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32A51"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r w:rsidRPr="00185E8F">
        <w:rPr>
          <w:rFonts w:ascii="Times New Roman CYR" w:hAnsi="Times New Roman CYR" w:cs="Times New Roman CYR"/>
          <w:b/>
          <w:bCs/>
          <w:caps/>
          <w:sz w:val="36"/>
          <w:szCs w:val="36"/>
        </w:rPr>
        <w:t>Контрольно-счетная палата</w:t>
      </w:r>
    </w:p>
    <w:p w14:paraId="7B9B410F"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40"/>
          <w:szCs w:val="40"/>
        </w:rPr>
      </w:pPr>
      <w:r w:rsidRPr="00185E8F">
        <w:rPr>
          <w:rFonts w:ascii="Times New Roman CYR" w:hAnsi="Times New Roman CYR" w:cs="Times New Roman CYR"/>
          <w:b/>
          <w:bCs/>
          <w:caps/>
          <w:sz w:val="36"/>
          <w:szCs w:val="36"/>
        </w:rPr>
        <w:t>Республики Ингушетия</w:t>
      </w:r>
    </w:p>
    <w:p w14:paraId="0E1BE246"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5EC45ACA"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2DDBDC8A"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66A855D9"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52"/>
          <w:szCs w:val="52"/>
        </w:rPr>
      </w:pPr>
    </w:p>
    <w:p w14:paraId="62F25D1E"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72"/>
          <w:szCs w:val="72"/>
        </w:rPr>
      </w:pPr>
      <w:r w:rsidRPr="00185E8F">
        <w:rPr>
          <w:rFonts w:ascii="Times New Roman CYR" w:hAnsi="Times New Roman CYR" w:cs="Times New Roman CYR"/>
          <w:b/>
          <w:bCs/>
          <w:caps/>
          <w:sz w:val="72"/>
          <w:szCs w:val="72"/>
        </w:rPr>
        <w:t>Бюллетень</w:t>
      </w:r>
    </w:p>
    <w:p w14:paraId="06EB2856"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067715F5"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191F9A6" w14:textId="77777777" w:rsidR="00185E8F" w:rsidRPr="00385152"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sz w:val="28"/>
          <w:szCs w:val="28"/>
        </w:rPr>
      </w:pPr>
      <w:r w:rsidRPr="00A63073">
        <w:rPr>
          <w:rFonts w:ascii="Times New Roman CYR" w:hAnsi="Times New Roman CYR" w:cs="Times New Roman CYR"/>
          <w:sz w:val="28"/>
          <w:szCs w:val="28"/>
        </w:rPr>
        <w:t>Выпуск №</w:t>
      </w:r>
      <w:r w:rsidR="00A63073" w:rsidRPr="00385152">
        <w:rPr>
          <w:rFonts w:ascii="Times New Roman CYR" w:hAnsi="Times New Roman CYR" w:cs="Times New Roman CYR"/>
          <w:sz w:val="28"/>
          <w:szCs w:val="28"/>
        </w:rPr>
        <w:t>1(24)</w:t>
      </w:r>
    </w:p>
    <w:p w14:paraId="78231E22"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7647ED78"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06DFCD2"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688D13D"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9CFFFE7"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B992C98"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E50775E"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0003B2C"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3EAE1A6"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4DF6EE7"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AAE6657"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F98E9F4"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8540105"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9B7EC50"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FF1AE8D"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05C229DF"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04CD10E7"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A0E2CEF" w14:textId="77777777" w:rsid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CDE9D73" w14:textId="77777777" w:rsid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34B0957"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0B209CD" w14:textId="77777777" w:rsidR="00185E8F" w:rsidRDefault="004306A7"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Магас 20</w:t>
      </w:r>
      <w:r w:rsidR="00722A09">
        <w:rPr>
          <w:rFonts w:ascii="Times New Roman CYR" w:hAnsi="Times New Roman CYR" w:cs="Times New Roman CYR"/>
          <w:b/>
          <w:bCs/>
          <w:sz w:val="28"/>
          <w:szCs w:val="28"/>
        </w:rPr>
        <w:t>2</w:t>
      </w:r>
      <w:r w:rsidR="002E36D2">
        <w:rPr>
          <w:rFonts w:ascii="Times New Roman CYR" w:hAnsi="Times New Roman CYR" w:cs="Times New Roman CYR"/>
          <w:b/>
          <w:bCs/>
          <w:sz w:val="28"/>
          <w:szCs w:val="28"/>
        </w:rPr>
        <w:t>2</w:t>
      </w:r>
    </w:p>
    <w:p w14:paraId="192EC3FC" w14:textId="77777777" w:rsidR="002E36D2" w:rsidRPr="0021374A" w:rsidRDefault="002E36D2"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2214B1A"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424AF2E5"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50551BD9"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6C1A39CF"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45289C35"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41FD6735"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316D40CF"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475C15E6"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32C0E415"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2CFAD711" w14:textId="77777777" w:rsidR="0014507F" w:rsidRDefault="0014507F" w:rsidP="001342D4">
      <w:pPr>
        <w:shd w:val="clear" w:color="auto" w:fill="FFFFFF" w:themeFill="background1"/>
        <w:spacing w:after="0" w:line="240" w:lineRule="auto"/>
        <w:rPr>
          <w:rFonts w:ascii="Times New Roman CYR" w:hAnsi="Times New Roman CYR" w:cs="Times New Roman CYR"/>
          <w:b/>
          <w:bCs/>
          <w:sz w:val="28"/>
          <w:szCs w:val="28"/>
        </w:rPr>
      </w:pPr>
    </w:p>
    <w:p w14:paraId="2E196E0F" w14:textId="77777777" w:rsidR="00185E8F" w:rsidRPr="009662EE" w:rsidRDefault="00185E8F" w:rsidP="001342D4">
      <w:pPr>
        <w:shd w:val="clear" w:color="auto" w:fill="FFFFFF" w:themeFill="background1"/>
        <w:spacing w:after="0" w:line="240" w:lineRule="auto"/>
        <w:rPr>
          <w:rFonts w:ascii="Times New Roman CYR" w:hAnsi="Times New Roman CYR" w:cs="Times New Roman CYR"/>
          <w:b/>
          <w:bCs/>
          <w:sz w:val="28"/>
          <w:szCs w:val="28"/>
        </w:rPr>
      </w:pPr>
      <w:r w:rsidRPr="00185E8F">
        <w:rPr>
          <w:rFonts w:ascii="Times New Roman CYR" w:hAnsi="Times New Roman CYR" w:cs="Times New Roman CYR"/>
          <w:sz w:val="28"/>
          <w:szCs w:val="28"/>
        </w:rPr>
        <w:t>Председатель Редакционного совета</w:t>
      </w:r>
    </w:p>
    <w:p w14:paraId="20A008D9" w14:textId="77777777" w:rsidR="00185E8F" w:rsidRPr="00185E8F"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 xml:space="preserve">Контрольно-счетной палаты Республики Ингушетия </w:t>
      </w:r>
      <w:r w:rsidRPr="00185E8F">
        <w:rPr>
          <w:rFonts w:ascii="Times New Roman CYR" w:hAnsi="Times New Roman CYR" w:cs="Times New Roman CYR"/>
          <w:b/>
          <w:bCs/>
          <w:sz w:val="28"/>
          <w:szCs w:val="28"/>
        </w:rPr>
        <w:t>М.К.Белхароев</w:t>
      </w:r>
    </w:p>
    <w:p w14:paraId="368026AD" w14:textId="77777777" w:rsidR="00185E8F" w:rsidRPr="00A63073"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6D589D60" w14:textId="77777777" w:rsidR="00185E8F" w:rsidRPr="00A63073"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r w:rsidRPr="00A63073">
        <w:rPr>
          <w:rFonts w:ascii="Times New Roman CYR" w:hAnsi="Times New Roman CYR" w:cs="Times New Roman CYR"/>
          <w:sz w:val="28"/>
          <w:szCs w:val="28"/>
        </w:rPr>
        <w:t>Заместитель Председателя Редакционного совета</w:t>
      </w:r>
    </w:p>
    <w:p w14:paraId="7B9A669B" w14:textId="77777777" w:rsidR="00185E8F" w:rsidRPr="00AB1612"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A63073">
        <w:rPr>
          <w:rFonts w:ascii="Times New Roman CYR" w:hAnsi="Times New Roman CYR" w:cs="Times New Roman CYR"/>
          <w:sz w:val="28"/>
          <w:szCs w:val="28"/>
        </w:rPr>
        <w:t>Контрольно-счет</w:t>
      </w:r>
      <w:r w:rsidR="00722A09" w:rsidRPr="00A63073">
        <w:rPr>
          <w:rFonts w:ascii="Times New Roman CYR" w:hAnsi="Times New Roman CYR" w:cs="Times New Roman CYR"/>
          <w:sz w:val="28"/>
          <w:szCs w:val="28"/>
        </w:rPr>
        <w:t>ной палаты Республики Ингушетия</w:t>
      </w:r>
      <w:r w:rsidR="00A63073" w:rsidRPr="00A63073">
        <w:rPr>
          <w:rFonts w:ascii="Times New Roman CYR" w:hAnsi="Times New Roman CYR" w:cs="Times New Roman CYR"/>
          <w:sz w:val="28"/>
          <w:szCs w:val="28"/>
        </w:rPr>
        <w:t xml:space="preserve"> </w:t>
      </w:r>
      <w:r w:rsidR="00A63073" w:rsidRPr="00AB1612">
        <w:rPr>
          <w:rFonts w:ascii="Times New Roman CYR" w:hAnsi="Times New Roman CYR" w:cs="Times New Roman CYR"/>
          <w:b/>
          <w:sz w:val="28"/>
          <w:szCs w:val="28"/>
        </w:rPr>
        <w:t>Х.Ю. Мальсагов</w:t>
      </w:r>
    </w:p>
    <w:p w14:paraId="6D5F3687" w14:textId="77777777" w:rsidR="00185E8F" w:rsidRPr="00185E8F"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p>
    <w:p w14:paraId="78BBBA5F" w14:textId="77777777" w:rsidR="00185E8F" w:rsidRPr="00185E8F"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Члены совета:</w:t>
      </w:r>
      <w:r w:rsidRPr="00185E8F">
        <w:rPr>
          <w:rFonts w:ascii="Times New Roman CYR" w:hAnsi="Times New Roman CYR" w:cs="Times New Roman CYR"/>
          <w:b/>
          <w:bCs/>
          <w:sz w:val="28"/>
          <w:szCs w:val="28"/>
        </w:rPr>
        <w:t xml:space="preserve"> Х.Х.Гагиев, </w:t>
      </w:r>
      <w:r w:rsidR="00A63073">
        <w:rPr>
          <w:rFonts w:ascii="Times New Roman CYR" w:hAnsi="Times New Roman CYR" w:cs="Times New Roman CYR"/>
          <w:b/>
          <w:bCs/>
          <w:sz w:val="28"/>
          <w:szCs w:val="28"/>
        </w:rPr>
        <w:t>Дзауров Д.Б.</w:t>
      </w:r>
      <w:r w:rsidRPr="00185E8F">
        <w:rPr>
          <w:rFonts w:ascii="Times New Roman CYR" w:hAnsi="Times New Roman CYR" w:cs="Times New Roman CYR"/>
          <w:b/>
          <w:bCs/>
          <w:sz w:val="28"/>
          <w:szCs w:val="28"/>
        </w:rPr>
        <w:t>, З.К-С.Ужахов</w:t>
      </w:r>
    </w:p>
    <w:p w14:paraId="54E9CCEA" w14:textId="77777777" w:rsidR="009662EE" w:rsidRDefault="009662EE" w:rsidP="001342D4">
      <w:pPr>
        <w:shd w:val="clear" w:color="auto" w:fill="FFFFFF" w:themeFill="background1"/>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14:paraId="28671755"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lastRenderedPageBreak/>
        <w:t>СОДЕРЖАНИЕ</w:t>
      </w:r>
    </w:p>
    <w:p w14:paraId="15F6E80E"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C312233"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Экспертно-аналитическая деятельность</w:t>
      </w:r>
    </w:p>
    <w:p w14:paraId="43F9D272"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Контрольно-счетной палаты Республики Ингушетия</w:t>
      </w:r>
    </w:p>
    <w:p w14:paraId="620B4A09" w14:textId="77777777" w:rsidR="00185E8F" w:rsidRPr="00185E8F" w:rsidRDefault="00185E8F"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p>
    <w:p w14:paraId="66242750" w14:textId="77777777" w:rsidR="00571A41" w:rsidRPr="00571A41" w:rsidRDefault="00722A09" w:rsidP="00571A41">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571A41" w:rsidRPr="00571A41">
        <w:rPr>
          <w:rFonts w:ascii="Times New Roman" w:hAnsi="Times New Roman" w:cs="Times New Roman"/>
          <w:sz w:val="28"/>
          <w:szCs w:val="28"/>
        </w:rPr>
        <w:t>Информация о результатах деятельности Контрольно-счетной палаты Республики Ингушетия за девять месяцев 20</w:t>
      </w:r>
      <w:r w:rsidR="00571A41">
        <w:rPr>
          <w:rFonts w:ascii="Times New Roman" w:hAnsi="Times New Roman" w:cs="Times New Roman"/>
          <w:sz w:val="28"/>
          <w:szCs w:val="28"/>
        </w:rPr>
        <w:t>21</w:t>
      </w:r>
      <w:r w:rsidR="00571A41" w:rsidRPr="00571A41">
        <w:rPr>
          <w:rFonts w:ascii="Times New Roman" w:hAnsi="Times New Roman" w:cs="Times New Roman"/>
          <w:sz w:val="28"/>
          <w:szCs w:val="28"/>
        </w:rPr>
        <w:t xml:space="preserve"> года …………………………………......</w:t>
      </w:r>
      <w:r w:rsidR="00FB7001">
        <w:rPr>
          <w:rFonts w:ascii="Times New Roman" w:hAnsi="Times New Roman" w:cs="Times New Roman"/>
          <w:sz w:val="28"/>
          <w:szCs w:val="28"/>
        </w:rPr>
        <w:t>8</w:t>
      </w:r>
    </w:p>
    <w:p w14:paraId="1405256C" w14:textId="77777777" w:rsidR="00571A41" w:rsidRPr="00571A41" w:rsidRDefault="00571A41" w:rsidP="00571A41">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14:paraId="24794F4B" w14:textId="77777777" w:rsidR="00185E8F" w:rsidRPr="00A40E55" w:rsidRDefault="00571A41" w:rsidP="00571A41">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571A41">
        <w:rPr>
          <w:rFonts w:ascii="Times New Roman" w:hAnsi="Times New Roman" w:cs="Times New Roman"/>
          <w:sz w:val="28"/>
          <w:szCs w:val="28"/>
        </w:rPr>
        <w:t>2. Информация о ходе исполнения республиканского бюджета за I полугодие 202</w:t>
      </w:r>
      <w:r>
        <w:rPr>
          <w:rFonts w:ascii="Times New Roman" w:hAnsi="Times New Roman" w:cs="Times New Roman"/>
          <w:sz w:val="28"/>
          <w:szCs w:val="28"/>
        </w:rPr>
        <w:t>1</w:t>
      </w:r>
      <w:r w:rsidRPr="00571A41">
        <w:rPr>
          <w:rFonts w:ascii="Times New Roman" w:hAnsi="Times New Roman" w:cs="Times New Roman"/>
          <w:sz w:val="28"/>
          <w:szCs w:val="28"/>
        </w:rPr>
        <w:t xml:space="preserve"> года…</w:t>
      </w:r>
      <w:r w:rsidR="00722A09">
        <w:rPr>
          <w:rFonts w:ascii="Times New Roman" w:hAnsi="Times New Roman" w:cs="Times New Roman"/>
          <w:sz w:val="28"/>
          <w:szCs w:val="28"/>
        </w:rPr>
        <w:t>…………………………………...</w:t>
      </w:r>
      <w:r w:rsidR="00A40E55">
        <w:rPr>
          <w:rFonts w:ascii="Times New Roman" w:hAnsi="Times New Roman" w:cs="Times New Roman"/>
          <w:sz w:val="28"/>
          <w:szCs w:val="28"/>
        </w:rPr>
        <w:t>..</w:t>
      </w:r>
      <w:r w:rsidR="00242C46">
        <w:rPr>
          <w:rFonts w:ascii="Times New Roman" w:hAnsi="Times New Roman" w:cs="Times New Roman"/>
          <w:sz w:val="28"/>
          <w:szCs w:val="28"/>
        </w:rPr>
        <w:t>................................</w:t>
      </w:r>
      <w:r w:rsidR="00A40E55">
        <w:rPr>
          <w:rFonts w:ascii="Times New Roman" w:hAnsi="Times New Roman" w:cs="Times New Roman"/>
          <w:sz w:val="28"/>
          <w:szCs w:val="28"/>
        </w:rPr>
        <w:t>.</w:t>
      </w:r>
      <w:r w:rsidR="00FA20FF">
        <w:rPr>
          <w:rFonts w:ascii="Times New Roman" w:hAnsi="Times New Roman" w:cs="Times New Roman"/>
          <w:sz w:val="28"/>
          <w:szCs w:val="28"/>
        </w:rPr>
        <w:t>...</w:t>
      </w:r>
      <w:r>
        <w:rPr>
          <w:rFonts w:ascii="Times New Roman" w:hAnsi="Times New Roman" w:cs="Times New Roman"/>
          <w:sz w:val="28"/>
          <w:szCs w:val="28"/>
        </w:rPr>
        <w:t>...............</w:t>
      </w:r>
      <w:r w:rsidR="00E243DB">
        <w:rPr>
          <w:rFonts w:ascii="Times New Roman" w:hAnsi="Times New Roman" w:cs="Times New Roman"/>
          <w:sz w:val="28"/>
          <w:szCs w:val="28"/>
        </w:rPr>
        <w:t>..........................</w:t>
      </w:r>
      <w:r w:rsidR="00FB7001">
        <w:rPr>
          <w:rFonts w:ascii="Times New Roman" w:hAnsi="Times New Roman" w:cs="Times New Roman"/>
          <w:sz w:val="28"/>
          <w:szCs w:val="28"/>
        </w:rPr>
        <w:t>.23</w:t>
      </w:r>
    </w:p>
    <w:p w14:paraId="5CE3A66B" w14:textId="77777777" w:rsidR="00185E8F" w:rsidRPr="009662EE" w:rsidRDefault="00185E8F" w:rsidP="001342D4">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14:paraId="24743D3A" w14:textId="77777777" w:rsidR="00185E8F" w:rsidRPr="00E46C48" w:rsidRDefault="00571A41" w:rsidP="00571A41">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185E8F" w:rsidRPr="009662EE">
        <w:rPr>
          <w:rFonts w:ascii="Times New Roman" w:hAnsi="Times New Roman" w:cs="Times New Roman"/>
          <w:sz w:val="28"/>
          <w:szCs w:val="28"/>
        </w:rPr>
        <w:t>.</w:t>
      </w:r>
      <w:r w:rsidR="00185E8F" w:rsidRPr="009662EE">
        <w:rPr>
          <w:rFonts w:ascii="Times New Roman" w:hAnsi="Times New Roman" w:cs="Times New Roman"/>
          <w:sz w:val="24"/>
          <w:szCs w:val="24"/>
        </w:rPr>
        <w:t xml:space="preserve"> </w:t>
      </w:r>
      <w:r w:rsidRPr="00571A41">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«Развитие здравоохранения»</w:t>
      </w:r>
      <w:r>
        <w:rPr>
          <w:rFonts w:ascii="Times New Roman" w:hAnsi="Times New Roman" w:cs="Times New Roman"/>
          <w:sz w:val="28"/>
          <w:szCs w:val="28"/>
        </w:rPr>
        <w:t>……………………………………………………………….</w:t>
      </w:r>
      <w:r w:rsidR="00FB7001">
        <w:rPr>
          <w:rFonts w:ascii="Times New Roman" w:hAnsi="Times New Roman" w:cs="Times New Roman"/>
          <w:sz w:val="28"/>
          <w:szCs w:val="28"/>
        </w:rPr>
        <w:t>35</w:t>
      </w:r>
    </w:p>
    <w:p w14:paraId="1A5D9232" w14:textId="77777777" w:rsidR="0014507F" w:rsidRDefault="0014507F" w:rsidP="001342D4">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14:paraId="12BE3D84" w14:textId="77777777" w:rsidR="00185E8F" w:rsidRPr="009662EE" w:rsidRDefault="00722A09" w:rsidP="00FC48C0">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69006F">
        <w:rPr>
          <w:rFonts w:ascii="Times New Roman" w:hAnsi="Times New Roman" w:cs="Times New Roman"/>
          <w:sz w:val="28"/>
          <w:szCs w:val="28"/>
        </w:rPr>
        <w:t>4</w:t>
      </w:r>
      <w:r w:rsidR="00185E8F" w:rsidRPr="0069006F">
        <w:rPr>
          <w:rFonts w:ascii="Times New Roman" w:hAnsi="Times New Roman" w:cs="Times New Roman"/>
          <w:sz w:val="28"/>
          <w:szCs w:val="28"/>
        </w:rPr>
        <w:t xml:space="preserve">. </w:t>
      </w:r>
      <w:r w:rsidR="00FC48C0">
        <w:rPr>
          <w:rFonts w:ascii="Times New Roman" w:hAnsi="Times New Roman" w:cs="Times New Roman"/>
          <w:sz w:val="28"/>
          <w:szCs w:val="28"/>
        </w:rPr>
        <w:t xml:space="preserve">Заключение </w:t>
      </w:r>
      <w:r w:rsidR="00FC48C0" w:rsidRPr="00FC48C0">
        <w:rPr>
          <w:rFonts w:ascii="Times New Roman" w:hAnsi="Times New Roman" w:cs="Times New Roman"/>
          <w:sz w:val="28"/>
          <w:szCs w:val="28"/>
        </w:rPr>
        <w:t>на проект постановления Правительства Республики Ингу</w:t>
      </w:r>
      <w:r w:rsidR="00FC48C0">
        <w:rPr>
          <w:rFonts w:ascii="Times New Roman" w:hAnsi="Times New Roman" w:cs="Times New Roman"/>
          <w:sz w:val="28"/>
          <w:szCs w:val="28"/>
        </w:rPr>
        <w:t xml:space="preserve">шетия </w:t>
      </w:r>
      <w:r w:rsidR="00FC48C0" w:rsidRPr="00FC48C0">
        <w:rPr>
          <w:rFonts w:ascii="Times New Roman" w:hAnsi="Times New Roman" w:cs="Times New Roman"/>
          <w:sz w:val="28"/>
          <w:szCs w:val="28"/>
        </w:rPr>
        <w:t>«О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r w:rsidR="00DA327D">
        <w:rPr>
          <w:rFonts w:ascii="Times New Roman" w:hAnsi="Times New Roman" w:cs="Times New Roman"/>
          <w:sz w:val="28"/>
          <w:szCs w:val="28"/>
        </w:rPr>
        <w:t>…………………………………………………………………………….</w:t>
      </w:r>
      <w:r w:rsidR="00FB7001">
        <w:rPr>
          <w:rFonts w:ascii="Times New Roman" w:hAnsi="Times New Roman" w:cs="Times New Roman"/>
          <w:sz w:val="28"/>
          <w:szCs w:val="28"/>
        </w:rPr>
        <w:t>37</w:t>
      </w:r>
    </w:p>
    <w:p w14:paraId="274AB105" w14:textId="77777777" w:rsidR="00185E8F" w:rsidRPr="009662EE" w:rsidRDefault="00185E8F" w:rsidP="001342D4">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14:paraId="7775CBE7" w14:textId="77777777" w:rsidR="00185E8F" w:rsidRPr="009662EE" w:rsidRDefault="00722A09" w:rsidP="00DA327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E46C48">
        <w:rPr>
          <w:rFonts w:ascii="Times New Roman" w:hAnsi="Times New Roman" w:cs="Times New Roman"/>
          <w:sz w:val="28"/>
          <w:szCs w:val="28"/>
        </w:rPr>
        <w:t>.</w:t>
      </w:r>
      <w:r w:rsidR="00DA327D">
        <w:rPr>
          <w:rFonts w:ascii="Times New Roman" w:hAnsi="Times New Roman" w:cs="Times New Roman"/>
          <w:sz w:val="28"/>
          <w:szCs w:val="28"/>
        </w:rPr>
        <w:t xml:space="preserve">Заключение </w:t>
      </w:r>
      <w:r w:rsidR="00DA327D" w:rsidRPr="00DA327D">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«Развитие </w:t>
      </w:r>
      <w:r w:rsidR="000550B8" w:rsidRPr="00DA327D">
        <w:rPr>
          <w:rFonts w:ascii="Times New Roman" w:hAnsi="Times New Roman" w:cs="Times New Roman"/>
          <w:sz w:val="28"/>
          <w:szCs w:val="28"/>
        </w:rPr>
        <w:t>образования»</w:t>
      </w:r>
      <w:r w:rsidR="000550B8">
        <w:rPr>
          <w:rFonts w:ascii="Times New Roman" w:hAnsi="Times New Roman" w:cs="Times New Roman"/>
          <w:sz w:val="28"/>
          <w:szCs w:val="28"/>
        </w:rPr>
        <w:t xml:space="preserve"> …</w:t>
      </w:r>
      <w:r w:rsidR="00DA327D">
        <w:rPr>
          <w:rFonts w:ascii="Times New Roman" w:hAnsi="Times New Roman" w:cs="Times New Roman"/>
          <w:sz w:val="28"/>
          <w:szCs w:val="28"/>
        </w:rPr>
        <w:t>………………………………………………………………………</w:t>
      </w:r>
      <w:r w:rsidR="000550B8">
        <w:rPr>
          <w:rFonts w:ascii="Times New Roman" w:hAnsi="Times New Roman" w:cs="Times New Roman"/>
          <w:sz w:val="28"/>
          <w:szCs w:val="28"/>
        </w:rPr>
        <w:t>……</w:t>
      </w:r>
      <w:r w:rsidR="00DA327D">
        <w:rPr>
          <w:rFonts w:ascii="Times New Roman" w:hAnsi="Times New Roman" w:cs="Times New Roman"/>
          <w:sz w:val="28"/>
          <w:szCs w:val="28"/>
        </w:rPr>
        <w:t>.</w:t>
      </w:r>
      <w:r w:rsidR="00FB7001">
        <w:rPr>
          <w:rFonts w:ascii="Times New Roman" w:hAnsi="Times New Roman" w:cs="Times New Roman"/>
          <w:sz w:val="28"/>
          <w:szCs w:val="28"/>
        </w:rPr>
        <w:t>39</w:t>
      </w:r>
    </w:p>
    <w:p w14:paraId="7D1C5ADE" w14:textId="77777777" w:rsidR="00DA327D" w:rsidRDefault="00DA327D" w:rsidP="001342D4">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14:paraId="43D703E3" w14:textId="77777777" w:rsidR="00185E8F" w:rsidRPr="009662EE" w:rsidRDefault="00722A09" w:rsidP="00DA327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185E8F" w:rsidRPr="009662EE">
        <w:rPr>
          <w:rFonts w:ascii="Times New Roman" w:hAnsi="Times New Roman" w:cs="Times New Roman"/>
          <w:sz w:val="28"/>
          <w:szCs w:val="28"/>
        </w:rPr>
        <w:t xml:space="preserve">. </w:t>
      </w:r>
      <w:r w:rsidR="00DA327D">
        <w:rPr>
          <w:rFonts w:ascii="Times New Roman" w:hAnsi="Times New Roman" w:cs="Times New Roman"/>
          <w:sz w:val="28"/>
          <w:szCs w:val="28"/>
        </w:rPr>
        <w:t xml:space="preserve">Заключение </w:t>
      </w:r>
      <w:r w:rsidR="00DA327D" w:rsidRPr="00DA327D">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«Управление государственным </w:t>
      </w:r>
      <w:r w:rsidR="000550B8" w:rsidRPr="00DA327D">
        <w:rPr>
          <w:rFonts w:ascii="Times New Roman" w:hAnsi="Times New Roman" w:cs="Times New Roman"/>
          <w:sz w:val="28"/>
          <w:szCs w:val="28"/>
        </w:rPr>
        <w:t>имуществом»</w:t>
      </w:r>
      <w:r w:rsidR="000550B8">
        <w:rPr>
          <w:rFonts w:ascii="Times New Roman" w:hAnsi="Times New Roman" w:cs="Times New Roman"/>
          <w:sz w:val="28"/>
          <w:szCs w:val="28"/>
        </w:rPr>
        <w:t xml:space="preserve"> …</w:t>
      </w:r>
      <w:r w:rsidR="00DA327D">
        <w:rPr>
          <w:rFonts w:ascii="Times New Roman" w:hAnsi="Times New Roman" w:cs="Times New Roman"/>
          <w:sz w:val="28"/>
          <w:szCs w:val="28"/>
        </w:rPr>
        <w:t>…………………………………………</w:t>
      </w:r>
      <w:r w:rsidR="00FB7001">
        <w:rPr>
          <w:rFonts w:ascii="Times New Roman" w:hAnsi="Times New Roman" w:cs="Times New Roman"/>
          <w:sz w:val="28"/>
          <w:szCs w:val="28"/>
        </w:rPr>
        <w:t>41</w:t>
      </w:r>
    </w:p>
    <w:p w14:paraId="2ABD0471" w14:textId="77777777" w:rsidR="00185E8F" w:rsidRPr="009662EE" w:rsidRDefault="00185E8F" w:rsidP="001342D4">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14:paraId="306028E3" w14:textId="77777777" w:rsidR="00185E8F" w:rsidRDefault="006658CC" w:rsidP="00DA327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185E8F" w:rsidRPr="009662EE">
        <w:rPr>
          <w:rFonts w:ascii="Times New Roman" w:hAnsi="Times New Roman" w:cs="Times New Roman"/>
          <w:sz w:val="28"/>
          <w:szCs w:val="28"/>
        </w:rPr>
        <w:t xml:space="preserve">. </w:t>
      </w:r>
      <w:r w:rsidR="00DA327D">
        <w:rPr>
          <w:rFonts w:ascii="Times New Roman" w:hAnsi="Times New Roman" w:cs="Times New Roman"/>
          <w:sz w:val="28"/>
          <w:szCs w:val="28"/>
        </w:rPr>
        <w:t xml:space="preserve">Заключение </w:t>
      </w:r>
      <w:r w:rsidR="00DA327D" w:rsidRPr="00DA327D">
        <w:rPr>
          <w:rFonts w:ascii="Times New Roman" w:hAnsi="Times New Roman" w:cs="Times New Roman"/>
          <w:sz w:val="28"/>
          <w:szCs w:val="28"/>
        </w:rPr>
        <w:t>на проект постановления Прави</w:t>
      </w:r>
      <w:r w:rsidR="00DA327D">
        <w:rPr>
          <w:rFonts w:ascii="Times New Roman" w:hAnsi="Times New Roman" w:cs="Times New Roman"/>
          <w:sz w:val="28"/>
          <w:szCs w:val="28"/>
        </w:rPr>
        <w:t xml:space="preserve">тельства Республики Ингушетия </w:t>
      </w:r>
      <w:r w:rsidR="00DA327D" w:rsidRPr="00DA327D">
        <w:rPr>
          <w:rFonts w:ascii="Times New Roman" w:hAnsi="Times New Roman" w:cs="Times New Roman"/>
          <w:sz w:val="28"/>
          <w:szCs w:val="28"/>
        </w:rPr>
        <w:t xml:space="preserve">«Об утверждении государственной программы Республики Ингушетия «Культурное </w:t>
      </w:r>
      <w:r w:rsidR="000550B8" w:rsidRPr="00DA327D">
        <w:rPr>
          <w:rFonts w:ascii="Times New Roman" w:hAnsi="Times New Roman" w:cs="Times New Roman"/>
          <w:sz w:val="28"/>
          <w:szCs w:val="28"/>
        </w:rPr>
        <w:t>наследие»</w:t>
      </w:r>
      <w:r w:rsidR="000550B8">
        <w:rPr>
          <w:rFonts w:ascii="Times New Roman" w:hAnsi="Times New Roman" w:cs="Times New Roman"/>
          <w:sz w:val="28"/>
          <w:szCs w:val="28"/>
        </w:rPr>
        <w:t xml:space="preserve"> …</w:t>
      </w:r>
      <w:r w:rsidR="00DA327D">
        <w:rPr>
          <w:rFonts w:ascii="Times New Roman" w:hAnsi="Times New Roman" w:cs="Times New Roman"/>
          <w:sz w:val="28"/>
          <w:szCs w:val="28"/>
        </w:rPr>
        <w:t>…………………………………………………………………………………</w:t>
      </w:r>
      <w:r w:rsidR="00FB7001">
        <w:rPr>
          <w:rFonts w:ascii="Times New Roman" w:hAnsi="Times New Roman" w:cs="Times New Roman"/>
          <w:sz w:val="28"/>
          <w:szCs w:val="28"/>
        </w:rPr>
        <w:t>43</w:t>
      </w:r>
    </w:p>
    <w:p w14:paraId="740D4B07" w14:textId="77777777" w:rsidR="00F66550" w:rsidRPr="009662EE" w:rsidRDefault="00F66550" w:rsidP="00F66550">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14:paraId="3D043F15" w14:textId="77777777" w:rsidR="0014507F" w:rsidRDefault="006658CC" w:rsidP="00DA327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185E8F" w:rsidRPr="009662EE">
        <w:rPr>
          <w:rFonts w:ascii="Times New Roman" w:hAnsi="Times New Roman" w:cs="Times New Roman"/>
          <w:sz w:val="28"/>
          <w:szCs w:val="28"/>
        </w:rPr>
        <w:t xml:space="preserve">. </w:t>
      </w:r>
      <w:r w:rsidR="00DA327D">
        <w:rPr>
          <w:rFonts w:ascii="Times New Roman" w:hAnsi="Times New Roman" w:cs="Times New Roman"/>
          <w:sz w:val="28"/>
          <w:szCs w:val="28"/>
        </w:rPr>
        <w:t xml:space="preserve">Заключение </w:t>
      </w:r>
      <w:r w:rsidR="00DA327D" w:rsidRPr="00DA327D">
        <w:rPr>
          <w:rFonts w:ascii="Times New Roman" w:hAnsi="Times New Roman" w:cs="Times New Roman"/>
          <w:sz w:val="28"/>
          <w:szCs w:val="28"/>
        </w:rPr>
        <w:t>на проект постановления Прави</w:t>
      </w:r>
      <w:r w:rsidR="00DA327D">
        <w:rPr>
          <w:rFonts w:ascii="Times New Roman" w:hAnsi="Times New Roman" w:cs="Times New Roman"/>
          <w:sz w:val="28"/>
          <w:szCs w:val="28"/>
        </w:rPr>
        <w:t xml:space="preserve">тельства Республики </w:t>
      </w:r>
      <w:r w:rsidR="000550B8">
        <w:rPr>
          <w:rFonts w:ascii="Times New Roman" w:hAnsi="Times New Roman" w:cs="Times New Roman"/>
          <w:sz w:val="28"/>
          <w:szCs w:val="28"/>
        </w:rPr>
        <w:t>Ингушетия «</w:t>
      </w:r>
      <w:r w:rsidR="00DA327D" w:rsidRPr="00DA327D">
        <w:rPr>
          <w:rFonts w:ascii="Times New Roman" w:hAnsi="Times New Roman" w:cs="Times New Roman"/>
          <w:sz w:val="28"/>
          <w:szCs w:val="28"/>
        </w:rPr>
        <w:t>О внесении изменен</w:t>
      </w:r>
      <w:r w:rsidR="00DA327D">
        <w:rPr>
          <w:rFonts w:ascii="Times New Roman" w:hAnsi="Times New Roman" w:cs="Times New Roman"/>
          <w:sz w:val="28"/>
          <w:szCs w:val="28"/>
        </w:rPr>
        <w:t xml:space="preserve">ий в государственную программу </w:t>
      </w:r>
      <w:r w:rsidR="00DA327D" w:rsidRPr="00DA327D">
        <w:rPr>
          <w:rFonts w:ascii="Times New Roman" w:hAnsi="Times New Roman" w:cs="Times New Roman"/>
          <w:sz w:val="28"/>
          <w:szCs w:val="28"/>
        </w:rPr>
        <w:t xml:space="preserve">Республики Ингушетия «Социальная поддержка и содействие занятости </w:t>
      </w:r>
      <w:r w:rsidR="000550B8" w:rsidRPr="00DA327D">
        <w:rPr>
          <w:rFonts w:ascii="Times New Roman" w:hAnsi="Times New Roman" w:cs="Times New Roman"/>
          <w:sz w:val="28"/>
          <w:szCs w:val="28"/>
        </w:rPr>
        <w:t>населения»</w:t>
      </w:r>
      <w:r w:rsidR="000550B8">
        <w:rPr>
          <w:rFonts w:ascii="Times New Roman" w:hAnsi="Times New Roman" w:cs="Times New Roman"/>
          <w:sz w:val="28"/>
          <w:szCs w:val="28"/>
        </w:rPr>
        <w:t xml:space="preserve"> …</w:t>
      </w:r>
      <w:r w:rsidR="00DA327D">
        <w:rPr>
          <w:rFonts w:ascii="Times New Roman" w:hAnsi="Times New Roman" w:cs="Times New Roman"/>
          <w:sz w:val="28"/>
          <w:szCs w:val="28"/>
        </w:rPr>
        <w:t>………………………</w:t>
      </w:r>
      <w:r w:rsidR="00FB7001">
        <w:rPr>
          <w:rFonts w:ascii="Times New Roman" w:hAnsi="Times New Roman" w:cs="Times New Roman"/>
          <w:sz w:val="28"/>
          <w:szCs w:val="28"/>
        </w:rPr>
        <w:t>.45</w:t>
      </w:r>
    </w:p>
    <w:p w14:paraId="66F4E610" w14:textId="77777777" w:rsidR="00F66550" w:rsidRDefault="00F66550" w:rsidP="00F66550">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14:paraId="5C2AE10E" w14:textId="77777777" w:rsidR="00DA327D" w:rsidRPr="00DA327D" w:rsidRDefault="006658CC" w:rsidP="00DA327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185E8F" w:rsidRPr="009662EE">
        <w:rPr>
          <w:rFonts w:ascii="Times New Roman" w:hAnsi="Times New Roman" w:cs="Times New Roman"/>
          <w:sz w:val="28"/>
          <w:szCs w:val="28"/>
        </w:rPr>
        <w:t xml:space="preserve">. </w:t>
      </w:r>
      <w:r w:rsidR="00DA327D">
        <w:rPr>
          <w:rFonts w:ascii="Times New Roman" w:hAnsi="Times New Roman" w:cs="Times New Roman"/>
          <w:sz w:val="28"/>
          <w:szCs w:val="28"/>
        </w:rPr>
        <w:t xml:space="preserve">Заключение </w:t>
      </w:r>
      <w:r w:rsidR="00DA327D" w:rsidRPr="00DA327D">
        <w:rPr>
          <w:rFonts w:ascii="Times New Roman" w:hAnsi="Times New Roman" w:cs="Times New Roman"/>
          <w:sz w:val="28"/>
          <w:szCs w:val="28"/>
        </w:rPr>
        <w:t xml:space="preserve">на проект постановления Правительства Республики Ингушетия </w:t>
      </w:r>
    </w:p>
    <w:p w14:paraId="7408CFD7" w14:textId="77777777" w:rsidR="00185E8F" w:rsidRDefault="00DA327D" w:rsidP="00DA327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DA327D">
        <w:rPr>
          <w:rFonts w:ascii="Times New Roman" w:hAnsi="Times New Roman" w:cs="Times New Roman"/>
          <w:sz w:val="28"/>
          <w:szCs w:val="28"/>
        </w:rPr>
        <w:t>«О внесении изменен</w:t>
      </w:r>
      <w:r>
        <w:rPr>
          <w:rFonts w:ascii="Times New Roman" w:hAnsi="Times New Roman" w:cs="Times New Roman"/>
          <w:sz w:val="28"/>
          <w:szCs w:val="28"/>
        </w:rPr>
        <w:t xml:space="preserve">ий в государственную программу </w:t>
      </w:r>
      <w:r w:rsidRPr="00DA327D">
        <w:rPr>
          <w:rFonts w:ascii="Times New Roman" w:hAnsi="Times New Roman" w:cs="Times New Roman"/>
          <w:sz w:val="28"/>
          <w:szCs w:val="28"/>
        </w:rPr>
        <w:t xml:space="preserve">Республики Ингушетия «О противодействии </w:t>
      </w:r>
      <w:r w:rsidR="000550B8" w:rsidRPr="00DA327D">
        <w:rPr>
          <w:rFonts w:ascii="Times New Roman" w:hAnsi="Times New Roman" w:cs="Times New Roman"/>
          <w:sz w:val="28"/>
          <w:szCs w:val="28"/>
        </w:rPr>
        <w:t>коррупции»</w:t>
      </w:r>
      <w:r w:rsidR="000550B8">
        <w:rPr>
          <w:rFonts w:ascii="Times New Roman" w:hAnsi="Times New Roman" w:cs="Times New Roman"/>
          <w:sz w:val="28"/>
          <w:szCs w:val="28"/>
        </w:rPr>
        <w:t xml:space="preserve"> …</w:t>
      </w:r>
      <w:r>
        <w:rPr>
          <w:rFonts w:ascii="Times New Roman" w:hAnsi="Times New Roman" w:cs="Times New Roman"/>
          <w:sz w:val="28"/>
          <w:szCs w:val="28"/>
        </w:rPr>
        <w:t>…………………………………………………………</w:t>
      </w:r>
      <w:r w:rsidR="00FB7001">
        <w:rPr>
          <w:rFonts w:ascii="Times New Roman" w:hAnsi="Times New Roman" w:cs="Times New Roman"/>
          <w:sz w:val="28"/>
          <w:szCs w:val="28"/>
        </w:rPr>
        <w:t>.47</w:t>
      </w:r>
    </w:p>
    <w:p w14:paraId="111A71AE" w14:textId="77777777" w:rsidR="00F66550" w:rsidRPr="009662EE" w:rsidRDefault="00F66550" w:rsidP="00F66550">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14:paraId="3E87DC61" w14:textId="77777777" w:rsidR="004A4DC6" w:rsidRDefault="00185E8F" w:rsidP="00DA327D">
      <w:pPr>
        <w:spacing w:after="0" w:line="240" w:lineRule="auto"/>
        <w:ind w:firstLine="709"/>
        <w:jc w:val="both"/>
        <w:rPr>
          <w:rFonts w:ascii="Times New Roman" w:eastAsia="Calibri" w:hAnsi="Times New Roman" w:cs="Times New Roman"/>
          <w:sz w:val="28"/>
          <w:szCs w:val="28"/>
        </w:rPr>
      </w:pPr>
      <w:r w:rsidRPr="00DA327D">
        <w:rPr>
          <w:rFonts w:ascii="Times New Roman" w:hAnsi="Times New Roman" w:cs="Times New Roman"/>
          <w:sz w:val="28"/>
          <w:szCs w:val="28"/>
        </w:rPr>
        <w:lastRenderedPageBreak/>
        <w:t>1</w:t>
      </w:r>
      <w:r w:rsidR="006658CC" w:rsidRPr="00DA327D">
        <w:rPr>
          <w:rFonts w:ascii="Times New Roman" w:hAnsi="Times New Roman" w:cs="Times New Roman"/>
          <w:sz w:val="28"/>
          <w:szCs w:val="28"/>
        </w:rPr>
        <w:t>0</w:t>
      </w:r>
      <w:r w:rsidRPr="00DA327D">
        <w:rPr>
          <w:rFonts w:ascii="Times New Roman" w:hAnsi="Times New Roman" w:cs="Times New Roman"/>
          <w:sz w:val="28"/>
          <w:szCs w:val="28"/>
        </w:rPr>
        <w:t>.</w:t>
      </w:r>
      <w:r w:rsidR="00B91019" w:rsidRPr="00DA327D">
        <w:t xml:space="preserve"> </w:t>
      </w:r>
      <w:r w:rsidR="00DA327D" w:rsidRPr="00DA327D">
        <w:rPr>
          <w:rFonts w:ascii="Times New Roman" w:eastAsia="Calibri" w:hAnsi="Times New Roman" w:cs="Times New Roman"/>
          <w:sz w:val="28"/>
          <w:szCs w:val="28"/>
        </w:rPr>
        <w:t>Заключение</w:t>
      </w:r>
      <w:r w:rsidR="00DA327D">
        <w:rPr>
          <w:rFonts w:ascii="Times New Roman" w:eastAsia="Calibri" w:hAnsi="Times New Roman" w:cs="Times New Roman"/>
          <w:sz w:val="28"/>
          <w:szCs w:val="28"/>
        </w:rPr>
        <w:t xml:space="preserve"> </w:t>
      </w:r>
      <w:r w:rsidR="00DA327D" w:rsidRPr="00DA327D">
        <w:rPr>
          <w:rFonts w:ascii="Times New Roman" w:eastAsia="Calibri" w:hAnsi="Times New Roman" w:cs="Times New Roman"/>
          <w:sz w:val="28"/>
          <w:szCs w:val="28"/>
        </w:rPr>
        <w:t>на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r w:rsidR="00DA327D">
        <w:rPr>
          <w:rFonts w:ascii="Times New Roman" w:eastAsia="Calibri" w:hAnsi="Times New Roman" w:cs="Times New Roman"/>
          <w:sz w:val="28"/>
          <w:szCs w:val="28"/>
        </w:rPr>
        <w:t>…………………………………………………………….</w:t>
      </w:r>
      <w:r w:rsidR="00FB7001">
        <w:rPr>
          <w:rFonts w:ascii="Times New Roman" w:eastAsia="Calibri" w:hAnsi="Times New Roman" w:cs="Times New Roman"/>
          <w:sz w:val="28"/>
          <w:szCs w:val="28"/>
        </w:rPr>
        <w:t>49</w:t>
      </w:r>
    </w:p>
    <w:p w14:paraId="7D1E499B" w14:textId="77777777" w:rsidR="00D402EC" w:rsidRDefault="00D402EC" w:rsidP="00DA327D">
      <w:pPr>
        <w:spacing w:after="0" w:line="240" w:lineRule="auto"/>
        <w:ind w:firstLine="709"/>
        <w:jc w:val="both"/>
        <w:rPr>
          <w:rFonts w:ascii="Times New Roman" w:eastAsia="Calibri" w:hAnsi="Times New Roman" w:cs="Times New Roman"/>
          <w:sz w:val="28"/>
          <w:szCs w:val="28"/>
        </w:rPr>
      </w:pPr>
    </w:p>
    <w:p w14:paraId="0DFAAD62" w14:textId="77777777" w:rsidR="00D402EC" w:rsidRDefault="00D402EC" w:rsidP="00DA327D">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11. </w:t>
      </w:r>
      <w:r w:rsidRPr="00D402EC">
        <w:rPr>
          <w:rFonts w:ascii="Times New Roman" w:hAnsi="Times New Roman" w:cs="Times New Roman"/>
          <w:sz w:val="28"/>
          <w:szCs w:val="28"/>
        </w:rPr>
        <w:t>Заключение на проект закона Республики Ингушетия «О внесении изменений в Закон Республики Ингушетия «О республиканском бюджете на 2021 год и на плановый период 2022 и 2023 годов»</w:t>
      </w:r>
      <w:r>
        <w:rPr>
          <w:rFonts w:ascii="Times New Roman" w:hAnsi="Times New Roman" w:cs="Times New Roman"/>
          <w:sz w:val="28"/>
          <w:szCs w:val="28"/>
        </w:rPr>
        <w:t>…………………………………………………….</w:t>
      </w:r>
      <w:r w:rsidR="00FB7001">
        <w:rPr>
          <w:rFonts w:ascii="Times New Roman" w:hAnsi="Times New Roman" w:cs="Times New Roman"/>
          <w:sz w:val="28"/>
          <w:szCs w:val="28"/>
        </w:rPr>
        <w:t>50</w:t>
      </w:r>
    </w:p>
    <w:p w14:paraId="64DA35A2" w14:textId="77777777" w:rsidR="00D402EC" w:rsidRDefault="00D402EC" w:rsidP="00DA327D">
      <w:pPr>
        <w:spacing w:after="0" w:line="240" w:lineRule="auto"/>
        <w:ind w:firstLine="709"/>
        <w:jc w:val="both"/>
        <w:rPr>
          <w:rFonts w:ascii="Times New Roman" w:hAnsi="Times New Roman" w:cs="Times New Roman"/>
          <w:sz w:val="28"/>
          <w:szCs w:val="28"/>
        </w:rPr>
      </w:pPr>
    </w:p>
    <w:p w14:paraId="22486810" w14:textId="77777777" w:rsidR="00D402EC" w:rsidRPr="00D402EC" w:rsidRDefault="00D402EC" w:rsidP="00D402E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Pr="00D402EC">
        <w:t xml:space="preserve"> </w:t>
      </w:r>
      <w:r>
        <w:rPr>
          <w:rFonts w:ascii="Times New Roman" w:eastAsia="Calibri" w:hAnsi="Times New Roman" w:cs="Times New Roman"/>
          <w:sz w:val="28"/>
          <w:szCs w:val="28"/>
        </w:rPr>
        <w:t xml:space="preserve">Заключение </w:t>
      </w:r>
      <w:r w:rsidRPr="00D402EC">
        <w:rPr>
          <w:rFonts w:ascii="Times New Roman" w:eastAsia="Calibri" w:hAnsi="Times New Roman" w:cs="Times New Roman"/>
          <w:sz w:val="28"/>
          <w:szCs w:val="28"/>
        </w:rPr>
        <w:t xml:space="preserve">на проект постановления Правительства Республики Ингушетия </w:t>
      </w:r>
    </w:p>
    <w:p w14:paraId="4ECCE9FB" w14:textId="77777777" w:rsidR="00D402EC" w:rsidRDefault="00D402EC" w:rsidP="00D402EC">
      <w:pPr>
        <w:spacing w:after="0" w:line="240" w:lineRule="auto"/>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«О внесении изменений в государственную программу Республик</w:t>
      </w:r>
      <w:r>
        <w:rPr>
          <w:rFonts w:ascii="Times New Roman" w:eastAsia="Calibri" w:hAnsi="Times New Roman" w:cs="Times New Roman"/>
          <w:sz w:val="28"/>
          <w:szCs w:val="28"/>
        </w:rPr>
        <w:t>и Ингушетия «Развитие туризма»…………………………………………………………………………</w:t>
      </w:r>
      <w:r w:rsidR="00FB7001">
        <w:rPr>
          <w:rFonts w:ascii="Times New Roman" w:eastAsia="Calibri" w:hAnsi="Times New Roman" w:cs="Times New Roman"/>
          <w:sz w:val="28"/>
          <w:szCs w:val="28"/>
        </w:rPr>
        <w:t>61</w:t>
      </w:r>
    </w:p>
    <w:p w14:paraId="2639168E" w14:textId="77777777" w:rsidR="00D402EC" w:rsidRDefault="00D402EC" w:rsidP="00D402EC">
      <w:pPr>
        <w:spacing w:after="0" w:line="240" w:lineRule="auto"/>
        <w:jc w:val="both"/>
        <w:rPr>
          <w:rFonts w:ascii="Times New Roman" w:eastAsia="Calibri" w:hAnsi="Times New Roman" w:cs="Times New Roman"/>
          <w:sz w:val="28"/>
          <w:szCs w:val="28"/>
        </w:rPr>
      </w:pPr>
    </w:p>
    <w:p w14:paraId="77230D4A" w14:textId="77777777" w:rsidR="00D402EC" w:rsidRPr="00DA327D" w:rsidRDefault="00D402EC" w:rsidP="00D402E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13. Заключение </w:t>
      </w:r>
      <w:r w:rsidRPr="00D402EC">
        <w:rPr>
          <w:rFonts w:ascii="Times New Roman" w:eastAsia="Calibri" w:hAnsi="Times New Roman" w:cs="Times New Roman"/>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r>
        <w:rPr>
          <w:rFonts w:ascii="Times New Roman" w:eastAsia="Calibri" w:hAnsi="Times New Roman" w:cs="Times New Roman"/>
          <w:sz w:val="28"/>
          <w:szCs w:val="28"/>
        </w:rPr>
        <w:t>………………………………………………………………………….</w:t>
      </w:r>
      <w:r w:rsidR="00FB7001">
        <w:rPr>
          <w:rFonts w:ascii="Times New Roman" w:eastAsia="Calibri" w:hAnsi="Times New Roman" w:cs="Times New Roman"/>
          <w:sz w:val="28"/>
          <w:szCs w:val="28"/>
        </w:rPr>
        <w:t>63</w:t>
      </w:r>
    </w:p>
    <w:p w14:paraId="16C1C992" w14:textId="77777777" w:rsidR="00B11720" w:rsidRPr="00D402EC" w:rsidRDefault="00B11720" w:rsidP="00DA327D">
      <w:pPr>
        <w:shd w:val="clear" w:color="auto" w:fill="FFFFFF" w:themeFill="background1"/>
        <w:autoSpaceDE w:val="0"/>
        <w:autoSpaceDN w:val="0"/>
        <w:adjustRightInd w:val="0"/>
        <w:spacing w:after="0" w:line="240" w:lineRule="auto"/>
        <w:rPr>
          <w:rFonts w:ascii="Times New Roman CYR" w:hAnsi="Times New Roman CYR" w:cs="Times New Roman CYR"/>
          <w:bCs/>
          <w:sz w:val="28"/>
          <w:szCs w:val="28"/>
        </w:rPr>
      </w:pPr>
    </w:p>
    <w:p w14:paraId="235E98EB" w14:textId="77777777" w:rsidR="00D402EC" w:rsidRPr="00D402EC" w:rsidRDefault="00D402EC" w:rsidP="00D402EC">
      <w:pPr>
        <w:shd w:val="clear" w:color="auto" w:fill="FFFFFF" w:themeFill="background1"/>
        <w:autoSpaceDE w:val="0"/>
        <w:autoSpaceDN w:val="0"/>
        <w:adjustRightInd w:val="0"/>
        <w:spacing w:after="0" w:line="240" w:lineRule="auto"/>
        <w:rPr>
          <w:rFonts w:ascii="Times New Roman CYR" w:hAnsi="Times New Roman CYR" w:cs="Times New Roman CYR"/>
          <w:bCs/>
          <w:sz w:val="28"/>
          <w:szCs w:val="28"/>
        </w:rPr>
      </w:pPr>
      <w:r w:rsidRPr="00D402EC">
        <w:rPr>
          <w:rFonts w:ascii="Times New Roman CYR" w:hAnsi="Times New Roman CYR" w:cs="Times New Roman CYR"/>
          <w:bCs/>
          <w:sz w:val="28"/>
          <w:szCs w:val="28"/>
        </w:rPr>
        <w:tab/>
        <w:t>14.</w:t>
      </w:r>
      <w:r w:rsidRPr="00D402EC">
        <w:t xml:space="preserve"> </w:t>
      </w:r>
      <w:r>
        <w:rPr>
          <w:rFonts w:ascii="Times New Roman CYR" w:hAnsi="Times New Roman CYR" w:cs="Times New Roman CYR"/>
          <w:bCs/>
          <w:sz w:val="28"/>
          <w:szCs w:val="28"/>
        </w:rPr>
        <w:t xml:space="preserve">Заключение </w:t>
      </w:r>
      <w:r w:rsidRPr="00D402EC">
        <w:rPr>
          <w:rFonts w:ascii="Times New Roman CYR" w:hAnsi="Times New Roman CYR" w:cs="Times New Roman CYR"/>
          <w:bCs/>
          <w:sz w:val="28"/>
          <w:szCs w:val="28"/>
        </w:rPr>
        <w:t>на проект постановления Правительства Республики Ингушетия</w:t>
      </w:r>
    </w:p>
    <w:p w14:paraId="7F1D2FA8" w14:textId="77777777" w:rsidR="00DA327D" w:rsidRPr="00D402EC" w:rsidRDefault="00D402EC" w:rsidP="00D402EC">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sidRPr="00D402EC">
        <w:rPr>
          <w:rFonts w:ascii="Times New Roman CYR" w:hAnsi="Times New Roman CYR" w:cs="Times New Roman CYR"/>
          <w:bCs/>
          <w:sz w:val="28"/>
          <w:szCs w:val="28"/>
        </w:rPr>
        <w:t>«О внесении изменений в государственную</w:t>
      </w:r>
      <w:r>
        <w:rPr>
          <w:rFonts w:ascii="Times New Roman CYR" w:hAnsi="Times New Roman CYR" w:cs="Times New Roman CYR"/>
          <w:bCs/>
          <w:sz w:val="28"/>
          <w:szCs w:val="28"/>
        </w:rPr>
        <w:t xml:space="preserve"> программу Республики Ингушетия </w:t>
      </w:r>
      <w:r w:rsidRPr="00D402EC">
        <w:rPr>
          <w:rFonts w:ascii="Times New Roman CYR" w:hAnsi="Times New Roman CYR" w:cs="Times New Roman CYR"/>
          <w:bCs/>
          <w:sz w:val="28"/>
          <w:szCs w:val="28"/>
        </w:rPr>
        <w:t>«Создание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65</w:t>
      </w:r>
    </w:p>
    <w:p w14:paraId="1DBA3A64" w14:textId="77777777" w:rsidR="00DA327D" w:rsidRPr="00D402EC" w:rsidRDefault="00DA327D" w:rsidP="00DA327D">
      <w:pPr>
        <w:shd w:val="clear" w:color="auto" w:fill="FFFFFF" w:themeFill="background1"/>
        <w:autoSpaceDE w:val="0"/>
        <w:autoSpaceDN w:val="0"/>
        <w:adjustRightInd w:val="0"/>
        <w:spacing w:after="0" w:line="240" w:lineRule="auto"/>
        <w:rPr>
          <w:rFonts w:ascii="Times New Roman CYR" w:hAnsi="Times New Roman CYR" w:cs="Times New Roman CYR"/>
          <w:bCs/>
          <w:sz w:val="28"/>
          <w:szCs w:val="28"/>
        </w:rPr>
      </w:pPr>
    </w:p>
    <w:p w14:paraId="0C5ED9A2" w14:textId="77777777" w:rsidR="00DA327D" w:rsidRPr="00D402EC" w:rsidRDefault="00D402EC" w:rsidP="00D402EC">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15. Заключение </w:t>
      </w:r>
      <w:r w:rsidRPr="00D402EC">
        <w:rPr>
          <w:rFonts w:ascii="Times New Roman CYR" w:hAnsi="Times New Roman CYR" w:cs="Times New Roman CYR"/>
          <w:bCs/>
          <w:sz w:val="28"/>
          <w:szCs w:val="28"/>
        </w:rPr>
        <w:t>на проект закона Республики Ингушетия «О республиканском бюджете на 2022 год и на плановый период 2023 и 2024 годов»</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67</w:t>
      </w:r>
    </w:p>
    <w:p w14:paraId="2DCFE462" w14:textId="77777777" w:rsidR="00DA327D" w:rsidRPr="00D402EC" w:rsidRDefault="00DA327D" w:rsidP="00DA327D">
      <w:pPr>
        <w:shd w:val="clear" w:color="auto" w:fill="FFFFFF" w:themeFill="background1"/>
        <w:autoSpaceDE w:val="0"/>
        <w:autoSpaceDN w:val="0"/>
        <w:adjustRightInd w:val="0"/>
        <w:spacing w:after="0" w:line="240" w:lineRule="auto"/>
        <w:rPr>
          <w:rFonts w:ascii="Times New Roman CYR" w:hAnsi="Times New Roman CYR" w:cs="Times New Roman CYR"/>
          <w:bCs/>
          <w:sz w:val="28"/>
          <w:szCs w:val="28"/>
        </w:rPr>
      </w:pPr>
    </w:p>
    <w:p w14:paraId="1B7956D9" w14:textId="77777777" w:rsidR="00DA327D" w:rsidRDefault="00D402EC"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16. </w:t>
      </w:r>
      <w:r w:rsidR="00E83D65">
        <w:rPr>
          <w:rFonts w:ascii="Times New Roman CYR" w:hAnsi="Times New Roman CYR" w:cs="Times New Roman CYR"/>
          <w:bCs/>
          <w:sz w:val="28"/>
          <w:szCs w:val="28"/>
        </w:rPr>
        <w:t>Заключение на проект з</w:t>
      </w:r>
      <w:r w:rsidR="00E83D65" w:rsidRPr="00E83D65">
        <w:rPr>
          <w:rFonts w:ascii="Times New Roman CYR" w:hAnsi="Times New Roman CYR" w:cs="Times New Roman CYR"/>
          <w:bCs/>
          <w:sz w:val="28"/>
          <w:szCs w:val="28"/>
        </w:rPr>
        <w:t>акона Республики Ингушетия «О бюджете Территориального фонда обязательного медицинского страхования Республики Ингушетия на 2022 год и на плановый период 2023 и 2024 годов»</w:t>
      </w:r>
      <w:r w:rsidR="00E83D65">
        <w:rPr>
          <w:rFonts w:ascii="Times New Roman CYR" w:hAnsi="Times New Roman CYR" w:cs="Times New Roman CYR"/>
          <w:bCs/>
          <w:sz w:val="28"/>
          <w:szCs w:val="28"/>
        </w:rPr>
        <w:t>…………………….</w:t>
      </w:r>
      <w:r w:rsidR="00FB7001">
        <w:rPr>
          <w:rFonts w:ascii="Times New Roman CYR" w:hAnsi="Times New Roman CYR" w:cs="Times New Roman CYR"/>
          <w:bCs/>
          <w:sz w:val="28"/>
          <w:szCs w:val="28"/>
        </w:rPr>
        <w:t>100</w:t>
      </w:r>
    </w:p>
    <w:p w14:paraId="1905951B"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0635F139"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17. Заключение </w:t>
      </w:r>
      <w:r w:rsidRPr="00E83D65">
        <w:rPr>
          <w:rFonts w:ascii="Times New Roman CYR" w:hAnsi="Times New Roman CYR" w:cs="Times New Roman CYR"/>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103</w:t>
      </w:r>
    </w:p>
    <w:p w14:paraId="5E73C4F6"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1A58067C"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18. Заключение </w:t>
      </w:r>
      <w:r w:rsidRPr="00E83D65">
        <w:rPr>
          <w:rFonts w:ascii="Times New Roman CYR" w:hAnsi="Times New Roman CYR" w:cs="Times New Roman CYR"/>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«Укрепление межнациональных отношений и развитие национальной политики»</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105</w:t>
      </w:r>
    </w:p>
    <w:p w14:paraId="3DFD72DA"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3F2BEAB0" w14:textId="77777777" w:rsidR="00E83D65" w:rsidRP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19. Информация </w:t>
      </w:r>
      <w:r w:rsidRPr="00E83D65">
        <w:rPr>
          <w:rFonts w:ascii="Times New Roman CYR" w:hAnsi="Times New Roman CYR" w:cs="Times New Roman CYR"/>
          <w:bCs/>
          <w:sz w:val="28"/>
          <w:szCs w:val="28"/>
        </w:rPr>
        <w:t>о ходе испо</w:t>
      </w:r>
      <w:r>
        <w:rPr>
          <w:rFonts w:ascii="Times New Roman CYR" w:hAnsi="Times New Roman CYR" w:cs="Times New Roman CYR"/>
          <w:bCs/>
          <w:sz w:val="28"/>
          <w:szCs w:val="28"/>
        </w:rPr>
        <w:t xml:space="preserve">лнения республиканского бюджета </w:t>
      </w:r>
      <w:r w:rsidRPr="00E83D65">
        <w:rPr>
          <w:rFonts w:ascii="Times New Roman CYR" w:hAnsi="Times New Roman CYR" w:cs="Times New Roman CYR"/>
          <w:bCs/>
          <w:sz w:val="28"/>
          <w:szCs w:val="28"/>
        </w:rPr>
        <w:t>за девять месяцев 2021</w:t>
      </w:r>
      <w:r w:rsidR="00FB7001">
        <w:rPr>
          <w:rFonts w:ascii="Times New Roman CYR" w:hAnsi="Times New Roman CYR" w:cs="Times New Roman CYR"/>
          <w:bCs/>
          <w:sz w:val="28"/>
          <w:szCs w:val="28"/>
        </w:rPr>
        <w:t xml:space="preserve"> </w:t>
      </w:r>
      <w:r w:rsidRPr="00E83D65">
        <w:rPr>
          <w:rFonts w:ascii="Times New Roman CYR" w:hAnsi="Times New Roman CYR" w:cs="Times New Roman CYR"/>
          <w:bCs/>
          <w:sz w:val="28"/>
          <w:szCs w:val="28"/>
        </w:rPr>
        <w:t>года</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107</w:t>
      </w:r>
    </w:p>
    <w:p w14:paraId="12D74572"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678FE248"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ab/>
        <w:t xml:space="preserve">20. Заключение </w:t>
      </w:r>
      <w:r w:rsidRPr="00E83D65">
        <w:rPr>
          <w:rFonts w:ascii="Times New Roman CYR" w:hAnsi="Times New Roman CYR" w:cs="Times New Roman CYR"/>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118</w:t>
      </w:r>
    </w:p>
    <w:p w14:paraId="15E8C305"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1D8E48A5"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21. </w:t>
      </w:r>
      <w:r w:rsidRPr="00E83D65">
        <w:rPr>
          <w:rFonts w:ascii="Times New Roman CYR" w:hAnsi="Times New Roman CYR" w:cs="Times New Roman CYR"/>
          <w:bCs/>
          <w:sz w:val="28"/>
          <w:szCs w:val="28"/>
        </w:rPr>
        <w:t>Заклю</w:t>
      </w:r>
      <w:r>
        <w:rPr>
          <w:rFonts w:ascii="Times New Roman CYR" w:hAnsi="Times New Roman CYR" w:cs="Times New Roman CYR"/>
          <w:bCs/>
          <w:sz w:val="28"/>
          <w:szCs w:val="28"/>
        </w:rPr>
        <w:t xml:space="preserve">чение </w:t>
      </w:r>
      <w:r w:rsidRPr="00E83D65">
        <w:rPr>
          <w:rFonts w:ascii="Times New Roman CYR" w:hAnsi="Times New Roman CYR" w:cs="Times New Roman CYR"/>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119</w:t>
      </w:r>
    </w:p>
    <w:p w14:paraId="7685B3C3"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024E272C"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22.</w:t>
      </w:r>
      <w:r w:rsidRPr="00E83D65">
        <w:t xml:space="preserve"> </w:t>
      </w:r>
      <w:r>
        <w:rPr>
          <w:rFonts w:ascii="Times New Roman CYR" w:hAnsi="Times New Roman CYR" w:cs="Times New Roman CYR"/>
          <w:bCs/>
          <w:sz w:val="28"/>
          <w:szCs w:val="28"/>
        </w:rPr>
        <w:t xml:space="preserve">Заключение </w:t>
      </w:r>
      <w:r w:rsidRPr="00E83D65">
        <w:rPr>
          <w:rFonts w:ascii="Times New Roman CYR" w:hAnsi="Times New Roman CYR" w:cs="Times New Roman CYR"/>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образования»</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121</w:t>
      </w:r>
    </w:p>
    <w:p w14:paraId="0B4162AF" w14:textId="77777777" w:rsidR="00E83D65" w:rsidRDefault="00E83D65" w:rsidP="00E83D65">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p>
    <w:p w14:paraId="667380AE" w14:textId="77777777" w:rsidR="005E4310" w:rsidRPr="00BC081B" w:rsidRDefault="00E83D65" w:rsidP="005E4310">
      <w:pPr>
        <w:shd w:val="clear" w:color="auto" w:fill="FFFFFF" w:themeFill="background1"/>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ab/>
        <w:t xml:space="preserve">23. </w:t>
      </w:r>
      <w:r w:rsidR="00BC081B">
        <w:rPr>
          <w:rFonts w:ascii="Times New Roman CYR" w:hAnsi="Times New Roman CYR" w:cs="Times New Roman CYR"/>
          <w:bCs/>
          <w:sz w:val="28"/>
          <w:szCs w:val="28"/>
        </w:rPr>
        <w:t xml:space="preserve">Заключение </w:t>
      </w:r>
      <w:r w:rsidR="00BC081B" w:rsidRPr="00BC081B">
        <w:rPr>
          <w:rFonts w:ascii="Times New Roman CYR" w:hAnsi="Times New Roman CYR" w:cs="Times New Roman CYR"/>
          <w:bCs/>
          <w:sz w:val="28"/>
          <w:szCs w:val="28"/>
        </w:rPr>
        <w:t>на проект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 – 2024 гг.»</w:t>
      </w:r>
      <w:r w:rsidR="00BC081B">
        <w:rPr>
          <w:rFonts w:ascii="Times New Roman CYR" w:hAnsi="Times New Roman CYR" w:cs="Times New Roman CYR"/>
          <w:bCs/>
          <w:sz w:val="28"/>
          <w:szCs w:val="28"/>
        </w:rPr>
        <w:t>…………</w:t>
      </w:r>
      <w:r w:rsidR="00FB7001">
        <w:rPr>
          <w:rFonts w:ascii="Times New Roman CYR" w:hAnsi="Times New Roman CYR" w:cs="Times New Roman CYR"/>
          <w:bCs/>
          <w:sz w:val="28"/>
          <w:szCs w:val="28"/>
        </w:rPr>
        <w:t>123</w:t>
      </w:r>
    </w:p>
    <w:p w14:paraId="781C9161" w14:textId="77777777" w:rsidR="005E4310" w:rsidRDefault="005E4310" w:rsidP="00BC081B">
      <w:pPr>
        <w:shd w:val="clear" w:color="auto" w:fill="FFFFFF" w:themeFill="background1"/>
        <w:autoSpaceDE w:val="0"/>
        <w:autoSpaceDN w:val="0"/>
        <w:adjustRightInd w:val="0"/>
        <w:spacing w:after="0" w:line="240" w:lineRule="auto"/>
        <w:rPr>
          <w:rFonts w:ascii="Times New Roman CYR" w:hAnsi="Times New Roman CYR" w:cs="Times New Roman CYR"/>
          <w:bCs/>
          <w:sz w:val="28"/>
          <w:szCs w:val="28"/>
        </w:rPr>
      </w:pPr>
    </w:p>
    <w:p w14:paraId="7B0222A8" w14:textId="77777777" w:rsidR="00F654BF" w:rsidRPr="00F654BF" w:rsidRDefault="00F654BF" w:rsidP="00F654BF">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b/>
          <w:bCs/>
          <w:sz w:val="28"/>
          <w:szCs w:val="28"/>
        </w:rPr>
      </w:pPr>
      <w:r>
        <w:rPr>
          <w:rFonts w:ascii="Times New Roman CYR" w:hAnsi="Times New Roman CYR" w:cs="Times New Roman CYR"/>
          <w:bCs/>
          <w:sz w:val="28"/>
          <w:szCs w:val="28"/>
        </w:rPr>
        <w:t>2</w:t>
      </w:r>
      <w:r w:rsidR="008F457D">
        <w:rPr>
          <w:rFonts w:ascii="Times New Roman CYR" w:hAnsi="Times New Roman CYR" w:cs="Times New Roman CYR"/>
          <w:bCs/>
          <w:sz w:val="28"/>
          <w:szCs w:val="28"/>
        </w:rPr>
        <w:t>4</w:t>
      </w:r>
      <w:r>
        <w:rPr>
          <w:rFonts w:ascii="Times New Roman CYR" w:hAnsi="Times New Roman CYR" w:cs="Times New Roman CYR"/>
          <w:bCs/>
          <w:sz w:val="28"/>
          <w:szCs w:val="28"/>
        </w:rPr>
        <w:t>.</w:t>
      </w:r>
      <w:r w:rsidRPr="00385152">
        <w:rPr>
          <w:rFonts w:ascii="Times New Roman" w:hAnsi="Times New Roman" w:cs="Times New Roman"/>
          <w:sz w:val="28"/>
          <w:szCs w:val="28"/>
        </w:rPr>
        <w:t xml:space="preserve"> </w:t>
      </w:r>
      <w:r w:rsidRPr="00385152">
        <w:rPr>
          <w:rFonts w:ascii="Times New Roman CYR" w:hAnsi="Times New Roman CYR" w:cs="Times New Roman CYR"/>
          <w:bCs/>
          <w:sz w:val="28"/>
          <w:szCs w:val="28"/>
        </w:rPr>
        <w:t>Заключение на проект закона Республики Ингушетия «О внесении изменений в Закон Республики Ингушетия «О республиканском бюджете на 2021 год и на плановый период 2022 и 2023 годов»</w:t>
      </w:r>
      <w:r>
        <w:rPr>
          <w:rFonts w:ascii="Times New Roman CYR" w:hAnsi="Times New Roman CYR" w:cs="Times New Roman CYR"/>
          <w:bCs/>
          <w:sz w:val="28"/>
          <w:szCs w:val="28"/>
        </w:rPr>
        <w:t>……………………………………………………..</w:t>
      </w:r>
      <w:r w:rsidR="00FB7001">
        <w:rPr>
          <w:rFonts w:ascii="Times New Roman CYR" w:hAnsi="Times New Roman CYR" w:cs="Times New Roman CYR"/>
          <w:bCs/>
          <w:sz w:val="28"/>
          <w:szCs w:val="28"/>
        </w:rPr>
        <w:t>125</w:t>
      </w:r>
    </w:p>
    <w:p w14:paraId="1BF880F1" w14:textId="77777777" w:rsidR="00F654BF" w:rsidRDefault="00F654BF" w:rsidP="005E431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bCs/>
          <w:sz w:val="28"/>
          <w:szCs w:val="28"/>
        </w:rPr>
      </w:pPr>
    </w:p>
    <w:p w14:paraId="27776569" w14:textId="77777777" w:rsidR="00BC081B" w:rsidRDefault="00F654BF" w:rsidP="005E431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bCs/>
          <w:sz w:val="28"/>
          <w:szCs w:val="28"/>
        </w:rPr>
      </w:pPr>
      <w:r>
        <w:rPr>
          <w:rFonts w:ascii="Times New Roman CYR" w:hAnsi="Times New Roman CYR" w:cs="Times New Roman CYR"/>
          <w:bCs/>
          <w:sz w:val="28"/>
          <w:szCs w:val="28"/>
        </w:rPr>
        <w:t>2</w:t>
      </w:r>
      <w:r w:rsidR="008F457D">
        <w:rPr>
          <w:rFonts w:ascii="Times New Roman CYR" w:hAnsi="Times New Roman CYR" w:cs="Times New Roman CYR"/>
          <w:bCs/>
          <w:sz w:val="28"/>
          <w:szCs w:val="28"/>
        </w:rPr>
        <w:t>5</w:t>
      </w:r>
      <w:r w:rsidR="005E4310" w:rsidRPr="00BC081B">
        <w:rPr>
          <w:rFonts w:ascii="Times New Roman CYR" w:hAnsi="Times New Roman CYR" w:cs="Times New Roman CYR"/>
          <w:bCs/>
          <w:sz w:val="28"/>
          <w:szCs w:val="28"/>
        </w:rPr>
        <w:t>.</w:t>
      </w:r>
      <w:r w:rsidR="005E4310" w:rsidRPr="00BC081B">
        <w:t xml:space="preserve"> </w:t>
      </w:r>
      <w:r w:rsidR="005E4310">
        <w:rPr>
          <w:rFonts w:ascii="Times New Roman CYR" w:hAnsi="Times New Roman CYR" w:cs="Times New Roman CYR"/>
          <w:bCs/>
          <w:sz w:val="28"/>
          <w:szCs w:val="28"/>
        </w:rPr>
        <w:t xml:space="preserve">Информация </w:t>
      </w:r>
      <w:r w:rsidR="005E4310" w:rsidRPr="00BC081B">
        <w:rPr>
          <w:rFonts w:ascii="Times New Roman CYR" w:hAnsi="Times New Roman CYR" w:cs="Times New Roman CYR"/>
          <w:bCs/>
          <w:sz w:val="28"/>
          <w:szCs w:val="28"/>
        </w:rPr>
        <w:t>о результатах провед</w:t>
      </w:r>
      <w:r w:rsidR="005E4310">
        <w:rPr>
          <w:rFonts w:ascii="Times New Roman CYR" w:hAnsi="Times New Roman CYR" w:cs="Times New Roman CYR"/>
          <w:bCs/>
          <w:sz w:val="28"/>
          <w:szCs w:val="28"/>
        </w:rPr>
        <w:t xml:space="preserve">ения экспертно-аналитического </w:t>
      </w:r>
      <w:r w:rsidR="005E4310" w:rsidRPr="00BC081B">
        <w:rPr>
          <w:rFonts w:ascii="Times New Roman CYR" w:hAnsi="Times New Roman CYR" w:cs="Times New Roman CYR"/>
          <w:bCs/>
          <w:sz w:val="28"/>
          <w:szCs w:val="28"/>
        </w:rPr>
        <w:t>мероприятия «Мониторинг реализации региональных проектов в Республике Ингушетия» по состоянию на 1 октября 2021 года</w:t>
      </w:r>
      <w:r w:rsidR="005E4310">
        <w:rPr>
          <w:rFonts w:ascii="Times New Roman CYR" w:hAnsi="Times New Roman CYR" w:cs="Times New Roman CYR"/>
          <w:bCs/>
          <w:sz w:val="28"/>
          <w:szCs w:val="28"/>
        </w:rPr>
        <w:t>………………………………………</w:t>
      </w:r>
      <w:r w:rsidR="00FB7001">
        <w:rPr>
          <w:rFonts w:ascii="Times New Roman CYR" w:hAnsi="Times New Roman CYR" w:cs="Times New Roman CYR"/>
          <w:bCs/>
          <w:sz w:val="28"/>
          <w:szCs w:val="28"/>
        </w:rPr>
        <w:t>135</w:t>
      </w:r>
    </w:p>
    <w:p w14:paraId="2A7A280A" w14:textId="77777777" w:rsidR="00385152" w:rsidRDefault="00385152" w:rsidP="005E431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bCs/>
          <w:sz w:val="28"/>
          <w:szCs w:val="28"/>
        </w:rPr>
      </w:pPr>
    </w:p>
    <w:p w14:paraId="2B5ED8A2" w14:textId="77777777" w:rsidR="005E4310" w:rsidRDefault="005E4310"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70A97FE3"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Контрольно-ревизионная деятельность</w:t>
      </w:r>
    </w:p>
    <w:p w14:paraId="319C1AC8"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Контрольно-счетной палаты Республики Ингушетия</w:t>
      </w:r>
    </w:p>
    <w:p w14:paraId="4CBC331D" w14:textId="77777777" w:rsidR="00185E8F" w:rsidRPr="00185E8F" w:rsidRDefault="00185E8F" w:rsidP="001342D4">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B01ABCF" w14:textId="77777777" w:rsidR="0043228D" w:rsidRDefault="00185E8F" w:rsidP="00BC081B">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bCs/>
          <w:sz w:val="28"/>
          <w:szCs w:val="28"/>
        </w:rPr>
      </w:pPr>
      <w:r w:rsidRPr="00B833E8">
        <w:rPr>
          <w:rFonts w:ascii="Times New Roman CYR" w:hAnsi="Times New Roman CYR" w:cs="Times New Roman CYR"/>
          <w:sz w:val="28"/>
          <w:szCs w:val="28"/>
        </w:rPr>
        <w:t>1.</w:t>
      </w:r>
      <w:r w:rsidRPr="00B833E8">
        <w:rPr>
          <w:rFonts w:ascii="Times New Roman CYR" w:hAnsi="Times New Roman CYR" w:cs="Times New Roman CYR"/>
          <w:bCs/>
          <w:sz w:val="28"/>
          <w:szCs w:val="28"/>
        </w:rPr>
        <w:t xml:space="preserve"> </w:t>
      </w:r>
      <w:r w:rsidR="00BC081B">
        <w:rPr>
          <w:rFonts w:ascii="Times New Roman CYR" w:hAnsi="Times New Roman CYR" w:cs="Times New Roman CYR"/>
          <w:bCs/>
          <w:sz w:val="28"/>
          <w:szCs w:val="28"/>
        </w:rPr>
        <w:t xml:space="preserve">Отчет о результатах </w:t>
      </w:r>
      <w:r w:rsidR="00BC081B" w:rsidRPr="00BC081B">
        <w:rPr>
          <w:rFonts w:ascii="Times New Roman CYR" w:hAnsi="Times New Roman CYR" w:cs="Times New Roman CYR"/>
          <w:bCs/>
          <w:sz w:val="28"/>
          <w:szCs w:val="28"/>
        </w:rPr>
        <w:t>проверки целевого и эффек</w:t>
      </w:r>
      <w:r w:rsidR="00BC081B">
        <w:rPr>
          <w:rFonts w:ascii="Times New Roman CYR" w:hAnsi="Times New Roman CYR" w:cs="Times New Roman CYR"/>
          <w:bCs/>
          <w:sz w:val="28"/>
          <w:szCs w:val="28"/>
        </w:rPr>
        <w:t xml:space="preserve">тивного использования бюджетных </w:t>
      </w:r>
      <w:r w:rsidR="00BC081B" w:rsidRPr="00BC081B">
        <w:rPr>
          <w:rFonts w:ascii="Times New Roman CYR" w:hAnsi="Times New Roman CYR" w:cs="Times New Roman CYR"/>
          <w:bCs/>
          <w:sz w:val="28"/>
          <w:szCs w:val="28"/>
        </w:rPr>
        <w:t>средств, выделенных в 2019, 2020 годах на мероприятия подпрограммы «Борьба с онкологическими заболеваниями» Государственной программы Республики Ингушетия «Развитие здравоохранения» включая расходы на реализацию регионального проекта «Борьба с онкологическими заболеваниями» в рамках национального проекта «Здравоохранение»</w:t>
      </w:r>
      <w:r w:rsidR="00BC081B">
        <w:rPr>
          <w:rFonts w:ascii="Times New Roman CYR" w:hAnsi="Times New Roman CYR" w:cs="Times New Roman CYR"/>
          <w:bCs/>
          <w:sz w:val="28"/>
          <w:szCs w:val="28"/>
        </w:rPr>
        <w:t>……………………………………………</w:t>
      </w:r>
      <w:r w:rsidR="00FB7001">
        <w:rPr>
          <w:rFonts w:ascii="Times New Roman CYR" w:hAnsi="Times New Roman CYR" w:cs="Times New Roman CYR"/>
          <w:bCs/>
          <w:sz w:val="28"/>
          <w:szCs w:val="28"/>
        </w:rPr>
        <w:t>160</w:t>
      </w:r>
    </w:p>
    <w:p w14:paraId="3A2920F5" w14:textId="77777777" w:rsidR="00F66550" w:rsidRDefault="00F66550" w:rsidP="00F6655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sz w:val="28"/>
          <w:szCs w:val="28"/>
        </w:rPr>
      </w:pPr>
    </w:p>
    <w:p w14:paraId="56E21B1D" w14:textId="77777777" w:rsidR="00A53891" w:rsidRPr="00BC081B" w:rsidRDefault="00B467D1" w:rsidP="00BC081B">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r w:rsidR="00A40E55">
        <w:rPr>
          <w:rFonts w:ascii="Times New Roman CYR" w:hAnsi="Times New Roman CYR" w:cs="Times New Roman CYR"/>
          <w:sz w:val="28"/>
          <w:szCs w:val="28"/>
        </w:rPr>
        <w:t>2</w:t>
      </w:r>
      <w:r>
        <w:rPr>
          <w:rFonts w:ascii="Times New Roman CYR" w:hAnsi="Times New Roman CYR" w:cs="Times New Roman CYR"/>
          <w:sz w:val="28"/>
          <w:szCs w:val="28"/>
        </w:rPr>
        <w:t xml:space="preserve">. </w:t>
      </w:r>
      <w:r w:rsidR="00BC081B">
        <w:rPr>
          <w:rFonts w:ascii="Times New Roman CYR" w:hAnsi="Times New Roman CYR" w:cs="Times New Roman CYR"/>
          <w:sz w:val="28"/>
          <w:szCs w:val="28"/>
        </w:rPr>
        <w:t>Отчет о результатах  пр</w:t>
      </w:r>
      <w:r w:rsidR="00BC081B" w:rsidRPr="00BC081B">
        <w:rPr>
          <w:rFonts w:ascii="Times New Roman CYR" w:hAnsi="Times New Roman CYR" w:cs="Times New Roman CYR"/>
          <w:sz w:val="28"/>
          <w:szCs w:val="28"/>
        </w:rPr>
        <w:t>оверки законности, эффективности и целесообразности использования средств республиканского бюджета, выделенных в 2019, 2020 годах на обеспечение деятельности государственных бюджетных учреждений среднего профессионального образования, а также структурных подразделений (за исключением управлений образования городов и районов республики, общеобразовательных школ и дошкольных учреждений) подведомственных Министерству образован</w:t>
      </w:r>
      <w:r w:rsidR="00BC081B">
        <w:rPr>
          <w:rFonts w:ascii="Times New Roman CYR" w:hAnsi="Times New Roman CYR" w:cs="Times New Roman CYR"/>
          <w:sz w:val="28"/>
          <w:szCs w:val="28"/>
        </w:rPr>
        <w:t>ия и науки Республики Ингушетия……………………………………………………………………</w:t>
      </w:r>
      <w:r w:rsidR="00FB7001">
        <w:rPr>
          <w:rFonts w:ascii="Times New Roman CYR" w:hAnsi="Times New Roman CYR" w:cs="Times New Roman CYR"/>
          <w:sz w:val="28"/>
          <w:szCs w:val="28"/>
        </w:rPr>
        <w:t>172</w:t>
      </w:r>
    </w:p>
    <w:p w14:paraId="3B3705A5" w14:textId="77777777" w:rsidR="00F66550" w:rsidRDefault="00F66550"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shd w:val="clear" w:color="auto" w:fill="C5E0B3" w:themeFill="accent6" w:themeFillTint="66"/>
        </w:rPr>
      </w:pPr>
    </w:p>
    <w:p w14:paraId="48E06A2D" w14:textId="77777777" w:rsidR="005E4310" w:rsidRDefault="00A53891" w:rsidP="005E431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3. </w:t>
      </w:r>
      <w:r w:rsidR="005E4310">
        <w:rPr>
          <w:rFonts w:ascii="Times New Roman CYR" w:hAnsi="Times New Roman CYR" w:cs="Times New Roman CYR"/>
          <w:sz w:val="28"/>
          <w:szCs w:val="28"/>
        </w:rPr>
        <w:t xml:space="preserve">Отчет о результатах </w:t>
      </w:r>
      <w:r w:rsidR="005E4310" w:rsidRPr="005E4310">
        <w:rPr>
          <w:rFonts w:ascii="Times New Roman CYR" w:hAnsi="Times New Roman CYR" w:cs="Times New Roman CYR"/>
          <w:sz w:val="28"/>
          <w:szCs w:val="28"/>
        </w:rPr>
        <w:t>проверки эффективности и целевого использования средств нормированного страхового запаса бюджета Территориального фонда обязательного медицинского страхования Республики Ингушетия, предназначенного на цели софинансирования расходов медицинских организаций на оплату труда врачей и среднего медицинского персонала в 2019 и 2020 гг. (параллельно со Счетной палатой Российской Федерации)</w:t>
      </w:r>
      <w:r w:rsidR="005E4310">
        <w:rPr>
          <w:rFonts w:ascii="Times New Roman CYR" w:hAnsi="Times New Roman CYR" w:cs="Times New Roman CYR"/>
          <w:sz w:val="28"/>
          <w:szCs w:val="28"/>
        </w:rPr>
        <w:t>…………………………………………………………………</w:t>
      </w:r>
      <w:r w:rsidR="00FB7001">
        <w:rPr>
          <w:rFonts w:ascii="Times New Roman CYR" w:hAnsi="Times New Roman CYR" w:cs="Times New Roman CYR"/>
          <w:sz w:val="28"/>
          <w:szCs w:val="28"/>
        </w:rPr>
        <w:t>179</w:t>
      </w:r>
    </w:p>
    <w:p w14:paraId="64561504" w14:textId="77777777" w:rsidR="005E4310" w:rsidRDefault="005E4310" w:rsidP="005E431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sz w:val="28"/>
          <w:szCs w:val="28"/>
        </w:rPr>
      </w:pPr>
    </w:p>
    <w:p w14:paraId="55711E08" w14:textId="77777777" w:rsidR="005E4310" w:rsidRPr="005E4310" w:rsidRDefault="00A53891" w:rsidP="005E4310">
      <w:pPr>
        <w:shd w:val="clear" w:color="auto" w:fill="FFFFFF" w:themeFill="background1"/>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4</w:t>
      </w:r>
      <w:r w:rsidRPr="00591C89">
        <w:rPr>
          <w:rFonts w:ascii="Times New Roman CYR" w:hAnsi="Times New Roman CYR" w:cs="Times New Roman CYR"/>
          <w:sz w:val="28"/>
          <w:szCs w:val="28"/>
          <w:shd w:val="clear" w:color="auto" w:fill="FFFFFF" w:themeFill="background1"/>
        </w:rPr>
        <w:t>.</w:t>
      </w:r>
      <w:r w:rsidRPr="00591C89">
        <w:rPr>
          <w:shd w:val="clear" w:color="auto" w:fill="FFFFFF" w:themeFill="background1"/>
        </w:rPr>
        <w:t xml:space="preserve"> </w:t>
      </w:r>
      <w:r w:rsidR="005E4310" w:rsidRPr="005E4310">
        <w:rPr>
          <w:rFonts w:ascii="Times New Roman" w:eastAsia="Times New Roman" w:hAnsi="Times New Roman" w:cs="Times New Roman"/>
          <w:bCs/>
          <w:iCs/>
          <w:sz w:val="28"/>
          <w:szCs w:val="28"/>
          <w:lang w:eastAsia="ru-RU"/>
        </w:rPr>
        <w:t>Отчет о результатах п</w:t>
      </w:r>
      <w:r w:rsidR="005E4310" w:rsidRPr="005E4310">
        <w:rPr>
          <w:rFonts w:ascii="Times New Roman" w:eastAsia="Times New Roman" w:hAnsi="Times New Roman" w:cs="Times New Roman"/>
          <w:sz w:val="28"/>
          <w:szCs w:val="28"/>
          <w:lang w:eastAsia="ru-RU"/>
        </w:rPr>
        <w:t xml:space="preserve">роверки целевого и эффективного использования бюджетных средств, выделенных Министерству строительства и жилищно-коммунального хозяйства Республики Ингушетия и его подведомственным учреждениям на строительство, капитальный ремонт и </w:t>
      </w:r>
      <w:r w:rsidR="005E4310">
        <w:rPr>
          <w:rFonts w:ascii="Times New Roman" w:eastAsia="Times New Roman" w:hAnsi="Times New Roman" w:cs="Times New Roman"/>
          <w:sz w:val="28"/>
          <w:szCs w:val="28"/>
          <w:lang w:eastAsia="ru-RU"/>
        </w:rPr>
        <w:t>реконструкцию объектов в 2020 году………………………………………………………………………………………</w:t>
      </w:r>
      <w:r w:rsidR="00FB7001">
        <w:rPr>
          <w:rFonts w:ascii="Times New Roman" w:eastAsia="Times New Roman" w:hAnsi="Times New Roman" w:cs="Times New Roman"/>
          <w:sz w:val="28"/>
          <w:szCs w:val="28"/>
          <w:lang w:eastAsia="ru-RU"/>
        </w:rPr>
        <w:t>…190</w:t>
      </w:r>
    </w:p>
    <w:p w14:paraId="6F9A021A" w14:textId="77777777" w:rsidR="00F66550" w:rsidRDefault="00F66550"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p>
    <w:p w14:paraId="024FA08D" w14:textId="77777777" w:rsidR="00176E09" w:rsidRDefault="00A40E55" w:rsidP="005E4310">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shd w:val="clear" w:color="auto" w:fill="FFFFFF" w:themeFill="background1"/>
        </w:rPr>
      </w:pPr>
      <w:r>
        <w:rPr>
          <w:rFonts w:ascii="Times New Roman CYR" w:hAnsi="Times New Roman CYR" w:cs="Times New Roman CYR"/>
          <w:sz w:val="28"/>
          <w:szCs w:val="28"/>
        </w:rPr>
        <w:tab/>
      </w:r>
      <w:r w:rsidR="00A53891" w:rsidRPr="00591C89">
        <w:rPr>
          <w:rFonts w:ascii="Times New Roman CYR" w:hAnsi="Times New Roman CYR" w:cs="Times New Roman CYR"/>
          <w:sz w:val="28"/>
          <w:szCs w:val="28"/>
          <w:shd w:val="clear" w:color="auto" w:fill="FFFFFF" w:themeFill="background1"/>
        </w:rPr>
        <w:t xml:space="preserve">5. </w:t>
      </w:r>
      <w:r w:rsidR="005E4310">
        <w:rPr>
          <w:rFonts w:ascii="Times New Roman CYR" w:hAnsi="Times New Roman CYR" w:cs="Times New Roman CYR"/>
          <w:sz w:val="28"/>
          <w:szCs w:val="28"/>
          <w:shd w:val="clear" w:color="auto" w:fill="FFFFFF" w:themeFill="background1"/>
        </w:rPr>
        <w:t xml:space="preserve">Отчет </w:t>
      </w:r>
      <w:r w:rsidR="005E4310" w:rsidRPr="005E4310">
        <w:rPr>
          <w:rFonts w:ascii="Times New Roman CYR" w:hAnsi="Times New Roman CYR" w:cs="Times New Roman CYR"/>
          <w:sz w:val="28"/>
          <w:szCs w:val="28"/>
          <w:shd w:val="clear" w:color="auto" w:fill="FFFFFF" w:themeFill="background1"/>
        </w:rPr>
        <w:t>о результатах проверки целевого и эффективного использования бюджетных средств, выделенных на реализацию Государственной программы Республики Ингушетия «Охрана и защита окружающей среды», включая расходы по национальному проекту «Экология», в 2019, 2020 гг</w:t>
      </w:r>
      <w:r w:rsidR="005E4310">
        <w:rPr>
          <w:rFonts w:ascii="Times New Roman CYR" w:hAnsi="Times New Roman CYR" w:cs="Times New Roman CYR"/>
          <w:sz w:val="28"/>
          <w:szCs w:val="28"/>
          <w:shd w:val="clear" w:color="auto" w:fill="FFFFFF" w:themeFill="background1"/>
        </w:rPr>
        <w:t>……………………………………</w:t>
      </w:r>
      <w:r w:rsidR="00FB7001">
        <w:rPr>
          <w:rFonts w:ascii="Times New Roman CYR" w:hAnsi="Times New Roman CYR" w:cs="Times New Roman CYR"/>
          <w:sz w:val="28"/>
          <w:szCs w:val="28"/>
          <w:shd w:val="clear" w:color="auto" w:fill="FFFFFF" w:themeFill="background1"/>
        </w:rPr>
        <w:t>195</w:t>
      </w:r>
    </w:p>
    <w:p w14:paraId="43CEF380" w14:textId="77777777" w:rsidR="00F66550" w:rsidRDefault="00F66550"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p>
    <w:p w14:paraId="75604AC5" w14:textId="77777777" w:rsidR="00BC404C" w:rsidRPr="00BC404C" w:rsidRDefault="00176E09" w:rsidP="00BC404C">
      <w:pPr>
        <w:spacing w:after="0" w:line="240" w:lineRule="auto"/>
        <w:jc w:val="both"/>
        <w:rPr>
          <w:rFonts w:ascii="Times New Roman" w:eastAsia="Times New Roman" w:hAnsi="Times New Roman" w:cs="Times New Roman"/>
          <w:bCs/>
          <w:sz w:val="28"/>
          <w:szCs w:val="28"/>
          <w:lang w:eastAsia="ru-RU"/>
        </w:rPr>
      </w:pPr>
      <w:r>
        <w:rPr>
          <w:rFonts w:ascii="Times New Roman CYR" w:hAnsi="Times New Roman CYR" w:cs="Times New Roman CYR"/>
          <w:sz w:val="28"/>
          <w:szCs w:val="28"/>
        </w:rPr>
        <w:tab/>
        <w:t>6</w:t>
      </w:r>
      <w:r w:rsidRPr="00BC404C">
        <w:rPr>
          <w:rFonts w:ascii="Times New Roman CYR" w:hAnsi="Times New Roman CYR" w:cs="Times New Roman CYR"/>
          <w:sz w:val="28"/>
          <w:szCs w:val="28"/>
        </w:rPr>
        <w:t>.</w:t>
      </w:r>
      <w:r w:rsidRPr="00BC404C">
        <w:t xml:space="preserve"> </w:t>
      </w:r>
      <w:r w:rsidR="00BC404C" w:rsidRPr="00BC404C">
        <w:rPr>
          <w:rFonts w:ascii="Times New Roman" w:eastAsia="Times New Roman" w:hAnsi="Times New Roman" w:cs="Times New Roman"/>
          <w:bCs/>
          <w:sz w:val="28"/>
          <w:szCs w:val="28"/>
          <w:lang w:eastAsia="ru-RU"/>
        </w:rPr>
        <w:t>Отчет о результатах</w:t>
      </w:r>
      <w:r w:rsidR="00BC404C">
        <w:rPr>
          <w:rFonts w:ascii="Times New Roman" w:eastAsia="Times New Roman" w:hAnsi="Times New Roman" w:cs="Times New Roman"/>
          <w:bCs/>
          <w:sz w:val="28"/>
          <w:szCs w:val="28"/>
          <w:lang w:eastAsia="ru-RU"/>
        </w:rPr>
        <w:t xml:space="preserve"> </w:t>
      </w:r>
      <w:r w:rsidR="00BC404C" w:rsidRPr="00BC404C">
        <w:rPr>
          <w:rFonts w:ascii="Times New Roman" w:eastAsia="Times New Roman" w:hAnsi="Times New Roman" w:cs="Times New Roman"/>
          <w:bCs/>
          <w:sz w:val="28"/>
          <w:szCs w:val="28"/>
          <w:lang w:eastAsia="ru-RU"/>
        </w:rPr>
        <w:t>проверки законности</w:t>
      </w:r>
      <w:r w:rsidR="00BC404C" w:rsidRPr="00BC404C">
        <w:rPr>
          <w:rFonts w:ascii="Times New Roman" w:hAnsi="Times New Roman" w:cs="Times New Roman"/>
          <w:sz w:val="28"/>
          <w:szCs w:val="28"/>
        </w:rPr>
        <w:t>, результативности (эффективности и экономности) использования бюджетных средств, выделенных в 2020 году и за 6 месяцев 2021 года Министерству труда, занятости и социального развития Республики Ингушетия и его подведомственным учреждениям</w:t>
      </w:r>
      <w:r w:rsidR="00BC404C">
        <w:rPr>
          <w:rFonts w:ascii="Times New Roman" w:hAnsi="Times New Roman" w:cs="Times New Roman"/>
          <w:sz w:val="28"/>
          <w:szCs w:val="28"/>
        </w:rPr>
        <w:t>………………………</w:t>
      </w:r>
      <w:r w:rsidR="00FB7001">
        <w:rPr>
          <w:rFonts w:ascii="Times New Roman" w:hAnsi="Times New Roman" w:cs="Times New Roman"/>
          <w:sz w:val="28"/>
          <w:szCs w:val="28"/>
        </w:rPr>
        <w:t>…………….205</w:t>
      </w:r>
    </w:p>
    <w:p w14:paraId="0A214D2C" w14:textId="77777777" w:rsidR="00BC404C" w:rsidRPr="00BC404C" w:rsidRDefault="00BC404C" w:rsidP="00BC404C">
      <w:pPr>
        <w:spacing w:after="0" w:line="240" w:lineRule="auto"/>
        <w:jc w:val="center"/>
        <w:rPr>
          <w:rFonts w:ascii="Times New Roman" w:hAnsi="Times New Roman" w:cs="Times New Roman"/>
          <w:b/>
          <w:sz w:val="28"/>
          <w:szCs w:val="28"/>
        </w:rPr>
      </w:pPr>
    </w:p>
    <w:p w14:paraId="3A9A5026" w14:textId="3CBBC0A9" w:rsidR="00BC404C" w:rsidRDefault="00BC404C" w:rsidP="00BC404C">
      <w:pPr>
        <w:pStyle w:val="aff2"/>
        <w:jc w:val="both"/>
        <w:rPr>
          <w:szCs w:val="28"/>
        </w:rPr>
      </w:pPr>
      <w:r>
        <w:rPr>
          <w:rFonts w:ascii="Times New Roman CYR" w:hAnsi="Times New Roman CYR" w:cs="Times New Roman CYR"/>
          <w:szCs w:val="28"/>
        </w:rPr>
        <w:tab/>
      </w:r>
      <w:r w:rsidRPr="00BC404C">
        <w:rPr>
          <w:rFonts w:ascii="Times New Roman CYR" w:hAnsi="Times New Roman CYR" w:cs="Times New Roman CYR"/>
          <w:szCs w:val="28"/>
        </w:rPr>
        <w:t xml:space="preserve">7. </w:t>
      </w:r>
      <w:r w:rsidRPr="00BC404C">
        <w:rPr>
          <w:bCs/>
          <w:szCs w:val="28"/>
        </w:rPr>
        <w:t xml:space="preserve">Отчет по результатам контрольного мероприятия «Оценка мер по обеспечению доступности первичной медико-санитарной помощи за 2018-2020 годы и истекший период 2021 года» </w:t>
      </w:r>
      <w:r w:rsidRPr="00BC404C">
        <w:rPr>
          <w:szCs w:val="28"/>
        </w:rPr>
        <w:t>(параллельного со Счетной палатой Российской Федерации)</w:t>
      </w:r>
      <w:r>
        <w:rPr>
          <w:szCs w:val="28"/>
        </w:rPr>
        <w:t>……..</w:t>
      </w:r>
      <w:r w:rsidR="00FB7001">
        <w:rPr>
          <w:szCs w:val="28"/>
        </w:rPr>
        <w:t>22</w:t>
      </w:r>
      <w:r w:rsidR="00C215FE">
        <w:rPr>
          <w:szCs w:val="28"/>
        </w:rPr>
        <w:t>3</w:t>
      </w:r>
    </w:p>
    <w:p w14:paraId="4D01A05D" w14:textId="77777777" w:rsidR="00BC404C" w:rsidRDefault="00BC404C" w:rsidP="00BC404C">
      <w:pPr>
        <w:pStyle w:val="aff2"/>
        <w:jc w:val="both"/>
        <w:rPr>
          <w:szCs w:val="28"/>
        </w:rPr>
      </w:pPr>
    </w:p>
    <w:p w14:paraId="5271F277" w14:textId="77777777" w:rsidR="00BC404C" w:rsidRDefault="00BC404C" w:rsidP="00BC404C">
      <w:pPr>
        <w:pStyle w:val="aff2"/>
        <w:jc w:val="both"/>
        <w:rPr>
          <w:szCs w:val="28"/>
        </w:rPr>
      </w:pPr>
      <w:r>
        <w:rPr>
          <w:szCs w:val="28"/>
        </w:rPr>
        <w:tab/>
        <w:t xml:space="preserve">8. </w:t>
      </w:r>
      <w:r w:rsidRPr="00BC404C">
        <w:rPr>
          <w:bCs/>
          <w:iCs/>
          <w:szCs w:val="28"/>
        </w:rPr>
        <w:t>Отчет о результатах п</w:t>
      </w:r>
      <w:r w:rsidRPr="00BC404C">
        <w:rPr>
          <w:szCs w:val="28"/>
        </w:rPr>
        <w:t>роверки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в 2020 г., в том числе на реализацию регионального проекта РИ «Создание системы поддержки фермеров и развитие сельской кооперации» в 2019, 2020 гг.»</w:t>
      </w:r>
      <w:r>
        <w:rPr>
          <w:szCs w:val="28"/>
        </w:rPr>
        <w:t>…………………………………………………..</w:t>
      </w:r>
      <w:r w:rsidR="00FB7001">
        <w:rPr>
          <w:szCs w:val="28"/>
        </w:rPr>
        <w:t>242</w:t>
      </w:r>
    </w:p>
    <w:p w14:paraId="786FA189" w14:textId="77777777" w:rsidR="00BC404C" w:rsidRDefault="00BC404C" w:rsidP="00BC404C">
      <w:pPr>
        <w:pStyle w:val="aff2"/>
        <w:jc w:val="both"/>
        <w:rPr>
          <w:szCs w:val="28"/>
        </w:rPr>
      </w:pPr>
    </w:p>
    <w:p w14:paraId="6D94EA98" w14:textId="3C27B1EC" w:rsidR="002461A0" w:rsidRDefault="00BC404C" w:rsidP="002461A0">
      <w:pPr>
        <w:pStyle w:val="aff2"/>
        <w:jc w:val="both"/>
        <w:rPr>
          <w:szCs w:val="28"/>
        </w:rPr>
      </w:pPr>
      <w:r>
        <w:rPr>
          <w:szCs w:val="28"/>
        </w:rPr>
        <w:tab/>
        <w:t xml:space="preserve">9. Отчет о результатах </w:t>
      </w:r>
      <w:r w:rsidRPr="00BC404C">
        <w:rPr>
          <w:szCs w:val="28"/>
        </w:rPr>
        <w:t>проверки законности, результативности (эффективности и экономности) использования бюджетных средств, выделенных Государственной службе записи актов гражданского состояния Республики Ингушетия в 2019-2020 годах и за 6 месяцев 2021 года</w:t>
      </w:r>
      <w:r w:rsidR="008F457D">
        <w:rPr>
          <w:szCs w:val="28"/>
        </w:rPr>
        <w:t>………………………………………………</w:t>
      </w:r>
      <w:r w:rsidR="00C215FE">
        <w:rPr>
          <w:szCs w:val="28"/>
        </w:rPr>
        <w:t>………………………….</w:t>
      </w:r>
      <w:r w:rsidR="00FB7001">
        <w:rPr>
          <w:szCs w:val="28"/>
        </w:rPr>
        <w:t>256</w:t>
      </w:r>
    </w:p>
    <w:p w14:paraId="04F8C3BB" w14:textId="77777777" w:rsidR="002461A0" w:rsidRDefault="002461A0" w:rsidP="002461A0">
      <w:pPr>
        <w:pStyle w:val="aff2"/>
        <w:jc w:val="both"/>
        <w:rPr>
          <w:szCs w:val="28"/>
        </w:rPr>
      </w:pPr>
    </w:p>
    <w:p w14:paraId="56798FCF" w14:textId="77777777" w:rsidR="002461A0" w:rsidRPr="002461A0" w:rsidRDefault="008F457D" w:rsidP="002461A0">
      <w:pPr>
        <w:pStyle w:val="aff2"/>
        <w:jc w:val="both"/>
        <w:rPr>
          <w:bCs/>
          <w:iCs/>
          <w:szCs w:val="28"/>
        </w:rPr>
      </w:pPr>
      <w:r>
        <w:rPr>
          <w:szCs w:val="28"/>
        </w:rPr>
        <w:tab/>
        <w:t>10</w:t>
      </w:r>
      <w:r w:rsidR="002461A0">
        <w:rPr>
          <w:szCs w:val="28"/>
        </w:rPr>
        <w:t>.</w:t>
      </w:r>
      <w:r w:rsidR="002461A0" w:rsidRPr="002461A0">
        <w:rPr>
          <w:rFonts w:eastAsia="Times New Roman"/>
          <w:b/>
          <w:bCs/>
          <w:iCs/>
          <w:szCs w:val="28"/>
          <w:lang w:eastAsia="ru-RU"/>
        </w:rPr>
        <w:t xml:space="preserve"> </w:t>
      </w:r>
      <w:r w:rsidR="002461A0" w:rsidRPr="002461A0">
        <w:rPr>
          <w:bCs/>
          <w:iCs/>
          <w:szCs w:val="28"/>
        </w:rPr>
        <w:t>Отчет о результатах проверки</w:t>
      </w:r>
      <w:r w:rsidR="002461A0" w:rsidRPr="002461A0">
        <w:rPr>
          <w:szCs w:val="28"/>
        </w:rPr>
        <w:t xml:space="preserve"> целевого и эффективного использования бюджетных средств, выделенных Государственному органу «Уполномоченный по </w:t>
      </w:r>
      <w:r w:rsidR="002461A0" w:rsidRPr="002461A0">
        <w:rPr>
          <w:szCs w:val="28"/>
        </w:rPr>
        <w:lastRenderedPageBreak/>
        <w:t xml:space="preserve">защите прав предпринимателей в Республике Ингушетия и его аппарат» за период </w:t>
      </w:r>
      <w:r w:rsidR="002461A0">
        <w:rPr>
          <w:szCs w:val="28"/>
        </w:rPr>
        <w:t>2020 года и 9 месяцев 2021 года…………………………………………………………………</w:t>
      </w:r>
      <w:r w:rsidR="00FB7001">
        <w:rPr>
          <w:szCs w:val="28"/>
        </w:rPr>
        <w:t>261</w:t>
      </w:r>
    </w:p>
    <w:p w14:paraId="108EDEDB" w14:textId="77777777" w:rsidR="002461A0" w:rsidRPr="002461A0" w:rsidRDefault="002461A0" w:rsidP="002461A0">
      <w:pPr>
        <w:pStyle w:val="aff2"/>
        <w:jc w:val="both"/>
        <w:rPr>
          <w:szCs w:val="28"/>
        </w:rPr>
      </w:pPr>
    </w:p>
    <w:p w14:paraId="54082530" w14:textId="77777777" w:rsidR="002461A0" w:rsidRPr="002461A0" w:rsidRDefault="008F457D" w:rsidP="002461A0">
      <w:pPr>
        <w:pStyle w:val="aff2"/>
        <w:jc w:val="both"/>
        <w:rPr>
          <w:bCs/>
          <w:iCs/>
          <w:szCs w:val="28"/>
        </w:rPr>
      </w:pPr>
      <w:r>
        <w:rPr>
          <w:szCs w:val="28"/>
        </w:rPr>
        <w:tab/>
        <w:t>11</w:t>
      </w:r>
      <w:r w:rsidR="002461A0">
        <w:rPr>
          <w:szCs w:val="28"/>
        </w:rPr>
        <w:t>.</w:t>
      </w:r>
      <w:r w:rsidR="002461A0" w:rsidRPr="002461A0">
        <w:rPr>
          <w:rFonts w:eastAsia="Times New Roman"/>
          <w:b/>
          <w:bCs/>
          <w:iCs/>
          <w:szCs w:val="28"/>
          <w:lang w:eastAsia="ru-RU"/>
        </w:rPr>
        <w:t xml:space="preserve"> </w:t>
      </w:r>
      <w:r w:rsidR="002461A0" w:rsidRPr="002461A0">
        <w:rPr>
          <w:bCs/>
          <w:iCs/>
          <w:szCs w:val="28"/>
        </w:rPr>
        <w:t xml:space="preserve">Отчет о результатах </w:t>
      </w:r>
      <w:r w:rsidR="002461A0" w:rsidRPr="002461A0">
        <w:rPr>
          <w:szCs w:val="28"/>
        </w:rPr>
        <w:t>ревизии целевого и эффективного использования бюджетных средств, выделенных в 2019, 2020 гг. и за 6 месяцев 2021 года Государственному бюджетному учреждению «Ингушский научно-исследовательский институт гума</w:t>
      </w:r>
      <w:r w:rsidR="002461A0">
        <w:rPr>
          <w:szCs w:val="28"/>
        </w:rPr>
        <w:t>нитарных наук им. Ч.Э. Ахриева»………………………………………</w:t>
      </w:r>
      <w:r w:rsidR="00FB7001">
        <w:rPr>
          <w:szCs w:val="28"/>
        </w:rPr>
        <w:t>265</w:t>
      </w:r>
    </w:p>
    <w:p w14:paraId="57879407" w14:textId="77777777" w:rsidR="00BC404C" w:rsidRDefault="00BC404C" w:rsidP="00BC404C">
      <w:pPr>
        <w:pStyle w:val="aff2"/>
        <w:jc w:val="both"/>
        <w:rPr>
          <w:szCs w:val="28"/>
        </w:rPr>
      </w:pPr>
    </w:p>
    <w:p w14:paraId="0746B879" w14:textId="77777777" w:rsidR="008F5894" w:rsidRPr="00BC404C" w:rsidRDefault="008F457D" w:rsidP="008F5894">
      <w:pPr>
        <w:pStyle w:val="aff2"/>
        <w:jc w:val="both"/>
        <w:rPr>
          <w:szCs w:val="28"/>
        </w:rPr>
      </w:pPr>
      <w:r>
        <w:rPr>
          <w:szCs w:val="28"/>
        </w:rPr>
        <w:tab/>
        <w:t>12</w:t>
      </w:r>
      <w:r w:rsidR="008F5894">
        <w:rPr>
          <w:szCs w:val="28"/>
        </w:rPr>
        <w:t xml:space="preserve">. Отчет </w:t>
      </w:r>
      <w:r w:rsidR="008F5894" w:rsidRPr="008F5894">
        <w:rPr>
          <w:szCs w:val="28"/>
        </w:rPr>
        <w:t>о результатах проверки годовых отчётов об исполнении бюджета Сунженского муниципального района и бюджетов сельских поселений Сунженского муниципального района (выборочно) за 2020 год</w:t>
      </w:r>
      <w:r w:rsidR="008F5894">
        <w:rPr>
          <w:szCs w:val="28"/>
        </w:rPr>
        <w:t>……………………………………….</w:t>
      </w:r>
      <w:r w:rsidR="00FB7001">
        <w:rPr>
          <w:szCs w:val="28"/>
        </w:rPr>
        <w:t>270</w:t>
      </w:r>
    </w:p>
    <w:p w14:paraId="3F1FAAF6" w14:textId="77777777" w:rsidR="00F66550" w:rsidRDefault="00F66550" w:rsidP="001342D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p>
    <w:p w14:paraId="3CEE7144" w14:textId="77777777" w:rsidR="008F5894" w:rsidRPr="00445FC8" w:rsidRDefault="008F457D" w:rsidP="008F5894">
      <w:pPr>
        <w:shd w:val="clear" w:color="auto" w:fill="FFFFFF" w:themeFill="background1"/>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1</w:t>
      </w:r>
      <w:r w:rsidR="006C464A">
        <w:rPr>
          <w:rFonts w:ascii="Times New Roman CYR" w:hAnsi="Times New Roman CYR" w:cs="Times New Roman CYR"/>
          <w:sz w:val="28"/>
          <w:szCs w:val="28"/>
        </w:rPr>
        <w:t>3</w:t>
      </w:r>
      <w:r w:rsidR="008F5894">
        <w:rPr>
          <w:rFonts w:ascii="Times New Roman CYR" w:hAnsi="Times New Roman CYR" w:cs="Times New Roman CYR"/>
          <w:sz w:val="28"/>
          <w:szCs w:val="28"/>
        </w:rPr>
        <w:t xml:space="preserve">. Отчет </w:t>
      </w:r>
      <w:r w:rsidR="008F5894" w:rsidRPr="008F5894">
        <w:rPr>
          <w:rFonts w:ascii="Times New Roman CYR" w:hAnsi="Times New Roman CYR" w:cs="Times New Roman CYR"/>
          <w:sz w:val="28"/>
          <w:szCs w:val="28"/>
        </w:rPr>
        <w:t>о проверке информации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сельских поселений Сунженского муниципального района, заключенных в 2018-2020 гг</w:t>
      </w:r>
      <w:r w:rsidR="008F5894">
        <w:rPr>
          <w:rFonts w:ascii="Times New Roman CYR" w:hAnsi="Times New Roman CYR" w:cs="Times New Roman CYR"/>
          <w:sz w:val="28"/>
          <w:szCs w:val="28"/>
        </w:rPr>
        <w:t>………</w:t>
      </w:r>
      <w:r w:rsidR="00FB7001">
        <w:rPr>
          <w:rFonts w:ascii="Times New Roman CYR" w:hAnsi="Times New Roman CYR" w:cs="Times New Roman CYR"/>
          <w:sz w:val="28"/>
          <w:szCs w:val="28"/>
        </w:rPr>
        <w:t>………….287</w:t>
      </w:r>
    </w:p>
    <w:p w14:paraId="227C05A3" w14:textId="77777777" w:rsidR="00060A94" w:rsidRPr="00E96202" w:rsidRDefault="009662EE" w:rsidP="00060A94">
      <w:pPr>
        <w:spacing w:after="0" w:line="240" w:lineRule="auto"/>
        <w:jc w:val="center"/>
        <w:rPr>
          <w:rFonts w:ascii="Times New Roman" w:hAnsi="Times New Roman" w:cs="Times New Roman"/>
          <w:b/>
          <w:bCs/>
          <w:iCs/>
          <w:sz w:val="28"/>
          <w:szCs w:val="28"/>
          <w:lang w:eastAsia="ru-RU"/>
        </w:rPr>
      </w:pPr>
      <w:r>
        <w:rPr>
          <w:rFonts w:ascii="Times New Roman CYR" w:hAnsi="Times New Roman CYR" w:cs="Times New Roman CYR"/>
          <w:b/>
          <w:bCs/>
          <w:sz w:val="28"/>
          <w:szCs w:val="28"/>
        </w:rPr>
        <w:br w:type="page"/>
      </w:r>
      <w:r w:rsidR="00060A94" w:rsidRPr="00E96202">
        <w:rPr>
          <w:rFonts w:ascii="Times New Roman" w:hAnsi="Times New Roman" w:cs="Times New Roman"/>
          <w:b/>
          <w:bCs/>
          <w:iCs/>
          <w:sz w:val="28"/>
          <w:szCs w:val="28"/>
          <w:lang w:eastAsia="ru-RU"/>
        </w:rPr>
        <w:lastRenderedPageBreak/>
        <w:t>Информация</w:t>
      </w:r>
    </w:p>
    <w:p w14:paraId="0AF10015" w14:textId="77777777" w:rsidR="00060A94" w:rsidRPr="00E96202" w:rsidRDefault="00060A94" w:rsidP="00060A94">
      <w:pPr>
        <w:spacing w:after="0" w:line="240" w:lineRule="auto"/>
        <w:jc w:val="center"/>
        <w:rPr>
          <w:rFonts w:ascii="Times New Roman" w:hAnsi="Times New Roman" w:cs="Times New Roman"/>
          <w:b/>
          <w:bCs/>
          <w:iCs/>
          <w:sz w:val="28"/>
          <w:szCs w:val="28"/>
          <w:lang w:eastAsia="ru-RU"/>
        </w:rPr>
      </w:pPr>
      <w:r w:rsidRPr="00E96202">
        <w:rPr>
          <w:rFonts w:ascii="Times New Roman" w:hAnsi="Times New Roman" w:cs="Times New Roman"/>
          <w:b/>
          <w:bCs/>
          <w:iCs/>
          <w:sz w:val="28"/>
          <w:szCs w:val="28"/>
          <w:lang w:eastAsia="ru-RU"/>
        </w:rPr>
        <w:t>о результатах деятельности Контрольно-счетной палаты</w:t>
      </w:r>
    </w:p>
    <w:p w14:paraId="5A9CCC24" w14:textId="77777777" w:rsidR="00060A94" w:rsidRPr="00E96202" w:rsidRDefault="00060A94" w:rsidP="00060A94">
      <w:pPr>
        <w:spacing w:after="0" w:line="240" w:lineRule="auto"/>
        <w:jc w:val="center"/>
        <w:rPr>
          <w:rFonts w:ascii="Times New Roman" w:hAnsi="Times New Roman" w:cs="Times New Roman"/>
          <w:b/>
          <w:bCs/>
          <w:iCs/>
          <w:sz w:val="28"/>
          <w:szCs w:val="28"/>
          <w:lang w:eastAsia="ru-RU"/>
        </w:rPr>
      </w:pPr>
      <w:r w:rsidRPr="00E96202">
        <w:rPr>
          <w:rFonts w:ascii="Times New Roman" w:hAnsi="Times New Roman" w:cs="Times New Roman"/>
          <w:b/>
          <w:bCs/>
          <w:iCs/>
          <w:sz w:val="28"/>
          <w:szCs w:val="28"/>
          <w:lang w:eastAsia="ru-RU"/>
        </w:rPr>
        <w:t>Республики Ингушетия за девять месяцев 2021 года</w:t>
      </w:r>
    </w:p>
    <w:p w14:paraId="4C5068DA" w14:textId="77777777" w:rsidR="00060A94" w:rsidRPr="00E82445" w:rsidRDefault="00060A94" w:rsidP="00060A94">
      <w:pPr>
        <w:pStyle w:val="ad"/>
        <w:spacing w:after="0"/>
        <w:ind w:left="0"/>
        <w:jc w:val="center"/>
        <w:rPr>
          <w:sz w:val="28"/>
          <w:szCs w:val="28"/>
        </w:rPr>
      </w:pPr>
    </w:p>
    <w:p w14:paraId="43D362FD" w14:textId="77777777" w:rsidR="00060A94" w:rsidRDefault="00060A94" w:rsidP="00060A94">
      <w:pPr>
        <w:pStyle w:val="ad"/>
        <w:spacing w:after="0"/>
        <w:ind w:left="0" w:firstLine="709"/>
        <w:jc w:val="both"/>
        <w:rPr>
          <w:bCs/>
          <w:sz w:val="28"/>
          <w:szCs w:val="28"/>
        </w:rPr>
      </w:pPr>
      <w:r>
        <w:rPr>
          <w:sz w:val="28"/>
          <w:szCs w:val="28"/>
        </w:rPr>
        <w:t>В отчетном периоде Контрольно-счетная палата Республики Ингушетия о</w:t>
      </w:r>
      <w:r w:rsidRPr="00CE4D16">
        <w:rPr>
          <w:sz w:val="28"/>
          <w:szCs w:val="28"/>
        </w:rPr>
        <w:t>существляла контрольную</w:t>
      </w:r>
      <w:r>
        <w:rPr>
          <w:sz w:val="28"/>
          <w:szCs w:val="28"/>
        </w:rPr>
        <w:t xml:space="preserve"> и</w:t>
      </w:r>
      <w:r w:rsidRPr="00CE4D16">
        <w:rPr>
          <w:sz w:val="28"/>
          <w:szCs w:val="28"/>
        </w:rPr>
        <w:t xml:space="preserve"> экспертно-аналитическую деятельност</w:t>
      </w:r>
      <w:r>
        <w:rPr>
          <w:sz w:val="28"/>
          <w:szCs w:val="28"/>
        </w:rPr>
        <w:t>ь</w:t>
      </w:r>
      <w:r w:rsidRPr="00CE4D16">
        <w:rPr>
          <w:sz w:val="28"/>
          <w:szCs w:val="28"/>
        </w:rPr>
        <w:t xml:space="preserve">, обеспечивая единую систему контроля исполнения </w:t>
      </w:r>
      <w:r>
        <w:rPr>
          <w:sz w:val="28"/>
          <w:szCs w:val="28"/>
        </w:rPr>
        <w:t xml:space="preserve">республиканского </w:t>
      </w:r>
      <w:r w:rsidRPr="00CE4D16">
        <w:rPr>
          <w:sz w:val="28"/>
          <w:szCs w:val="28"/>
        </w:rPr>
        <w:t>бюджета</w:t>
      </w:r>
      <w:r>
        <w:rPr>
          <w:sz w:val="28"/>
          <w:szCs w:val="28"/>
        </w:rPr>
        <w:t>,</w:t>
      </w:r>
      <w:r w:rsidRPr="00CE4D16">
        <w:rPr>
          <w:sz w:val="28"/>
          <w:szCs w:val="28"/>
        </w:rPr>
        <w:t xml:space="preserve"> в соответствии </w:t>
      </w:r>
      <w:r w:rsidRPr="003C05DB">
        <w:rPr>
          <w:bCs/>
          <w:sz w:val="28"/>
          <w:szCs w:val="28"/>
        </w:rPr>
        <w:t xml:space="preserve">с Законом РИ «О Контрольно-счётной </w:t>
      </w:r>
      <w:r>
        <w:rPr>
          <w:bCs/>
          <w:sz w:val="28"/>
          <w:szCs w:val="28"/>
        </w:rPr>
        <w:t>палате Р</w:t>
      </w:r>
      <w:r w:rsidRPr="008174B2">
        <w:rPr>
          <w:bCs/>
          <w:sz w:val="28"/>
          <w:szCs w:val="28"/>
        </w:rPr>
        <w:t>еспублики</w:t>
      </w:r>
      <w:r w:rsidRPr="003C05DB">
        <w:rPr>
          <w:bCs/>
          <w:sz w:val="28"/>
          <w:szCs w:val="28"/>
        </w:rPr>
        <w:t xml:space="preserve"> Ингушетия» и утвержденным </w:t>
      </w:r>
      <w:r>
        <w:rPr>
          <w:bCs/>
          <w:sz w:val="28"/>
          <w:szCs w:val="28"/>
        </w:rPr>
        <w:t>п</w:t>
      </w:r>
      <w:r w:rsidRPr="003C05DB">
        <w:rPr>
          <w:bCs/>
          <w:sz w:val="28"/>
          <w:szCs w:val="28"/>
        </w:rPr>
        <w:t xml:space="preserve">ланом работы на </w:t>
      </w:r>
      <w:r>
        <w:rPr>
          <w:bCs/>
          <w:sz w:val="28"/>
          <w:szCs w:val="28"/>
        </w:rPr>
        <w:t>текущий год.</w:t>
      </w:r>
    </w:p>
    <w:p w14:paraId="1F895E0D"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9 месяцев </w:t>
      </w:r>
      <w:r w:rsidRPr="00DF588C">
        <w:rPr>
          <w:rFonts w:ascii="Times New Roman" w:hAnsi="Times New Roman" w:cs="Times New Roman"/>
          <w:sz w:val="28"/>
          <w:szCs w:val="28"/>
        </w:rPr>
        <w:t xml:space="preserve">2021 года Контрольно-счетной палатой проведено </w:t>
      </w:r>
      <w:r>
        <w:rPr>
          <w:rFonts w:ascii="Times New Roman" w:hAnsi="Times New Roman" w:cs="Times New Roman"/>
          <w:sz w:val="28"/>
          <w:szCs w:val="28"/>
        </w:rPr>
        <w:t>24</w:t>
      </w:r>
      <w:r w:rsidRPr="00DF588C">
        <w:rPr>
          <w:rFonts w:ascii="Times New Roman" w:hAnsi="Times New Roman" w:cs="Times New Roman"/>
          <w:sz w:val="28"/>
          <w:szCs w:val="28"/>
        </w:rPr>
        <w:t xml:space="preserve"> контрольных и экспертно-аналитических мероприятий (в том числе 12 контрольных и 1</w:t>
      </w:r>
      <w:r>
        <w:rPr>
          <w:rFonts w:ascii="Times New Roman" w:hAnsi="Times New Roman" w:cs="Times New Roman"/>
          <w:sz w:val="28"/>
          <w:szCs w:val="28"/>
        </w:rPr>
        <w:t>2</w:t>
      </w:r>
      <w:r w:rsidRPr="00DF588C">
        <w:rPr>
          <w:rFonts w:ascii="Times New Roman" w:hAnsi="Times New Roman" w:cs="Times New Roman"/>
          <w:sz w:val="28"/>
          <w:szCs w:val="28"/>
        </w:rPr>
        <w:t xml:space="preserve"> экспертно-аналитических мероприятий), в том числе 1 проверка </w:t>
      </w:r>
      <w:r w:rsidR="00746250">
        <w:rPr>
          <w:rFonts w:ascii="Times New Roman" w:hAnsi="Times New Roman" w:cs="Times New Roman"/>
          <w:sz w:val="28"/>
          <w:szCs w:val="28"/>
        </w:rPr>
        <w:t>–</w:t>
      </w:r>
      <w:r>
        <w:rPr>
          <w:rFonts w:ascii="Times New Roman" w:hAnsi="Times New Roman" w:cs="Times New Roman"/>
          <w:sz w:val="28"/>
          <w:szCs w:val="28"/>
        </w:rPr>
        <w:t xml:space="preserve"> </w:t>
      </w:r>
      <w:r w:rsidRPr="00DF588C">
        <w:rPr>
          <w:rFonts w:ascii="Times New Roman" w:hAnsi="Times New Roman" w:cs="Times New Roman"/>
          <w:sz w:val="28"/>
          <w:szCs w:val="28"/>
        </w:rPr>
        <w:t>параллельно с</w:t>
      </w:r>
      <w:r>
        <w:rPr>
          <w:rFonts w:ascii="Times New Roman" w:hAnsi="Times New Roman" w:cs="Times New Roman"/>
          <w:sz w:val="28"/>
          <w:szCs w:val="28"/>
        </w:rPr>
        <w:t>о</w:t>
      </w:r>
      <w:r w:rsidRPr="00DF588C">
        <w:rPr>
          <w:rFonts w:ascii="Times New Roman" w:hAnsi="Times New Roman" w:cs="Times New Roman"/>
          <w:sz w:val="28"/>
          <w:szCs w:val="28"/>
        </w:rPr>
        <w:t xml:space="preserve"> Счетной палатой РФ.</w:t>
      </w:r>
    </w:p>
    <w:p w14:paraId="73E9DFE7" w14:textId="77777777" w:rsidR="00060A94" w:rsidRPr="00060A94" w:rsidRDefault="00060A94" w:rsidP="00060A94">
      <w:pPr>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 xml:space="preserve">В ходе указанных контрольных мероприятий проверено </w:t>
      </w:r>
      <w:r>
        <w:rPr>
          <w:rFonts w:ascii="Times New Roman" w:hAnsi="Times New Roman" w:cs="Times New Roman"/>
          <w:sz w:val="28"/>
          <w:szCs w:val="28"/>
        </w:rPr>
        <w:t>77</w:t>
      </w:r>
      <w:r w:rsidRPr="00DF588C">
        <w:rPr>
          <w:rFonts w:ascii="Times New Roman" w:hAnsi="Times New Roman" w:cs="Times New Roman"/>
          <w:sz w:val="28"/>
          <w:szCs w:val="28"/>
        </w:rPr>
        <w:t xml:space="preserve"> объект</w:t>
      </w:r>
      <w:r>
        <w:rPr>
          <w:rFonts w:ascii="Times New Roman" w:hAnsi="Times New Roman" w:cs="Times New Roman"/>
          <w:sz w:val="28"/>
          <w:szCs w:val="28"/>
        </w:rPr>
        <w:t>ов</w:t>
      </w:r>
      <w:r w:rsidRPr="00DF588C">
        <w:rPr>
          <w:rFonts w:ascii="Times New Roman" w:hAnsi="Times New Roman" w:cs="Times New Roman"/>
          <w:sz w:val="28"/>
          <w:szCs w:val="28"/>
        </w:rPr>
        <w:t xml:space="preserve"> (из них: в рамках контрольных мероприятий – 30 объектов, экспертно-аналитических – </w:t>
      </w:r>
      <w:r>
        <w:rPr>
          <w:rFonts w:ascii="Times New Roman" w:hAnsi="Times New Roman" w:cs="Times New Roman"/>
          <w:sz w:val="28"/>
          <w:szCs w:val="28"/>
        </w:rPr>
        <w:t>47</w:t>
      </w:r>
      <w:r w:rsidRPr="00DF588C">
        <w:rPr>
          <w:rFonts w:ascii="Times New Roman" w:hAnsi="Times New Roman" w:cs="Times New Roman"/>
          <w:sz w:val="28"/>
          <w:szCs w:val="28"/>
        </w:rPr>
        <w:t xml:space="preserve"> объект</w:t>
      </w:r>
      <w:r>
        <w:rPr>
          <w:rFonts w:ascii="Times New Roman" w:hAnsi="Times New Roman" w:cs="Times New Roman"/>
          <w:sz w:val="28"/>
          <w:szCs w:val="28"/>
        </w:rPr>
        <w:t>ов</w:t>
      </w:r>
      <w:r w:rsidRPr="00DF588C">
        <w:rPr>
          <w:rFonts w:ascii="Times New Roman" w:hAnsi="Times New Roman" w:cs="Times New Roman"/>
          <w:sz w:val="28"/>
          <w:szCs w:val="28"/>
        </w:rPr>
        <w:t xml:space="preserve">) с объемом бюджетных средств в размере свыше </w:t>
      </w:r>
      <w:r w:rsidRPr="00060A94">
        <w:rPr>
          <w:rFonts w:ascii="Times New Roman" w:hAnsi="Times New Roman" w:cs="Times New Roman"/>
          <w:sz w:val="28"/>
          <w:szCs w:val="28"/>
        </w:rPr>
        <w:t>10,6 млрд. рублей.</w:t>
      </w:r>
    </w:p>
    <w:p w14:paraId="6E3F902F"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sidRPr="00060A94">
        <w:rPr>
          <w:rFonts w:ascii="Times New Roman" w:hAnsi="Times New Roman" w:cs="Times New Roman"/>
          <w:sz w:val="28"/>
          <w:szCs w:val="28"/>
        </w:rPr>
        <w:t>Общий объем нарушений, выявленных КСП РИ по результатам работы за отчетный период, составил 414 898,4 тыс. рублей или 3,9 % от общего объема проверенных бюджетных средств.</w:t>
      </w:r>
    </w:p>
    <w:p w14:paraId="178B513D"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По нецелевому назначению объектами контроля израсходовано 8 534,1 тыс. рублей, республиканскому бюджету нанесен ущерб в размере 11 560,9 тыс. рублей.</w:t>
      </w:r>
    </w:p>
    <w:p w14:paraId="56B855DE" w14:textId="77777777" w:rsidR="00060A94" w:rsidRPr="00DF588C" w:rsidRDefault="00060A94" w:rsidP="00060A94">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F588C">
        <w:rPr>
          <w:rFonts w:ascii="Times New Roman" w:eastAsia="Times New Roman" w:hAnsi="Times New Roman" w:cs="Times New Roman"/>
          <w:sz w:val="28"/>
          <w:szCs w:val="28"/>
          <w:lang w:eastAsia="ru-RU"/>
        </w:rPr>
        <w:t xml:space="preserve">Сотрудниками Палаты установлено завышение объема выполненных работ </w:t>
      </w:r>
      <w:r w:rsidRPr="00DF588C">
        <w:rPr>
          <w:rFonts w:ascii="Times New Roman" w:hAnsi="Times New Roman" w:cs="Times New Roman"/>
          <w:sz w:val="28"/>
          <w:szCs w:val="28"/>
        </w:rPr>
        <w:t>на общую сумму 5 214,1 тыс. рублей.</w:t>
      </w:r>
    </w:p>
    <w:p w14:paraId="78C31523" w14:textId="77777777" w:rsidR="00060A94" w:rsidRPr="00DF588C" w:rsidRDefault="00060A94" w:rsidP="00060A94">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Кроме того, при реализации программных мероприятий не обеспечено софинансирование из республиканского бюджета расходных обязательств в размере 18 240,0 тыс. рублей.</w:t>
      </w:r>
    </w:p>
    <w:p w14:paraId="6F0EEAB4"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При ведении бухгалтерского учета, составлении и предоставлении бухгалтерской отчётности отмечены нарушения на сумму 221 399,7 тыс. рублей.</w:t>
      </w:r>
    </w:p>
    <w:p w14:paraId="2A4EF97F"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С нарушением законодательства о контрактной системе использовано 114 175,8 тыс. рублей. Более того, отмечено осуществление закупок с превышением начальной (максимальной) цены контракта – на общую сумму 22 321,4 тыс. рублей.</w:t>
      </w:r>
    </w:p>
    <w:p w14:paraId="32C64B96"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Как неэффективное использование бюджетных средств классифицированы расходы на сумму 165,9 тыс. рублей, бюджетом республики недополучено доходов в размере 70,1 тыс. рублей.</w:t>
      </w:r>
    </w:p>
    <w:p w14:paraId="7C4E9A25" w14:textId="77777777" w:rsidR="00060A94" w:rsidRPr="00DF588C" w:rsidRDefault="00060A94" w:rsidP="00060A94">
      <w:pPr>
        <w:spacing w:after="0" w:line="240" w:lineRule="auto"/>
        <w:ind w:firstLine="709"/>
        <w:jc w:val="both"/>
        <w:rPr>
          <w:rFonts w:ascii="Times New Roman" w:hAnsi="Times New Roman" w:cs="Times New Roman"/>
          <w:sz w:val="28"/>
          <w:szCs w:val="28"/>
        </w:rPr>
      </w:pPr>
      <w:r w:rsidRPr="00DF588C">
        <w:rPr>
          <w:rFonts w:ascii="Times New Roman" w:hAnsi="Times New Roman" w:cs="Times New Roman"/>
          <w:sz w:val="28"/>
          <w:szCs w:val="28"/>
        </w:rPr>
        <w:t xml:space="preserve">Прочие нарушения составили 13 216,4 тыс. рублей (в числе которых </w:t>
      </w:r>
      <w:r w:rsidRPr="00DF588C">
        <w:rPr>
          <w:rFonts w:ascii="Times New Roman" w:eastAsia="Times New Roman" w:hAnsi="Times New Roman" w:cs="Times New Roman"/>
          <w:sz w:val="28"/>
          <w:szCs w:val="28"/>
          <w:lang w:eastAsia="ru-RU"/>
        </w:rPr>
        <w:t xml:space="preserve">нарушения, связанные с предоставлением субсидий на выполнение государственного задания без наличия заключенных соглашений, определяющих права, обязанности и ответственность сторон </w:t>
      </w:r>
      <w:r w:rsidR="00746250">
        <w:rPr>
          <w:rFonts w:ascii="Times New Roman" w:eastAsia="Times New Roman" w:hAnsi="Times New Roman" w:cs="Times New Roman"/>
          <w:sz w:val="28"/>
          <w:szCs w:val="28"/>
          <w:lang w:eastAsia="ru-RU"/>
        </w:rPr>
        <w:t>–</w:t>
      </w:r>
      <w:r w:rsidRPr="00DF588C">
        <w:rPr>
          <w:rFonts w:ascii="Times New Roman" w:eastAsia="Times New Roman" w:hAnsi="Times New Roman" w:cs="Times New Roman"/>
          <w:sz w:val="28"/>
          <w:szCs w:val="28"/>
          <w:lang w:eastAsia="ru-RU"/>
        </w:rPr>
        <w:t xml:space="preserve"> в размере </w:t>
      </w:r>
      <w:r w:rsidRPr="00DF588C">
        <w:rPr>
          <w:rFonts w:ascii="Times New Roman" w:hAnsi="Times New Roman" w:cs="Times New Roman"/>
          <w:sz w:val="28"/>
          <w:szCs w:val="28"/>
        </w:rPr>
        <w:t>3 005,9 тыс. рублей, а также нарушения при выполнении или невыполнение государственных задач и функций государственными органами составили 8 805,7 тыс. рублей).</w:t>
      </w:r>
    </w:p>
    <w:p w14:paraId="6E7C89C8" w14:textId="77777777" w:rsidR="00060A94" w:rsidRPr="006A5FAA" w:rsidRDefault="00060A94" w:rsidP="00060A94">
      <w:pPr>
        <w:pStyle w:val="ad"/>
        <w:spacing w:after="0"/>
        <w:ind w:left="0" w:firstLine="708"/>
        <w:jc w:val="both"/>
        <w:rPr>
          <w:b/>
          <w:sz w:val="28"/>
          <w:szCs w:val="28"/>
        </w:rPr>
      </w:pPr>
      <w:r w:rsidRPr="000C125F">
        <w:rPr>
          <w:rFonts w:eastAsia="Calibri"/>
          <w:sz w:val="28"/>
          <w:szCs w:val="28"/>
          <w:lang w:eastAsia="en-US"/>
        </w:rPr>
        <w:t xml:space="preserve">По итогам </w:t>
      </w:r>
      <w:r>
        <w:rPr>
          <w:rFonts w:eastAsia="Calibri"/>
          <w:sz w:val="28"/>
          <w:szCs w:val="28"/>
          <w:lang w:eastAsia="en-US"/>
        </w:rPr>
        <w:t>отчетного периода</w:t>
      </w:r>
      <w:r w:rsidRPr="000C125F">
        <w:rPr>
          <w:rFonts w:eastAsia="Calibri"/>
          <w:sz w:val="28"/>
          <w:szCs w:val="28"/>
          <w:lang w:eastAsia="en-US"/>
        </w:rPr>
        <w:t xml:space="preserve"> наибольший объем</w:t>
      </w:r>
      <w:r>
        <w:rPr>
          <w:rFonts w:eastAsia="Calibri"/>
          <w:sz w:val="28"/>
          <w:szCs w:val="28"/>
          <w:lang w:eastAsia="en-US"/>
        </w:rPr>
        <w:t xml:space="preserve"> нарушений</w:t>
      </w:r>
      <w:r>
        <w:rPr>
          <w:sz w:val="28"/>
          <w:szCs w:val="28"/>
        </w:rPr>
        <w:t>, выявлен сотрудниками КСП РИ в ходе плановой</w:t>
      </w:r>
      <w:r w:rsidRPr="00797F91">
        <w:rPr>
          <w:sz w:val="28"/>
          <w:szCs w:val="28"/>
        </w:rPr>
        <w:t xml:space="preserve"> </w:t>
      </w:r>
      <w:r>
        <w:rPr>
          <w:b/>
          <w:sz w:val="28"/>
          <w:szCs w:val="28"/>
        </w:rPr>
        <w:t>ревизии</w:t>
      </w:r>
      <w:r w:rsidRPr="006A5FAA">
        <w:rPr>
          <w:b/>
          <w:sz w:val="28"/>
          <w:szCs w:val="28"/>
        </w:rPr>
        <w:t xml:space="preserve"> целевого и эффективного </w:t>
      </w:r>
      <w:r w:rsidRPr="006A5FAA">
        <w:rPr>
          <w:b/>
          <w:sz w:val="28"/>
          <w:szCs w:val="28"/>
        </w:rPr>
        <w:lastRenderedPageBreak/>
        <w:t>использования бюджетных</w:t>
      </w:r>
      <w:r w:rsidRPr="00797F91">
        <w:rPr>
          <w:b/>
          <w:sz w:val="28"/>
          <w:szCs w:val="28"/>
        </w:rPr>
        <w:t xml:space="preserve"> </w:t>
      </w:r>
      <w:r w:rsidRPr="006A5FAA">
        <w:rPr>
          <w:b/>
          <w:sz w:val="28"/>
          <w:szCs w:val="28"/>
        </w:rPr>
        <w:t>средств, выделенных</w:t>
      </w:r>
      <w:r>
        <w:rPr>
          <w:b/>
          <w:sz w:val="28"/>
          <w:szCs w:val="28"/>
        </w:rPr>
        <w:t xml:space="preserve"> в 2019</w:t>
      </w:r>
      <w:r w:rsidRPr="00797F91">
        <w:rPr>
          <w:b/>
          <w:sz w:val="28"/>
          <w:szCs w:val="28"/>
        </w:rPr>
        <w:t>-</w:t>
      </w:r>
      <w:r>
        <w:rPr>
          <w:b/>
          <w:sz w:val="28"/>
          <w:szCs w:val="28"/>
        </w:rPr>
        <w:t xml:space="preserve">2020 годах </w:t>
      </w:r>
      <w:r w:rsidRPr="006A5FAA">
        <w:rPr>
          <w:b/>
          <w:sz w:val="28"/>
          <w:szCs w:val="28"/>
        </w:rPr>
        <w:t xml:space="preserve">Министерству </w:t>
      </w:r>
      <w:r>
        <w:rPr>
          <w:b/>
          <w:sz w:val="28"/>
          <w:szCs w:val="28"/>
        </w:rPr>
        <w:t>по внешним связям, национальной политике, печати и информации РИ и его подведомственным учреждениям.</w:t>
      </w:r>
    </w:p>
    <w:p w14:paraId="3ABE9FBD" w14:textId="77777777" w:rsidR="00060A94" w:rsidRPr="00797F91" w:rsidRDefault="00060A94" w:rsidP="00060A94">
      <w:pPr>
        <w:pStyle w:val="ad"/>
        <w:spacing w:after="0"/>
        <w:ind w:left="0" w:firstLine="709"/>
        <w:jc w:val="both"/>
        <w:rPr>
          <w:sz w:val="28"/>
          <w:szCs w:val="28"/>
        </w:rPr>
      </w:pPr>
      <w:r>
        <w:rPr>
          <w:sz w:val="28"/>
          <w:szCs w:val="28"/>
        </w:rPr>
        <w:t>В частности, в</w:t>
      </w:r>
      <w:r w:rsidRPr="00624687">
        <w:rPr>
          <w:sz w:val="28"/>
          <w:szCs w:val="28"/>
        </w:rPr>
        <w:t xml:space="preserve"> </w:t>
      </w:r>
      <w:r>
        <w:rPr>
          <w:sz w:val="28"/>
          <w:szCs w:val="28"/>
        </w:rPr>
        <w:t xml:space="preserve">рамках контрольного мероприятия установлены </w:t>
      </w:r>
      <w:r w:rsidRPr="00624687">
        <w:rPr>
          <w:sz w:val="28"/>
          <w:szCs w:val="28"/>
        </w:rPr>
        <w:t>нарушения ведения бухгалтерского учета, составления и представления бухгалтерской отчетности</w:t>
      </w:r>
      <w:r>
        <w:rPr>
          <w:sz w:val="28"/>
          <w:szCs w:val="28"/>
        </w:rPr>
        <w:t xml:space="preserve">. В </w:t>
      </w:r>
      <w:r w:rsidRPr="00487E8C">
        <w:rPr>
          <w:sz w:val="28"/>
          <w:szCs w:val="28"/>
        </w:rPr>
        <w:t>нарушение ст</w:t>
      </w:r>
      <w:r>
        <w:rPr>
          <w:sz w:val="28"/>
          <w:szCs w:val="28"/>
        </w:rPr>
        <w:t xml:space="preserve">атьи </w:t>
      </w:r>
      <w:r w:rsidRPr="00487E8C">
        <w:rPr>
          <w:sz w:val="28"/>
          <w:szCs w:val="28"/>
        </w:rPr>
        <w:t xml:space="preserve">9 Федерального закона </w:t>
      </w:r>
      <w:r w:rsidRPr="009C73FB">
        <w:rPr>
          <w:rFonts w:cs="Arial"/>
          <w:color w:val="000000"/>
          <w:sz w:val="28"/>
          <w:szCs w:val="28"/>
        </w:rPr>
        <w:t>от 06.</w:t>
      </w:r>
      <w:r w:rsidRPr="003507B4">
        <w:rPr>
          <w:rFonts w:cs="Arial"/>
          <w:color w:val="000000"/>
          <w:sz w:val="28"/>
          <w:szCs w:val="28"/>
        </w:rPr>
        <w:t>12.2011 г. № 402-ФЗ «О бухгалтерском учете»</w:t>
      </w:r>
      <w:r>
        <w:rPr>
          <w:rFonts w:cs="Arial"/>
          <w:color w:val="000000"/>
          <w:sz w:val="28"/>
          <w:szCs w:val="28"/>
        </w:rPr>
        <w:t xml:space="preserve"> </w:t>
      </w:r>
      <w:r w:rsidRPr="00965A24">
        <w:rPr>
          <w:sz w:val="28"/>
          <w:szCs w:val="28"/>
        </w:rPr>
        <w:t>приемка имущества ГАУ «Н</w:t>
      </w:r>
      <w:r>
        <w:rPr>
          <w:sz w:val="28"/>
          <w:szCs w:val="28"/>
        </w:rPr>
        <w:t>ациональной телерадиокомпании «</w:t>
      </w:r>
      <w:r w:rsidRPr="00965A24">
        <w:rPr>
          <w:sz w:val="28"/>
          <w:szCs w:val="28"/>
        </w:rPr>
        <w:t xml:space="preserve">Ингушетия» </w:t>
      </w:r>
      <w:r w:rsidRPr="007C2F20">
        <w:rPr>
          <w:sz w:val="28"/>
          <w:szCs w:val="28"/>
        </w:rPr>
        <w:t>(телевизионное оборудование, мебель и инвентарь)</w:t>
      </w:r>
      <w:r>
        <w:rPr>
          <w:sz w:val="28"/>
          <w:szCs w:val="28"/>
        </w:rPr>
        <w:t xml:space="preserve"> </w:t>
      </w:r>
      <w:r w:rsidRPr="00965A24">
        <w:rPr>
          <w:sz w:val="28"/>
          <w:szCs w:val="28"/>
        </w:rPr>
        <w:t xml:space="preserve">на общую сумму 219 394,5 тыс. рублей </w:t>
      </w:r>
      <w:r>
        <w:rPr>
          <w:sz w:val="28"/>
          <w:szCs w:val="28"/>
        </w:rPr>
        <w:t xml:space="preserve">от Минстроя РИ </w:t>
      </w:r>
      <w:r w:rsidRPr="00965A24">
        <w:rPr>
          <w:sz w:val="28"/>
          <w:szCs w:val="28"/>
        </w:rPr>
        <w:t xml:space="preserve">произведена </w:t>
      </w:r>
      <w:r>
        <w:rPr>
          <w:sz w:val="28"/>
          <w:szCs w:val="28"/>
        </w:rPr>
        <w:t xml:space="preserve">в 2014 году </w:t>
      </w:r>
      <w:r w:rsidRPr="00965A24">
        <w:rPr>
          <w:sz w:val="28"/>
          <w:szCs w:val="28"/>
        </w:rPr>
        <w:t>без наличия первичных документов (актов о приеме-передаче)</w:t>
      </w:r>
      <w:r>
        <w:rPr>
          <w:sz w:val="28"/>
          <w:szCs w:val="28"/>
        </w:rPr>
        <w:t xml:space="preserve">, что не позволяет определить количественную и стоимостную характеристику основных средств. </w:t>
      </w:r>
      <w:r w:rsidRPr="00797F91">
        <w:rPr>
          <w:sz w:val="28"/>
          <w:szCs w:val="28"/>
        </w:rPr>
        <w:t xml:space="preserve">Несмотря на это, </w:t>
      </w:r>
      <w:r>
        <w:rPr>
          <w:sz w:val="28"/>
          <w:szCs w:val="28"/>
        </w:rPr>
        <w:t xml:space="preserve">ГАУ «НТРК Ингушетия», на основании </w:t>
      </w:r>
      <w:r w:rsidRPr="00797F91">
        <w:rPr>
          <w:sz w:val="28"/>
          <w:szCs w:val="28"/>
        </w:rPr>
        <w:t>электронного списка сметной стоимости имущества, полученного от Минстроя РИ</w:t>
      </w:r>
      <w:r>
        <w:rPr>
          <w:sz w:val="28"/>
          <w:szCs w:val="28"/>
        </w:rPr>
        <w:t>,</w:t>
      </w:r>
      <w:r w:rsidRPr="00797F91">
        <w:rPr>
          <w:sz w:val="28"/>
          <w:szCs w:val="28"/>
        </w:rPr>
        <w:t xml:space="preserve"> ежегодно проводится инвентаризация выше</w:t>
      </w:r>
      <w:r>
        <w:rPr>
          <w:sz w:val="28"/>
          <w:szCs w:val="28"/>
        </w:rPr>
        <w:t>названного</w:t>
      </w:r>
      <w:r w:rsidRPr="00797F91">
        <w:rPr>
          <w:sz w:val="28"/>
          <w:szCs w:val="28"/>
        </w:rPr>
        <w:t xml:space="preserve"> имущества (данное нарушение </w:t>
      </w:r>
      <w:r>
        <w:rPr>
          <w:sz w:val="28"/>
          <w:szCs w:val="28"/>
        </w:rPr>
        <w:t xml:space="preserve">ранее было уже отмечено </w:t>
      </w:r>
      <w:r w:rsidRPr="00797F91">
        <w:rPr>
          <w:sz w:val="28"/>
          <w:szCs w:val="28"/>
        </w:rPr>
        <w:t>К</w:t>
      </w:r>
      <w:r>
        <w:rPr>
          <w:sz w:val="28"/>
          <w:szCs w:val="28"/>
        </w:rPr>
        <w:t xml:space="preserve">СП РИ </w:t>
      </w:r>
      <w:r w:rsidRPr="00797F91">
        <w:rPr>
          <w:sz w:val="28"/>
          <w:szCs w:val="28"/>
        </w:rPr>
        <w:t xml:space="preserve">в </w:t>
      </w:r>
      <w:r>
        <w:rPr>
          <w:sz w:val="28"/>
          <w:szCs w:val="28"/>
        </w:rPr>
        <w:t>а</w:t>
      </w:r>
      <w:r w:rsidRPr="00797F91">
        <w:rPr>
          <w:sz w:val="28"/>
          <w:szCs w:val="28"/>
        </w:rPr>
        <w:t xml:space="preserve">кте </w:t>
      </w:r>
      <w:r>
        <w:rPr>
          <w:sz w:val="28"/>
          <w:szCs w:val="28"/>
        </w:rPr>
        <w:t>контрольного мероприятия, проведенного в 2019 году</w:t>
      </w:r>
      <w:r w:rsidRPr="00797F91">
        <w:rPr>
          <w:sz w:val="28"/>
          <w:szCs w:val="28"/>
        </w:rPr>
        <w:t>).</w:t>
      </w:r>
    </w:p>
    <w:p w14:paraId="3E02E6A8" w14:textId="77777777" w:rsidR="00060A94" w:rsidRPr="002734A0" w:rsidRDefault="00060A94" w:rsidP="00060A94">
      <w:pPr>
        <w:pStyle w:val="ad"/>
        <w:spacing w:after="0"/>
        <w:ind w:left="0" w:firstLine="709"/>
        <w:jc w:val="both"/>
        <w:rPr>
          <w:sz w:val="28"/>
          <w:szCs w:val="28"/>
        </w:rPr>
      </w:pPr>
      <w:r>
        <w:rPr>
          <w:sz w:val="28"/>
          <w:szCs w:val="28"/>
        </w:rPr>
        <w:t>Более</w:t>
      </w:r>
      <w:r w:rsidRPr="002734A0">
        <w:rPr>
          <w:sz w:val="28"/>
          <w:szCs w:val="28"/>
        </w:rPr>
        <w:t xml:space="preserve"> того, в нарушение части 3 статьи 103 Федерального закона от 05.04.2013 г. № 44-ФЗ «О контрактной системе в сфере закупок товаров, работ, услуг для обеспечения государственных и муниципальных нужд»</w:t>
      </w:r>
      <w:r>
        <w:rPr>
          <w:sz w:val="28"/>
          <w:szCs w:val="28"/>
        </w:rPr>
        <w:t xml:space="preserve"> </w:t>
      </w:r>
      <w:r w:rsidRPr="00903099">
        <w:rPr>
          <w:sz w:val="28"/>
          <w:szCs w:val="28"/>
        </w:rPr>
        <w:t xml:space="preserve">(далее </w:t>
      </w:r>
      <w:r w:rsidR="00746250">
        <w:rPr>
          <w:sz w:val="28"/>
          <w:szCs w:val="28"/>
        </w:rPr>
        <w:t>–</w:t>
      </w:r>
      <w:r w:rsidRPr="00903099">
        <w:rPr>
          <w:sz w:val="28"/>
          <w:szCs w:val="28"/>
        </w:rPr>
        <w:t xml:space="preserve"> Федеральный закон №</w:t>
      </w:r>
      <w:r>
        <w:rPr>
          <w:sz w:val="28"/>
          <w:szCs w:val="28"/>
        </w:rPr>
        <w:t> </w:t>
      </w:r>
      <w:r w:rsidRPr="00903099">
        <w:rPr>
          <w:sz w:val="28"/>
          <w:szCs w:val="28"/>
        </w:rPr>
        <w:t>44-ФЗ)</w:t>
      </w:r>
      <w:r w:rsidRPr="002734A0">
        <w:rPr>
          <w:sz w:val="28"/>
          <w:szCs w:val="28"/>
        </w:rPr>
        <w:t xml:space="preserve">, Миннацем </w:t>
      </w:r>
      <w:r>
        <w:rPr>
          <w:sz w:val="28"/>
          <w:szCs w:val="28"/>
        </w:rPr>
        <w:t>РИ</w:t>
      </w:r>
      <w:r w:rsidRPr="002734A0">
        <w:rPr>
          <w:sz w:val="28"/>
          <w:szCs w:val="28"/>
        </w:rPr>
        <w:t xml:space="preserve"> не направл</w:t>
      </w:r>
      <w:r>
        <w:rPr>
          <w:sz w:val="28"/>
          <w:szCs w:val="28"/>
        </w:rPr>
        <w:t xml:space="preserve">ена </w:t>
      </w:r>
      <w:r w:rsidRPr="002734A0">
        <w:rPr>
          <w:sz w:val="28"/>
          <w:szCs w:val="28"/>
        </w:rPr>
        <w:t xml:space="preserve">в </w:t>
      </w:r>
      <w:r w:rsidRPr="002734A0">
        <w:rPr>
          <w:color w:val="000000"/>
          <w:sz w:val="28"/>
          <w:szCs w:val="28"/>
        </w:rPr>
        <w:t>Управление Федерального казначейства по Р</w:t>
      </w:r>
      <w:r>
        <w:rPr>
          <w:color w:val="000000"/>
          <w:sz w:val="28"/>
          <w:szCs w:val="28"/>
        </w:rPr>
        <w:t xml:space="preserve">И </w:t>
      </w:r>
      <w:r w:rsidRPr="002734A0">
        <w:rPr>
          <w:sz w:val="28"/>
          <w:szCs w:val="28"/>
        </w:rPr>
        <w:t>информация о заключении</w:t>
      </w:r>
      <w:r>
        <w:rPr>
          <w:sz w:val="28"/>
          <w:szCs w:val="28"/>
        </w:rPr>
        <w:t xml:space="preserve"> 3 контрактов</w:t>
      </w:r>
      <w:r w:rsidRPr="002734A0">
        <w:rPr>
          <w:sz w:val="28"/>
          <w:szCs w:val="28"/>
        </w:rPr>
        <w:t xml:space="preserve"> </w:t>
      </w:r>
      <w:r>
        <w:rPr>
          <w:sz w:val="28"/>
          <w:szCs w:val="28"/>
        </w:rPr>
        <w:t xml:space="preserve">на оказание услуг по </w:t>
      </w:r>
      <w:r w:rsidRPr="003E5DB0">
        <w:rPr>
          <w:sz w:val="28"/>
          <w:szCs w:val="28"/>
        </w:rPr>
        <w:t>духовно-нравственному</w:t>
      </w:r>
      <w:r>
        <w:rPr>
          <w:sz w:val="28"/>
          <w:szCs w:val="28"/>
        </w:rPr>
        <w:t xml:space="preserve"> воспитанию населения</w:t>
      </w:r>
      <w:r w:rsidRPr="002734A0">
        <w:rPr>
          <w:sz w:val="28"/>
          <w:szCs w:val="28"/>
        </w:rPr>
        <w:t xml:space="preserve"> на общую сумму 32</w:t>
      </w:r>
      <w:r>
        <w:rPr>
          <w:sz w:val="28"/>
          <w:szCs w:val="28"/>
          <w:lang w:val="en-US"/>
        </w:rPr>
        <w:t> </w:t>
      </w:r>
      <w:r w:rsidRPr="002734A0">
        <w:rPr>
          <w:sz w:val="28"/>
          <w:szCs w:val="28"/>
        </w:rPr>
        <w:t>300,0 тыс. руб</w:t>
      </w:r>
      <w:r>
        <w:rPr>
          <w:sz w:val="28"/>
          <w:szCs w:val="28"/>
        </w:rPr>
        <w:t>лей</w:t>
      </w:r>
      <w:r w:rsidRPr="002734A0">
        <w:rPr>
          <w:sz w:val="28"/>
          <w:szCs w:val="28"/>
        </w:rPr>
        <w:t xml:space="preserve"> для размещения в реестре контрактов</w:t>
      </w:r>
      <w:r>
        <w:rPr>
          <w:sz w:val="28"/>
          <w:szCs w:val="28"/>
        </w:rPr>
        <w:t>.</w:t>
      </w:r>
    </w:p>
    <w:p w14:paraId="1057A26F" w14:textId="77777777" w:rsidR="00060A94" w:rsidRDefault="00060A94" w:rsidP="00060A94">
      <w:pPr>
        <w:pStyle w:val="ad"/>
        <w:spacing w:after="0"/>
        <w:ind w:left="0" w:firstLine="709"/>
        <w:jc w:val="both"/>
        <w:rPr>
          <w:sz w:val="28"/>
          <w:szCs w:val="28"/>
        </w:rPr>
      </w:pPr>
      <w:r>
        <w:rPr>
          <w:sz w:val="28"/>
          <w:szCs w:val="28"/>
        </w:rPr>
        <w:t>При проведении контрольного мероприятия выявлено н</w:t>
      </w:r>
      <w:r w:rsidRPr="00261E84">
        <w:rPr>
          <w:sz w:val="28"/>
          <w:szCs w:val="28"/>
        </w:rPr>
        <w:t xml:space="preserve">ецелевое использование </w:t>
      </w:r>
      <w:r>
        <w:rPr>
          <w:sz w:val="28"/>
          <w:szCs w:val="28"/>
        </w:rPr>
        <w:t xml:space="preserve">бюджетных </w:t>
      </w:r>
      <w:r w:rsidRPr="00261E84">
        <w:rPr>
          <w:sz w:val="28"/>
          <w:szCs w:val="28"/>
        </w:rPr>
        <w:t xml:space="preserve">средств </w:t>
      </w:r>
      <w:r>
        <w:rPr>
          <w:sz w:val="28"/>
          <w:szCs w:val="28"/>
        </w:rPr>
        <w:t>на</w:t>
      </w:r>
      <w:r w:rsidRPr="00261E84">
        <w:rPr>
          <w:sz w:val="28"/>
          <w:szCs w:val="28"/>
        </w:rPr>
        <w:t xml:space="preserve"> </w:t>
      </w:r>
      <w:r>
        <w:rPr>
          <w:sz w:val="28"/>
          <w:szCs w:val="28"/>
        </w:rPr>
        <w:t xml:space="preserve">общую </w:t>
      </w:r>
      <w:r w:rsidRPr="00261E84">
        <w:rPr>
          <w:sz w:val="28"/>
          <w:szCs w:val="28"/>
        </w:rPr>
        <w:t>сумм</w:t>
      </w:r>
      <w:r>
        <w:rPr>
          <w:sz w:val="28"/>
          <w:szCs w:val="28"/>
        </w:rPr>
        <w:t>у</w:t>
      </w:r>
      <w:r w:rsidRPr="00261E84">
        <w:rPr>
          <w:sz w:val="28"/>
          <w:szCs w:val="28"/>
        </w:rPr>
        <w:t xml:space="preserve"> </w:t>
      </w:r>
      <w:r>
        <w:rPr>
          <w:sz w:val="28"/>
          <w:szCs w:val="28"/>
        </w:rPr>
        <w:t>844,2 тыс. рублей путем оплаты</w:t>
      </w:r>
      <w:r w:rsidRPr="007F4962">
        <w:rPr>
          <w:sz w:val="28"/>
          <w:szCs w:val="28"/>
        </w:rPr>
        <w:t xml:space="preserve"> кредиторск</w:t>
      </w:r>
      <w:r>
        <w:rPr>
          <w:sz w:val="28"/>
          <w:szCs w:val="28"/>
        </w:rPr>
        <w:t>ой</w:t>
      </w:r>
      <w:r w:rsidRPr="007F4962">
        <w:rPr>
          <w:sz w:val="28"/>
          <w:szCs w:val="28"/>
        </w:rPr>
        <w:t xml:space="preserve"> задолженност</w:t>
      </w:r>
      <w:r>
        <w:rPr>
          <w:sz w:val="28"/>
          <w:szCs w:val="28"/>
        </w:rPr>
        <w:t>и</w:t>
      </w:r>
      <w:r w:rsidRPr="00DF4368">
        <w:rPr>
          <w:sz w:val="28"/>
          <w:szCs w:val="28"/>
        </w:rPr>
        <w:t xml:space="preserve"> </w:t>
      </w:r>
      <w:r w:rsidRPr="007F4962">
        <w:rPr>
          <w:sz w:val="28"/>
          <w:szCs w:val="28"/>
        </w:rPr>
        <w:t>прошлых периодов за счет средств, предусмотренных для финансирования обязательств отчетного года</w:t>
      </w:r>
      <w:r>
        <w:rPr>
          <w:sz w:val="28"/>
          <w:szCs w:val="28"/>
        </w:rPr>
        <w:t>, в том числе в:</w:t>
      </w:r>
    </w:p>
    <w:p w14:paraId="0CFF4947"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Миннаце</w:t>
      </w:r>
      <w:r>
        <w:rPr>
          <w:sz w:val="28"/>
          <w:szCs w:val="28"/>
        </w:rPr>
        <w:t xml:space="preserve"> РИ</w:t>
      </w:r>
      <w:r w:rsidRPr="00797F91">
        <w:rPr>
          <w:sz w:val="28"/>
          <w:szCs w:val="28"/>
        </w:rPr>
        <w:t xml:space="preserve"> </w:t>
      </w:r>
      <w:r w:rsidR="00746250">
        <w:rPr>
          <w:sz w:val="28"/>
          <w:szCs w:val="28"/>
        </w:rPr>
        <w:t>–</w:t>
      </w:r>
      <w:r w:rsidRPr="00797F91">
        <w:rPr>
          <w:sz w:val="28"/>
          <w:szCs w:val="28"/>
        </w:rPr>
        <w:t xml:space="preserve"> 358,2 тыс. руб</w:t>
      </w:r>
      <w:r>
        <w:rPr>
          <w:sz w:val="28"/>
          <w:szCs w:val="28"/>
        </w:rPr>
        <w:t>лей</w:t>
      </w:r>
      <w:r w:rsidRPr="00797F91">
        <w:rPr>
          <w:sz w:val="28"/>
          <w:szCs w:val="28"/>
        </w:rPr>
        <w:t>;</w:t>
      </w:r>
    </w:p>
    <w:p w14:paraId="38AAF12D"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ГКУ «Аппарат Общественной палаты Республики Ингушетия» - 155,7 тыс. руб</w:t>
      </w:r>
      <w:r>
        <w:rPr>
          <w:sz w:val="28"/>
          <w:szCs w:val="28"/>
        </w:rPr>
        <w:t>лей</w:t>
      </w:r>
      <w:r w:rsidRPr="00797F91">
        <w:rPr>
          <w:sz w:val="28"/>
          <w:szCs w:val="28"/>
        </w:rPr>
        <w:t>;</w:t>
      </w:r>
    </w:p>
    <w:p w14:paraId="10F310A9"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ГАУ «Редакция газеты «Ингушетия» - 179,5 тыс. руб</w:t>
      </w:r>
      <w:r>
        <w:rPr>
          <w:sz w:val="28"/>
          <w:szCs w:val="28"/>
        </w:rPr>
        <w:t>лей</w:t>
      </w:r>
      <w:r w:rsidRPr="00797F91">
        <w:rPr>
          <w:sz w:val="28"/>
          <w:szCs w:val="28"/>
        </w:rPr>
        <w:t>;</w:t>
      </w:r>
    </w:p>
    <w:p w14:paraId="57D2D78B"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ГАУ «Литературно-художественный и общественно-политический журнал «Литературная Ингушетия» - 150,8 тыс. руб</w:t>
      </w:r>
      <w:r>
        <w:rPr>
          <w:sz w:val="28"/>
          <w:szCs w:val="28"/>
        </w:rPr>
        <w:t>лей</w:t>
      </w:r>
      <w:r w:rsidRPr="00797F91">
        <w:rPr>
          <w:sz w:val="28"/>
          <w:szCs w:val="28"/>
        </w:rPr>
        <w:t>.</w:t>
      </w:r>
    </w:p>
    <w:p w14:paraId="4EA3D985" w14:textId="77777777" w:rsidR="00060A94" w:rsidRPr="00797F91" w:rsidRDefault="00060A94" w:rsidP="00060A94">
      <w:pPr>
        <w:pStyle w:val="ad"/>
        <w:spacing w:after="0"/>
        <w:ind w:left="0" w:firstLine="709"/>
        <w:jc w:val="both"/>
        <w:rPr>
          <w:sz w:val="28"/>
          <w:szCs w:val="28"/>
        </w:rPr>
      </w:pPr>
      <w:r>
        <w:rPr>
          <w:sz w:val="28"/>
          <w:szCs w:val="28"/>
        </w:rPr>
        <w:t>Также</w:t>
      </w:r>
      <w:r w:rsidRPr="007F4962">
        <w:rPr>
          <w:sz w:val="28"/>
          <w:szCs w:val="28"/>
        </w:rPr>
        <w:t>,</w:t>
      </w:r>
      <w:r w:rsidRPr="00DF4368">
        <w:rPr>
          <w:sz w:val="28"/>
          <w:szCs w:val="28"/>
        </w:rPr>
        <w:t xml:space="preserve"> </w:t>
      </w:r>
      <w:r w:rsidRPr="007F4962">
        <w:rPr>
          <w:sz w:val="28"/>
          <w:szCs w:val="28"/>
        </w:rPr>
        <w:t xml:space="preserve">установлены факты нанесения ущерба республиканскому бюджету </w:t>
      </w:r>
      <w:r>
        <w:rPr>
          <w:sz w:val="28"/>
          <w:szCs w:val="28"/>
        </w:rPr>
        <w:t xml:space="preserve">в размере 100,1 тыс. рублей </w:t>
      </w:r>
      <w:r w:rsidRPr="00797F91">
        <w:rPr>
          <w:sz w:val="28"/>
          <w:szCs w:val="28"/>
        </w:rPr>
        <w:t xml:space="preserve">в результате неправомерных выплат заработной платы и премий, </w:t>
      </w:r>
      <w:r>
        <w:rPr>
          <w:sz w:val="28"/>
          <w:szCs w:val="28"/>
        </w:rPr>
        <w:t xml:space="preserve">а также </w:t>
      </w:r>
      <w:r w:rsidRPr="00797F91">
        <w:rPr>
          <w:sz w:val="28"/>
          <w:szCs w:val="28"/>
        </w:rPr>
        <w:t>списания ГСМ</w:t>
      </w:r>
      <w:r>
        <w:rPr>
          <w:sz w:val="28"/>
          <w:szCs w:val="28"/>
        </w:rPr>
        <w:t xml:space="preserve"> и </w:t>
      </w:r>
      <w:r w:rsidRPr="00797F91">
        <w:rPr>
          <w:sz w:val="28"/>
          <w:szCs w:val="28"/>
        </w:rPr>
        <w:t>уплаты штрафов</w:t>
      </w:r>
      <w:r>
        <w:rPr>
          <w:sz w:val="28"/>
          <w:szCs w:val="28"/>
        </w:rPr>
        <w:t xml:space="preserve">, который </w:t>
      </w:r>
      <w:r w:rsidRPr="00797F91">
        <w:rPr>
          <w:sz w:val="28"/>
          <w:szCs w:val="28"/>
        </w:rPr>
        <w:t>подлежит возврату за счет виновных лиц, в том числе:</w:t>
      </w:r>
    </w:p>
    <w:p w14:paraId="7EDC9DFA" w14:textId="77777777" w:rsidR="00060A94"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Миннаце</w:t>
      </w:r>
      <w:r>
        <w:rPr>
          <w:sz w:val="28"/>
          <w:szCs w:val="28"/>
        </w:rPr>
        <w:t>м РИ</w:t>
      </w:r>
      <w:r w:rsidRPr="00797F91">
        <w:rPr>
          <w:sz w:val="28"/>
          <w:szCs w:val="28"/>
        </w:rPr>
        <w:t xml:space="preserve"> </w:t>
      </w:r>
      <w:r w:rsidR="00746250">
        <w:rPr>
          <w:sz w:val="28"/>
          <w:szCs w:val="28"/>
        </w:rPr>
        <w:t>–</w:t>
      </w:r>
      <w:r w:rsidRPr="00797F91">
        <w:rPr>
          <w:sz w:val="28"/>
          <w:szCs w:val="28"/>
        </w:rPr>
        <w:t xml:space="preserve"> 7,0 тыс. руб</w:t>
      </w:r>
      <w:r>
        <w:rPr>
          <w:sz w:val="28"/>
          <w:szCs w:val="28"/>
        </w:rPr>
        <w:t>лей;</w:t>
      </w:r>
    </w:p>
    <w:p w14:paraId="70A577C7"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ГАУ Республики Ингушетия «Национальная телерадиокомпания «Ингушетия» - 44,2 тыс. руб</w:t>
      </w:r>
      <w:r>
        <w:rPr>
          <w:sz w:val="28"/>
          <w:szCs w:val="28"/>
        </w:rPr>
        <w:t>лей</w:t>
      </w:r>
      <w:r w:rsidRPr="00797F91">
        <w:rPr>
          <w:sz w:val="28"/>
          <w:szCs w:val="28"/>
        </w:rPr>
        <w:t>;</w:t>
      </w:r>
    </w:p>
    <w:p w14:paraId="16F10628"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ГКУ «Аппарат Общественной палаты Республики Ингушетия» - 10,1 тыс. руб</w:t>
      </w:r>
      <w:r>
        <w:rPr>
          <w:sz w:val="28"/>
          <w:szCs w:val="28"/>
        </w:rPr>
        <w:t>лей;</w:t>
      </w:r>
    </w:p>
    <w:p w14:paraId="3785DF8F"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lastRenderedPageBreak/>
        <w:t>ГАУ «Редакция газеты «Ингушетия» - 4,0 тыс. руб</w:t>
      </w:r>
      <w:r>
        <w:rPr>
          <w:sz w:val="28"/>
          <w:szCs w:val="28"/>
        </w:rPr>
        <w:t>лей</w:t>
      </w:r>
      <w:r w:rsidRPr="00797F91">
        <w:rPr>
          <w:sz w:val="28"/>
          <w:szCs w:val="28"/>
        </w:rPr>
        <w:t>;</w:t>
      </w:r>
    </w:p>
    <w:p w14:paraId="25DE3F2D"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ГАУ «Редакция общенациональной г</w:t>
      </w:r>
      <w:r>
        <w:rPr>
          <w:sz w:val="28"/>
          <w:szCs w:val="28"/>
        </w:rPr>
        <w:t>азеты «Сердало» - 26,8 тыс. рублей</w:t>
      </w:r>
      <w:r w:rsidRPr="00797F91">
        <w:rPr>
          <w:sz w:val="28"/>
          <w:szCs w:val="28"/>
        </w:rPr>
        <w:t>;</w:t>
      </w:r>
    </w:p>
    <w:p w14:paraId="5A2A6D19" w14:textId="77777777" w:rsidR="00060A94" w:rsidRPr="00797F91" w:rsidRDefault="00060A94" w:rsidP="007F6AD2">
      <w:pPr>
        <w:pStyle w:val="ad"/>
        <w:numPr>
          <w:ilvl w:val="0"/>
          <w:numId w:val="2"/>
        </w:numPr>
        <w:tabs>
          <w:tab w:val="left" w:pos="993"/>
        </w:tabs>
        <w:spacing w:after="0"/>
        <w:ind w:left="0" w:firstLine="709"/>
        <w:jc w:val="both"/>
        <w:rPr>
          <w:sz w:val="28"/>
          <w:szCs w:val="28"/>
        </w:rPr>
      </w:pPr>
      <w:r w:rsidRPr="00797F91">
        <w:rPr>
          <w:sz w:val="28"/>
          <w:szCs w:val="28"/>
        </w:rPr>
        <w:t>ГАУ «Литературно-художественный и общественно-политический журнал «Литературная Ингушетия» - 8,0 тыс. руб</w:t>
      </w:r>
      <w:r>
        <w:rPr>
          <w:sz w:val="28"/>
          <w:szCs w:val="28"/>
        </w:rPr>
        <w:t>лей</w:t>
      </w:r>
      <w:r w:rsidRPr="00797F91">
        <w:rPr>
          <w:sz w:val="28"/>
          <w:szCs w:val="28"/>
        </w:rPr>
        <w:t>.</w:t>
      </w:r>
    </w:p>
    <w:p w14:paraId="28A84A6D" w14:textId="77777777" w:rsidR="00060A94" w:rsidRPr="00797F91" w:rsidRDefault="00060A94" w:rsidP="00060A94">
      <w:pPr>
        <w:pStyle w:val="ad"/>
        <w:spacing w:after="0"/>
        <w:ind w:left="0" w:firstLine="709"/>
        <w:jc w:val="both"/>
        <w:rPr>
          <w:sz w:val="28"/>
          <w:szCs w:val="28"/>
        </w:rPr>
      </w:pPr>
      <w:r w:rsidRPr="001420DE">
        <w:rPr>
          <w:sz w:val="28"/>
          <w:szCs w:val="28"/>
        </w:rPr>
        <w:t xml:space="preserve">Кроме того, в ходе </w:t>
      </w:r>
      <w:r>
        <w:rPr>
          <w:sz w:val="28"/>
          <w:szCs w:val="28"/>
        </w:rPr>
        <w:t xml:space="preserve">данной </w:t>
      </w:r>
      <w:r w:rsidRPr="001420DE">
        <w:rPr>
          <w:sz w:val="28"/>
          <w:szCs w:val="28"/>
        </w:rPr>
        <w:t>ревизии сотрудниками КСП РИ проведена проверка достижения определенных целевых показателей по итогам реализации в 2019, 2020 годах государственной программы РИ «Укрепление межнациональных отношений и развитие национальной политики»</w:t>
      </w:r>
      <w:r>
        <w:rPr>
          <w:sz w:val="28"/>
          <w:szCs w:val="28"/>
        </w:rPr>
        <w:t>. Как показала проверка, в</w:t>
      </w:r>
      <w:r w:rsidRPr="00797F91">
        <w:rPr>
          <w:sz w:val="28"/>
          <w:szCs w:val="28"/>
        </w:rPr>
        <w:t xml:space="preserve"> нарушение Постановления Правительства РИ </w:t>
      </w:r>
      <w:r w:rsidRPr="003974B1">
        <w:rPr>
          <w:bCs/>
          <w:spacing w:val="2"/>
          <w:sz w:val="28"/>
          <w:szCs w:val="28"/>
        </w:rPr>
        <w:t>№ 259</w:t>
      </w:r>
      <w:r w:rsidRPr="003974B1">
        <w:rPr>
          <w:bCs/>
          <w:sz w:val="28"/>
          <w:szCs w:val="28"/>
        </w:rPr>
        <w:t xml:space="preserve"> от 14.11.2013</w:t>
      </w:r>
      <w:r>
        <w:rPr>
          <w:bCs/>
          <w:sz w:val="28"/>
          <w:szCs w:val="28"/>
        </w:rPr>
        <w:t> </w:t>
      </w:r>
      <w:r w:rsidRPr="003974B1">
        <w:rPr>
          <w:bCs/>
          <w:sz w:val="28"/>
          <w:szCs w:val="28"/>
        </w:rPr>
        <w:t>г. «Об утверждении порядка разработки, реализации и оценки эффективности государственных программ Республики Ингушетия»</w:t>
      </w:r>
      <w:r w:rsidRPr="00797F91">
        <w:rPr>
          <w:sz w:val="28"/>
          <w:szCs w:val="28"/>
        </w:rPr>
        <w:t xml:space="preserve">, Миннацем </w:t>
      </w:r>
      <w:r>
        <w:rPr>
          <w:sz w:val="28"/>
          <w:szCs w:val="28"/>
        </w:rPr>
        <w:t xml:space="preserve">РИ </w:t>
      </w:r>
      <w:r w:rsidRPr="00797F91">
        <w:rPr>
          <w:sz w:val="28"/>
          <w:szCs w:val="28"/>
        </w:rPr>
        <w:t>не в полном объеме направлялись в Мин</w:t>
      </w:r>
      <w:r>
        <w:rPr>
          <w:sz w:val="28"/>
          <w:szCs w:val="28"/>
        </w:rPr>
        <w:t xml:space="preserve">экономразвития РИ годовые </w:t>
      </w:r>
      <w:r w:rsidRPr="00797F91">
        <w:rPr>
          <w:sz w:val="28"/>
          <w:szCs w:val="28"/>
        </w:rPr>
        <w:t>отчеты об исполнении целевых показателей Госпрограммы за 2019 год (отсутствует информация о выполнении 11 целевых показателей</w:t>
      </w:r>
      <w:r>
        <w:rPr>
          <w:sz w:val="28"/>
          <w:szCs w:val="28"/>
        </w:rPr>
        <w:t>)</w:t>
      </w:r>
      <w:r w:rsidRPr="00797F91">
        <w:rPr>
          <w:sz w:val="28"/>
          <w:szCs w:val="28"/>
        </w:rPr>
        <w:t>.</w:t>
      </w:r>
    </w:p>
    <w:p w14:paraId="5B3BF21E" w14:textId="77777777" w:rsidR="00060A94" w:rsidRDefault="00060A94" w:rsidP="00060A94">
      <w:pPr>
        <w:pStyle w:val="ad"/>
        <w:spacing w:after="0"/>
        <w:ind w:left="0" w:firstLine="709"/>
        <w:jc w:val="both"/>
        <w:rPr>
          <w:color w:val="000000"/>
          <w:sz w:val="28"/>
          <w:szCs w:val="28"/>
        </w:rPr>
      </w:pPr>
      <w:r w:rsidRPr="00797F91">
        <w:rPr>
          <w:sz w:val="28"/>
          <w:szCs w:val="28"/>
        </w:rPr>
        <w:t>При</w:t>
      </w:r>
      <w:r>
        <w:rPr>
          <w:sz w:val="28"/>
          <w:szCs w:val="28"/>
        </w:rPr>
        <w:t xml:space="preserve"> этом, КСП РИ отмечает, что при </w:t>
      </w:r>
      <w:r w:rsidRPr="00797F91">
        <w:rPr>
          <w:sz w:val="28"/>
          <w:szCs w:val="28"/>
        </w:rPr>
        <w:t>не полном финансировании программных мероприятий (85,2</w:t>
      </w:r>
      <w:r>
        <w:rPr>
          <w:sz w:val="28"/>
          <w:szCs w:val="28"/>
        </w:rPr>
        <w:t> </w:t>
      </w:r>
      <w:r w:rsidRPr="00797F91">
        <w:rPr>
          <w:sz w:val="28"/>
          <w:szCs w:val="28"/>
        </w:rPr>
        <w:t>% от предусмотренного объема финансовых ресурсов) исполнение показателей составило 100</w:t>
      </w:r>
      <w:r>
        <w:rPr>
          <w:sz w:val="28"/>
          <w:szCs w:val="28"/>
        </w:rPr>
        <w:t> </w:t>
      </w:r>
      <w:r w:rsidRPr="00797F91">
        <w:rPr>
          <w:sz w:val="28"/>
          <w:szCs w:val="28"/>
        </w:rPr>
        <w:t xml:space="preserve">%, что ставит под сомнение правильность планирования Миннацем </w:t>
      </w:r>
      <w:r>
        <w:rPr>
          <w:sz w:val="28"/>
          <w:szCs w:val="28"/>
        </w:rPr>
        <w:t xml:space="preserve">РИ </w:t>
      </w:r>
      <w:r w:rsidRPr="00797F91">
        <w:rPr>
          <w:sz w:val="28"/>
          <w:szCs w:val="28"/>
        </w:rPr>
        <w:t>бюджетных средств на реализацию мероприятий Госпрограммы.</w:t>
      </w:r>
      <w:r>
        <w:rPr>
          <w:sz w:val="28"/>
          <w:szCs w:val="28"/>
        </w:rPr>
        <w:t xml:space="preserve"> Более того, д</w:t>
      </w:r>
      <w:r w:rsidRPr="00797F91">
        <w:rPr>
          <w:sz w:val="28"/>
          <w:szCs w:val="28"/>
        </w:rPr>
        <w:t xml:space="preserve">остигнутые значения целевых показателей </w:t>
      </w:r>
      <w:r>
        <w:rPr>
          <w:sz w:val="28"/>
          <w:szCs w:val="28"/>
        </w:rPr>
        <w:t>либо н</w:t>
      </w:r>
      <w:r w:rsidRPr="00797F91">
        <w:rPr>
          <w:sz w:val="28"/>
          <w:szCs w:val="28"/>
        </w:rPr>
        <w:t>е подтверждаются соответствующей документацией</w:t>
      </w:r>
      <w:r>
        <w:rPr>
          <w:sz w:val="28"/>
          <w:szCs w:val="28"/>
        </w:rPr>
        <w:t xml:space="preserve"> (за 2019 год)</w:t>
      </w:r>
      <w:r w:rsidRPr="00797F91">
        <w:rPr>
          <w:sz w:val="28"/>
          <w:szCs w:val="28"/>
        </w:rPr>
        <w:t xml:space="preserve">, </w:t>
      </w:r>
      <w:r>
        <w:rPr>
          <w:sz w:val="28"/>
          <w:szCs w:val="28"/>
        </w:rPr>
        <w:t xml:space="preserve">либо подтверждаются </w:t>
      </w:r>
      <w:r w:rsidRPr="00797F91">
        <w:rPr>
          <w:sz w:val="28"/>
          <w:szCs w:val="28"/>
        </w:rPr>
        <w:t xml:space="preserve">документально только по </w:t>
      </w:r>
      <w:r>
        <w:rPr>
          <w:sz w:val="28"/>
          <w:szCs w:val="28"/>
        </w:rPr>
        <w:t xml:space="preserve">одной </w:t>
      </w:r>
      <w:r w:rsidRPr="00797F91">
        <w:rPr>
          <w:sz w:val="28"/>
          <w:szCs w:val="28"/>
        </w:rPr>
        <w:t xml:space="preserve">подпрограмме </w:t>
      </w:r>
      <w:r>
        <w:rPr>
          <w:sz w:val="28"/>
          <w:szCs w:val="28"/>
        </w:rPr>
        <w:t>(за 2020 год)</w:t>
      </w:r>
      <w:r w:rsidRPr="003974B1">
        <w:rPr>
          <w:color w:val="000000"/>
          <w:sz w:val="28"/>
          <w:szCs w:val="28"/>
        </w:rPr>
        <w:t>.</w:t>
      </w:r>
    </w:p>
    <w:p w14:paraId="25C43D6B" w14:textId="77777777" w:rsidR="00060A94" w:rsidRDefault="00060A94" w:rsidP="00060A94">
      <w:pPr>
        <w:pStyle w:val="ad"/>
        <w:spacing w:after="0"/>
        <w:ind w:left="0" w:firstLine="709"/>
        <w:jc w:val="both"/>
        <w:rPr>
          <w:color w:val="000000"/>
          <w:sz w:val="28"/>
          <w:szCs w:val="28"/>
        </w:rPr>
      </w:pPr>
      <w:r w:rsidRPr="00841A24">
        <w:rPr>
          <w:sz w:val="28"/>
          <w:szCs w:val="28"/>
        </w:rPr>
        <w:t xml:space="preserve">Как показала </w:t>
      </w:r>
      <w:r>
        <w:rPr>
          <w:b/>
          <w:sz w:val="28"/>
          <w:szCs w:val="28"/>
        </w:rPr>
        <w:t>п</w:t>
      </w:r>
      <w:r w:rsidRPr="0099679B">
        <w:rPr>
          <w:b/>
          <w:sz w:val="28"/>
          <w:szCs w:val="28"/>
        </w:rPr>
        <w:t>роверк</w:t>
      </w:r>
      <w:r>
        <w:rPr>
          <w:b/>
          <w:sz w:val="28"/>
          <w:szCs w:val="28"/>
        </w:rPr>
        <w:t>а</w:t>
      </w:r>
      <w:r w:rsidRPr="0099679B">
        <w:rPr>
          <w:b/>
          <w:sz w:val="28"/>
          <w:szCs w:val="28"/>
        </w:rPr>
        <w:t xml:space="preserve"> </w:t>
      </w:r>
      <w:r w:rsidRPr="005B0932">
        <w:rPr>
          <w:b/>
          <w:sz w:val="28"/>
          <w:szCs w:val="28"/>
        </w:rPr>
        <w:t>целевого и эффективного использования бюджетных средств, выделенных Министерству строительства и жилищно-коммунального хозяйства Р</w:t>
      </w:r>
      <w:r>
        <w:rPr>
          <w:b/>
          <w:sz w:val="28"/>
          <w:szCs w:val="28"/>
        </w:rPr>
        <w:t>И</w:t>
      </w:r>
      <w:r w:rsidRPr="005B0932">
        <w:rPr>
          <w:b/>
          <w:sz w:val="28"/>
          <w:szCs w:val="28"/>
        </w:rPr>
        <w:t xml:space="preserve"> и его подведомственным учреждениям на строительство, капитальный ремонт и реконструкцию объектов в 2020 г</w:t>
      </w:r>
      <w:r>
        <w:rPr>
          <w:b/>
          <w:sz w:val="28"/>
          <w:szCs w:val="28"/>
        </w:rPr>
        <w:t xml:space="preserve">оду, </w:t>
      </w:r>
      <w:r w:rsidRPr="00841A24">
        <w:rPr>
          <w:color w:val="000000"/>
          <w:sz w:val="28"/>
          <w:szCs w:val="28"/>
        </w:rPr>
        <w:t>бюджету республики нанесен ущерб</w:t>
      </w:r>
      <w:r>
        <w:rPr>
          <w:color w:val="000000"/>
          <w:sz w:val="28"/>
          <w:szCs w:val="28"/>
        </w:rPr>
        <w:t xml:space="preserve"> в размере 5 354,7 тыс. рублей. Так, и</w:t>
      </w:r>
      <w:r w:rsidRPr="00841A24">
        <w:rPr>
          <w:color w:val="000000"/>
          <w:sz w:val="28"/>
          <w:szCs w:val="28"/>
        </w:rPr>
        <w:t>з-за несвоевременного исполнения обязательств республиканским бюджетом министерством оплачены пени (штрафы) по налоговым платежам и страховым взносам, а также уплачена неустойка по исполнительным листам за невыполнение принятых на себя обязательств по заключенным государственным контрактам.</w:t>
      </w:r>
    </w:p>
    <w:p w14:paraId="74750783" w14:textId="77777777" w:rsidR="00060A94" w:rsidRDefault="00060A94" w:rsidP="00060A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 н</w:t>
      </w:r>
      <w:r w:rsidRPr="006F7E01">
        <w:rPr>
          <w:rFonts w:ascii="Times New Roman" w:hAnsi="Times New Roman" w:cs="Times New Roman"/>
          <w:sz w:val="28"/>
          <w:szCs w:val="28"/>
        </w:rPr>
        <w:t>е обеспечено софинансирование</w:t>
      </w:r>
      <w:r>
        <w:rPr>
          <w:rFonts w:ascii="Times New Roman" w:hAnsi="Times New Roman" w:cs="Times New Roman"/>
          <w:sz w:val="28"/>
          <w:szCs w:val="28"/>
        </w:rPr>
        <w:t xml:space="preserve"> из республиканского бюджета </w:t>
      </w:r>
      <w:r w:rsidRPr="006F7E01">
        <w:rPr>
          <w:rFonts w:ascii="Times New Roman" w:hAnsi="Times New Roman" w:cs="Times New Roman"/>
          <w:sz w:val="28"/>
          <w:szCs w:val="28"/>
        </w:rPr>
        <w:t xml:space="preserve">расходных обязательств </w:t>
      </w:r>
      <w:r>
        <w:rPr>
          <w:rFonts w:ascii="Times New Roman" w:hAnsi="Times New Roman" w:cs="Times New Roman"/>
          <w:sz w:val="28"/>
          <w:szCs w:val="28"/>
        </w:rPr>
        <w:t>в размере 18 240,0 тыс. рублей</w:t>
      </w:r>
      <w:r w:rsidRPr="006F7E01">
        <w:rPr>
          <w:rFonts w:ascii="Times New Roman" w:hAnsi="Times New Roman" w:cs="Times New Roman"/>
          <w:sz w:val="28"/>
          <w:szCs w:val="28"/>
        </w:rPr>
        <w:t xml:space="preserve"> по комплексному благоустройству территории Парка культуры и отдыха им. Серго Орджоникидзе муниципального образования «Городской округ город Малгобек»</w:t>
      </w:r>
      <w:r>
        <w:rPr>
          <w:rFonts w:ascii="Times New Roman" w:hAnsi="Times New Roman" w:cs="Times New Roman"/>
          <w:sz w:val="28"/>
          <w:szCs w:val="28"/>
        </w:rPr>
        <w:t xml:space="preserve"> (в </w:t>
      </w:r>
      <w:r w:rsidRPr="00D87FBA">
        <w:rPr>
          <w:rFonts w:ascii="Times New Roman" w:hAnsi="Times New Roman" w:cs="Times New Roman"/>
          <w:sz w:val="28"/>
          <w:szCs w:val="28"/>
        </w:rPr>
        <w:t xml:space="preserve">соответствии с расходным расписанием </w:t>
      </w:r>
      <w:r>
        <w:rPr>
          <w:rFonts w:ascii="Times New Roman" w:hAnsi="Times New Roman" w:cs="Times New Roman"/>
          <w:sz w:val="28"/>
          <w:szCs w:val="28"/>
        </w:rPr>
        <w:t>в конце октя</w:t>
      </w:r>
      <w:r w:rsidRPr="00D87FBA">
        <w:rPr>
          <w:rFonts w:ascii="Times New Roman" w:hAnsi="Times New Roman" w:cs="Times New Roman"/>
          <w:sz w:val="28"/>
          <w:szCs w:val="28"/>
        </w:rPr>
        <w:t>бря</w:t>
      </w:r>
      <w:r>
        <w:rPr>
          <w:rFonts w:ascii="Times New Roman" w:hAnsi="Times New Roman" w:cs="Times New Roman"/>
          <w:sz w:val="28"/>
          <w:szCs w:val="28"/>
        </w:rPr>
        <w:t xml:space="preserve"> Минфином РИ доведены до Минстроя РИ лимиты по объекту в сумме 18 </w:t>
      </w:r>
      <w:r w:rsidRPr="00D87FBA">
        <w:rPr>
          <w:rFonts w:ascii="Times New Roman" w:hAnsi="Times New Roman" w:cs="Times New Roman"/>
          <w:sz w:val="28"/>
          <w:szCs w:val="28"/>
        </w:rPr>
        <w:t>240,0 тыс. руб</w:t>
      </w:r>
      <w:r>
        <w:rPr>
          <w:rFonts w:ascii="Times New Roman" w:hAnsi="Times New Roman" w:cs="Times New Roman"/>
          <w:sz w:val="28"/>
          <w:szCs w:val="28"/>
        </w:rPr>
        <w:t xml:space="preserve">лей, </w:t>
      </w:r>
      <w:r w:rsidRPr="00D87FBA">
        <w:rPr>
          <w:rFonts w:ascii="Times New Roman" w:hAnsi="Times New Roman" w:cs="Times New Roman"/>
          <w:sz w:val="28"/>
          <w:szCs w:val="28"/>
        </w:rPr>
        <w:t>28 декабря расходным обязательством осуществ</w:t>
      </w:r>
      <w:r>
        <w:rPr>
          <w:rFonts w:ascii="Times New Roman" w:hAnsi="Times New Roman" w:cs="Times New Roman"/>
          <w:sz w:val="28"/>
          <w:szCs w:val="28"/>
        </w:rPr>
        <w:t xml:space="preserve">лен </w:t>
      </w:r>
      <w:r w:rsidRPr="00D87FBA">
        <w:rPr>
          <w:rFonts w:ascii="Times New Roman" w:hAnsi="Times New Roman" w:cs="Times New Roman"/>
          <w:sz w:val="28"/>
          <w:szCs w:val="28"/>
        </w:rPr>
        <w:t xml:space="preserve">возврат в бюджет республики </w:t>
      </w:r>
      <w:r>
        <w:rPr>
          <w:rFonts w:ascii="Times New Roman" w:hAnsi="Times New Roman" w:cs="Times New Roman"/>
          <w:sz w:val="28"/>
          <w:szCs w:val="28"/>
        </w:rPr>
        <w:t>указанных средств).</w:t>
      </w:r>
    </w:p>
    <w:p w14:paraId="48AE1E08" w14:textId="77777777" w:rsidR="00060A94" w:rsidRPr="00915F93" w:rsidRDefault="00060A94" w:rsidP="00060A94">
      <w:pPr>
        <w:spacing w:after="0" w:line="240" w:lineRule="auto"/>
        <w:ind w:firstLine="709"/>
        <w:jc w:val="both"/>
        <w:rPr>
          <w:rFonts w:ascii="Times New Roman" w:hAnsi="Times New Roman" w:cs="Times New Roman"/>
          <w:sz w:val="28"/>
          <w:szCs w:val="28"/>
        </w:rPr>
      </w:pPr>
      <w:r w:rsidRPr="00EC7C99">
        <w:rPr>
          <w:rFonts w:ascii="Times New Roman" w:hAnsi="Times New Roman" w:cs="Times New Roman"/>
          <w:sz w:val="28"/>
          <w:szCs w:val="28"/>
        </w:rPr>
        <w:t>В ходе проверки выявлен</w:t>
      </w:r>
      <w:r>
        <w:rPr>
          <w:rFonts w:ascii="Times New Roman" w:hAnsi="Times New Roman" w:cs="Times New Roman"/>
          <w:sz w:val="28"/>
          <w:szCs w:val="28"/>
        </w:rPr>
        <w:t>ы</w:t>
      </w:r>
      <w:r w:rsidRPr="00EC7C99">
        <w:rPr>
          <w:rFonts w:ascii="Times New Roman" w:hAnsi="Times New Roman" w:cs="Times New Roman"/>
          <w:sz w:val="28"/>
          <w:szCs w:val="28"/>
        </w:rPr>
        <w:t xml:space="preserve"> </w:t>
      </w:r>
      <w:r>
        <w:rPr>
          <w:rFonts w:ascii="Times New Roman" w:hAnsi="Times New Roman" w:cs="Times New Roman"/>
          <w:sz w:val="28"/>
          <w:szCs w:val="28"/>
        </w:rPr>
        <w:t>н</w:t>
      </w:r>
      <w:r w:rsidRPr="00915F93">
        <w:rPr>
          <w:rFonts w:ascii="Times New Roman" w:hAnsi="Times New Roman" w:cs="Times New Roman"/>
          <w:sz w:val="28"/>
          <w:szCs w:val="28"/>
        </w:rPr>
        <w:t>арушени</w:t>
      </w:r>
      <w:r>
        <w:rPr>
          <w:rFonts w:ascii="Times New Roman" w:hAnsi="Times New Roman" w:cs="Times New Roman"/>
          <w:sz w:val="28"/>
          <w:szCs w:val="28"/>
        </w:rPr>
        <w:t>я</w:t>
      </w:r>
      <w:r w:rsidRPr="00915F93">
        <w:rPr>
          <w:rFonts w:ascii="Times New Roman" w:hAnsi="Times New Roman" w:cs="Times New Roman"/>
          <w:sz w:val="28"/>
          <w:szCs w:val="28"/>
        </w:rPr>
        <w:t xml:space="preserve"> порядка и условий оплаты труда сотрудников</w:t>
      </w:r>
      <w:r>
        <w:rPr>
          <w:rFonts w:ascii="Times New Roman" w:hAnsi="Times New Roman" w:cs="Times New Roman"/>
          <w:sz w:val="28"/>
          <w:szCs w:val="28"/>
        </w:rPr>
        <w:t xml:space="preserve"> на сумму 6,6 тыс. рублей</w:t>
      </w:r>
      <w:r w:rsidRPr="006F7E01">
        <w:rPr>
          <w:rFonts w:ascii="Times New Roman" w:hAnsi="Times New Roman" w:cs="Times New Roman"/>
          <w:sz w:val="28"/>
          <w:szCs w:val="28"/>
        </w:rPr>
        <w:t xml:space="preserve"> </w:t>
      </w:r>
      <w:r>
        <w:rPr>
          <w:rFonts w:ascii="Times New Roman" w:hAnsi="Times New Roman" w:cs="Times New Roman"/>
          <w:sz w:val="28"/>
          <w:szCs w:val="28"/>
        </w:rPr>
        <w:t>в результате неправомерно начисленных надбавок к заработной плате.</w:t>
      </w:r>
    </w:p>
    <w:p w14:paraId="5AC2F30B" w14:textId="77777777" w:rsidR="00060A94" w:rsidRPr="00C26A93" w:rsidRDefault="00060A94" w:rsidP="00060A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проведении КСП РИ </w:t>
      </w:r>
      <w:r w:rsidRPr="00C26A93">
        <w:rPr>
          <w:rFonts w:ascii="Times New Roman" w:hAnsi="Times New Roman" w:cs="Times New Roman"/>
          <w:sz w:val="28"/>
          <w:szCs w:val="28"/>
        </w:rPr>
        <w:t>выборочных контрольных обмеров установлено завышение стоимости и объемов выполненных работ</w:t>
      </w:r>
      <w:r>
        <w:rPr>
          <w:rFonts w:ascii="Times New Roman" w:hAnsi="Times New Roman" w:cs="Times New Roman"/>
          <w:sz w:val="28"/>
          <w:szCs w:val="28"/>
        </w:rPr>
        <w:t xml:space="preserve"> в размере 312,7 тыс. рублей, в том числе при строительстве объекта:</w:t>
      </w:r>
    </w:p>
    <w:p w14:paraId="03F2DA8C" w14:textId="77777777" w:rsidR="00060A94" w:rsidRPr="00D84D75" w:rsidRDefault="00060A94" w:rsidP="007F6AD2">
      <w:pPr>
        <w:pStyle w:val="a7"/>
        <w:numPr>
          <w:ilvl w:val="0"/>
          <w:numId w:val="2"/>
        </w:numPr>
        <w:tabs>
          <w:tab w:val="left" w:pos="993"/>
        </w:tabs>
        <w:spacing w:after="0" w:line="240" w:lineRule="auto"/>
        <w:ind w:left="0" w:firstLine="709"/>
        <w:contextualSpacing w:val="0"/>
        <w:jc w:val="both"/>
        <w:rPr>
          <w:rFonts w:ascii="Times New Roman" w:hAnsi="Times New Roman" w:cs="Times New Roman"/>
          <w:sz w:val="28"/>
          <w:szCs w:val="28"/>
        </w:rPr>
      </w:pPr>
      <w:r w:rsidRPr="00D84D75">
        <w:rPr>
          <w:rFonts w:ascii="Times New Roman" w:eastAsia="Times New Roman" w:hAnsi="Times New Roman"/>
          <w:color w:val="000000"/>
          <w:sz w:val="28"/>
          <w:szCs w:val="28"/>
          <w:lang w:eastAsia="ru-RU"/>
        </w:rPr>
        <w:t xml:space="preserve">«Реконструкция МОУ «Средняя общеобразовательная школа № 3 г. Назрань» </w:t>
      </w:r>
      <w:r>
        <w:rPr>
          <w:rFonts w:ascii="Times New Roman" w:eastAsia="Times New Roman" w:hAnsi="Times New Roman"/>
          <w:color w:val="000000"/>
          <w:sz w:val="28"/>
          <w:szCs w:val="28"/>
          <w:lang w:eastAsia="ru-RU"/>
        </w:rPr>
        <w:t xml:space="preserve">- </w:t>
      </w:r>
      <w:r w:rsidRPr="00D84D75">
        <w:rPr>
          <w:rFonts w:ascii="Times New Roman" w:eastAsia="Times New Roman" w:hAnsi="Times New Roman"/>
          <w:color w:val="000000"/>
          <w:sz w:val="28"/>
          <w:szCs w:val="28"/>
          <w:lang w:eastAsia="ru-RU"/>
        </w:rPr>
        <w:t>86,8 тыс. рублей;</w:t>
      </w:r>
    </w:p>
    <w:p w14:paraId="16B6CF67" w14:textId="77777777" w:rsidR="00060A94" w:rsidRPr="00D84D75" w:rsidRDefault="00060A94" w:rsidP="007F6AD2">
      <w:pPr>
        <w:pStyle w:val="a7"/>
        <w:numPr>
          <w:ilvl w:val="0"/>
          <w:numId w:val="2"/>
        </w:numPr>
        <w:tabs>
          <w:tab w:val="left" w:pos="993"/>
        </w:tabs>
        <w:spacing w:after="0" w:line="240" w:lineRule="auto"/>
        <w:ind w:left="0" w:firstLine="709"/>
        <w:contextualSpacing w:val="0"/>
        <w:jc w:val="both"/>
        <w:rPr>
          <w:rFonts w:ascii="Times New Roman" w:hAnsi="Times New Roman" w:cs="Times New Roman"/>
          <w:sz w:val="28"/>
          <w:szCs w:val="28"/>
        </w:rPr>
      </w:pPr>
      <w:r w:rsidRPr="00D84D75">
        <w:rPr>
          <w:rFonts w:ascii="Times New Roman" w:eastAsia="Times New Roman" w:hAnsi="Times New Roman"/>
          <w:color w:val="000000"/>
          <w:sz w:val="28"/>
          <w:szCs w:val="28"/>
          <w:lang w:eastAsia="ru-RU"/>
        </w:rPr>
        <w:t>«Школа на 540 учащихся в с.п. Яндаре Назрановского района» - 225,9 тыс. рублей.</w:t>
      </w:r>
    </w:p>
    <w:p w14:paraId="7E3F7223" w14:textId="77777777" w:rsidR="00060A94" w:rsidRDefault="00060A94" w:rsidP="00060A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рамках контрольного мероприятия отмечены нарушения при исполнении бюджета, а также при ведении бухгалтерского учета.</w:t>
      </w:r>
    </w:p>
    <w:p w14:paraId="630AB31B" w14:textId="77777777" w:rsidR="00060A94" w:rsidRDefault="00060A94" w:rsidP="00060A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осуществлении </w:t>
      </w:r>
      <w:r>
        <w:rPr>
          <w:rFonts w:ascii="Times New Roman" w:hAnsi="Times New Roman" w:cs="Times New Roman"/>
          <w:b/>
          <w:sz w:val="28"/>
          <w:szCs w:val="28"/>
        </w:rPr>
        <w:t>п</w:t>
      </w:r>
      <w:r w:rsidRPr="00E449AE">
        <w:rPr>
          <w:rFonts w:ascii="Times New Roman" w:hAnsi="Times New Roman" w:cs="Times New Roman"/>
          <w:b/>
          <w:sz w:val="28"/>
          <w:szCs w:val="28"/>
        </w:rPr>
        <w:t>роверки законности, эффективности и целесообразности использования средств республиканского бюджета, выделенных в 2019, 2020 годах на обеспечение деятельности государственных бюджетных учреждений среднего профессионального образования, а также структурных подразделений (за исключением управлений образования городов и районов республики, общеобразовательных школ и дошкольных учреждений) подведомственных Министерству образования и науки Р</w:t>
      </w:r>
      <w:r>
        <w:rPr>
          <w:rFonts w:ascii="Times New Roman" w:hAnsi="Times New Roman" w:cs="Times New Roman"/>
          <w:b/>
          <w:sz w:val="28"/>
          <w:szCs w:val="28"/>
        </w:rPr>
        <w:t>И</w:t>
      </w:r>
      <w:r w:rsidRPr="00E449AE">
        <w:rPr>
          <w:rFonts w:ascii="Times New Roman" w:hAnsi="Times New Roman" w:cs="Times New Roman"/>
          <w:b/>
          <w:sz w:val="28"/>
          <w:szCs w:val="28"/>
        </w:rPr>
        <w:t xml:space="preserve"> </w:t>
      </w:r>
      <w:r w:rsidRPr="00EB2EF3">
        <w:rPr>
          <w:rFonts w:ascii="Times New Roman" w:hAnsi="Times New Roman" w:cs="Times New Roman"/>
          <w:sz w:val="28"/>
          <w:szCs w:val="28"/>
        </w:rPr>
        <w:t>выявлено</w:t>
      </w:r>
      <w:r>
        <w:rPr>
          <w:rFonts w:ascii="Times New Roman" w:hAnsi="Times New Roman" w:cs="Times New Roman"/>
          <w:sz w:val="28"/>
          <w:szCs w:val="28"/>
        </w:rPr>
        <w:t xml:space="preserve"> неэффективное использование бюджетных средств в размере 125,0 тыс. рублей (</w:t>
      </w:r>
      <w:r w:rsidRPr="002B57AB">
        <w:rPr>
          <w:rFonts w:ascii="Times New Roman" w:hAnsi="Times New Roman" w:cs="Times New Roman"/>
          <w:sz w:val="28"/>
          <w:szCs w:val="28"/>
        </w:rPr>
        <w:t>автомашина марки ГАЗ-САЗ</w:t>
      </w:r>
      <w:r>
        <w:rPr>
          <w:rFonts w:ascii="Times New Roman" w:hAnsi="Times New Roman" w:cs="Times New Roman"/>
          <w:sz w:val="28"/>
          <w:szCs w:val="28"/>
        </w:rPr>
        <w:t>-</w:t>
      </w:r>
      <w:r w:rsidRPr="002B57AB">
        <w:rPr>
          <w:rFonts w:ascii="Times New Roman" w:hAnsi="Times New Roman" w:cs="Times New Roman"/>
          <w:sz w:val="28"/>
          <w:szCs w:val="28"/>
        </w:rPr>
        <w:t>3507-01</w:t>
      </w:r>
      <w:r>
        <w:rPr>
          <w:rFonts w:ascii="Times New Roman" w:hAnsi="Times New Roman" w:cs="Times New Roman"/>
          <w:sz w:val="28"/>
          <w:szCs w:val="28"/>
        </w:rPr>
        <w:t xml:space="preserve"> (самосвал), предназначенная </w:t>
      </w:r>
      <w:r w:rsidRPr="002B57AB">
        <w:rPr>
          <w:rFonts w:ascii="Times New Roman" w:hAnsi="Times New Roman" w:cs="Times New Roman"/>
          <w:sz w:val="28"/>
          <w:szCs w:val="28"/>
        </w:rPr>
        <w:t>для обучения студентов ГБОУ СПО «Ингушский политехнический колледж им.Ю.И.Арапиева»</w:t>
      </w:r>
      <w:r>
        <w:rPr>
          <w:rFonts w:ascii="Times New Roman" w:hAnsi="Times New Roman" w:cs="Times New Roman"/>
          <w:sz w:val="28"/>
          <w:szCs w:val="28"/>
        </w:rPr>
        <w:t>,</w:t>
      </w:r>
      <w:r w:rsidRPr="002B57AB">
        <w:rPr>
          <w:rFonts w:ascii="Times New Roman" w:hAnsi="Times New Roman" w:cs="Times New Roman"/>
          <w:sz w:val="28"/>
          <w:szCs w:val="28"/>
        </w:rPr>
        <w:t xml:space="preserve"> </w:t>
      </w:r>
      <w:r>
        <w:rPr>
          <w:rFonts w:ascii="Times New Roman" w:hAnsi="Times New Roman" w:cs="Times New Roman"/>
          <w:sz w:val="28"/>
          <w:szCs w:val="28"/>
        </w:rPr>
        <w:t>в</w:t>
      </w:r>
      <w:r w:rsidRPr="002B57AB">
        <w:rPr>
          <w:rFonts w:ascii="Times New Roman" w:hAnsi="Times New Roman" w:cs="Times New Roman"/>
          <w:sz w:val="28"/>
          <w:szCs w:val="28"/>
        </w:rPr>
        <w:t xml:space="preserve"> связи с сокращением общих часов занятий по вождению транспортных средств в настоящее время не используется по назначению</w:t>
      </w:r>
      <w:r>
        <w:rPr>
          <w:rFonts w:ascii="Times New Roman" w:hAnsi="Times New Roman" w:cs="Times New Roman"/>
          <w:sz w:val="28"/>
          <w:szCs w:val="28"/>
        </w:rPr>
        <w:t>).</w:t>
      </w:r>
    </w:p>
    <w:p w14:paraId="2C85FF88" w14:textId="77777777" w:rsidR="00060A94" w:rsidRDefault="00060A94" w:rsidP="00060A94">
      <w:pPr>
        <w:pStyle w:val="26"/>
        <w:tabs>
          <w:tab w:val="left" w:pos="993"/>
          <w:tab w:val="left" w:pos="1134"/>
        </w:tabs>
        <w:ind w:left="0" w:firstLine="708"/>
        <w:jc w:val="both"/>
        <w:rPr>
          <w:sz w:val="28"/>
          <w:szCs w:val="28"/>
        </w:rPr>
      </w:pPr>
      <w:r>
        <w:rPr>
          <w:sz w:val="28"/>
          <w:szCs w:val="28"/>
        </w:rPr>
        <w:t>В ходе контрольного мероприятия установлены факты нанесения ущерба республиканскому бюджету в размере 5 181,4 тыс. рублей путем:</w:t>
      </w:r>
    </w:p>
    <w:p w14:paraId="2BA8CD63" w14:textId="77777777" w:rsidR="00060A94" w:rsidRPr="00466C1B" w:rsidRDefault="00060A94" w:rsidP="007F6AD2">
      <w:pPr>
        <w:pStyle w:val="a7"/>
        <w:numPr>
          <w:ilvl w:val="0"/>
          <w:numId w:val="2"/>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466C1B">
        <w:rPr>
          <w:rFonts w:ascii="Times New Roman" w:hAnsi="Times New Roman" w:cs="Times New Roman"/>
          <w:sz w:val="28"/>
          <w:szCs w:val="28"/>
          <w:lang w:eastAsia="ru-RU"/>
        </w:rPr>
        <w:t xml:space="preserve">нарушения порядка и условий оплаты труда сотрудников, когда </w:t>
      </w:r>
      <w:r w:rsidRPr="00466C1B">
        <w:rPr>
          <w:rFonts w:ascii="Times New Roman" w:eastAsia="Times New Roman" w:hAnsi="Times New Roman" w:cs="Times New Roman"/>
          <w:sz w:val="28"/>
          <w:szCs w:val="28"/>
          <w:lang w:eastAsia="ru-RU"/>
        </w:rPr>
        <w:t>за одни и те же периоды ГБОУ СПО «Назрановск</w:t>
      </w:r>
      <w:r>
        <w:rPr>
          <w:rFonts w:ascii="Times New Roman" w:eastAsia="Times New Roman" w:hAnsi="Times New Roman" w:cs="Times New Roman"/>
          <w:sz w:val="28"/>
          <w:szCs w:val="28"/>
          <w:lang w:eastAsia="ru-RU"/>
        </w:rPr>
        <w:t>ий</w:t>
      </w:r>
      <w:r w:rsidRPr="00466C1B">
        <w:rPr>
          <w:rFonts w:ascii="Times New Roman" w:eastAsia="Times New Roman" w:hAnsi="Times New Roman" w:cs="Times New Roman"/>
          <w:sz w:val="28"/>
          <w:szCs w:val="28"/>
          <w:lang w:eastAsia="ru-RU"/>
        </w:rPr>
        <w:t xml:space="preserve"> политехническ</w:t>
      </w:r>
      <w:r>
        <w:rPr>
          <w:rFonts w:ascii="Times New Roman" w:eastAsia="Times New Roman" w:hAnsi="Times New Roman" w:cs="Times New Roman"/>
          <w:sz w:val="28"/>
          <w:szCs w:val="28"/>
          <w:lang w:eastAsia="ru-RU"/>
        </w:rPr>
        <w:t>ий</w:t>
      </w:r>
      <w:r w:rsidRPr="00466C1B">
        <w:rPr>
          <w:rFonts w:ascii="Times New Roman" w:eastAsia="Times New Roman" w:hAnsi="Times New Roman" w:cs="Times New Roman"/>
          <w:sz w:val="28"/>
          <w:szCs w:val="28"/>
          <w:lang w:eastAsia="ru-RU"/>
        </w:rPr>
        <w:t xml:space="preserve"> колледж» неправомерно оплачены отпускные и заработная плата</w:t>
      </w:r>
      <w:r w:rsidRPr="00466C1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сумме </w:t>
      </w:r>
      <w:r w:rsidRPr="00466C1B">
        <w:rPr>
          <w:rFonts w:ascii="Times New Roman" w:hAnsi="Times New Roman" w:cs="Times New Roman"/>
          <w:sz w:val="28"/>
          <w:szCs w:val="28"/>
          <w:lang w:eastAsia="ru-RU"/>
        </w:rPr>
        <w:t>18,5 тыс. рублей</w:t>
      </w:r>
      <w:r w:rsidRPr="00466C1B">
        <w:rPr>
          <w:rFonts w:ascii="Times New Roman" w:eastAsia="Times New Roman" w:hAnsi="Times New Roman" w:cs="Times New Roman"/>
          <w:sz w:val="28"/>
          <w:szCs w:val="28"/>
          <w:lang w:eastAsia="ru-RU"/>
        </w:rPr>
        <w:t>, котор</w:t>
      </w:r>
      <w:r>
        <w:rPr>
          <w:rFonts w:ascii="Times New Roman" w:eastAsia="Times New Roman" w:hAnsi="Times New Roman" w:cs="Times New Roman"/>
          <w:sz w:val="28"/>
          <w:szCs w:val="28"/>
          <w:lang w:eastAsia="ru-RU"/>
        </w:rPr>
        <w:t>ая</w:t>
      </w:r>
      <w:r w:rsidRPr="00466C1B">
        <w:rPr>
          <w:rFonts w:ascii="Times New Roman" w:eastAsia="Times New Roman" w:hAnsi="Times New Roman" w:cs="Times New Roman"/>
          <w:sz w:val="28"/>
          <w:szCs w:val="28"/>
          <w:lang w:eastAsia="ru-RU"/>
        </w:rPr>
        <w:t xml:space="preserve"> подлежат восстановлению за счет виновных лиц;</w:t>
      </w:r>
    </w:p>
    <w:p w14:paraId="05DC25A9" w14:textId="77777777" w:rsidR="00060A94" w:rsidRPr="000B3543" w:rsidRDefault="00060A94" w:rsidP="007F6AD2">
      <w:pPr>
        <w:pStyle w:val="a7"/>
        <w:numPr>
          <w:ilvl w:val="0"/>
          <w:numId w:val="4"/>
        </w:numPr>
        <w:tabs>
          <w:tab w:val="left" w:pos="993"/>
        </w:tabs>
        <w:autoSpaceDE w:val="0"/>
        <w:autoSpaceDN w:val="0"/>
        <w:adjustRightInd w:val="0"/>
        <w:spacing w:after="0" w:line="240" w:lineRule="auto"/>
        <w:ind w:left="0" w:firstLine="708"/>
        <w:jc w:val="both"/>
        <w:rPr>
          <w:rFonts w:ascii="Times New Roman" w:eastAsia="Times New Roman" w:hAnsi="Times New Roman" w:cs="Times New Roman"/>
          <w:bCs/>
          <w:sz w:val="28"/>
          <w:szCs w:val="28"/>
          <w:lang w:eastAsia="ru-RU"/>
        </w:rPr>
      </w:pPr>
      <w:r w:rsidRPr="000B3543">
        <w:rPr>
          <w:rFonts w:ascii="Times New Roman" w:hAnsi="Times New Roman" w:cs="Times New Roman"/>
          <w:sz w:val="28"/>
          <w:szCs w:val="28"/>
        </w:rPr>
        <w:t xml:space="preserve">уплаты штрафов и пени из-за невыполнения обязательств по уплате налогов и взносов во внебюджетные фонды </w:t>
      </w:r>
      <w:r w:rsidRPr="000B3543">
        <w:rPr>
          <w:rFonts w:ascii="Times New Roman" w:eastAsia="Times New Roman" w:hAnsi="Times New Roman" w:cs="Times New Roman"/>
          <w:bCs/>
          <w:sz w:val="28"/>
          <w:szCs w:val="28"/>
          <w:lang w:eastAsia="ru-RU"/>
        </w:rPr>
        <w:t>в общей сумме 5 162,9 тыс. рублей, в том числе:</w:t>
      </w:r>
    </w:p>
    <w:p w14:paraId="699D7DF0" w14:textId="77777777" w:rsidR="00060A94" w:rsidRPr="00466C1B" w:rsidRDefault="00060A94" w:rsidP="007F6AD2">
      <w:pPr>
        <w:pStyle w:val="a7"/>
        <w:numPr>
          <w:ilvl w:val="0"/>
          <w:numId w:val="5"/>
        </w:numPr>
        <w:tabs>
          <w:tab w:val="left" w:pos="993"/>
        </w:tabs>
        <w:autoSpaceDE w:val="0"/>
        <w:autoSpaceDN w:val="0"/>
        <w:adjustRightInd w:val="0"/>
        <w:spacing w:after="0" w:line="240" w:lineRule="auto"/>
        <w:ind w:left="1418" w:hanging="349"/>
        <w:contextualSpacing w:val="0"/>
        <w:jc w:val="both"/>
        <w:rPr>
          <w:rFonts w:ascii="Times New Roman" w:eastAsia="Times New Roman" w:hAnsi="Times New Roman" w:cs="Times New Roman"/>
          <w:bCs/>
          <w:sz w:val="28"/>
          <w:szCs w:val="28"/>
          <w:lang w:eastAsia="ru-RU"/>
        </w:rPr>
      </w:pPr>
      <w:r w:rsidRPr="00466C1B">
        <w:rPr>
          <w:rFonts w:ascii="Times New Roman" w:eastAsia="Times New Roman" w:hAnsi="Times New Roman" w:cs="Times New Roman"/>
          <w:bCs/>
          <w:sz w:val="28"/>
          <w:szCs w:val="28"/>
          <w:lang w:eastAsia="ru-RU"/>
        </w:rPr>
        <w:t>ГБОУ СПО «Ингушский политехнический колледж им.Ю.И.Арапиева» - 4</w:t>
      </w:r>
      <w:r>
        <w:rPr>
          <w:rFonts w:ascii="Times New Roman" w:eastAsia="Times New Roman" w:hAnsi="Times New Roman" w:cs="Times New Roman"/>
          <w:bCs/>
          <w:sz w:val="28"/>
          <w:szCs w:val="28"/>
          <w:lang w:eastAsia="ru-RU"/>
        </w:rPr>
        <w:t> 770,5 тыс. рублей;</w:t>
      </w:r>
    </w:p>
    <w:p w14:paraId="59F54D35" w14:textId="77777777" w:rsidR="00060A94" w:rsidRPr="00466C1B" w:rsidRDefault="00060A94" w:rsidP="007F6AD2">
      <w:pPr>
        <w:pStyle w:val="a7"/>
        <w:numPr>
          <w:ilvl w:val="0"/>
          <w:numId w:val="5"/>
        </w:numPr>
        <w:tabs>
          <w:tab w:val="left" w:pos="993"/>
        </w:tabs>
        <w:autoSpaceDE w:val="0"/>
        <w:autoSpaceDN w:val="0"/>
        <w:adjustRightInd w:val="0"/>
        <w:spacing w:after="0" w:line="240" w:lineRule="auto"/>
        <w:ind w:left="1418" w:hanging="349"/>
        <w:contextualSpacing w:val="0"/>
        <w:jc w:val="both"/>
        <w:rPr>
          <w:rFonts w:ascii="Times New Roman" w:eastAsia="Times New Roman" w:hAnsi="Times New Roman" w:cs="Times New Roman"/>
          <w:sz w:val="28"/>
          <w:szCs w:val="28"/>
          <w:lang w:eastAsia="ru-RU"/>
        </w:rPr>
      </w:pPr>
      <w:r w:rsidRPr="00466C1B">
        <w:rPr>
          <w:rFonts w:ascii="Times New Roman" w:eastAsia="Times New Roman" w:hAnsi="Times New Roman" w:cs="Times New Roman"/>
          <w:bCs/>
          <w:sz w:val="28"/>
          <w:szCs w:val="28"/>
          <w:lang w:eastAsia="ru-RU"/>
        </w:rPr>
        <w:t>ГАОУ «Гимназия №1 г. Назрань» - 136,8 тыс. руб</w:t>
      </w:r>
      <w:r>
        <w:rPr>
          <w:rFonts w:ascii="Times New Roman" w:eastAsia="Times New Roman" w:hAnsi="Times New Roman" w:cs="Times New Roman"/>
          <w:bCs/>
          <w:sz w:val="28"/>
          <w:szCs w:val="28"/>
          <w:lang w:eastAsia="ru-RU"/>
        </w:rPr>
        <w:t>лей;</w:t>
      </w:r>
    </w:p>
    <w:p w14:paraId="329FCF1C" w14:textId="77777777" w:rsidR="00060A94" w:rsidRPr="00466C1B" w:rsidRDefault="00060A94" w:rsidP="007F6AD2">
      <w:pPr>
        <w:pStyle w:val="a7"/>
        <w:numPr>
          <w:ilvl w:val="0"/>
          <w:numId w:val="5"/>
        </w:numPr>
        <w:tabs>
          <w:tab w:val="left" w:pos="993"/>
        </w:tabs>
        <w:spacing w:after="0" w:line="240" w:lineRule="auto"/>
        <w:ind w:left="1418" w:hanging="349"/>
        <w:contextualSpacing w:val="0"/>
        <w:jc w:val="both"/>
        <w:rPr>
          <w:rFonts w:ascii="Times New Roman" w:eastAsia="Times New Roman" w:hAnsi="Times New Roman" w:cs="Times New Roman"/>
          <w:sz w:val="28"/>
          <w:szCs w:val="28"/>
          <w:lang w:eastAsia="ru-RU"/>
        </w:rPr>
      </w:pPr>
      <w:r w:rsidRPr="00466C1B">
        <w:rPr>
          <w:rFonts w:ascii="Times New Roman" w:eastAsia="Times New Roman" w:hAnsi="Times New Roman" w:cs="Times New Roman"/>
          <w:sz w:val="28"/>
          <w:szCs w:val="28"/>
          <w:lang w:eastAsia="ru-RU"/>
        </w:rPr>
        <w:t>ГБОУ Гимназия «Гимназия Назрановского района» - 255,6 тыс. руб</w:t>
      </w:r>
      <w:r>
        <w:rPr>
          <w:rFonts w:ascii="Times New Roman" w:eastAsia="Times New Roman" w:hAnsi="Times New Roman" w:cs="Times New Roman"/>
          <w:sz w:val="28"/>
          <w:szCs w:val="28"/>
          <w:lang w:eastAsia="ru-RU"/>
        </w:rPr>
        <w:t>лей</w:t>
      </w:r>
      <w:r w:rsidRPr="00466C1B">
        <w:rPr>
          <w:rFonts w:ascii="Times New Roman" w:eastAsia="Times New Roman" w:hAnsi="Times New Roman" w:cs="Times New Roman"/>
          <w:sz w:val="28"/>
          <w:szCs w:val="28"/>
          <w:lang w:eastAsia="ru-RU"/>
        </w:rPr>
        <w:t>.</w:t>
      </w:r>
    </w:p>
    <w:p w14:paraId="37D92B61" w14:textId="77777777" w:rsidR="00060A94" w:rsidRDefault="00060A94" w:rsidP="00060A9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Помимо этого,</w:t>
      </w:r>
      <w:r w:rsidRPr="00BC0484">
        <w:t xml:space="preserve"> </w:t>
      </w:r>
      <w:r w:rsidRPr="000B3543">
        <w:rPr>
          <w:rFonts w:ascii="Times New Roman" w:eastAsia="Times New Roman" w:hAnsi="Times New Roman" w:cs="Times New Roman"/>
          <w:sz w:val="28"/>
          <w:szCs w:val="28"/>
          <w:lang w:eastAsia="ru-RU"/>
        </w:rPr>
        <w:t>в нарушение ст</w:t>
      </w:r>
      <w:r>
        <w:rPr>
          <w:rFonts w:ascii="Times New Roman" w:eastAsia="Times New Roman" w:hAnsi="Times New Roman" w:cs="Times New Roman"/>
          <w:sz w:val="28"/>
          <w:szCs w:val="28"/>
          <w:lang w:eastAsia="ru-RU"/>
        </w:rPr>
        <w:t>атьи 9 Федерального закона № </w:t>
      </w:r>
      <w:r w:rsidRPr="000B3543">
        <w:rPr>
          <w:rFonts w:ascii="Times New Roman" w:eastAsia="Times New Roman" w:hAnsi="Times New Roman" w:cs="Times New Roman"/>
          <w:sz w:val="28"/>
          <w:szCs w:val="28"/>
          <w:lang w:eastAsia="ru-RU"/>
        </w:rPr>
        <w:t xml:space="preserve">402-ФЗ </w:t>
      </w:r>
      <w:r w:rsidRPr="00BC0484">
        <w:rPr>
          <w:rFonts w:ascii="Times New Roman" w:eastAsia="Times New Roman" w:hAnsi="Times New Roman" w:cs="Times New Roman"/>
          <w:sz w:val="28"/>
          <w:szCs w:val="28"/>
          <w:lang w:eastAsia="ru-RU"/>
        </w:rPr>
        <w:t>ГАОУ «Гимназия №1 г.</w:t>
      </w:r>
      <w:r>
        <w:rPr>
          <w:rFonts w:ascii="Times New Roman" w:eastAsia="Times New Roman" w:hAnsi="Times New Roman" w:cs="Times New Roman"/>
          <w:sz w:val="28"/>
          <w:szCs w:val="28"/>
          <w:lang w:eastAsia="ru-RU"/>
        </w:rPr>
        <w:t> </w:t>
      </w:r>
      <w:r w:rsidRPr="00BC0484">
        <w:rPr>
          <w:rFonts w:ascii="Times New Roman" w:eastAsia="Times New Roman" w:hAnsi="Times New Roman" w:cs="Times New Roman"/>
          <w:sz w:val="28"/>
          <w:szCs w:val="28"/>
          <w:lang w:eastAsia="ru-RU"/>
        </w:rPr>
        <w:t>Назрань»</w:t>
      </w:r>
      <w:r>
        <w:rPr>
          <w:rFonts w:ascii="Times New Roman" w:eastAsia="Times New Roman" w:hAnsi="Times New Roman" w:cs="Times New Roman"/>
          <w:sz w:val="28"/>
          <w:szCs w:val="28"/>
          <w:lang w:eastAsia="ru-RU"/>
        </w:rPr>
        <w:t xml:space="preserve"> </w:t>
      </w:r>
      <w:r w:rsidRPr="000B3543">
        <w:rPr>
          <w:rFonts w:ascii="Times New Roman" w:eastAsia="Times New Roman" w:hAnsi="Times New Roman" w:cs="Times New Roman"/>
          <w:sz w:val="28"/>
          <w:szCs w:val="28"/>
          <w:lang w:eastAsia="ru-RU"/>
        </w:rPr>
        <w:t>без должного обоснования списан ГСМ в количестве 1390 литров на общую сумму 59,9 тыс. руб</w:t>
      </w:r>
      <w:r>
        <w:rPr>
          <w:rFonts w:ascii="Times New Roman" w:eastAsia="Times New Roman" w:hAnsi="Times New Roman" w:cs="Times New Roman"/>
          <w:sz w:val="28"/>
          <w:szCs w:val="28"/>
          <w:lang w:eastAsia="ru-RU"/>
        </w:rPr>
        <w:t>лей</w:t>
      </w:r>
      <w:r w:rsidRPr="000B3543">
        <w:rPr>
          <w:rFonts w:ascii="Times New Roman" w:eastAsia="Times New Roman" w:hAnsi="Times New Roman" w:cs="Times New Roman"/>
          <w:sz w:val="28"/>
          <w:szCs w:val="28"/>
          <w:lang w:eastAsia="ru-RU"/>
        </w:rPr>
        <w:t xml:space="preserve"> по принятым к учету и не оформленным должным образом путевым листам на автотранспорт</w:t>
      </w:r>
      <w:r>
        <w:rPr>
          <w:rFonts w:ascii="Times New Roman" w:eastAsia="Times New Roman" w:hAnsi="Times New Roman" w:cs="Times New Roman"/>
          <w:sz w:val="28"/>
          <w:szCs w:val="28"/>
          <w:lang w:eastAsia="ru-RU"/>
        </w:rPr>
        <w:t>.</w:t>
      </w:r>
    </w:p>
    <w:p w14:paraId="216209A6" w14:textId="77777777" w:rsidR="00060A94" w:rsidRPr="00421B4B" w:rsidRDefault="00060A94" w:rsidP="00060A94">
      <w:pPr>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Pr>
          <w:rFonts w:ascii="Times New Roman" w:hAnsi="Times New Roman" w:cs="Times New Roman"/>
          <w:sz w:val="28"/>
          <w:szCs w:val="28"/>
        </w:rPr>
        <w:t xml:space="preserve">В рамках контрольного мероприятия </w:t>
      </w:r>
      <w:r w:rsidRPr="00421B4B">
        <w:rPr>
          <w:rFonts w:ascii="Times New Roman" w:hAnsi="Times New Roman" w:cs="Times New Roman"/>
          <w:sz w:val="28"/>
          <w:szCs w:val="28"/>
        </w:rPr>
        <w:t xml:space="preserve">выявлены различные нарушения нефинансового характера, среди которых нарушения </w:t>
      </w:r>
      <w:r>
        <w:rPr>
          <w:rFonts w:ascii="Times New Roman" w:hAnsi="Times New Roman" w:cs="Times New Roman"/>
          <w:sz w:val="28"/>
          <w:szCs w:val="28"/>
        </w:rPr>
        <w:t xml:space="preserve">при </w:t>
      </w:r>
      <w:r w:rsidRPr="00421B4B">
        <w:rPr>
          <w:rFonts w:ascii="Times New Roman" w:hAnsi="Times New Roman" w:cs="Times New Roman"/>
          <w:sz w:val="28"/>
          <w:szCs w:val="28"/>
        </w:rPr>
        <w:t>ведени</w:t>
      </w:r>
      <w:r>
        <w:rPr>
          <w:rFonts w:ascii="Times New Roman" w:hAnsi="Times New Roman" w:cs="Times New Roman"/>
          <w:sz w:val="28"/>
          <w:szCs w:val="28"/>
        </w:rPr>
        <w:t>и</w:t>
      </w:r>
      <w:r w:rsidRPr="00421B4B">
        <w:rPr>
          <w:rFonts w:ascii="Times New Roman" w:hAnsi="Times New Roman" w:cs="Times New Roman"/>
          <w:sz w:val="28"/>
          <w:szCs w:val="28"/>
        </w:rPr>
        <w:t xml:space="preserve"> бухгалтерского учета, составления и представления бухгалтерской (финансовой) отчетности</w:t>
      </w:r>
      <w:r>
        <w:rPr>
          <w:rFonts w:ascii="Times New Roman" w:hAnsi="Times New Roman" w:cs="Times New Roman"/>
          <w:sz w:val="28"/>
          <w:szCs w:val="28"/>
        </w:rPr>
        <w:t xml:space="preserve">, а также </w:t>
      </w:r>
      <w:r w:rsidRPr="00421B4B">
        <w:rPr>
          <w:rFonts w:ascii="Times New Roman" w:hAnsi="Times New Roman" w:cs="Times New Roman"/>
          <w:sz w:val="28"/>
          <w:szCs w:val="28"/>
        </w:rPr>
        <w:t>П</w:t>
      </w:r>
      <w:r w:rsidRPr="00421B4B">
        <w:rPr>
          <w:rFonts w:ascii="Times New Roman" w:hAnsi="Times New Roman" w:cs="Times New Roman"/>
          <w:color w:val="000000"/>
          <w:sz w:val="28"/>
          <w:szCs w:val="28"/>
        </w:rPr>
        <w:t xml:space="preserve">риказа Минфина России </w:t>
      </w:r>
      <w:r w:rsidRPr="00421B4B">
        <w:rPr>
          <w:rFonts w:ascii="Times New Roman" w:hAnsi="Times New Roman" w:cs="Times New Roman"/>
          <w:sz w:val="28"/>
          <w:szCs w:val="28"/>
        </w:rPr>
        <w:t>от 31.08.2018 г. № 186н</w:t>
      </w:r>
      <w:r w:rsidRPr="00421B4B">
        <w:t xml:space="preserve"> </w:t>
      </w:r>
      <w:r w:rsidRPr="00421B4B">
        <w:rPr>
          <w:rFonts w:ascii="Times New Roman" w:hAnsi="Times New Roman" w:cs="Times New Roman"/>
          <w:color w:val="000000"/>
          <w:sz w:val="28"/>
          <w:szCs w:val="28"/>
        </w:rPr>
        <w:t xml:space="preserve">«О Требованиях к составлению и утверждению </w:t>
      </w:r>
      <w:r w:rsidRPr="00421B4B">
        <w:rPr>
          <w:rFonts w:ascii="Times New Roman" w:hAnsi="Times New Roman" w:cs="Times New Roman"/>
          <w:color w:val="000000"/>
          <w:sz w:val="28"/>
          <w:szCs w:val="28"/>
        </w:rPr>
        <w:lastRenderedPageBreak/>
        <w:t>плана финансово-хозяйственной деятельности государственного (муниципального) учреждения».</w:t>
      </w:r>
    </w:p>
    <w:p w14:paraId="4918DDE0" w14:textId="77777777" w:rsidR="00060A94" w:rsidRDefault="00060A94" w:rsidP="00060A94">
      <w:pPr>
        <w:pStyle w:val="ad"/>
        <w:spacing w:after="0"/>
        <w:ind w:left="0" w:firstLine="709"/>
        <w:jc w:val="both"/>
        <w:rPr>
          <w:b/>
          <w:bCs/>
          <w:color w:val="000000"/>
          <w:sz w:val="28"/>
          <w:szCs w:val="28"/>
        </w:rPr>
      </w:pPr>
      <w:r>
        <w:rPr>
          <w:b/>
          <w:bCs/>
          <w:color w:val="000000"/>
          <w:sz w:val="28"/>
          <w:szCs w:val="28"/>
        </w:rPr>
        <w:t>П</w:t>
      </w:r>
      <w:r w:rsidRPr="00291509">
        <w:rPr>
          <w:b/>
          <w:bCs/>
          <w:color w:val="000000"/>
          <w:sz w:val="28"/>
          <w:szCs w:val="28"/>
        </w:rPr>
        <w:t>роверк</w:t>
      </w:r>
      <w:r>
        <w:rPr>
          <w:b/>
          <w:bCs/>
          <w:color w:val="000000"/>
          <w:sz w:val="28"/>
          <w:szCs w:val="28"/>
        </w:rPr>
        <w:t>ой</w:t>
      </w:r>
      <w:r w:rsidRPr="00291509">
        <w:rPr>
          <w:b/>
          <w:bCs/>
          <w:color w:val="000000"/>
          <w:sz w:val="28"/>
          <w:szCs w:val="28"/>
        </w:rPr>
        <w:t xml:space="preserve"> целевого и эффективного использования бюджетных средств, выделенных на реализацию </w:t>
      </w:r>
      <w:r>
        <w:rPr>
          <w:b/>
          <w:bCs/>
          <w:color w:val="000000"/>
          <w:sz w:val="28"/>
          <w:szCs w:val="28"/>
        </w:rPr>
        <w:t>г</w:t>
      </w:r>
      <w:r w:rsidRPr="00291509">
        <w:rPr>
          <w:b/>
          <w:bCs/>
          <w:color w:val="000000"/>
          <w:sz w:val="28"/>
          <w:szCs w:val="28"/>
        </w:rPr>
        <w:t>оспрограммы Р</w:t>
      </w:r>
      <w:r>
        <w:rPr>
          <w:b/>
          <w:bCs/>
          <w:color w:val="000000"/>
          <w:sz w:val="28"/>
          <w:szCs w:val="28"/>
        </w:rPr>
        <w:t>И</w:t>
      </w:r>
      <w:r w:rsidRPr="00291509">
        <w:rPr>
          <w:b/>
          <w:bCs/>
          <w:color w:val="000000"/>
          <w:sz w:val="28"/>
          <w:szCs w:val="28"/>
        </w:rPr>
        <w:t xml:space="preserve"> «Охрана и защита окружающей среды», включая расходы по национальному проекту «Экология», в 2019</w:t>
      </w:r>
      <w:r>
        <w:rPr>
          <w:b/>
          <w:bCs/>
          <w:color w:val="000000"/>
          <w:sz w:val="28"/>
          <w:szCs w:val="28"/>
        </w:rPr>
        <w:t>-2</w:t>
      </w:r>
      <w:r w:rsidRPr="00291509">
        <w:rPr>
          <w:b/>
          <w:bCs/>
          <w:color w:val="000000"/>
          <w:sz w:val="28"/>
          <w:szCs w:val="28"/>
        </w:rPr>
        <w:t>020 г</w:t>
      </w:r>
      <w:r>
        <w:rPr>
          <w:b/>
          <w:bCs/>
          <w:color w:val="000000"/>
          <w:sz w:val="28"/>
          <w:szCs w:val="28"/>
        </w:rPr>
        <w:t>одах</w:t>
      </w:r>
      <w:r w:rsidRPr="005670A3">
        <w:rPr>
          <w:bCs/>
          <w:color w:val="000000"/>
          <w:sz w:val="28"/>
          <w:szCs w:val="28"/>
        </w:rPr>
        <w:t xml:space="preserve"> установлены финансовые нарушения на общую сумму </w:t>
      </w:r>
      <w:r>
        <w:rPr>
          <w:bCs/>
          <w:color w:val="000000"/>
          <w:sz w:val="28"/>
          <w:szCs w:val="28"/>
        </w:rPr>
        <w:t>8 426,6</w:t>
      </w:r>
      <w:r w:rsidRPr="005670A3">
        <w:rPr>
          <w:bCs/>
          <w:color w:val="000000"/>
          <w:sz w:val="28"/>
          <w:szCs w:val="28"/>
        </w:rPr>
        <w:t xml:space="preserve"> тыс. рублей.</w:t>
      </w:r>
    </w:p>
    <w:p w14:paraId="5A04B988" w14:textId="77777777" w:rsidR="00060A94" w:rsidRDefault="00060A94" w:rsidP="00060A94">
      <w:pPr>
        <w:spacing w:after="0" w:line="240" w:lineRule="auto"/>
        <w:ind w:firstLine="709"/>
        <w:jc w:val="both"/>
        <w:rPr>
          <w:rFonts w:ascii="Times New Roman" w:hAnsi="Times New Roman" w:cs="Times New Roman"/>
          <w:bCs/>
          <w:color w:val="000000"/>
          <w:sz w:val="28"/>
          <w:szCs w:val="28"/>
        </w:rPr>
      </w:pPr>
      <w:r w:rsidRPr="00027E25">
        <w:rPr>
          <w:rFonts w:ascii="Times New Roman" w:hAnsi="Times New Roman" w:cs="Times New Roman"/>
          <w:bCs/>
          <w:color w:val="000000"/>
          <w:sz w:val="28"/>
          <w:szCs w:val="28"/>
        </w:rPr>
        <w:t>В числе нарушений отмечены нарушения требований, предъявляемых к оформлению фактов хозяйственной жизни экономического субъекта первичными учетными документами.</w:t>
      </w:r>
      <w:r>
        <w:rPr>
          <w:rFonts w:ascii="Times New Roman" w:hAnsi="Times New Roman" w:cs="Times New Roman"/>
          <w:bCs/>
          <w:color w:val="000000"/>
          <w:sz w:val="28"/>
          <w:szCs w:val="28"/>
        </w:rPr>
        <w:t xml:space="preserve"> В частности</w:t>
      </w:r>
      <w:r w:rsidRPr="00027E25">
        <w:rPr>
          <w:rFonts w:ascii="Times New Roman" w:hAnsi="Times New Roman" w:cs="Times New Roman"/>
          <w:bCs/>
          <w:color w:val="000000"/>
          <w:sz w:val="28"/>
          <w:szCs w:val="28"/>
        </w:rPr>
        <w:t xml:space="preserve">, </w:t>
      </w:r>
      <w:r>
        <w:rPr>
          <w:rFonts w:ascii="Times New Roman" w:eastAsia="Times New Roman" w:hAnsi="Times New Roman" w:cs="Times New Roman"/>
          <w:sz w:val="28"/>
          <w:szCs w:val="28"/>
          <w:lang w:eastAsia="ru-RU"/>
        </w:rPr>
        <w:t>в</w:t>
      </w:r>
      <w:r w:rsidRPr="005670A3">
        <w:rPr>
          <w:rFonts w:ascii="Times New Roman" w:eastAsia="Times New Roman" w:hAnsi="Times New Roman" w:cs="Times New Roman"/>
          <w:sz w:val="28"/>
          <w:szCs w:val="28"/>
          <w:lang w:eastAsia="ru-RU"/>
        </w:rPr>
        <w:t xml:space="preserve"> нарушение Приказа М</w:t>
      </w:r>
      <w:r w:rsidR="00C9786A">
        <w:rPr>
          <w:rFonts w:ascii="Times New Roman" w:eastAsia="Times New Roman" w:hAnsi="Times New Roman" w:cs="Times New Roman"/>
          <w:sz w:val="28"/>
          <w:szCs w:val="28"/>
          <w:lang w:eastAsia="ru-RU"/>
        </w:rPr>
        <w:t>инфина</w:t>
      </w:r>
      <w:r w:rsidRPr="005670A3">
        <w:rPr>
          <w:rFonts w:ascii="Times New Roman" w:eastAsia="Times New Roman" w:hAnsi="Times New Roman" w:cs="Times New Roman"/>
          <w:sz w:val="28"/>
          <w:szCs w:val="28"/>
          <w:lang w:eastAsia="ru-RU"/>
        </w:rPr>
        <w:t xml:space="preserve"> РФ от 20.06.2018 № 141н</w:t>
      </w:r>
      <w:r>
        <w:rPr>
          <w:rFonts w:ascii="Times New Roman" w:eastAsia="Times New Roman" w:hAnsi="Times New Roman" w:cs="Times New Roman"/>
          <w:sz w:val="28"/>
          <w:szCs w:val="28"/>
          <w:lang w:eastAsia="ru-RU"/>
        </w:rPr>
        <w:t>,</w:t>
      </w:r>
      <w:r w:rsidRPr="00027E2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Минприроды РИ </w:t>
      </w:r>
      <w:r w:rsidRPr="00027E25">
        <w:rPr>
          <w:rFonts w:ascii="Times New Roman" w:hAnsi="Times New Roman" w:cs="Times New Roman"/>
          <w:bCs/>
          <w:color w:val="000000"/>
          <w:sz w:val="28"/>
          <w:szCs w:val="28"/>
        </w:rPr>
        <w:t xml:space="preserve">расходы на погашение принятых к учёту обязательств предыдущих лет </w:t>
      </w:r>
      <w:r w:rsidRPr="005670A3">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общей сумме 1 </w:t>
      </w:r>
      <w:r w:rsidRPr="005670A3">
        <w:rPr>
          <w:rFonts w:ascii="Times New Roman" w:eastAsia="Times New Roman" w:hAnsi="Times New Roman" w:cs="Times New Roman"/>
          <w:sz w:val="28"/>
          <w:szCs w:val="28"/>
          <w:lang w:eastAsia="ru-RU"/>
        </w:rPr>
        <w:t>933,9 тыс. руб</w:t>
      </w:r>
      <w:r>
        <w:rPr>
          <w:rFonts w:ascii="Times New Roman" w:eastAsia="Times New Roman" w:hAnsi="Times New Roman" w:cs="Times New Roman"/>
          <w:sz w:val="28"/>
          <w:szCs w:val="28"/>
          <w:lang w:eastAsia="ru-RU"/>
        </w:rPr>
        <w:t>лей</w:t>
      </w:r>
      <w:r w:rsidRPr="00027E25">
        <w:rPr>
          <w:rFonts w:ascii="Times New Roman" w:hAnsi="Times New Roman" w:cs="Times New Roman"/>
          <w:bCs/>
          <w:color w:val="000000"/>
          <w:sz w:val="28"/>
          <w:szCs w:val="28"/>
        </w:rPr>
        <w:t xml:space="preserve"> не отражены отдельной строкой в обоснованиях (расчётах) сметных показателей к бюджетным сметам министерства, что нарушает порядок отражения расходов.</w:t>
      </w:r>
    </w:p>
    <w:p w14:paraId="024E8A79" w14:textId="77777777" w:rsidR="00060A94" w:rsidRPr="00291509" w:rsidRDefault="00060A94" w:rsidP="00060A9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Более того, в</w:t>
      </w:r>
      <w:r w:rsidRPr="00291509">
        <w:rPr>
          <w:rFonts w:ascii="Times New Roman" w:eastAsia="Times New Roman" w:hAnsi="Times New Roman" w:cs="Times New Roman"/>
          <w:sz w:val="28"/>
          <w:szCs w:val="28"/>
          <w:lang w:eastAsia="ru-RU"/>
        </w:rPr>
        <w:t xml:space="preserve"> нарушение Постановления </w:t>
      </w:r>
      <w:r>
        <w:rPr>
          <w:rFonts w:ascii="Times New Roman" w:eastAsia="Times New Roman" w:hAnsi="Times New Roman" w:cs="Times New Roman"/>
          <w:sz w:val="28"/>
          <w:szCs w:val="28"/>
          <w:lang w:eastAsia="ru-RU"/>
        </w:rPr>
        <w:t xml:space="preserve">Постановление Правительства </w:t>
      </w:r>
      <w:r w:rsidRPr="00115651">
        <w:rPr>
          <w:rFonts w:ascii="Times New Roman" w:eastAsia="Times New Roman" w:hAnsi="Times New Roman" w:cs="Times New Roman"/>
          <w:sz w:val="28"/>
          <w:szCs w:val="28"/>
          <w:lang w:eastAsia="ru-RU"/>
        </w:rPr>
        <w:t>РФ от 02.10.2002</w:t>
      </w:r>
      <w:r>
        <w:rPr>
          <w:rFonts w:ascii="Times New Roman" w:eastAsia="Times New Roman" w:hAnsi="Times New Roman" w:cs="Times New Roman"/>
          <w:sz w:val="28"/>
          <w:szCs w:val="28"/>
          <w:lang w:eastAsia="ru-RU"/>
        </w:rPr>
        <w:t xml:space="preserve"> г. </w:t>
      </w:r>
      <w:r w:rsidRPr="001156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115651">
        <w:rPr>
          <w:rFonts w:ascii="Times New Roman" w:eastAsia="Times New Roman" w:hAnsi="Times New Roman" w:cs="Times New Roman"/>
          <w:sz w:val="28"/>
          <w:szCs w:val="28"/>
          <w:lang w:eastAsia="ru-RU"/>
        </w:rPr>
        <w:t>729</w:t>
      </w:r>
      <w:r>
        <w:rPr>
          <w:rFonts w:ascii="Times New Roman" w:eastAsia="Times New Roman" w:hAnsi="Times New Roman" w:cs="Times New Roman"/>
          <w:sz w:val="28"/>
          <w:szCs w:val="28"/>
          <w:lang w:eastAsia="ru-RU"/>
        </w:rPr>
        <w:t xml:space="preserve"> «О </w:t>
      </w:r>
      <w:r w:rsidRPr="00115651">
        <w:rPr>
          <w:rFonts w:ascii="Times New Roman" w:eastAsia="Times New Roman" w:hAnsi="Times New Roman" w:cs="Times New Roman"/>
          <w:sz w:val="28"/>
          <w:szCs w:val="28"/>
          <w:lang w:eastAsia="ru-RU"/>
        </w:rPr>
        <w:t>размерах возмещения расходов, связанных со</w:t>
      </w:r>
      <w:r>
        <w:rPr>
          <w:rFonts w:ascii="Times New Roman" w:eastAsia="Times New Roman" w:hAnsi="Times New Roman" w:cs="Times New Roman"/>
          <w:sz w:val="28"/>
          <w:szCs w:val="28"/>
          <w:lang w:eastAsia="ru-RU"/>
        </w:rPr>
        <w:t xml:space="preserve"> </w:t>
      </w:r>
      <w:r w:rsidRPr="00115651">
        <w:rPr>
          <w:rFonts w:ascii="Times New Roman" w:eastAsia="Times New Roman" w:hAnsi="Times New Roman" w:cs="Times New Roman"/>
          <w:sz w:val="28"/>
          <w:szCs w:val="28"/>
          <w:lang w:eastAsia="ru-RU"/>
        </w:rPr>
        <w:t>служебными командировками на</w:t>
      </w:r>
      <w:r>
        <w:rPr>
          <w:rFonts w:ascii="Times New Roman" w:eastAsia="Times New Roman" w:hAnsi="Times New Roman" w:cs="Times New Roman"/>
          <w:sz w:val="28"/>
          <w:szCs w:val="28"/>
          <w:lang w:eastAsia="ru-RU"/>
        </w:rPr>
        <w:t xml:space="preserve"> </w:t>
      </w:r>
      <w:r w:rsidRPr="00115651">
        <w:rPr>
          <w:rFonts w:ascii="Times New Roman" w:eastAsia="Times New Roman" w:hAnsi="Times New Roman" w:cs="Times New Roman"/>
          <w:sz w:val="28"/>
          <w:szCs w:val="28"/>
          <w:lang w:eastAsia="ru-RU"/>
        </w:rPr>
        <w:t>территории Российской Федерации, работникам,</w:t>
      </w:r>
      <w:r>
        <w:rPr>
          <w:rFonts w:ascii="Times New Roman" w:eastAsia="Times New Roman" w:hAnsi="Times New Roman" w:cs="Times New Roman"/>
          <w:sz w:val="28"/>
          <w:szCs w:val="28"/>
          <w:lang w:eastAsia="ru-RU"/>
        </w:rPr>
        <w:t xml:space="preserve"> заключившим трудовой договор о </w:t>
      </w:r>
      <w:r w:rsidRPr="00115651">
        <w:rPr>
          <w:rFonts w:ascii="Times New Roman" w:eastAsia="Times New Roman" w:hAnsi="Times New Roman" w:cs="Times New Roman"/>
          <w:sz w:val="28"/>
          <w:szCs w:val="28"/>
          <w:lang w:eastAsia="ru-RU"/>
        </w:rPr>
        <w:t>работе в</w:t>
      </w:r>
      <w:r>
        <w:rPr>
          <w:rFonts w:ascii="Times New Roman" w:eastAsia="Times New Roman" w:hAnsi="Times New Roman" w:cs="Times New Roman"/>
          <w:sz w:val="28"/>
          <w:szCs w:val="28"/>
          <w:lang w:eastAsia="ru-RU"/>
        </w:rPr>
        <w:t xml:space="preserve"> </w:t>
      </w:r>
      <w:r w:rsidRPr="00115651">
        <w:rPr>
          <w:rFonts w:ascii="Times New Roman" w:eastAsia="Times New Roman" w:hAnsi="Times New Roman" w:cs="Times New Roman"/>
          <w:sz w:val="28"/>
          <w:szCs w:val="28"/>
          <w:lang w:eastAsia="ru-RU"/>
        </w:rPr>
        <w:t>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r w:rsidRPr="00291509">
        <w:rPr>
          <w:rFonts w:ascii="Times New Roman" w:eastAsia="Times New Roman" w:hAnsi="Times New Roman" w:cs="Times New Roman"/>
          <w:sz w:val="28"/>
          <w:szCs w:val="28"/>
          <w:lang w:eastAsia="ru-RU"/>
        </w:rPr>
        <w:t>, при расчёте командировочных расходов не учтены и не приняты к учёту расходы подотчётных лиц в сумме 5,7 тыс. руб</w:t>
      </w:r>
      <w:r>
        <w:rPr>
          <w:rFonts w:ascii="Times New Roman" w:eastAsia="Times New Roman" w:hAnsi="Times New Roman" w:cs="Times New Roman"/>
          <w:sz w:val="28"/>
          <w:szCs w:val="28"/>
          <w:lang w:eastAsia="ru-RU"/>
        </w:rPr>
        <w:t>лей</w:t>
      </w:r>
      <w:r w:rsidRPr="00291509">
        <w:rPr>
          <w:rFonts w:ascii="Times New Roman" w:eastAsia="Times New Roman" w:hAnsi="Times New Roman" w:cs="Times New Roman"/>
          <w:sz w:val="28"/>
          <w:szCs w:val="28"/>
          <w:lang w:eastAsia="ru-RU"/>
        </w:rPr>
        <w:t>.</w:t>
      </w:r>
    </w:p>
    <w:p w14:paraId="1A23054C" w14:textId="77777777" w:rsidR="00060A94" w:rsidRDefault="00060A94" w:rsidP="00060A94">
      <w:pPr>
        <w:spacing w:after="0" w:line="240" w:lineRule="auto"/>
        <w:ind w:firstLine="708"/>
        <w:jc w:val="both"/>
        <w:rPr>
          <w:rFonts w:ascii="Times New Roman" w:hAnsi="Times New Roman" w:cs="Times New Roman"/>
          <w:bCs/>
          <w:color w:val="000000"/>
          <w:sz w:val="28"/>
          <w:szCs w:val="28"/>
        </w:rPr>
      </w:pPr>
      <w:r w:rsidRPr="00115651">
        <w:rPr>
          <w:rFonts w:ascii="Times New Roman" w:hAnsi="Times New Roman" w:cs="Times New Roman"/>
          <w:bCs/>
          <w:color w:val="000000"/>
          <w:sz w:val="28"/>
          <w:szCs w:val="28"/>
        </w:rPr>
        <w:t xml:space="preserve">Как показала проверка, Минприроды РИ </w:t>
      </w:r>
      <w:r>
        <w:rPr>
          <w:rFonts w:ascii="Times New Roman" w:hAnsi="Times New Roman" w:cs="Times New Roman"/>
          <w:sz w:val="28"/>
          <w:szCs w:val="28"/>
        </w:rPr>
        <w:t xml:space="preserve">при строительстве </w:t>
      </w:r>
      <w:r w:rsidRPr="00B12ED1">
        <w:rPr>
          <w:rFonts w:ascii="Times New Roman" w:hAnsi="Times New Roman" w:cs="Times New Roman"/>
          <w:sz w:val="28"/>
          <w:szCs w:val="28"/>
        </w:rPr>
        <w:t>объекта «Реконструкция берегоукрепительного сооружения на р. Асса в районе базы отдыха в с.п. Мужичи Сунженского муниципально</w:t>
      </w:r>
      <w:r>
        <w:rPr>
          <w:rFonts w:ascii="Times New Roman" w:hAnsi="Times New Roman" w:cs="Times New Roman"/>
          <w:sz w:val="28"/>
          <w:szCs w:val="28"/>
        </w:rPr>
        <w:t xml:space="preserve">го района Республики Ингушетия» </w:t>
      </w:r>
      <w:r w:rsidRPr="00115651">
        <w:rPr>
          <w:rFonts w:ascii="Times New Roman" w:hAnsi="Times New Roman" w:cs="Times New Roman"/>
          <w:bCs/>
          <w:color w:val="000000"/>
          <w:sz w:val="28"/>
          <w:szCs w:val="28"/>
        </w:rPr>
        <w:t>допущено завышение стоимости и объемов выполненных работ</w:t>
      </w:r>
      <w:r>
        <w:rPr>
          <w:rFonts w:ascii="Times New Roman" w:hAnsi="Times New Roman" w:cs="Times New Roman"/>
          <w:bCs/>
          <w:color w:val="000000"/>
          <w:sz w:val="28"/>
          <w:szCs w:val="28"/>
        </w:rPr>
        <w:t xml:space="preserve"> на сумму 4 901,4 тыс. рублей, в том числе из-за:</w:t>
      </w:r>
    </w:p>
    <w:p w14:paraId="4C8EF713" w14:textId="77777777" w:rsidR="00060A94" w:rsidRPr="000150AA" w:rsidRDefault="00060A94" w:rsidP="007F6AD2">
      <w:pPr>
        <w:pStyle w:val="a7"/>
        <w:numPr>
          <w:ilvl w:val="0"/>
          <w:numId w:val="6"/>
        </w:numPr>
        <w:tabs>
          <w:tab w:val="left" w:pos="993"/>
        </w:tabs>
        <w:spacing w:after="0" w:line="240" w:lineRule="auto"/>
        <w:ind w:left="0" w:firstLine="709"/>
        <w:contextualSpacing w:val="0"/>
        <w:jc w:val="both"/>
        <w:rPr>
          <w:rFonts w:ascii="Times New Roman" w:hAnsi="Times New Roman" w:cs="Times New Roman"/>
          <w:bCs/>
          <w:color w:val="000000"/>
          <w:sz w:val="28"/>
          <w:szCs w:val="28"/>
        </w:rPr>
      </w:pPr>
      <w:r w:rsidRPr="000150AA">
        <w:rPr>
          <w:rFonts w:ascii="Times New Roman" w:hAnsi="Times New Roman" w:cs="Times New Roman"/>
          <w:bCs/>
          <w:color w:val="000000"/>
          <w:sz w:val="28"/>
          <w:szCs w:val="28"/>
        </w:rPr>
        <w:t>неправомерного применения коэффициентов – в размере 3 545,7 тыс. рублей,</w:t>
      </w:r>
    </w:p>
    <w:p w14:paraId="23A962CE" w14:textId="77777777" w:rsidR="00060A94" w:rsidRPr="000150AA" w:rsidRDefault="00060A94" w:rsidP="007F6AD2">
      <w:pPr>
        <w:pStyle w:val="a7"/>
        <w:numPr>
          <w:ilvl w:val="0"/>
          <w:numId w:val="6"/>
        </w:numPr>
        <w:tabs>
          <w:tab w:val="left" w:pos="993"/>
        </w:tabs>
        <w:spacing w:after="0" w:line="240" w:lineRule="auto"/>
        <w:ind w:left="0" w:firstLine="709"/>
        <w:contextualSpacing w:val="0"/>
        <w:jc w:val="both"/>
        <w:rPr>
          <w:rFonts w:ascii="Times New Roman" w:hAnsi="Times New Roman" w:cs="Times New Roman"/>
          <w:bCs/>
          <w:color w:val="000000"/>
          <w:sz w:val="28"/>
          <w:szCs w:val="28"/>
        </w:rPr>
      </w:pPr>
      <w:r w:rsidRPr="000150AA">
        <w:rPr>
          <w:rFonts w:ascii="Times New Roman" w:hAnsi="Times New Roman" w:cs="Times New Roman"/>
          <w:bCs/>
          <w:color w:val="000000"/>
          <w:sz w:val="28"/>
          <w:szCs w:val="28"/>
        </w:rPr>
        <w:t xml:space="preserve">оплаты подрядчику затрат </w:t>
      </w:r>
      <w:r w:rsidRPr="000150AA">
        <w:rPr>
          <w:rFonts w:ascii="Times New Roman" w:hAnsi="Times New Roman" w:cs="Times New Roman"/>
          <w:sz w:val="28"/>
          <w:szCs w:val="28"/>
        </w:rPr>
        <w:t>на временные здания и сооружения</w:t>
      </w:r>
      <w:r w:rsidRPr="000150AA">
        <w:rPr>
          <w:rFonts w:ascii="Times New Roman" w:hAnsi="Times New Roman" w:cs="Times New Roman"/>
          <w:bCs/>
          <w:color w:val="000000"/>
          <w:sz w:val="28"/>
          <w:szCs w:val="28"/>
        </w:rPr>
        <w:t xml:space="preserve">, а также непредвиденных затрат без подтверждающих актов выполненных работ </w:t>
      </w:r>
      <w:r w:rsidR="00746250">
        <w:rPr>
          <w:rFonts w:ascii="Times New Roman" w:hAnsi="Times New Roman" w:cs="Times New Roman"/>
          <w:bCs/>
          <w:color w:val="000000"/>
          <w:sz w:val="28"/>
          <w:szCs w:val="28"/>
        </w:rPr>
        <w:t>–</w:t>
      </w:r>
      <w:r w:rsidRPr="000150AA">
        <w:rPr>
          <w:rFonts w:ascii="Times New Roman" w:hAnsi="Times New Roman" w:cs="Times New Roman"/>
          <w:bCs/>
          <w:color w:val="000000"/>
          <w:sz w:val="28"/>
          <w:szCs w:val="28"/>
        </w:rPr>
        <w:t xml:space="preserve"> на общую сумму 1 355,7 тыс. рублей.</w:t>
      </w:r>
    </w:p>
    <w:p w14:paraId="34403694" w14:textId="77777777" w:rsidR="00060A94" w:rsidRPr="00115651" w:rsidRDefault="00060A94" w:rsidP="00060A94">
      <w:pPr>
        <w:spacing w:after="0" w:line="240" w:lineRule="auto"/>
        <w:ind w:firstLine="709"/>
        <w:jc w:val="both"/>
        <w:rPr>
          <w:rFonts w:ascii="Times New Roman" w:hAnsi="Times New Roman" w:cs="Times New Roman"/>
          <w:bCs/>
          <w:color w:val="000000"/>
          <w:sz w:val="28"/>
          <w:szCs w:val="28"/>
        </w:rPr>
      </w:pPr>
      <w:r w:rsidRPr="00115651">
        <w:rPr>
          <w:rFonts w:ascii="Times New Roman" w:hAnsi="Times New Roman" w:cs="Times New Roman"/>
          <w:bCs/>
          <w:color w:val="000000"/>
          <w:sz w:val="28"/>
          <w:szCs w:val="28"/>
        </w:rPr>
        <w:t>На основании решений налоговых органов в результате оплаты пени и штрафов республиканскому бюджету нанесен ущерб</w:t>
      </w:r>
      <w:r>
        <w:rPr>
          <w:rFonts w:ascii="Times New Roman" w:hAnsi="Times New Roman" w:cs="Times New Roman"/>
          <w:bCs/>
          <w:color w:val="000000"/>
          <w:sz w:val="28"/>
          <w:szCs w:val="28"/>
        </w:rPr>
        <w:t xml:space="preserve"> в размере 784,5 тыс. рублей</w:t>
      </w:r>
      <w:r w:rsidRPr="00115651">
        <w:rPr>
          <w:rFonts w:ascii="Times New Roman" w:hAnsi="Times New Roman" w:cs="Times New Roman"/>
          <w:bCs/>
          <w:color w:val="000000"/>
          <w:sz w:val="28"/>
          <w:szCs w:val="28"/>
        </w:rPr>
        <w:t>.</w:t>
      </w:r>
    </w:p>
    <w:p w14:paraId="1E7A9905" w14:textId="77777777" w:rsidR="00060A94" w:rsidRDefault="00060A94" w:rsidP="00060A94">
      <w:pPr>
        <w:spacing w:after="0" w:line="240" w:lineRule="auto"/>
        <w:ind w:firstLine="709"/>
        <w:jc w:val="both"/>
        <w:rPr>
          <w:rFonts w:ascii="Times New Roman" w:hAnsi="Times New Roman" w:cs="Times New Roman"/>
          <w:bCs/>
          <w:color w:val="000000"/>
          <w:sz w:val="28"/>
          <w:szCs w:val="28"/>
        </w:rPr>
      </w:pPr>
      <w:r w:rsidRPr="00115651">
        <w:rPr>
          <w:rFonts w:ascii="Times New Roman" w:hAnsi="Times New Roman" w:cs="Times New Roman"/>
          <w:bCs/>
          <w:color w:val="000000"/>
          <w:sz w:val="28"/>
          <w:szCs w:val="28"/>
        </w:rPr>
        <w:t xml:space="preserve">Кроме того, </w:t>
      </w:r>
      <w:r>
        <w:rPr>
          <w:rFonts w:ascii="Times New Roman" w:hAnsi="Times New Roman" w:cs="Times New Roman"/>
          <w:bCs/>
          <w:color w:val="000000"/>
          <w:sz w:val="28"/>
          <w:szCs w:val="28"/>
        </w:rPr>
        <w:t>в</w:t>
      </w:r>
      <w:r w:rsidRPr="00291509">
        <w:rPr>
          <w:rFonts w:ascii="Times New Roman" w:eastAsia="Times New Roman" w:hAnsi="Times New Roman" w:cs="Times New Roman"/>
          <w:sz w:val="28"/>
          <w:szCs w:val="28"/>
          <w:lang w:eastAsia="ru-RU"/>
        </w:rPr>
        <w:t xml:space="preserve"> нарушение ст</w:t>
      </w:r>
      <w:r>
        <w:rPr>
          <w:rFonts w:ascii="Times New Roman" w:eastAsia="Times New Roman" w:hAnsi="Times New Roman" w:cs="Times New Roman"/>
          <w:sz w:val="28"/>
          <w:szCs w:val="28"/>
          <w:lang w:eastAsia="ru-RU"/>
        </w:rPr>
        <w:t>атьи</w:t>
      </w:r>
      <w:r w:rsidRPr="00291509">
        <w:rPr>
          <w:rFonts w:ascii="Times New Roman" w:eastAsia="Times New Roman" w:hAnsi="Times New Roman" w:cs="Times New Roman"/>
          <w:sz w:val="28"/>
          <w:szCs w:val="28"/>
          <w:lang w:eastAsia="ru-RU"/>
        </w:rPr>
        <w:t xml:space="preserve"> 14 Закона РИ от 30.11.2005</w:t>
      </w:r>
      <w:r>
        <w:rPr>
          <w:rFonts w:ascii="Times New Roman" w:eastAsia="Times New Roman" w:hAnsi="Times New Roman" w:cs="Times New Roman"/>
          <w:sz w:val="28"/>
          <w:szCs w:val="28"/>
          <w:lang w:eastAsia="ru-RU"/>
        </w:rPr>
        <w:t> г. № </w:t>
      </w:r>
      <w:r w:rsidRPr="00291509">
        <w:rPr>
          <w:rFonts w:ascii="Times New Roman" w:eastAsia="Times New Roman" w:hAnsi="Times New Roman" w:cs="Times New Roman"/>
          <w:sz w:val="28"/>
          <w:szCs w:val="28"/>
          <w:lang w:eastAsia="ru-RU"/>
        </w:rPr>
        <w:t>45-РЗ «О государственной гражданской службы РИ»</w:t>
      </w:r>
      <w:r>
        <w:rPr>
          <w:rFonts w:ascii="Times New Roman" w:eastAsia="Times New Roman" w:hAnsi="Times New Roman" w:cs="Times New Roman"/>
          <w:sz w:val="28"/>
          <w:szCs w:val="28"/>
          <w:lang w:eastAsia="ru-RU"/>
        </w:rPr>
        <w:t xml:space="preserve"> </w:t>
      </w:r>
      <w:r w:rsidRPr="00115651">
        <w:rPr>
          <w:rFonts w:ascii="Times New Roman" w:hAnsi="Times New Roman" w:cs="Times New Roman"/>
          <w:bCs/>
          <w:color w:val="000000"/>
          <w:sz w:val="28"/>
          <w:szCs w:val="28"/>
        </w:rPr>
        <w:t>помимо законодательно установленного для государственных гражданских служащих денежного содержания, сотрудникам Минприроды республики на основании приказов министра выплачивались денежные средства с учетом дополнительно возложенных на них обязанностей, несвязанных с их основной деятельностью</w:t>
      </w:r>
      <w:r>
        <w:rPr>
          <w:rFonts w:ascii="Times New Roman" w:hAnsi="Times New Roman" w:cs="Times New Roman"/>
          <w:bCs/>
          <w:color w:val="000000"/>
          <w:sz w:val="28"/>
          <w:szCs w:val="28"/>
        </w:rPr>
        <w:t xml:space="preserve"> на общую сумму 801,1 тыс. рублей</w:t>
      </w:r>
      <w:r w:rsidRPr="00115651">
        <w:rPr>
          <w:rFonts w:ascii="Times New Roman" w:hAnsi="Times New Roman" w:cs="Times New Roman"/>
          <w:bCs/>
          <w:color w:val="000000"/>
          <w:sz w:val="28"/>
          <w:szCs w:val="28"/>
        </w:rPr>
        <w:t>.</w:t>
      </w:r>
    </w:p>
    <w:p w14:paraId="604D12B5" w14:textId="77777777" w:rsidR="00060A94" w:rsidRPr="00134366" w:rsidRDefault="00060A94" w:rsidP="00060A94">
      <w:pPr>
        <w:pStyle w:val="ad"/>
        <w:spacing w:after="0"/>
        <w:ind w:left="0" w:firstLine="709"/>
        <w:jc w:val="both"/>
        <w:rPr>
          <w:sz w:val="28"/>
          <w:szCs w:val="28"/>
        </w:rPr>
      </w:pPr>
      <w:r>
        <w:rPr>
          <w:sz w:val="28"/>
          <w:szCs w:val="28"/>
        </w:rPr>
        <w:t xml:space="preserve">В отчетном периоде, в соответствии с планом работы на текущий год, Палатой проведен </w:t>
      </w:r>
      <w:r w:rsidRPr="00096EB6">
        <w:rPr>
          <w:b/>
          <w:sz w:val="28"/>
          <w:szCs w:val="28"/>
        </w:rPr>
        <w:t>аудит закупок, осуществленных за счет средств республиканского бюджета в 2019, 2020 годах Управлением Р</w:t>
      </w:r>
      <w:r>
        <w:rPr>
          <w:b/>
          <w:sz w:val="28"/>
          <w:szCs w:val="28"/>
        </w:rPr>
        <w:t>И</w:t>
      </w:r>
      <w:r w:rsidRPr="00096EB6">
        <w:rPr>
          <w:b/>
          <w:sz w:val="28"/>
          <w:szCs w:val="28"/>
        </w:rPr>
        <w:t xml:space="preserve"> по обеспечению деятельности по защите населения и территории от чрезвычайных ситуаций и его подведомственными учреждениями</w:t>
      </w:r>
      <w:r w:rsidRPr="00134366">
        <w:rPr>
          <w:sz w:val="28"/>
          <w:szCs w:val="28"/>
        </w:rPr>
        <w:t>.</w:t>
      </w:r>
    </w:p>
    <w:p w14:paraId="07D384F2" w14:textId="77777777" w:rsidR="00060A94" w:rsidRDefault="00060A94" w:rsidP="00060A94">
      <w:pPr>
        <w:spacing w:after="0" w:line="240" w:lineRule="auto"/>
        <w:ind w:firstLine="709"/>
        <w:jc w:val="both"/>
        <w:rPr>
          <w:rFonts w:ascii="Times New Roman" w:hAnsi="Times New Roman" w:cs="Times New Roman"/>
          <w:color w:val="000000"/>
          <w:sz w:val="28"/>
          <w:szCs w:val="28"/>
          <w:shd w:val="clear" w:color="auto" w:fill="FFFFFF"/>
        </w:rPr>
      </w:pPr>
      <w:r w:rsidRPr="00134366">
        <w:rPr>
          <w:rFonts w:ascii="Times New Roman" w:hAnsi="Times New Roman" w:cs="Times New Roman"/>
          <w:sz w:val="28"/>
          <w:szCs w:val="28"/>
        </w:rPr>
        <w:lastRenderedPageBreak/>
        <w:t xml:space="preserve">В ходе аудита установлено, что в нарушение </w:t>
      </w:r>
      <w:r w:rsidRPr="0035479E">
        <w:rPr>
          <w:rFonts w:ascii="Times New Roman" w:hAnsi="Times New Roman" w:cs="Times New Roman"/>
          <w:sz w:val="28"/>
          <w:szCs w:val="28"/>
        </w:rPr>
        <w:t xml:space="preserve">части 3 статьи 103 Федерального закона </w:t>
      </w:r>
      <w:r w:rsidRPr="00903099">
        <w:rPr>
          <w:rFonts w:ascii="Times New Roman" w:hAnsi="Times New Roman" w:cs="Times New Roman"/>
          <w:sz w:val="28"/>
          <w:szCs w:val="28"/>
        </w:rPr>
        <w:t>от 05.04.2013</w:t>
      </w:r>
      <w:r>
        <w:rPr>
          <w:rFonts w:ascii="Times New Roman" w:hAnsi="Times New Roman" w:cs="Times New Roman"/>
          <w:sz w:val="28"/>
          <w:szCs w:val="28"/>
        </w:rPr>
        <w:t> </w:t>
      </w:r>
      <w:r w:rsidRPr="00903099">
        <w:rPr>
          <w:rFonts w:ascii="Times New Roman" w:hAnsi="Times New Roman" w:cs="Times New Roman"/>
          <w:sz w:val="28"/>
          <w:szCs w:val="28"/>
        </w:rPr>
        <w:t>г.</w:t>
      </w:r>
      <w:r>
        <w:rPr>
          <w:rFonts w:ascii="Times New Roman" w:hAnsi="Times New Roman" w:cs="Times New Roman"/>
          <w:sz w:val="28"/>
          <w:szCs w:val="28"/>
        </w:rPr>
        <w:t xml:space="preserve"> № </w:t>
      </w:r>
      <w:r w:rsidRPr="00903099">
        <w:rPr>
          <w:rFonts w:ascii="Times New Roman" w:hAnsi="Times New Roman" w:cs="Times New Roman"/>
          <w:sz w:val="28"/>
          <w:szCs w:val="28"/>
        </w:rPr>
        <w:t xml:space="preserve">44-ФЗ </w:t>
      </w:r>
      <w:r w:rsidRPr="0035479E">
        <w:rPr>
          <w:rFonts w:ascii="Times New Roman" w:hAnsi="Times New Roman" w:cs="Times New Roman"/>
          <w:color w:val="000000"/>
          <w:sz w:val="28"/>
          <w:szCs w:val="28"/>
          <w:shd w:val="clear" w:color="auto" w:fill="FFFFFF"/>
        </w:rPr>
        <w:t>информация о приемке поставл</w:t>
      </w:r>
      <w:r w:rsidRPr="007E1902">
        <w:rPr>
          <w:rFonts w:ascii="Times New Roman" w:hAnsi="Times New Roman" w:cs="Times New Roman"/>
          <w:color w:val="000000"/>
          <w:sz w:val="28"/>
          <w:szCs w:val="28"/>
          <w:shd w:val="clear" w:color="auto" w:fill="FFFFFF"/>
        </w:rPr>
        <w:t>енного товара, выполненной работ</w:t>
      </w:r>
      <w:r>
        <w:rPr>
          <w:rFonts w:ascii="Times New Roman" w:hAnsi="Times New Roman" w:cs="Times New Roman"/>
          <w:color w:val="000000"/>
          <w:sz w:val="28"/>
          <w:szCs w:val="28"/>
          <w:shd w:val="clear" w:color="auto" w:fill="FFFFFF"/>
        </w:rPr>
        <w:t>ы</w:t>
      </w:r>
      <w:r w:rsidRPr="007E1902">
        <w:rPr>
          <w:rFonts w:ascii="Times New Roman" w:hAnsi="Times New Roman" w:cs="Times New Roman"/>
          <w:color w:val="000000"/>
          <w:sz w:val="28"/>
          <w:szCs w:val="28"/>
          <w:shd w:val="clear" w:color="auto" w:fill="FFFFFF"/>
        </w:rPr>
        <w:t xml:space="preserve">, оказанной услуги не направлялась </w:t>
      </w:r>
      <w:r>
        <w:rPr>
          <w:rFonts w:ascii="Times New Roman" w:hAnsi="Times New Roman" w:cs="Times New Roman"/>
          <w:color w:val="000000"/>
          <w:sz w:val="28"/>
          <w:szCs w:val="28"/>
          <w:shd w:val="clear" w:color="auto" w:fill="FFFFFF"/>
        </w:rPr>
        <w:t xml:space="preserve">объектами контроля </w:t>
      </w:r>
      <w:r w:rsidRPr="007E1902">
        <w:rPr>
          <w:rFonts w:ascii="Times New Roman" w:hAnsi="Times New Roman" w:cs="Times New Roman"/>
          <w:color w:val="000000"/>
          <w:sz w:val="28"/>
          <w:szCs w:val="28"/>
          <w:shd w:val="clear" w:color="auto" w:fill="FFFFFF"/>
        </w:rPr>
        <w:t xml:space="preserve">в УФК по РИ или </w:t>
      </w:r>
      <w:r w:rsidRPr="00134366">
        <w:rPr>
          <w:rFonts w:ascii="Times New Roman" w:hAnsi="Times New Roman" w:cs="Times New Roman"/>
          <w:color w:val="000000"/>
          <w:sz w:val="28"/>
          <w:szCs w:val="28"/>
          <w:shd w:val="clear" w:color="auto" w:fill="FFFFFF"/>
        </w:rPr>
        <w:t xml:space="preserve">направлялась несвоевременно. </w:t>
      </w:r>
    </w:p>
    <w:p w14:paraId="589FED90" w14:textId="77777777" w:rsidR="00060A94" w:rsidRPr="00134366" w:rsidRDefault="00060A94" w:rsidP="00060A94">
      <w:pPr>
        <w:spacing w:after="0" w:line="240" w:lineRule="auto"/>
        <w:ind w:firstLine="709"/>
        <w:jc w:val="both"/>
        <w:rPr>
          <w:rFonts w:ascii="Times New Roman" w:hAnsi="Times New Roman" w:cs="Times New Roman"/>
          <w:color w:val="000000"/>
          <w:sz w:val="28"/>
          <w:szCs w:val="28"/>
          <w:shd w:val="clear" w:color="auto" w:fill="FFFFFF"/>
        </w:rPr>
      </w:pPr>
      <w:r w:rsidRPr="00134366">
        <w:rPr>
          <w:rFonts w:ascii="Times New Roman" w:hAnsi="Times New Roman" w:cs="Times New Roman"/>
          <w:color w:val="000000"/>
          <w:sz w:val="28"/>
          <w:szCs w:val="28"/>
          <w:shd w:val="clear" w:color="auto" w:fill="FFFFFF"/>
        </w:rPr>
        <w:t>В результате объем нарушений по данной статье составил 23 898,3 тыс. рублей, в том числе</w:t>
      </w:r>
      <w:r>
        <w:rPr>
          <w:rFonts w:ascii="Times New Roman" w:hAnsi="Times New Roman" w:cs="Times New Roman"/>
          <w:color w:val="000000"/>
          <w:sz w:val="28"/>
          <w:szCs w:val="28"/>
          <w:shd w:val="clear" w:color="auto" w:fill="FFFFFF"/>
        </w:rPr>
        <w:t xml:space="preserve"> в</w:t>
      </w:r>
      <w:r w:rsidRPr="00134366">
        <w:rPr>
          <w:rFonts w:ascii="Times New Roman" w:hAnsi="Times New Roman" w:cs="Times New Roman"/>
          <w:color w:val="000000"/>
          <w:sz w:val="28"/>
          <w:szCs w:val="28"/>
          <w:shd w:val="clear" w:color="auto" w:fill="FFFFFF"/>
        </w:rPr>
        <w:t>:</w:t>
      </w:r>
    </w:p>
    <w:p w14:paraId="0A698941" w14:textId="77777777" w:rsidR="00060A94" w:rsidRPr="00CF008D" w:rsidRDefault="00060A94" w:rsidP="007F6AD2">
      <w:pPr>
        <w:pStyle w:val="a7"/>
        <w:numPr>
          <w:ilvl w:val="0"/>
          <w:numId w:val="1"/>
        </w:numPr>
        <w:tabs>
          <w:tab w:val="left" w:pos="993"/>
        </w:tabs>
        <w:spacing w:after="0" w:line="240" w:lineRule="auto"/>
        <w:ind w:left="0" w:firstLine="709"/>
        <w:contextualSpacing w:val="0"/>
        <w:jc w:val="both"/>
        <w:rPr>
          <w:rFonts w:ascii="Times New Roman" w:hAnsi="Times New Roman" w:cs="Times New Roman"/>
          <w:color w:val="000000"/>
          <w:sz w:val="28"/>
          <w:szCs w:val="28"/>
          <w:shd w:val="clear" w:color="auto" w:fill="FFFFFF"/>
        </w:rPr>
      </w:pPr>
      <w:r w:rsidRPr="00CF008D">
        <w:rPr>
          <w:rFonts w:ascii="Times New Roman" w:hAnsi="Times New Roman" w:cs="Times New Roman"/>
          <w:color w:val="000000"/>
          <w:sz w:val="28"/>
          <w:szCs w:val="28"/>
          <w:shd w:val="clear" w:color="auto" w:fill="FFFFFF"/>
        </w:rPr>
        <w:t xml:space="preserve">Управлении </w:t>
      </w:r>
      <w:r w:rsidRPr="00CF008D">
        <w:rPr>
          <w:rFonts w:ascii="Times New Roman" w:hAnsi="Times New Roman" w:cs="Times New Roman"/>
          <w:sz w:val="28"/>
          <w:szCs w:val="28"/>
        </w:rPr>
        <w:t>Р</w:t>
      </w:r>
      <w:r>
        <w:rPr>
          <w:rFonts w:ascii="Times New Roman" w:hAnsi="Times New Roman" w:cs="Times New Roman"/>
          <w:sz w:val="28"/>
          <w:szCs w:val="28"/>
        </w:rPr>
        <w:t>И</w:t>
      </w:r>
      <w:r w:rsidRPr="00CF008D">
        <w:rPr>
          <w:rFonts w:ascii="Times New Roman" w:hAnsi="Times New Roman" w:cs="Times New Roman"/>
          <w:sz w:val="28"/>
          <w:szCs w:val="28"/>
        </w:rPr>
        <w:t xml:space="preserve"> по обеспечению деятельности по защите населения и территории от чрезвычайных ситуаций</w:t>
      </w:r>
      <w:r w:rsidRPr="0035479E">
        <w:rPr>
          <w:rStyle w:val="fontstyle01"/>
        </w:rPr>
        <w:t xml:space="preserve"> </w:t>
      </w:r>
      <w:r w:rsidRPr="00CF008D">
        <w:rPr>
          <w:rFonts w:ascii="Times New Roman" w:hAnsi="Times New Roman" w:cs="Times New Roman"/>
          <w:color w:val="000000"/>
          <w:sz w:val="28"/>
          <w:szCs w:val="28"/>
          <w:shd w:val="clear" w:color="auto" w:fill="FFFFFF"/>
        </w:rPr>
        <w:t>– на сумму 6</w:t>
      </w:r>
      <w:r>
        <w:rPr>
          <w:rFonts w:ascii="Times New Roman" w:hAnsi="Times New Roman" w:cs="Times New Roman"/>
          <w:color w:val="000000"/>
          <w:sz w:val="28"/>
          <w:szCs w:val="28"/>
          <w:shd w:val="clear" w:color="auto" w:fill="FFFFFF"/>
        </w:rPr>
        <w:t> </w:t>
      </w:r>
      <w:r w:rsidRPr="00CF008D">
        <w:rPr>
          <w:rFonts w:ascii="Times New Roman" w:hAnsi="Times New Roman" w:cs="Times New Roman"/>
          <w:color w:val="000000"/>
          <w:sz w:val="28"/>
          <w:szCs w:val="28"/>
          <w:shd w:val="clear" w:color="auto" w:fill="FFFFFF"/>
        </w:rPr>
        <w:t>825,0 тыс. руб</w:t>
      </w:r>
      <w:r>
        <w:rPr>
          <w:rFonts w:ascii="Times New Roman" w:hAnsi="Times New Roman" w:cs="Times New Roman"/>
          <w:color w:val="000000"/>
          <w:sz w:val="28"/>
          <w:szCs w:val="28"/>
          <w:shd w:val="clear" w:color="auto" w:fill="FFFFFF"/>
        </w:rPr>
        <w:t>лей</w:t>
      </w:r>
      <w:r w:rsidRPr="00CF008D">
        <w:rPr>
          <w:rFonts w:ascii="Times New Roman" w:hAnsi="Times New Roman" w:cs="Times New Roman"/>
          <w:color w:val="000000"/>
          <w:sz w:val="28"/>
          <w:szCs w:val="28"/>
          <w:shd w:val="clear" w:color="auto" w:fill="FFFFFF"/>
        </w:rPr>
        <w:t>;</w:t>
      </w:r>
    </w:p>
    <w:p w14:paraId="0DC33139" w14:textId="77777777" w:rsidR="00060A94" w:rsidRPr="00CF008D" w:rsidRDefault="00060A94" w:rsidP="007F6AD2">
      <w:pPr>
        <w:pStyle w:val="a7"/>
        <w:numPr>
          <w:ilvl w:val="0"/>
          <w:numId w:val="1"/>
        </w:numPr>
        <w:tabs>
          <w:tab w:val="left" w:pos="993"/>
        </w:tabs>
        <w:spacing w:after="0" w:line="240" w:lineRule="auto"/>
        <w:ind w:left="0" w:firstLine="709"/>
        <w:contextualSpacing w:val="0"/>
        <w:jc w:val="both"/>
        <w:rPr>
          <w:rFonts w:ascii="Times New Roman" w:eastAsia="Times New Roman" w:hAnsi="Times New Roman"/>
          <w:color w:val="000000"/>
          <w:sz w:val="28"/>
          <w:szCs w:val="28"/>
          <w:shd w:val="clear" w:color="auto" w:fill="FFFFFF"/>
        </w:rPr>
      </w:pPr>
      <w:r w:rsidRPr="00CF008D">
        <w:rPr>
          <w:rFonts w:ascii="Times New Roman" w:hAnsi="Times New Roman"/>
          <w:sz w:val="28"/>
          <w:szCs w:val="28"/>
        </w:rPr>
        <w:t xml:space="preserve">ГКУ «Аварийно-спасательная служба» - на сумму </w:t>
      </w:r>
      <w:r w:rsidRPr="00CF008D">
        <w:rPr>
          <w:rFonts w:ascii="Times New Roman" w:eastAsia="Times New Roman" w:hAnsi="Times New Roman"/>
          <w:color w:val="000000"/>
          <w:sz w:val="28"/>
          <w:szCs w:val="28"/>
          <w:shd w:val="clear" w:color="auto" w:fill="FFFFFF"/>
        </w:rPr>
        <w:t>1</w:t>
      </w:r>
      <w:r>
        <w:rPr>
          <w:rFonts w:ascii="Times New Roman" w:eastAsia="Times New Roman" w:hAnsi="Times New Roman"/>
          <w:color w:val="000000"/>
          <w:sz w:val="28"/>
          <w:szCs w:val="28"/>
          <w:shd w:val="clear" w:color="auto" w:fill="FFFFFF"/>
        </w:rPr>
        <w:t> </w:t>
      </w:r>
      <w:r w:rsidRPr="00CF008D">
        <w:rPr>
          <w:rFonts w:ascii="Times New Roman" w:eastAsia="Times New Roman" w:hAnsi="Times New Roman"/>
          <w:color w:val="000000"/>
          <w:sz w:val="28"/>
          <w:szCs w:val="28"/>
          <w:shd w:val="clear" w:color="auto" w:fill="FFFFFF"/>
        </w:rPr>
        <w:t>047,8 тыс. руб</w:t>
      </w:r>
      <w:r>
        <w:rPr>
          <w:rFonts w:ascii="Times New Roman" w:eastAsia="Times New Roman" w:hAnsi="Times New Roman"/>
          <w:color w:val="000000"/>
          <w:sz w:val="28"/>
          <w:szCs w:val="28"/>
          <w:shd w:val="clear" w:color="auto" w:fill="FFFFFF"/>
        </w:rPr>
        <w:t>лей</w:t>
      </w:r>
      <w:r w:rsidRPr="00CF008D">
        <w:rPr>
          <w:rFonts w:ascii="Times New Roman" w:eastAsia="Times New Roman" w:hAnsi="Times New Roman"/>
          <w:color w:val="000000"/>
          <w:sz w:val="28"/>
          <w:szCs w:val="28"/>
          <w:shd w:val="clear" w:color="auto" w:fill="FFFFFF"/>
        </w:rPr>
        <w:t>;</w:t>
      </w:r>
    </w:p>
    <w:p w14:paraId="14440A70" w14:textId="77777777" w:rsidR="00060A94" w:rsidRPr="00CF008D" w:rsidRDefault="00060A94" w:rsidP="007F6AD2">
      <w:pPr>
        <w:pStyle w:val="a7"/>
        <w:numPr>
          <w:ilvl w:val="0"/>
          <w:numId w:val="1"/>
        </w:numPr>
        <w:tabs>
          <w:tab w:val="left" w:pos="993"/>
        </w:tabs>
        <w:spacing w:after="0" w:line="240" w:lineRule="auto"/>
        <w:ind w:left="0" w:firstLine="709"/>
        <w:contextualSpacing w:val="0"/>
        <w:jc w:val="both"/>
        <w:rPr>
          <w:rFonts w:ascii="Times New Roman" w:hAnsi="Times New Roman" w:cs="Times New Roman"/>
          <w:color w:val="000000"/>
          <w:sz w:val="28"/>
          <w:szCs w:val="28"/>
          <w:shd w:val="clear" w:color="auto" w:fill="FFFFFF"/>
        </w:rPr>
      </w:pPr>
      <w:r w:rsidRPr="00CF008D">
        <w:rPr>
          <w:rFonts w:ascii="Times New Roman" w:eastAsia="Times New Roman" w:hAnsi="Times New Roman"/>
          <w:color w:val="000000"/>
          <w:sz w:val="28"/>
          <w:szCs w:val="28"/>
          <w:shd w:val="clear" w:color="auto" w:fill="FFFFFF"/>
        </w:rPr>
        <w:t xml:space="preserve">ГКУ «Безопасная республика» - на сумму </w:t>
      </w:r>
      <w:r w:rsidRPr="00CF008D">
        <w:rPr>
          <w:rFonts w:ascii="Times New Roman" w:hAnsi="Times New Roman" w:cs="Times New Roman"/>
          <w:color w:val="000000"/>
          <w:sz w:val="28"/>
          <w:szCs w:val="28"/>
          <w:shd w:val="clear" w:color="auto" w:fill="FFFFFF"/>
        </w:rPr>
        <w:t>15</w:t>
      </w:r>
      <w:r>
        <w:rPr>
          <w:rFonts w:ascii="Times New Roman" w:hAnsi="Times New Roman" w:cs="Times New Roman"/>
          <w:color w:val="000000"/>
          <w:sz w:val="28"/>
          <w:szCs w:val="28"/>
          <w:shd w:val="clear" w:color="auto" w:fill="FFFFFF"/>
        </w:rPr>
        <w:t> </w:t>
      </w:r>
      <w:r w:rsidRPr="00CF008D">
        <w:rPr>
          <w:rFonts w:ascii="Times New Roman" w:hAnsi="Times New Roman" w:cs="Times New Roman"/>
          <w:color w:val="000000"/>
          <w:sz w:val="28"/>
          <w:szCs w:val="28"/>
          <w:shd w:val="clear" w:color="auto" w:fill="FFFFFF"/>
        </w:rPr>
        <w:t>634,3 тыс. руб</w:t>
      </w:r>
      <w:r>
        <w:rPr>
          <w:rFonts w:ascii="Times New Roman" w:hAnsi="Times New Roman" w:cs="Times New Roman"/>
          <w:color w:val="000000"/>
          <w:sz w:val="28"/>
          <w:szCs w:val="28"/>
          <w:shd w:val="clear" w:color="auto" w:fill="FFFFFF"/>
        </w:rPr>
        <w:t>лей</w:t>
      </w:r>
      <w:r w:rsidRPr="00CF008D">
        <w:rPr>
          <w:rFonts w:ascii="Times New Roman" w:hAnsi="Times New Roman" w:cs="Times New Roman"/>
          <w:color w:val="000000"/>
          <w:sz w:val="28"/>
          <w:szCs w:val="28"/>
          <w:shd w:val="clear" w:color="auto" w:fill="FFFFFF"/>
        </w:rPr>
        <w:t>;</w:t>
      </w:r>
    </w:p>
    <w:p w14:paraId="11511D0B" w14:textId="77777777" w:rsidR="00060A94" w:rsidRPr="00CF008D" w:rsidRDefault="00060A94" w:rsidP="007F6AD2">
      <w:pPr>
        <w:pStyle w:val="a7"/>
        <w:numPr>
          <w:ilvl w:val="0"/>
          <w:numId w:val="1"/>
        </w:numPr>
        <w:tabs>
          <w:tab w:val="left" w:pos="993"/>
        </w:tabs>
        <w:spacing w:after="0" w:line="240" w:lineRule="auto"/>
        <w:ind w:left="0" w:firstLine="709"/>
        <w:contextualSpacing w:val="0"/>
        <w:jc w:val="both"/>
        <w:rPr>
          <w:rFonts w:ascii="Times New Roman" w:hAnsi="Times New Roman" w:cs="Times New Roman"/>
          <w:color w:val="000000"/>
          <w:sz w:val="28"/>
          <w:szCs w:val="28"/>
          <w:shd w:val="clear" w:color="auto" w:fill="FFFFFF"/>
        </w:rPr>
      </w:pPr>
      <w:r w:rsidRPr="00CF008D">
        <w:rPr>
          <w:rFonts w:ascii="Times New Roman" w:hAnsi="Times New Roman" w:cs="Times New Roman"/>
          <w:color w:val="000000"/>
          <w:sz w:val="28"/>
          <w:szCs w:val="28"/>
          <w:shd w:val="clear" w:color="auto" w:fill="FFFFFF"/>
        </w:rPr>
        <w:t>ГКУ «Служба 112» - на сумму 391,2 тыс. руб</w:t>
      </w:r>
      <w:r>
        <w:rPr>
          <w:rFonts w:ascii="Times New Roman" w:hAnsi="Times New Roman" w:cs="Times New Roman"/>
          <w:color w:val="000000"/>
          <w:sz w:val="28"/>
          <w:szCs w:val="28"/>
          <w:shd w:val="clear" w:color="auto" w:fill="FFFFFF"/>
        </w:rPr>
        <w:t>лей</w:t>
      </w:r>
      <w:r w:rsidRPr="00CF008D">
        <w:rPr>
          <w:rFonts w:ascii="Times New Roman" w:hAnsi="Times New Roman" w:cs="Times New Roman"/>
          <w:color w:val="000000"/>
          <w:sz w:val="28"/>
          <w:szCs w:val="28"/>
          <w:shd w:val="clear" w:color="auto" w:fill="FFFFFF"/>
        </w:rPr>
        <w:t>.</w:t>
      </w:r>
    </w:p>
    <w:p w14:paraId="6FD3E4DE" w14:textId="77777777" w:rsidR="00060A94" w:rsidRDefault="00060A94" w:rsidP="00060A94">
      <w:pPr>
        <w:pStyle w:val="ad"/>
        <w:spacing w:after="0"/>
        <w:ind w:left="0" w:firstLine="709"/>
        <w:jc w:val="both"/>
        <w:rPr>
          <w:sz w:val="28"/>
          <w:szCs w:val="28"/>
        </w:rPr>
      </w:pPr>
      <w:r w:rsidRPr="00134366">
        <w:rPr>
          <w:sz w:val="28"/>
          <w:szCs w:val="28"/>
        </w:rPr>
        <w:t xml:space="preserve">Как показали итоги аудита, в нарушение </w:t>
      </w:r>
      <w:r>
        <w:rPr>
          <w:sz w:val="28"/>
          <w:szCs w:val="28"/>
        </w:rPr>
        <w:t xml:space="preserve">части 2 </w:t>
      </w:r>
      <w:r w:rsidRPr="00134366">
        <w:rPr>
          <w:sz w:val="28"/>
          <w:szCs w:val="28"/>
        </w:rPr>
        <w:t>ст</w:t>
      </w:r>
      <w:r>
        <w:rPr>
          <w:sz w:val="28"/>
          <w:szCs w:val="28"/>
        </w:rPr>
        <w:t>атьи 83.2 Федерального закона № </w:t>
      </w:r>
      <w:r w:rsidRPr="00134366">
        <w:rPr>
          <w:sz w:val="28"/>
          <w:szCs w:val="28"/>
        </w:rPr>
        <w:t>44-ФЗ</w:t>
      </w:r>
      <w:r w:rsidR="00C9786A">
        <w:rPr>
          <w:sz w:val="28"/>
          <w:szCs w:val="28"/>
        </w:rPr>
        <w:t>,</w:t>
      </w:r>
      <w:r>
        <w:rPr>
          <w:sz w:val="28"/>
          <w:szCs w:val="28"/>
        </w:rPr>
        <w:t xml:space="preserve"> </w:t>
      </w:r>
      <w:r w:rsidR="00C9786A">
        <w:rPr>
          <w:sz w:val="28"/>
          <w:szCs w:val="28"/>
        </w:rPr>
        <w:t>допущены</w:t>
      </w:r>
      <w:r w:rsidRPr="00134366">
        <w:rPr>
          <w:sz w:val="28"/>
          <w:szCs w:val="28"/>
        </w:rPr>
        <w:t xml:space="preserve"> случаи размещения</w:t>
      </w:r>
      <w:r>
        <w:rPr>
          <w:sz w:val="28"/>
          <w:szCs w:val="28"/>
        </w:rPr>
        <w:t xml:space="preserve"> </w:t>
      </w:r>
      <w:r w:rsidRPr="00134366">
        <w:rPr>
          <w:sz w:val="28"/>
          <w:szCs w:val="28"/>
        </w:rPr>
        <w:t xml:space="preserve">в </w:t>
      </w:r>
      <w:r w:rsidRPr="00E65B0C">
        <w:rPr>
          <w:color w:val="000000"/>
          <w:sz w:val="28"/>
          <w:szCs w:val="28"/>
          <w:shd w:val="clear" w:color="auto" w:fill="FFFFFF"/>
        </w:rPr>
        <w:t>единой информационной системе</w:t>
      </w:r>
      <w:r w:rsidRPr="00134366">
        <w:rPr>
          <w:sz w:val="28"/>
          <w:szCs w:val="28"/>
        </w:rPr>
        <w:t xml:space="preserve"> </w:t>
      </w:r>
      <w:r>
        <w:rPr>
          <w:sz w:val="28"/>
          <w:szCs w:val="28"/>
        </w:rPr>
        <w:t>(</w:t>
      </w:r>
      <w:r w:rsidRPr="00134366">
        <w:rPr>
          <w:sz w:val="28"/>
          <w:szCs w:val="28"/>
        </w:rPr>
        <w:t>ЕИС</w:t>
      </w:r>
      <w:r>
        <w:rPr>
          <w:sz w:val="28"/>
          <w:szCs w:val="28"/>
        </w:rPr>
        <w:t>)</w:t>
      </w:r>
      <w:r w:rsidRPr="00134366">
        <w:rPr>
          <w:sz w:val="28"/>
          <w:szCs w:val="28"/>
        </w:rPr>
        <w:t xml:space="preserve"> проектов контрактов с нарушением установленных законодательством сроков</w:t>
      </w:r>
      <w:r>
        <w:rPr>
          <w:sz w:val="28"/>
          <w:szCs w:val="28"/>
        </w:rPr>
        <w:t xml:space="preserve"> на общую сумму 2 293,9 тыс. рублей, в том числе:</w:t>
      </w:r>
    </w:p>
    <w:p w14:paraId="2F00097E" w14:textId="77777777" w:rsidR="00060A94" w:rsidRPr="003B534E" w:rsidRDefault="00060A94" w:rsidP="007F6AD2">
      <w:pPr>
        <w:pStyle w:val="a7"/>
        <w:numPr>
          <w:ilvl w:val="0"/>
          <w:numId w:val="1"/>
        </w:numPr>
        <w:tabs>
          <w:tab w:val="left" w:pos="993"/>
        </w:tabs>
        <w:spacing w:after="0" w:line="240" w:lineRule="auto"/>
        <w:ind w:left="0" w:firstLine="709"/>
        <w:contextualSpacing w:val="0"/>
        <w:jc w:val="both"/>
        <w:rPr>
          <w:rFonts w:ascii="Times New Roman" w:hAnsi="Times New Roman" w:cs="Times New Roman"/>
          <w:color w:val="000000"/>
          <w:sz w:val="28"/>
          <w:szCs w:val="28"/>
          <w:shd w:val="clear" w:color="auto" w:fill="FFFFFF"/>
        </w:rPr>
      </w:pPr>
      <w:r w:rsidRPr="003B534E">
        <w:rPr>
          <w:rFonts w:ascii="Times New Roman" w:hAnsi="Times New Roman" w:cs="Times New Roman"/>
          <w:color w:val="000000"/>
          <w:sz w:val="28"/>
          <w:szCs w:val="28"/>
          <w:shd w:val="clear" w:color="auto" w:fill="FFFFFF"/>
        </w:rPr>
        <w:t xml:space="preserve">ГКУ </w:t>
      </w:r>
      <w:r w:rsidRPr="003B534E">
        <w:rPr>
          <w:rFonts w:ascii="Times New Roman" w:hAnsi="Times New Roman" w:cs="Times New Roman"/>
          <w:sz w:val="28"/>
          <w:szCs w:val="28"/>
        </w:rPr>
        <w:t xml:space="preserve">«Аварийно-спасательная служба» - на сумму </w:t>
      </w:r>
      <w:r w:rsidRPr="003B534E">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 </w:t>
      </w:r>
      <w:r w:rsidRPr="003B534E">
        <w:rPr>
          <w:rFonts w:ascii="Times New Roman" w:hAnsi="Times New Roman" w:cs="Times New Roman"/>
          <w:color w:val="000000"/>
          <w:sz w:val="28"/>
          <w:szCs w:val="28"/>
          <w:shd w:val="clear" w:color="auto" w:fill="FFFFFF"/>
        </w:rPr>
        <w:t>450,6 тыс. рублей;</w:t>
      </w:r>
    </w:p>
    <w:p w14:paraId="2F78EF88" w14:textId="77777777" w:rsidR="00060A94" w:rsidRPr="003B534E" w:rsidRDefault="00060A94" w:rsidP="007F6AD2">
      <w:pPr>
        <w:pStyle w:val="a7"/>
        <w:numPr>
          <w:ilvl w:val="0"/>
          <w:numId w:val="1"/>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rPr>
      </w:pPr>
      <w:r w:rsidRPr="003B534E">
        <w:rPr>
          <w:rFonts w:ascii="Times New Roman" w:hAnsi="Times New Roman" w:cs="Times New Roman"/>
          <w:sz w:val="28"/>
          <w:szCs w:val="28"/>
        </w:rPr>
        <w:t xml:space="preserve">ГКУ «Безопасная республика» - на сумму </w:t>
      </w:r>
      <w:r w:rsidRPr="003B534E">
        <w:rPr>
          <w:rFonts w:ascii="Times New Roman" w:hAnsi="Times New Roman" w:cs="Times New Roman"/>
          <w:color w:val="000000" w:themeColor="text1"/>
          <w:sz w:val="28"/>
          <w:szCs w:val="28"/>
          <w:shd w:val="clear" w:color="auto" w:fill="FFFFFF"/>
        </w:rPr>
        <w:t>843,3 тыс. рублей.</w:t>
      </w:r>
    </w:p>
    <w:p w14:paraId="4D89F631" w14:textId="77777777" w:rsidR="00060A94" w:rsidRPr="003B534E" w:rsidRDefault="00060A94" w:rsidP="00060A94">
      <w:pPr>
        <w:pStyle w:val="ad"/>
        <w:tabs>
          <w:tab w:val="left" w:pos="993"/>
        </w:tabs>
        <w:spacing w:after="0"/>
        <w:ind w:left="0" w:firstLine="709"/>
        <w:jc w:val="both"/>
        <w:rPr>
          <w:color w:val="000000"/>
          <w:sz w:val="28"/>
          <w:szCs w:val="28"/>
          <w:shd w:val="clear" w:color="auto" w:fill="FFFFFF"/>
        </w:rPr>
      </w:pPr>
      <w:r w:rsidRPr="003B534E">
        <w:rPr>
          <w:sz w:val="28"/>
          <w:szCs w:val="28"/>
        </w:rPr>
        <w:t>Более того,</w:t>
      </w:r>
      <w:r>
        <w:rPr>
          <w:color w:val="000000"/>
          <w:sz w:val="28"/>
          <w:szCs w:val="28"/>
          <w:shd w:val="clear" w:color="auto" w:fill="FFFFFF"/>
        </w:rPr>
        <w:t xml:space="preserve"> в </w:t>
      </w:r>
      <w:r w:rsidRPr="003B534E">
        <w:rPr>
          <w:color w:val="000000"/>
          <w:sz w:val="28"/>
          <w:szCs w:val="28"/>
          <w:shd w:val="clear" w:color="auto" w:fill="FFFFFF"/>
        </w:rPr>
        <w:t xml:space="preserve">нарушение частей 7 и 9 статьи 83.2 </w:t>
      </w:r>
      <w:r>
        <w:rPr>
          <w:color w:val="000000"/>
          <w:sz w:val="28"/>
          <w:szCs w:val="28"/>
          <w:shd w:val="clear" w:color="auto" w:fill="FFFFFF"/>
        </w:rPr>
        <w:t>законодательства о контрактной системе</w:t>
      </w:r>
      <w:r w:rsidRPr="003B534E">
        <w:rPr>
          <w:color w:val="000000"/>
          <w:sz w:val="28"/>
          <w:szCs w:val="28"/>
          <w:shd w:val="clear" w:color="auto" w:fill="FFFFFF"/>
        </w:rPr>
        <w:t xml:space="preserve">, </w:t>
      </w:r>
      <w:r w:rsidRPr="003B534E">
        <w:rPr>
          <w:sz w:val="28"/>
          <w:szCs w:val="28"/>
        </w:rPr>
        <w:t xml:space="preserve">Управлением РИ по ОД ЗНТ ЧС </w:t>
      </w:r>
      <w:r w:rsidRPr="003B534E">
        <w:rPr>
          <w:color w:val="000000"/>
          <w:sz w:val="28"/>
          <w:szCs w:val="28"/>
          <w:shd w:val="clear" w:color="auto" w:fill="FFFFFF"/>
        </w:rPr>
        <w:t>с нарушением срока заключен государственный контракт с ООО «НК «Империал» на сумму 618,3 тыс. рублей.</w:t>
      </w:r>
    </w:p>
    <w:p w14:paraId="40B6A213" w14:textId="77777777" w:rsidR="00060A94" w:rsidRDefault="00060A94" w:rsidP="00060A94">
      <w:pPr>
        <w:pStyle w:val="ad"/>
        <w:tabs>
          <w:tab w:val="left" w:pos="993"/>
        </w:tabs>
        <w:spacing w:after="0"/>
        <w:ind w:left="0" w:firstLine="709"/>
        <w:jc w:val="both"/>
        <w:rPr>
          <w:color w:val="000000"/>
          <w:sz w:val="28"/>
          <w:szCs w:val="28"/>
          <w:shd w:val="clear" w:color="auto" w:fill="FFFFFF"/>
        </w:rPr>
      </w:pPr>
      <w:r>
        <w:rPr>
          <w:sz w:val="28"/>
          <w:szCs w:val="28"/>
        </w:rPr>
        <w:t xml:space="preserve">Сотрудниками Палаты выявлены случаи, когда </w:t>
      </w:r>
      <w:r>
        <w:rPr>
          <w:color w:val="000000"/>
          <w:sz w:val="28"/>
          <w:szCs w:val="28"/>
          <w:shd w:val="clear" w:color="auto" w:fill="FFFFFF"/>
        </w:rPr>
        <w:t>в</w:t>
      </w:r>
      <w:r w:rsidRPr="007916B0">
        <w:rPr>
          <w:color w:val="000000"/>
          <w:sz w:val="28"/>
          <w:szCs w:val="28"/>
          <w:shd w:val="clear" w:color="auto" w:fill="FFFFFF"/>
        </w:rPr>
        <w:t xml:space="preserve"> нарушение части 13 статьи 34 Федерального закона №</w:t>
      </w:r>
      <w:r>
        <w:rPr>
          <w:color w:val="000000"/>
          <w:sz w:val="28"/>
          <w:szCs w:val="28"/>
          <w:shd w:val="clear" w:color="auto" w:fill="FFFFFF"/>
        </w:rPr>
        <w:t> </w:t>
      </w:r>
      <w:r w:rsidRPr="007916B0">
        <w:rPr>
          <w:color w:val="000000"/>
          <w:sz w:val="28"/>
          <w:szCs w:val="28"/>
          <w:shd w:val="clear" w:color="auto" w:fill="FFFFFF"/>
        </w:rPr>
        <w:t>44-ФЗ, в контракте, заключенном</w:t>
      </w:r>
      <w:r>
        <w:rPr>
          <w:color w:val="000000"/>
          <w:sz w:val="28"/>
          <w:szCs w:val="28"/>
          <w:shd w:val="clear" w:color="auto" w:fill="FFFFFF"/>
        </w:rPr>
        <w:t>у</w:t>
      </w:r>
      <w:r w:rsidRPr="007916B0">
        <w:rPr>
          <w:color w:val="000000"/>
          <w:sz w:val="28"/>
          <w:szCs w:val="28"/>
          <w:shd w:val="clear" w:color="auto" w:fill="FFFFFF"/>
        </w:rPr>
        <w:t xml:space="preserve"> </w:t>
      </w:r>
      <w:r>
        <w:rPr>
          <w:color w:val="000000"/>
          <w:sz w:val="28"/>
          <w:szCs w:val="28"/>
          <w:shd w:val="clear" w:color="auto" w:fill="FFFFFF"/>
        </w:rPr>
        <w:t>ГКУ «</w:t>
      </w:r>
      <w:r w:rsidRPr="007916B0">
        <w:rPr>
          <w:color w:val="000000"/>
          <w:sz w:val="28"/>
          <w:szCs w:val="28"/>
          <w:shd w:val="clear" w:color="auto" w:fill="FFFFFF"/>
        </w:rPr>
        <w:t>Службой 112</w:t>
      </w:r>
      <w:r>
        <w:rPr>
          <w:color w:val="000000"/>
          <w:sz w:val="28"/>
          <w:szCs w:val="28"/>
          <w:shd w:val="clear" w:color="auto" w:fill="FFFFFF"/>
        </w:rPr>
        <w:t>»</w:t>
      </w:r>
      <w:r w:rsidRPr="007916B0">
        <w:rPr>
          <w:color w:val="000000"/>
          <w:sz w:val="28"/>
          <w:szCs w:val="28"/>
          <w:shd w:val="clear" w:color="auto" w:fill="FFFFFF"/>
        </w:rPr>
        <w:t xml:space="preserve"> с ООО ФИД «Хайр» на оказание услуг по предоставлению доступа к глобальной сети Интернет </w:t>
      </w:r>
      <w:r w:rsidRPr="0035479E">
        <w:rPr>
          <w:color w:val="000000"/>
          <w:sz w:val="28"/>
          <w:szCs w:val="28"/>
          <w:shd w:val="clear" w:color="auto" w:fill="FFFFFF"/>
        </w:rPr>
        <w:t>на сумму</w:t>
      </w:r>
      <w:r w:rsidRPr="00E52ECC">
        <w:rPr>
          <w:b/>
          <w:color w:val="000000"/>
          <w:sz w:val="28"/>
          <w:szCs w:val="28"/>
          <w:shd w:val="clear" w:color="auto" w:fill="FFFFFF"/>
        </w:rPr>
        <w:t xml:space="preserve"> </w:t>
      </w:r>
      <w:r>
        <w:rPr>
          <w:color w:val="000000"/>
          <w:sz w:val="28"/>
          <w:szCs w:val="28"/>
          <w:shd w:val="clear" w:color="auto" w:fill="FFFFFF"/>
        </w:rPr>
        <w:t xml:space="preserve">199,0 тыс. рублей, </w:t>
      </w:r>
      <w:r w:rsidRPr="007916B0">
        <w:rPr>
          <w:color w:val="000000"/>
          <w:sz w:val="28"/>
          <w:szCs w:val="28"/>
          <w:shd w:val="clear" w:color="auto" w:fill="FFFFFF"/>
        </w:rPr>
        <w:t>отсутствует обязательное условие</w:t>
      </w:r>
      <w:r>
        <w:rPr>
          <w:color w:val="000000"/>
          <w:sz w:val="28"/>
          <w:szCs w:val="28"/>
          <w:shd w:val="clear" w:color="auto" w:fill="FFFFFF"/>
        </w:rPr>
        <w:t>.</w:t>
      </w:r>
    </w:p>
    <w:p w14:paraId="39747870" w14:textId="77777777" w:rsidR="00060A94" w:rsidRDefault="00060A94" w:rsidP="00060A94">
      <w:pPr>
        <w:pStyle w:val="ad"/>
        <w:tabs>
          <w:tab w:val="left" w:pos="993"/>
        </w:tabs>
        <w:spacing w:after="0"/>
        <w:ind w:left="0" w:firstLine="709"/>
        <w:jc w:val="both"/>
        <w:rPr>
          <w:bCs/>
          <w:color w:val="000000" w:themeColor="text1"/>
          <w:spacing w:val="2"/>
          <w:kern w:val="36"/>
          <w:sz w:val="28"/>
          <w:szCs w:val="28"/>
        </w:rPr>
      </w:pPr>
      <w:r>
        <w:rPr>
          <w:sz w:val="28"/>
          <w:szCs w:val="28"/>
        </w:rPr>
        <w:t>При проведении аудита установлено, что в</w:t>
      </w:r>
      <w:r w:rsidRPr="00E52ECC">
        <w:rPr>
          <w:bCs/>
          <w:color w:val="000000" w:themeColor="text1"/>
          <w:spacing w:val="2"/>
          <w:kern w:val="36"/>
          <w:sz w:val="28"/>
          <w:szCs w:val="28"/>
        </w:rPr>
        <w:t xml:space="preserve"> нарушение Приказа Минэкономразвития России </w:t>
      </w:r>
      <w:r w:rsidRPr="00187AFB">
        <w:rPr>
          <w:color w:val="000000" w:themeColor="text1"/>
          <w:spacing w:val="2"/>
          <w:sz w:val="28"/>
          <w:szCs w:val="28"/>
        </w:rPr>
        <w:t xml:space="preserve">от </w:t>
      </w:r>
      <w:r>
        <w:rPr>
          <w:color w:val="000000" w:themeColor="text1"/>
          <w:spacing w:val="2"/>
          <w:sz w:val="28"/>
          <w:szCs w:val="28"/>
        </w:rPr>
        <w:t>0</w:t>
      </w:r>
      <w:r w:rsidRPr="00187AFB">
        <w:rPr>
          <w:color w:val="000000" w:themeColor="text1"/>
          <w:spacing w:val="2"/>
          <w:sz w:val="28"/>
          <w:szCs w:val="28"/>
        </w:rPr>
        <w:t>2</w:t>
      </w:r>
      <w:r>
        <w:rPr>
          <w:color w:val="000000" w:themeColor="text1"/>
          <w:spacing w:val="2"/>
          <w:sz w:val="28"/>
          <w:szCs w:val="28"/>
        </w:rPr>
        <w:t>.10.</w:t>
      </w:r>
      <w:r w:rsidRPr="00187AFB">
        <w:rPr>
          <w:color w:val="000000" w:themeColor="text1"/>
          <w:spacing w:val="2"/>
          <w:sz w:val="28"/>
          <w:szCs w:val="28"/>
        </w:rPr>
        <w:t>2013</w:t>
      </w:r>
      <w:r>
        <w:rPr>
          <w:color w:val="000000" w:themeColor="text1"/>
          <w:spacing w:val="2"/>
          <w:sz w:val="28"/>
          <w:szCs w:val="28"/>
        </w:rPr>
        <w:t> г.</w:t>
      </w:r>
      <w:r w:rsidRPr="00187AFB">
        <w:rPr>
          <w:color w:val="000000" w:themeColor="text1"/>
          <w:spacing w:val="2"/>
          <w:sz w:val="28"/>
          <w:szCs w:val="28"/>
        </w:rPr>
        <w:t xml:space="preserve"> </w:t>
      </w:r>
      <w:r>
        <w:rPr>
          <w:color w:val="000000" w:themeColor="text1"/>
          <w:spacing w:val="2"/>
          <w:sz w:val="28"/>
          <w:szCs w:val="28"/>
        </w:rPr>
        <w:t>№ </w:t>
      </w:r>
      <w:r w:rsidRPr="00187AFB">
        <w:rPr>
          <w:color w:val="000000" w:themeColor="text1"/>
          <w:spacing w:val="2"/>
          <w:sz w:val="28"/>
          <w:szCs w:val="28"/>
        </w:rPr>
        <w:t>567</w:t>
      </w:r>
      <w:r w:rsidRPr="00E52ECC">
        <w:rPr>
          <w:bCs/>
          <w:color w:val="000000" w:themeColor="text1"/>
          <w:spacing w:val="2"/>
          <w:kern w:val="36"/>
          <w:sz w:val="28"/>
          <w:szCs w:val="28"/>
        </w:rPr>
        <w:t xml:space="preserve">, </w:t>
      </w:r>
      <w:r>
        <w:rPr>
          <w:bCs/>
          <w:color w:val="000000" w:themeColor="text1"/>
          <w:spacing w:val="2"/>
          <w:kern w:val="36"/>
          <w:sz w:val="28"/>
          <w:szCs w:val="28"/>
        </w:rPr>
        <w:t xml:space="preserve">ГКУ «Служба 112» </w:t>
      </w:r>
      <w:r w:rsidRPr="00E52ECC">
        <w:rPr>
          <w:bCs/>
          <w:color w:val="000000" w:themeColor="text1"/>
          <w:spacing w:val="2"/>
          <w:kern w:val="36"/>
          <w:sz w:val="28"/>
          <w:szCs w:val="28"/>
        </w:rPr>
        <w:t xml:space="preserve">начальная (максимальная) цена контракта для проведения электронного аукциона </w:t>
      </w:r>
      <w:r w:rsidRPr="003557E4">
        <w:rPr>
          <w:bCs/>
          <w:color w:val="000000" w:themeColor="text1"/>
          <w:spacing w:val="2"/>
          <w:kern w:val="36"/>
          <w:sz w:val="28"/>
          <w:szCs w:val="28"/>
        </w:rPr>
        <w:t>в 2019 году</w:t>
      </w:r>
      <w:r>
        <w:rPr>
          <w:bCs/>
          <w:color w:val="000000" w:themeColor="text1"/>
          <w:spacing w:val="2"/>
          <w:kern w:val="36"/>
          <w:sz w:val="28"/>
          <w:szCs w:val="28"/>
        </w:rPr>
        <w:t xml:space="preserve"> </w:t>
      </w:r>
      <w:r w:rsidRPr="00E52ECC">
        <w:rPr>
          <w:bCs/>
          <w:color w:val="000000" w:themeColor="text1"/>
          <w:spacing w:val="2"/>
          <w:kern w:val="36"/>
          <w:sz w:val="28"/>
          <w:szCs w:val="28"/>
        </w:rPr>
        <w:t xml:space="preserve">на оказание услуг </w:t>
      </w:r>
      <w:r w:rsidRPr="00E52ECC">
        <w:rPr>
          <w:sz w:val="28"/>
          <w:szCs w:val="28"/>
        </w:rPr>
        <w:t xml:space="preserve">по предоставлению доступа к глобальной сети Интернет </w:t>
      </w:r>
      <w:r w:rsidRPr="00E52ECC">
        <w:rPr>
          <w:bCs/>
          <w:color w:val="000000" w:themeColor="text1"/>
          <w:spacing w:val="2"/>
          <w:kern w:val="36"/>
          <w:sz w:val="28"/>
          <w:szCs w:val="28"/>
        </w:rPr>
        <w:t xml:space="preserve">завышена </w:t>
      </w:r>
      <w:r w:rsidRPr="00104366">
        <w:rPr>
          <w:bCs/>
          <w:color w:val="000000" w:themeColor="text1"/>
          <w:spacing w:val="2"/>
          <w:kern w:val="36"/>
          <w:sz w:val="28"/>
          <w:szCs w:val="28"/>
        </w:rPr>
        <w:t>на сумму</w:t>
      </w:r>
      <w:r w:rsidRPr="00E52ECC">
        <w:rPr>
          <w:b/>
          <w:bCs/>
          <w:color w:val="000000" w:themeColor="text1"/>
          <w:spacing w:val="2"/>
          <w:kern w:val="36"/>
          <w:sz w:val="28"/>
          <w:szCs w:val="28"/>
        </w:rPr>
        <w:t xml:space="preserve"> </w:t>
      </w:r>
      <w:r w:rsidRPr="00330159">
        <w:rPr>
          <w:bCs/>
          <w:color w:val="000000" w:themeColor="text1"/>
          <w:spacing w:val="2"/>
          <w:kern w:val="36"/>
          <w:sz w:val="28"/>
          <w:szCs w:val="28"/>
        </w:rPr>
        <w:t>20,0 тыс. руб</w:t>
      </w:r>
      <w:r>
        <w:rPr>
          <w:bCs/>
          <w:color w:val="000000" w:themeColor="text1"/>
          <w:spacing w:val="2"/>
          <w:kern w:val="36"/>
          <w:sz w:val="28"/>
          <w:szCs w:val="28"/>
        </w:rPr>
        <w:t>лей</w:t>
      </w:r>
      <w:r w:rsidRPr="00330159">
        <w:rPr>
          <w:bCs/>
          <w:color w:val="000000" w:themeColor="text1"/>
          <w:spacing w:val="2"/>
          <w:kern w:val="36"/>
          <w:sz w:val="28"/>
          <w:szCs w:val="28"/>
        </w:rPr>
        <w:t>.</w:t>
      </w:r>
    </w:p>
    <w:p w14:paraId="443D29BE" w14:textId="77777777" w:rsidR="00060A94" w:rsidRPr="00E23249" w:rsidRDefault="00060A94" w:rsidP="00060A94">
      <w:pPr>
        <w:pStyle w:val="ad"/>
        <w:tabs>
          <w:tab w:val="left" w:pos="993"/>
        </w:tabs>
        <w:spacing w:after="0"/>
        <w:ind w:left="0" w:firstLine="709"/>
        <w:jc w:val="both"/>
        <w:rPr>
          <w:sz w:val="28"/>
          <w:szCs w:val="28"/>
        </w:rPr>
      </w:pPr>
      <w:r>
        <w:rPr>
          <w:bCs/>
          <w:color w:val="000000" w:themeColor="text1"/>
          <w:spacing w:val="2"/>
          <w:kern w:val="36"/>
          <w:sz w:val="28"/>
          <w:szCs w:val="28"/>
        </w:rPr>
        <w:t xml:space="preserve">В числе нарушений нефинансового характера, КСП РИ </w:t>
      </w:r>
      <w:r>
        <w:rPr>
          <w:sz w:val="28"/>
          <w:szCs w:val="28"/>
        </w:rPr>
        <w:t xml:space="preserve">отмечены </w:t>
      </w:r>
      <w:r w:rsidRPr="00E23249">
        <w:rPr>
          <w:sz w:val="28"/>
          <w:szCs w:val="28"/>
        </w:rPr>
        <w:t>нарушение порядка формирования, утверждения и ведения плана-графика закупок, порядка его размещения в открытом доступе (в ГБУ ДПО «Учебно-методический центр по гражданской обороне и чрезвычайным ситуациям»), а также несоблюдение подведомственными Управлением РИ по ОД ЗНТ ЧС учреждениями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 (договоров).</w:t>
      </w:r>
    </w:p>
    <w:p w14:paraId="79773BAE" w14:textId="77777777" w:rsidR="00060A94" w:rsidRPr="00134366" w:rsidRDefault="00060A94" w:rsidP="00060A94">
      <w:pPr>
        <w:pStyle w:val="ad"/>
        <w:tabs>
          <w:tab w:val="left" w:pos="993"/>
        </w:tabs>
        <w:spacing w:after="0"/>
        <w:ind w:left="0" w:firstLine="709"/>
        <w:jc w:val="both"/>
        <w:rPr>
          <w:sz w:val="28"/>
          <w:szCs w:val="28"/>
        </w:rPr>
      </w:pPr>
      <w:r w:rsidRPr="00E23249">
        <w:rPr>
          <w:sz w:val="28"/>
          <w:szCs w:val="28"/>
        </w:rPr>
        <w:t>Более того, отмечено также отсутствие</w:t>
      </w:r>
      <w:r>
        <w:rPr>
          <w:sz w:val="28"/>
          <w:szCs w:val="28"/>
        </w:rPr>
        <w:t xml:space="preserve"> в </w:t>
      </w:r>
      <w:r w:rsidRPr="00E23249">
        <w:rPr>
          <w:color w:val="000000"/>
          <w:sz w:val="28"/>
          <w:szCs w:val="28"/>
          <w:shd w:val="clear" w:color="auto" w:fill="FFFFFF"/>
        </w:rPr>
        <w:t>ГКУ «Служба 112»</w:t>
      </w:r>
      <w:r w:rsidRPr="00E23249">
        <w:rPr>
          <w:sz w:val="28"/>
          <w:szCs w:val="28"/>
        </w:rPr>
        <w:t xml:space="preserve"> экспертизы результатов, предусмотренных контрактом (договором), и отчета о результатах</w:t>
      </w:r>
      <w:r w:rsidRPr="00134366">
        <w:rPr>
          <w:sz w:val="28"/>
          <w:szCs w:val="28"/>
        </w:rPr>
        <w:t xml:space="preserve"> отдельного этапа исполнения контракта (договора), о поставленном товаре, выполненной работе или об оказанной услуге.</w:t>
      </w:r>
    </w:p>
    <w:p w14:paraId="6E39845C" w14:textId="77777777" w:rsidR="00060A94" w:rsidRPr="00134366" w:rsidRDefault="00060A94" w:rsidP="00060A94">
      <w:pPr>
        <w:pStyle w:val="ad"/>
        <w:spacing w:after="0"/>
        <w:ind w:left="0" w:firstLine="709"/>
        <w:jc w:val="both"/>
        <w:rPr>
          <w:sz w:val="28"/>
          <w:szCs w:val="28"/>
        </w:rPr>
      </w:pPr>
      <w:r>
        <w:rPr>
          <w:sz w:val="28"/>
          <w:szCs w:val="28"/>
        </w:rPr>
        <w:lastRenderedPageBreak/>
        <w:t>С</w:t>
      </w:r>
      <w:r w:rsidRPr="00134366">
        <w:rPr>
          <w:sz w:val="28"/>
          <w:szCs w:val="28"/>
        </w:rPr>
        <w:t>отрудниками Палаты установлено, что проведение конкурсных процедур согласно требованиям Федерального закона № 44-ФЗ, не позволило Управлению в ряде случаев приобрести товар по рыночной цене, (товар приобретался по цене выше средних рыночных цен в регионе).</w:t>
      </w:r>
    </w:p>
    <w:p w14:paraId="2F97AAE5" w14:textId="77777777" w:rsidR="00060A94" w:rsidRDefault="00060A94" w:rsidP="00060A94">
      <w:pPr>
        <w:pStyle w:val="ad"/>
        <w:spacing w:after="0"/>
        <w:ind w:left="0" w:firstLine="709"/>
        <w:jc w:val="both"/>
        <w:rPr>
          <w:sz w:val="28"/>
          <w:szCs w:val="28"/>
        </w:rPr>
      </w:pPr>
      <w:r w:rsidRPr="00134366">
        <w:rPr>
          <w:sz w:val="28"/>
          <w:szCs w:val="28"/>
        </w:rPr>
        <w:t>По итогам проведенного аудита сделан вывод о незначительная экономия бюджетных средств, что тем самым, свидетельствует о низкой эффективности проведенных конкурсных процедур.</w:t>
      </w:r>
    </w:p>
    <w:p w14:paraId="6883D533" w14:textId="77777777" w:rsidR="00060A94" w:rsidRDefault="00060A94" w:rsidP="00060A94">
      <w:pPr>
        <w:pStyle w:val="ad"/>
        <w:spacing w:after="0"/>
        <w:ind w:left="0" w:firstLine="709"/>
        <w:jc w:val="both"/>
        <w:rPr>
          <w:sz w:val="28"/>
          <w:szCs w:val="28"/>
        </w:rPr>
      </w:pPr>
      <w:r>
        <w:rPr>
          <w:sz w:val="28"/>
          <w:szCs w:val="28"/>
        </w:rPr>
        <w:t xml:space="preserve">В ходе плановой </w:t>
      </w:r>
      <w:r w:rsidRPr="00504D60">
        <w:rPr>
          <w:b/>
          <w:sz w:val="28"/>
          <w:szCs w:val="28"/>
        </w:rPr>
        <w:t xml:space="preserve">проверки законности, результативности (эффективности и экономности) использования бюджетных средств, выделенных </w:t>
      </w:r>
      <w:r>
        <w:rPr>
          <w:b/>
          <w:sz w:val="28"/>
          <w:szCs w:val="28"/>
        </w:rPr>
        <w:t xml:space="preserve">Комитету по делам молодежи РИ в 2020 году </w:t>
      </w:r>
      <w:r w:rsidRPr="00C02438">
        <w:rPr>
          <w:sz w:val="28"/>
          <w:szCs w:val="28"/>
        </w:rPr>
        <w:t>отмечены нарушения в ходе исполнения бюджета.</w:t>
      </w:r>
    </w:p>
    <w:p w14:paraId="249706B5" w14:textId="77777777" w:rsidR="00060A94" w:rsidRDefault="00060A94" w:rsidP="00060A94">
      <w:pPr>
        <w:pStyle w:val="ad"/>
        <w:spacing w:after="0"/>
        <w:ind w:left="0" w:firstLine="709"/>
        <w:jc w:val="both"/>
        <w:rPr>
          <w:sz w:val="28"/>
          <w:szCs w:val="28"/>
        </w:rPr>
      </w:pPr>
      <w:r>
        <w:rPr>
          <w:sz w:val="28"/>
          <w:szCs w:val="28"/>
        </w:rPr>
        <w:t xml:space="preserve"> </w:t>
      </w:r>
      <w:r w:rsidRPr="00C02438">
        <w:rPr>
          <w:sz w:val="28"/>
          <w:szCs w:val="28"/>
        </w:rPr>
        <w:t xml:space="preserve">Так, </w:t>
      </w:r>
      <w:r>
        <w:rPr>
          <w:sz w:val="28"/>
          <w:szCs w:val="28"/>
        </w:rPr>
        <w:t>в</w:t>
      </w:r>
      <w:r w:rsidRPr="004F23B6">
        <w:rPr>
          <w:sz w:val="28"/>
          <w:szCs w:val="28"/>
        </w:rPr>
        <w:t xml:space="preserve"> нарушение пункта 2 статьи 221 БК РФ, </w:t>
      </w:r>
      <w:r>
        <w:rPr>
          <w:sz w:val="28"/>
          <w:szCs w:val="28"/>
        </w:rPr>
        <w:t xml:space="preserve">выявлено несоответствие на 600,0 тыс. рублей </w:t>
      </w:r>
      <w:r w:rsidRPr="00C02438">
        <w:rPr>
          <w:rFonts w:eastAsiaTheme="minorEastAsia"/>
          <w:sz w:val="28"/>
          <w:szCs w:val="28"/>
        </w:rPr>
        <w:t>у</w:t>
      </w:r>
      <w:r w:rsidRPr="00C02438">
        <w:rPr>
          <w:rFonts w:eastAsiaTheme="minorEastAsia"/>
          <w:color w:val="000000"/>
          <w:sz w:val="28"/>
          <w:szCs w:val="28"/>
          <w:shd w:val="clear" w:color="auto" w:fill="FFFFFF"/>
        </w:rPr>
        <w:t>твержденны</w:t>
      </w:r>
      <w:r>
        <w:rPr>
          <w:rFonts w:eastAsiaTheme="minorEastAsia"/>
          <w:color w:val="000000"/>
          <w:sz w:val="28"/>
          <w:szCs w:val="28"/>
          <w:shd w:val="clear" w:color="auto" w:fill="FFFFFF"/>
        </w:rPr>
        <w:t>х</w:t>
      </w:r>
      <w:r w:rsidRPr="00C02438">
        <w:rPr>
          <w:rFonts w:eastAsiaTheme="minorEastAsia"/>
          <w:color w:val="000000"/>
          <w:sz w:val="28"/>
          <w:szCs w:val="28"/>
          <w:shd w:val="clear" w:color="auto" w:fill="FFFFFF"/>
        </w:rPr>
        <w:t xml:space="preserve"> показател</w:t>
      </w:r>
      <w:r>
        <w:rPr>
          <w:rFonts w:eastAsiaTheme="minorEastAsia"/>
          <w:color w:val="000000"/>
          <w:sz w:val="28"/>
          <w:szCs w:val="28"/>
          <w:shd w:val="clear" w:color="auto" w:fill="FFFFFF"/>
        </w:rPr>
        <w:t>ей</w:t>
      </w:r>
      <w:r w:rsidRPr="00C02438">
        <w:rPr>
          <w:rFonts w:eastAsiaTheme="minorEastAsia"/>
          <w:color w:val="000000"/>
          <w:sz w:val="28"/>
          <w:szCs w:val="28"/>
          <w:shd w:val="clear" w:color="auto" w:fill="FFFFFF"/>
        </w:rPr>
        <w:t xml:space="preserve"> бюджетной сметы Комитет</w:t>
      </w:r>
      <w:r>
        <w:rPr>
          <w:rFonts w:eastAsiaTheme="minorEastAsia"/>
          <w:color w:val="000000"/>
          <w:sz w:val="28"/>
          <w:szCs w:val="28"/>
          <w:shd w:val="clear" w:color="auto" w:fill="FFFFFF"/>
        </w:rPr>
        <w:t>а</w:t>
      </w:r>
      <w:r w:rsidRPr="00C02438">
        <w:rPr>
          <w:rFonts w:eastAsiaTheme="minorEastAsia"/>
          <w:color w:val="000000"/>
          <w:sz w:val="28"/>
          <w:szCs w:val="28"/>
          <w:shd w:val="clear" w:color="auto" w:fill="FFFFFF"/>
        </w:rPr>
        <w:t xml:space="preserve"> </w:t>
      </w:r>
      <w:r>
        <w:rPr>
          <w:rFonts w:eastAsiaTheme="minorEastAsia"/>
          <w:color w:val="000000"/>
          <w:sz w:val="28"/>
          <w:szCs w:val="28"/>
          <w:shd w:val="clear" w:color="auto" w:fill="FFFFFF"/>
        </w:rPr>
        <w:t>и</w:t>
      </w:r>
      <w:r w:rsidRPr="00C02438">
        <w:rPr>
          <w:rFonts w:eastAsiaTheme="minorEastAsia"/>
          <w:color w:val="000000"/>
          <w:sz w:val="28"/>
          <w:szCs w:val="28"/>
          <w:shd w:val="clear" w:color="auto" w:fill="FFFFFF"/>
        </w:rPr>
        <w:t xml:space="preserve"> доведенны</w:t>
      </w:r>
      <w:r>
        <w:rPr>
          <w:rFonts w:eastAsiaTheme="minorEastAsia"/>
          <w:color w:val="000000"/>
          <w:sz w:val="28"/>
          <w:szCs w:val="28"/>
          <w:shd w:val="clear" w:color="auto" w:fill="FFFFFF"/>
        </w:rPr>
        <w:t>х</w:t>
      </w:r>
      <w:r w:rsidRPr="00C02438">
        <w:rPr>
          <w:rFonts w:eastAsiaTheme="minorEastAsia"/>
          <w:color w:val="000000"/>
          <w:sz w:val="28"/>
          <w:szCs w:val="28"/>
          <w:shd w:val="clear" w:color="auto" w:fill="FFFFFF"/>
        </w:rPr>
        <w:t xml:space="preserve"> до него лимит</w:t>
      </w:r>
      <w:r>
        <w:rPr>
          <w:rFonts w:eastAsiaTheme="minorEastAsia"/>
          <w:color w:val="000000"/>
          <w:sz w:val="28"/>
          <w:szCs w:val="28"/>
          <w:shd w:val="clear" w:color="auto" w:fill="FFFFFF"/>
        </w:rPr>
        <w:t>ов</w:t>
      </w:r>
      <w:r w:rsidRPr="00C02438">
        <w:rPr>
          <w:rFonts w:eastAsiaTheme="minorEastAsia"/>
          <w:color w:val="000000"/>
          <w:sz w:val="28"/>
          <w:szCs w:val="28"/>
          <w:shd w:val="clear" w:color="auto" w:fill="FFFFFF"/>
        </w:rPr>
        <w:t xml:space="preserve"> бюджетных обязательств</w:t>
      </w:r>
      <w:r>
        <w:rPr>
          <w:rFonts w:eastAsiaTheme="minorEastAsia"/>
          <w:color w:val="000000"/>
          <w:sz w:val="28"/>
          <w:szCs w:val="28"/>
          <w:shd w:val="clear" w:color="auto" w:fill="FFFFFF"/>
        </w:rPr>
        <w:t xml:space="preserve"> (</w:t>
      </w:r>
      <w:r w:rsidRPr="004F23B6">
        <w:rPr>
          <w:sz w:val="28"/>
          <w:szCs w:val="28"/>
        </w:rPr>
        <w:t>показатели бюджетной сметы Комитет</w:t>
      </w:r>
      <w:r>
        <w:rPr>
          <w:sz w:val="28"/>
          <w:szCs w:val="28"/>
        </w:rPr>
        <w:t>а</w:t>
      </w:r>
      <w:r w:rsidRPr="004F23B6">
        <w:rPr>
          <w:sz w:val="28"/>
          <w:szCs w:val="28"/>
        </w:rPr>
        <w:t xml:space="preserve"> не скорректированы</w:t>
      </w:r>
      <w:r>
        <w:rPr>
          <w:sz w:val="28"/>
          <w:szCs w:val="28"/>
        </w:rPr>
        <w:t xml:space="preserve"> с учетом произведенных расходов</w:t>
      </w:r>
      <w:r w:rsidRPr="004F23B6">
        <w:rPr>
          <w:color w:val="000000"/>
          <w:sz w:val="28"/>
          <w:szCs w:val="28"/>
          <w:shd w:val="clear" w:color="auto" w:fill="FFFFFF"/>
        </w:rPr>
        <w:t xml:space="preserve"> на мероприятия </w:t>
      </w:r>
      <w:r w:rsidRPr="004F23B6">
        <w:rPr>
          <w:sz w:val="28"/>
          <w:szCs w:val="28"/>
        </w:rPr>
        <w:t>по проведению голосования по одобрению внесения изменений</w:t>
      </w:r>
      <w:r>
        <w:rPr>
          <w:sz w:val="28"/>
          <w:szCs w:val="28"/>
        </w:rPr>
        <w:t xml:space="preserve"> в Конституцию РФ).</w:t>
      </w:r>
    </w:p>
    <w:p w14:paraId="50E906EC" w14:textId="77777777" w:rsidR="00060A94" w:rsidRPr="00C0243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C02438">
        <w:rPr>
          <w:rFonts w:ascii="Times New Roman" w:eastAsia="Times New Roman" w:hAnsi="Times New Roman" w:cs="Times New Roman"/>
          <w:sz w:val="28"/>
          <w:szCs w:val="28"/>
          <w:lang w:eastAsia="ru-RU"/>
        </w:rPr>
        <w:t xml:space="preserve">Кроме того, сотрудниками Палаты </w:t>
      </w:r>
      <w:r>
        <w:rPr>
          <w:rFonts w:ascii="Times New Roman" w:eastAsia="Times New Roman" w:hAnsi="Times New Roman" w:cs="Times New Roman"/>
          <w:sz w:val="28"/>
          <w:szCs w:val="28"/>
          <w:lang w:eastAsia="ru-RU"/>
        </w:rPr>
        <w:t>отмечены</w:t>
      </w:r>
      <w:r w:rsidRPr="00C02438">
        <w:rPr>
          <w:rFonts w:ascii="Times New Roman" w:eastAsia="Times New Roman" w:hAnsi="Times New Roman" w:cs="Times New Roman"/>
          <w:sz w:val="28"/>
          <w:szCs w:val="28"/>
          <w:lang w:eastAsia="ru-RU"/>
        </w:rPr>
        <w:t xml:space="preserve"> нарушения при выполнении или невыполнении государственных задач и функций государственными органами, когда </w:t>
      </w:r>
      <w:r>
        <w:rPr>
          <w:rFonts w:ascii="Times New Roman" w:hAnsi="Times New Roman" w:cs="Times New Roman"/>
          <w:color w:val="000000"/>
          <w:sz w:val="28"/>
          <w:szCs w:val="28"/>
          <w:shd w:val="clear" w:color="auto" w:fill="FFFFFF"/>
        </w:rPr>
        <w:t>в</w:t>
      </w:r>
      <w:r w:rsidRPr="004F23B6">
        <w:rPr>
          <w:rFonts w:ascii="Times New Roman" w:hAnsi="Times New Roman" w:cs="Times New Roman"/>
          <w:color w:val="000000"/>
          <w:sz w:val="28"/>
          <w:szCs w:val="28"/>
          <w:shd w:val="clear" w:color="auto" w:fill="FFFFFF"/>
        </w:rPr>
        <w:t xml:space="preserve"> нарушение ста</w:t>
      </w:r>
      <w:r w:rsidR="00C9786A">
        <w:rPr>
          <w:rFonts w:ascii="Times New Roman" w:hAnsi="Times New Roman" w:cs="Times New Roman"/>
          <w:color w:val="000000"/>
          <w:sz w:val="28"/>
          <w:szCs w:val="28"/>
          <w:shd w:val="clear" w:color="auto" w:fill="FFFFFF"/>
        </w:rPr>
        <w:t>тей 161, 162 Бюджетного Кодекса</w:t>
      </w:r>
      <w:r w:rsidRPr="004F23B6">
        <w:rPr>
          <w:rFonts w:ascii="Times New Roman" w:hAnsi="Times New Roman" w:cs="Times New Roman"/>
          <w:color w:val="000000"/>
          <w:sz w:val="28"/>
          <w:szCs w:val="28"/>
          <w:shd w:val="clear" w:color="auto" w:fill="FFFFFF"/>
        </w:rPr>
        <w:t xml:space="preserve"> РФ и Приказа Минфина РФ </w:t>
      </w:r>
      <w:r w:rsidRPr="00D64E3C">
        <w:rPr>
          <w:rFonts w:ascii="Times New Roman" w:hAnsi="Times New Roman" w:cs="Times New Roman"/>
          <w:sz w:val="28"/>
          <w:szCs w:val="28"/>
        </w:rPr>
        <w:t>от 20.11.2007</w:t>
      </w:r>
      <w:r>
        <w:rPr>
          <w:rFonts w:ascii="Times New Roman" w:hAnsi="Times New Roman" w:cs="Times New Roman"/>
          <w:sz w:val="28"/>
          <w:szCs w:val="28"/>
        </w:rPr>
        <w:t> </w:t>
      </w:r>
      <w:r w:rsidRPr="00D64E3C">
        <w:rPr>
          <w:rFonts w:ascii="Times New Roman" w:hAnsi="Times New Roman" w:cs="Times New Roman"/>
          <w:sz w:val="28"/>
          <w:szCs w:val="28"/>
        </w:rPr>
        <w:t xml:space="preserve">г. </w:t>
      </w:r>
      <w:r w:rsidRPr="004F23B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Pr="004F23B6">
        <w:rPr>
          <w:rFonts w:ascii="Times New Roman" w:hAnsi="Times New Roman" w:cs="Times New Roman"/>
          <w:color w:val="000000"/>
          <w:sz w:val="28"/>
          <w:szCs w:val="28"/>
          <w:shd w:val="clear" w:color="auto" w:fill="FFFFFF"/>
        </w:rPr>
        <w:t xml:space="preserve">112н </w:t>
      </w:r>
      <w:r w:rsidRPr="00C02438">
        <w:rPr>
          <w:rFonts w:ascii="Times New Roman" w:eastAsia="Times New Roman" w:hAnsi="Times New Roman" w:cs="Times New Roman"/>
          <w:sz w:val="28"/>
          <w:szCs w:val="28"/>
          <w:lang w:eastAsia="ru-RU"/>
        </w:rPr>
        <w:t xml:space="preserve">Комитетом произведены платежи, не предусмотренные бюджетной сметой учреждения </w:t>
      </w:r>
      <w:r w:rsidRPr="004F23B6">
        <w:rPr>
          <w:rFonts w:ascii="Times New Roman" w:hAnsi="Times New Roman" w:cs="Times New Roman"/>
          <w:color w:val="000000"/>
          <w:sz w:val="28"/>
          <w:szCs w:val="28"/>
          <w:shd w:val="clear" w:color="auto" w:fill="FFFFFF"/>
        </w:rPr>
        <w:t xml:space="preserve">в сумме </w:t>
      </w:r>
      <w:r w:rsidRPr="00DA32B5">
        <w:rPr>
          <w:rFonts w:ascii="Times New Roman" w:hAnsi="Times New Roman" w:cs="Times New Roman"/>
          <w:color w:val="000000"/>
          <w:sz w:val="28"/>
          <w:szCs w:val="28"/>
          <w:shd w:val="clear" w:color="auto" w:fill="FFFFFF"/>
        </w:rPr>
        <w:t>8</w:t>
      </w:r>
      <w:r>
        <w:rPr>
          <w:rFonts w:ascii="Times New Roman" w:hAnsi="Times New Roman" w:cs="Times New Roman"/>
          <w:color w:val="000000"/>
          <w:sz w:val="28"/>
          <w:szCs w:val="28"/>
          <w:shd w:val="clear" w:color="auto" w:fill="FFFFFF"/>
        </w:rPr>
        <w:t> </w:t>
      </w:r>
      <w:r w:rsidRPr="00DA32B5">
        <w:rPr>
          <w:rFonts w:ascii="Times New Roman" w:hAnsi="Times New Roman" w:cs="Times New Roman"/>
          <w:color w:val="000000"/>
          <w:sz w:val="28"/>
          <w:szCs w:val="28"/>
          <w:shd w:val="clear" w:color="auto" w:fill="FFFFFF"/>
        </w:rPr>
        <w:t>805,7 тыс. руб</w:t>
      </w:r>
      <w:r>
        <w:rPr>
          <w:rFonts w:ascii="Times New Roman" w:hAnsi="Times New Roman" w:cs="Times New Roman"/>
          <w:color w:val="000000"/>
          <w:sz w:val="28"/>
          <w:szCs w:val="28"/>
          <w:shd w:val="clear" w:color="auto" w:fill="FFFFFF"/>
        </w:rPr>
        <w:t>лей</w:t>
      </w:r>
      <w:r w:rsidRPr="004F23B6">
        <w:rPr>
          <w:rFonts w:ascii="Times New Roman" w:hAnsi="Times New Roman" w:cs="Times New Roman"/>
          <w:color w:val="000000"/>
          <w:sz w:val="28"/>
          <w:szCs w:val="28"/>
          <w:shd w:val="clear" w:color="auto" w:fill="FFFFFF"/>
        </w:rPr>
        <w:t xml:space="preserve"> </w:t>
      </w:r>
      <w:r w:rsidRPr="00C02438">
        <w:rPr>
          <w:rFonts w:ascii="Times New Roman" w:eastAsia="Times New Roman" w:hAnsi="Times New Roman" w:cs="Times New Roman"/>
          <w:sz w:val="28"/>
          <w:szCs w:val="28"/>
          <w:lang w:eastAsia="ru-RU"/>
        </w:rPr>
        <w:t xml:space="preserve">(Минфином РИ на лицевой счет </w:t>
      </w:r>
      <w:r w:rsidRPr="00C02438">
        <w:rPr>
          <w:rFonts w:ascii="Times New Roman" w:eastAsiaTheme="minorEastAsia" w:hAnsi="Times New Roman" w:cs="Times New Roman"/>
          <w:color w:val="000000"/>
          <w:sz w:val="28"/>
          <w:szCs w:val="28"/>
          <w:shd w:val="clear" w:color="auto" w:fill="FFFFFF"/>
          <w:lang w:eastAsia="ru-RU"/>
        </w:rPr>
        <w:t>Ком</w:t>
      </w:r>
      <w:r>
        <w:rPr>
          <w:rFonts w:ascii="Times New Roman" w:eastAsiaTheme="minorEastAsia" w:hAnsi="Times New Roman" w:cs="Times New Roman"/>
          <w:color w:val="000000"/>
          <w:sz w:val="28"/>
          <w:szCs w:val="28"/>
          <w:shd w:val="clear" w:color="auto" w:fill="FFFFFF"/>
          <w:lang w:eastAsia="ru-RU"/>
        </w:rPr>
        <w:t>молодежи РИ</w:t>
      </w:r>
      <w:r w:rsidRPr="00C02438">
        <w:rPr>
          <w:rFonts w:ascii="Times New Roman" w:eastAsia="Times New Roman" w:hAnsi="Times New Roman" w:cs="Times New Roman"/>
          <w:sz w:val="28"/>
          <w:szCs w:val="28"/>
          <w:lang w:eastAsia="ru-RU"/>
        </w:rPr>
        <w:t xml:space="preserve"> перечислены денежные средства для оплаты исполнительных листов, выданных на основании решений Арбитражного суда Р</w:t>
      </w:r>
      <w:r>
        <w:rPr>
          <w:rFonts w:ascii="Times New Roman" w:eastAsia="Times New Roman" w:hAnsi="Times New Roman" w:cs="Times New Roman"/>
          <w:sz w:val="28"/>
          <w:szCs w:val="28"/>
          <w:lang w:eastAsia="ru-RU"/>
        </w:rPr>
        <w:t>И</w:t>
      </w:r>
      <w:r w:rsidRPr="00C02438">
        <w:rPr>
          <w:rFonts w:ascii="Times New Roman" w:eastAsia="Times New Roman" w:hAnsi="Times New Roman" w:cs="Times New Roman"/>
          <w:sz w:val="28"/>
          <w:szCs w:val="28"/>
          <w:lang w:eastAsia="ru-RU"/>
        </w:rPr>
        <w:t xml:space="preserve"> в отношении Минобразования республики).</w:t>
      </w:r>
    </w:p>
    <w:p w14:paraId="16BB7C48" w14:textId="77777777" w:rsidR="00060A94" w:rsidRPr="00C0243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C02438">
        <w:rPr>
          <w:rFonts w:ascii="Times New Roman" w:eastAsia="Times New Roman" w:hAnsi="Times New Roman" w:cs="Times New Roman"/>
          <w:sz w:val="28"/>
          <w:szCs w:val="28"/>
          <w:lang w:eastAsia="ru-RU"/>
        </w:rPr>
        <w:t xml:space="preserve">Как показала проверка, республиканскому бюджету нанесен ущерб </w:t>
      </w:r>
      <w:r>
        <w:rPr>
          <w:rFonts w:ascii="Times New Roman" w:eastAsia="Times New Roman" w:hAnsi="Times New Roman" w:cs="Times New Roman"/>
          <w:sz w:val="28"/>
          <w:szCs w:val="28"/>
          <w:lang w:eastAsia="ru-RU"/>
        </w:rPr>
        <w:t xml:space="preserve">в сумме 119,1 тыс. рублей </w:t>
      </w:r>
      <w:r w:rsidRPr="00C02438">
        <w:rPr>
          <w:rFonts w:ascii="Times New Roman" w:eastAsia="Times New Roman" w:hAnsi="Times New Roman" w:cs="Times New Roman"/>
          <w:sz w:val="28"/>
          <w:szCs w:val="28"/>
          <w:lang w:eastAsia="ru-RU"/>
        </w:rPr>
        <w:t xml:space="preserve">путем неправомерных выплат надбавок к заработной плате и премий сотрудникам Комитета, а также в результате оплаты </w:t>
      </w:r>
      <w:r w:rsidRPr="00C02438">
        <w:rPr>
          <w:rFonts w:ascii="Times New Roman" w:eastAsiaTheme="minorEastAsia" w:hAnsi="Times New Roman" w:cs="Times New Roman"/>
          <w:sz w:val="28"/>
          <w:szCs w:val="28"/>
          <w:lang w:eastAsia="ru-RU"/>
        </w:rPr>
        <w:t>за один и тот же период отпускных и заработной платы работнику подведомственного учреждения</w:t>
      </w:r>
      <w:r>
        <w:rPr>
          <w:rFonts w:ascii="Times New Roman" w:eastAsia="Times New Roman" w:hAnsi="Times New Roman" w:cs="Times New Roman"/>
          <w:sz w:val="28"/>
          <w:szCs w:val="28"/>
          <w:lang w:eastAsia="ru-RU"/>
        </w:rPr>
        <w:t>, в том числе в:</w:t>
      </w:r>
    </w:p>
    <w:p w14:paraId="319B82E4" w14:textId="77777777" w:rsidR="00060A94" w:rsidRPr="002340D1" w:rsidRDefault="00060A94" w:rsidP="007F6AD2">
      <w:pPr>
        <w:pStyle w:val="a7"/>
        <w:numPr>
          <w:ilvl w:val="0"/>
          <w:numId w:val="1"/>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2340D1">
        <w:rPr>
          <w:rFonts w:ascii="Times New Roman" w:eastAsia="Times New Roman" w:hAnsi="Times New Roman" w:cs="Times New Roman"/>
          <w:sz w:val="28"/>
          <w:szCs w:val="28"/>
          <w:lang w:eastAsia="ru-RU"/>
        </w:rPr>
        <w:t>Коммолодежи РИ – 100,5 тыс. рублей;</w:t>
      </w:r>
    </w:p>
    <w:p w14:paraId="35F9292A" w14:textId="77777777" w:rsidR="00060A94" w:rsidRPr="002340D1" w:rsidRDefault="00060A94" w:rsidP="007F6AD2">
      <w:pPr>
        <w:pStyle w:val="a7"/>
        <w:numPr>
          <w:ilvl w:val="0"/>
          <w:numId w:val="1"/>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2340D1">
        <w:rPr>
          <w:rFonts w:ascii="Times New Roman" w:eastAsia="Times New Roman" w:hAnsi="Times New Roman" w:cs="Times New Roman"/>
          <w:sz w:val="28"/>
          <w:szCs w:val="28"/>
          <w:lang w:eastAsia="ru-RU"/>
        </w:rPr>
        <w:t>ГБУ «Центр военно-патриотического воспитания и подготовки молодежи к военной службе «молодой патриот» - 18,6 тыс. рублей.</w:t>
      </w:r>
    </w:p>
    <w:p w14:paraId="32ACFCE9" w14:textId="77777777" w:rsidR="00060A94" w:rsidRPr="00C02438" w:rsidRDefault="00060A94" w:rsidP="00060A94">
      <w:pPr>
        <w:spacing w:after="0" w:line="240" w:lineRule="auto"/>
        <w:ind w:firstLine="708"/>
        <w:jc w:val="both"/>
        <w:rPr>
          <w:rFonts w:ascii="Times New Roman" w:eastAsiaTheme="minorEastAsia" w:hAnsi="Times New Roman" w:cs="Times New Roman"/>
          <w:color w:val="000000"/>
          <w:sz w:val="28"/>
          <w:szCs w:val="28"/>
          <w:lang w:eastAsia="ru-RU"/>
        </w:rPr>
      </w:pPr>
      <w:r w:rsidRPr="00C02438">
        <w:rPr>
          <w:rFonts w:ascii="Times New Roman" w:eastAsiaTheme="minorEastAsia" w:hAnsi="Times New Roman" w:cs="Times New Roman"/>
          <w:sz w:val="28"/>
          <w:szCs w:val="28"/>
          <w:lang w:eastAsia="ru-RU"/>
        </w:rPr>
        <w:t xml:space="preserve">В рамках контрольного мероприятия отмечены </w:t>
      </w:r>
      <w:r w:rsidRPr="00C02438">
        <w:rPr>
          <w:rFonts w:ascii="Times New Roman" w:hAnsi="Times New Roman" w:cs="Times New Roman"/>
          <w:bCs/>
          <w:color w:val="000000" w:themeColor="text1"/>
          <w:sz w:val="28"/>
          <w:szCs w:val="28"/>
        </w:rPr>
        <w:t xml:space="preserve">отдельные нарушения ведения бухгалтерского учета, составления и представления бухгалтерской отчетности. </w:t>
      </w:r>
      <w:r w:rsidRPr="00C02438">
        <w:rPr>
          <w:rFonts w:ascii="Times New Roman" w:hAnsi="Times New Roman" w:cs="Times New Roman"/>
          <w:sz w:val="28"/>
          <w:szCs w:val="28"/>
        </w:rPr>
        <w:t xml:space="preserve">В частности, </w:t>
      </w:r>
      <w:r>
        <w:rPr>
          <w:rFonts w:ascii="Times New Roman" w:hAnsi="Times New Roman" w:cs="Times New Roman"/>
          <w:sz w:val="28"/>
          <w:szCs w:val="28"/>
        </w:rPr>
        <w:t>в</w:t>
      </w:r>
      <w:r w:rsidRPr="00045C03">
        <w:rPr>
          <w:rFonts w:ascii="Times New Roman" w:hAnsi="Times New Roman" w:cs="Times New Roman"/>
          <w:sz w:val="28"/>
          <w:szCs w:val="28"/>
        </w:rPr>
        <w:t xml:space="preserve"> нарушение пункта 23 Указа Главы РИ</w:t>
      </w:r>
      <w:r w:rsidRPr="002340D1">
        <w:rPr>
          <w:rFonts w:ascii="Times New Roman" w:hAnsi="Times New Roman" w:cs="Times New Roman"/>
          <w:sz w:val="28"/>
          <w:szCs w:val="28"/>
        </w:rPr>
        <w:t xml:space="preserve"> </w:t>
      </w:r>
      <w:r>
        <w:rPr>
          <w:rFonts w:ascii="Times New Roman" w:hAnsi="Times New Roman" w:cs="Times New Roman"/>
          <w:sz w:val="28"/>
          <w:szCs w:val="28"/>
        </w:rPr>
        <w:t>от 18.03.2006 </w:t>
      </w:r>
      <w:r w:rsidRPr="00045C03">
        <w:rPr>
          <w:rFonts w:ascii="Times New Roman" w:hAnsi="Times New Roman" w:cs="Times New Roman"/>
          <w:sz w:val="28"/>
          <w:szCs w:val="28"/>
        </w:rPr>
        <w:t>г. №</w:t>
      </w:r>
      <w:r>
        <w:rPr>
          <w:rFonts w:ascii="Times New Roman" w:hAnsi="Times New Roman" w:cs="Times New Roman"/>
          <w:sz w:val="28"/>
          <w:szCs w:val="28"/>
        </w:rPr>
        <w:t> </w:t>
      </w:r>
      <w:r w:rsidRPr="00045C03">
        <w:rPr>
          <w:rFonts w:ascii="Times New Roman" w:hAnsi="Times New Roman" w:cs="Times New Roman"/>
          <w:sz w:val="28"/>
          <w:szCs w:val="28"/>
        </w:rPr>
        <w:t xml:space="preserve">57 и письма </w:t>
      </w:r>
      <w:r>
        <w:rPr>
          <w:rFonts w:ascii="Times New Roman" w:hAnsi="Times New Roman" w:cs="Times New Roman"/>
          <w:sz w:val="28"/>
          <w:szCs w:val="28"/>
        </w:rPr>
        <w:t xml:space="preserve">Минтруда РФ </w:t>
      </w:r>
      <w:r w:rsidRPr="00045C03">
        <w:rPr>
          <w:rFonts w:ascii="Times New Roman" w:hAnsi="Times New Roman" w:cs="Times New Roman"/>
          <w:sz w:val="28"/>
          <w:szCs w:val="28"/>
        </w:rPr>
        <w:t>от 08.10.2015</w:t>
      </w:r>
      <w:r>
        <w:rPr>
          <w:rFonts w:ascii="Times New Roman" w:hAnsi="Times New Roman" w:cs="Times New Roman"/>
          <w:sz w:val="28"/>
          <w:szCs w:val="28"/>
        </w:rPr>
        <w:t> г.</w:t>
      </w:r>
      <w:r w:rsidRPr="00045C03">
        <w:rPr>
          <w:rFonts w:ascii="Times New Roman" w:hAnsi="Times New Roman" w:cs="Times New Roman"/>
          <w:sz w:val="28"/>
          <w:szCs w:val="28"/>
        </w:rPr>
        <w:t xml:space="preserve"> №</w:t>
      </w:r>
      <w:r>
        <w:rPr>
          <w:rFonts w:ascii="Times New Roman" w:hAnsi="Times New Roman" w:cs="Times New Roman"/>
          <w:sz w:val="28"/>
          <w:szCs w:val="28"/>
        </w:rPr>
        <w:t> </w:t>
      </w:r>
      <w:r w:rsidRPr="00045C03">
        <w:rPr>
          <w:rFonts w:ascii="Times New Roman" w:hAnsi="Times New Roman" w:cs="Times New Roman"/>
          <w:sz w:val="28"/>
          <w:szCs w:val="28"/>
        </w:rPr>
        <w:t>18-4/ООГ-1670</w:t>
      </w:r>
      <w:r>
        <w:rPr>
          <w:rFonts w:ascii="Times New Roman" w:hAnsi="Times New Roman" w:cs="Times New Roman"/>
          <w:sz w:val="28"/>
          <w:szCs w:val="28"/>
        </w:rPr>
        <w:t xml:space="preserve"> </w:t>
      </w:r>
      <w:r w:rsidRPr="00C02438">
        <w:rPr>
          <w:rFonts w:ascii="Times New Roman" w:eastAsiaTheme="minorEastAsia" w:hAnsi="Times New Roman" w:cs="Times New Roman"/>
          <w:color w:val="000000"/>
          <w:sz w:val="28"/>
          <w:szCs w:val="28"/>
          <w:lang w:eastAsia="ru-RU"/>
        </w:rPr>
        <w:t xml:space="preserve">без </w:t>
      </w:r>
      <w:r w:rsidRPr="002340D1">
        <w:rPr>
          <w:rFonts w:ascii="Times New Roman" w:eastAsiaTheme="minorEastAsia" w:hAnsi="Times New Roman" w:cs="Times New Roman"/>
          <w:color w:val="000000"/>
          <w:sz w:val="28"/>
          <w:szCs w:val="28"/>
          <w:lang w:eastAsia="ru-RU"/>
        </w:rPr>
        <w:t xml:space="preserve">соответствующего решения представителя нанимателя </w:t>
      </w:r>
      <w:r w:rsidRPr="002340D1">
        <w:rPr>
          <w:rFonts w:ascii="Times New Roman" w:hAnsi="Times New Roman" w:cs="Times New Roman"/>
          <w:sz w:val="28"/>
          <w:szCs w:val="28"/>
        </w:rPr>
        <w:t xml:space="preserve">приняты к учету командировочные расходы по оплате услуг такси в сумме 2,8 тыс. рублей, которые </w:t>
      </w:r>
      <w:r w:rsidRPr="002340D1">
        <w:rPr>
          <w:rFonts w:ascii="Times New Roman" w:eastAsiaTheme="minorEastAsia" w:hAnsi="Times New Roman" w:cs="Times New Roman"/>
          <w:color w:val="000000"/>
          <w:sz w:val="28"/>
          <w:szCs w:val="28"/>
          <w:lang w:eastAsia="ru-RU"/>
        </w:rPr>
        <w:t>отражены на балансе Комитета как кредиторская задолженность. Вместе с тем, ввиду ее неправомерности данная задолженность не подлежит оплате и должна быть</w:t>
      </w:r>
      <w:r w:rsidRPr="00C02438">
        <w:rPr>
          <w:rFonts w:ascii="Times New Roman" w:eastAsiaTheme="minorEastAsia" w:hAnsi="Times New Roman" w:cs="Times New Roman"/>
          <w:color w:val="000000"/>
          <w:sz w:val="28"/>
          <w:szCs w:val="28"/>
          <w:lang w:eastAsia="ru-RU"/>
        </w:rPr>
        <w:t xml:space="preserve"> скорректирована на соответствующую сумму.</w:t>
      </w:r>
    </w:p>
    <w:p w14:paraId="316F4984" w14:textId="77777777" w:rsidR="00060A94" w:rsidRPr="00C02438" w:rsidRDefault="00060A94" w:rsidP="00060A94">
      <w:pPr>
        <w:spacing w:after="0" w:line="240" w:lineRule="auto"/>
        <w:ind w:firstLine="708"/>
        <w:jc w:val="both"/>
        <w:rPr>
          <w:rFonts w:ascii="Times New Roman" w:eastAsiaTheme="minorEastAsia" w:hAnsi="Times New Roman" w:cs="Times New Roman"/>
          <w:sz w:val="28"/>
          <w:szCs w:val="28"/>
          <w:lang w:eastAsia="ru-RU"/>
        </w:rPr>
      </w:pPr>
      <w:r w:rsidRPr="00C02438">
        <w:rPr>
          <w:rFonts w:ascii="Times New Roman" w:eastAsiaTheme="minorEastAsia" w:hAnsi="Times New Roman" w:cs="Times New Roman"/>
          <w:color w:val="000000"/>
          <w:sz w:val="28"/>
          <w:szCs w:val="28"/>
          <w:lang w:eastAsia="ru-RU"/>
        </w:rPr>
        <w:t xml:space="preserve">Более того, </w:t>
      </w:r>
      <w:r w:rsidRPr="00C02438">
        <w:rPr>
          <w:rFonts w:ascii="Times New Roman" w:eastAsiaTheme="minorEastAsia" w:hAnsi="Times New Roman"/>
          <w:bCs/>
          <w:sz w:val="28"/>
          <w:szCs w:val="28"/>
          <w:lang w:eastAsia="ru-RU"/>
        </w:rPr>
        <w:t>р</w:t>
      </w:r>
      <w:r w:rsidRPr="00C02438">
        <w:rPr>
          <w:rFonts w:ascii="Times New Roman" w:eastAsiaTheme="minorEastAsia" w:hAnsi="Times New Roman" w:cs="Times New Roman"/>
          <w:color w:val="000000"/>
          <w:sz w:val="28"/>
          <w:szCs w:val="28"/>
          <w:lang w:eastAsia="ru-RU"/>
        </w:rPr>
        <w:t>еспубликанским бюджетом недополучено доходов</w:t>
      </w:r>
      <w:r>
        <w:rPr>
          <w:rFonts w:ascii="Times New Roman" w:eastAsiaTheme="minorEastAsia" w:hAnsi="Times New Roman" w:cs="Times New Roman"/>
          <w:color w:val="000000"/>
          <w:sz w:val="28"/>
          <w:szCs w:val="28"/>
          <w:lang w:eastAsia="ru-RU"/>
        </w:rPr>
        <w:t xml:space="preserve"> в размере 52,0 тыс. рублей</w:t>
      </w:r>
      <w:r w:rsidRPr="00C02438">
        <w:rPr>
          <w:rFonts w:ascii="Times New Roman" w:eastAsiaTheme="minorEastAsia" w:hAnsi="Times New Roman" w:cs="Times New Roman"/>
          <w:color w:val="000000"/>
          <w:sz w:val="28"/>
          <w:szCs w:val="28"/>
          <w:lang w:eastAsia="ru-RU"/>
        </w:rPr>
        <w:t xml:space="preserve"> в связи с тем, что </w:t>
      </w:r>
      <w:r w:rsidRPr="00C02438">
        <w:rPr>
          <w:rFonts w:ascii="Times New Roman" w:hAnsi="Times New Roman" w:cs="Times New Roman"/>
          <w:sz w:val="28"/>
          <w:szCs w:val="28"/>
        </w:rPr>
        <w:t xml:space="preserve">ГБУ «Центр военно-патриотического воспитания и подготовки молодежи к военной службе «молодой патриот» </w:t>
      </w:r>
      <w:r w:rsidRPr="00C02438">
        <w:rPr>
          <w:rFonts w:ascii="Times New Roman" w:eastAsiaTheme="minorEastAsia" w:hAnsi="Times New Roman"/>
          <w:bCs/>
          <w:sz w:val="28"/>
          <w:szCs w:val="28"/>
          <w:lang w:eastAsia="ru-RU"/>
        </w:rPr>
        <w:t xml:space="preserve">не удержан подоходный </w:t>
      </w:r>
      <w:r w:rsidRPr="00C02438">
        <w:rPr>
          <w:rFonts w:ascii="Times New Roman" w:eastAsiaTheme="minorEastAsia" w:hAnsi="Times New Roman"/>
          <w:bCs/>
          <w:sz w:val="28"/>
          <w:szCs w:val="28"/>
          <w:lang w:eastAsia="ru-RU"/>
        </w:rPr>
        <w:lastRenderedPageBreak/>
        <w:t>налог с выплаченных денежных средств физическим лицам за оказанные ими услуги</w:t>
      </w:r>
      <w:r>
        <w:rPr>
          <w:rFonts w:ascii="Times New Roman" w:eastAsiaTheme="minorEastAsia" w:hAnsi="Times New Roman"/>
          <w:bCs/>
          <w:sz w:val="28"/>
          <w:szCs w:val="28"/>
          <w:lang w:eastAsia="ru-RU"/>
        </w:rPr>
        <w:t xml:space="preserve"> (</w:t>
      </w:r>
      <w:r w:rsidRPr="00357E26">
        <w:rPr>
          <w:rFonts w:ascii="Times New Roman" w:hAnsi="Times New Roman"/>
          <w:bCs/>
          <w:sz w:val="28"/>
          <w:szCs w:val="28"/>
        </w:rPr>
        <w:t>услуг</w:t>
      </w:r>
      <w:r>
        <w:rPr>
          <w:rFonts w:ascii="Times New Roman" w:hAnsi="Times New Roman"/>
          <w:bCs/>
          <w:sz w:val="28"/>
          <w:szCs w:val="28"/>
        </w:rPr>
        <w:t>и</w:t>
      </w:r>
      <w:r w:rsidRPr="00357E26">
        <w:rPr>
          <w:rFonts w:ascii="Times New Roman" w:hAnsi="Times New Roman"/>
          <w:bCs/>
          <w:sz w:val="28"/>
          <w:szCs w:val="28"/>
        </w:rPr>
        <w:t xml:space="preserve"> истопников</w:t>
      </w:r>
      <w:r>
        <w:rPr>
          <w:rFonts w:ascii="Times New Roman" w:hAnsi="Times New Roman"/>
          <w:bCs/>
          <w:sz w:val="28"/>
          <w:szCs w:val="28"/>
        </w:rPr>
        <w:t>)</w:t>
      </w:r>
      <w:r w:rsidRPr="00C02438">
        <w:rPr>
          <w:rFonts w:ascii="Times New Roman" w:eastAsiaTheme="minorEastAsia" w:hAnsi="Times New Roman"/>
          <w:bCs/>
          <w:sz w:val="28"/>
          <w:szCs w:val="28"/>
          <w:lang w:eastAsia="ru-RU"/>
        </w:rPr>
        <w:t>.</w:t>
      </w:r>
    </w:p>
    <w:p w14:paraId="156422C0" w14:textId="77777777" w:rsidR="00060A94" w:rsidRPr="00C02438" w:rsidRDefault="00060A94" w:rsidP="00060A94">
      <w:pPr>
        <w:spacing w:after="0" w:line="240" w:lineRule="auto"/>
        <w:ind w:firstLine="709"/>
        <w:jc w:val="both"/>
        <w:rPr>
          <w:rFonts w:ascii="Times New Roman" w:eastAsiaTheme="minorEastAsia" w:hAnsi="Times New Roman" w:cs="Times New Roman"/>
          <w:sz w:val="28"/>
          <w:szCs w:val="28"/>
          <w:lang w:eastAsia="ru-RU"/>
        </w:rPr>
      </w:pPr>
      <w:r w:rsidRPr="00C02438">
        <w:rPr>
          <w:rFonts w:ascii="Times New Roman" w:eastAsiaTheme="minorEastAsia" w:hAnsi="Times New Roman" w:cs="Times New Roman"/>
          <w:sz w:val="28"/>
          <w:szCs w:val="28"/>
          <w:lang w:eastAsia="ru-RU"/>
        </w:rPr>
        <w:t>В ходе контрольного мероприятия проведен анализ Государственной программы Республики Ингушетия «Молодежная политика», который также выявил ряд нарушений.</w:t>
      </w:r>
    </w:p>
    <w:p w14:paraId="3D95D267" w14:textId="77777777" w:rsidR="00060A94" w:rsidRPr="00C02438" w:rsidRDefault="00060A94" w:rsidP="00060A94">
      <w:pPr>
        <w:spacing w:after="0" w:line="240" w:lineRule="auto"/>
        <w:ind w:firstLine="709"/>
        <w:jc w:val="both"/>
        <w:rPr>
          <w:rFonts w:ascii="Times New Roman" w:eastAsiaTheme="minorEastAsia" w:hAnsi="Times New Roman" w:cs="Times New Roman"/>
          <w:sz w:val="28"/>
          <w:szCs w:val="28"/>
          <w:lang w:eastAsia="ru-RU"/>
        </w:rPr>
      </w:pPr>
      <w:r w:rsidRPr="00C02438">
        <w:rPr>
          <w:rFonts w:ascii="Times New Roman" w:eastAsiaTheme="minorEastAsia" w:hAnsi="Times New Roman" w:cs="Times New Roman"/>
          <w:sz w:val="28"/>
          <w:szCs w:val="28"/>
          <w:lang w:eastAsia="ru-RU"/>
        </w:rPr>
        <w:t xml:space="preserve">В нарушение Порядка разработки, реализации и оценки эффективности государственных программ </w:t>
      </w:r>
      <w:r w:rsidRPr="00C02438">
        <w:rPr>
          <w:rFonts w:ascii="Times New Roman" w:eastAsia="Times New Roman" w:hAnsi="Times New Roman" w:cs="Times New Roman"/>
          <w:sz w:val="28"/>
          <w:szCs w:val="28"/>
          <w:lang w:eastAsia="ru-RU"/>
        </w:rPr>
        <w:t>Республики Ингушетия</w:t>
      </w:r>
      <w:r w:rsidRPr="00C02438">
        <w:rPr>
          <w:rFonts w:ascii="Times New Roman" w:eastAsiaTheme="minorEastAsia" w:hAnsi="Times New Roman" w:cs="Times New Roman"/>
          <w:sz w:val="28"/>
          <w:szCs w:val="28"/>
          <w:lang w:eastAsia="ru-RU"/>
        </w:rPr>
        <w:t>, несмотря на то что, в республиканском бюджете на 2020 год предусмотрено финансирование программных мероприятий, Госпрограмма на момент проверки не утверждена Постановлением Правительства республики.</w:t>
      </w:r>
    </w:p>
    <w:p w14:paraId="37B58B2A" w14:textId="77777777" w:rsidR="00060A94" w:rsidRPr="00C0243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C02438">
        <w:rPr>
          <w:rFonts w:ascii="Times New Roman" w:eastAsiaTheme="minorEastAsia" w:hAnsi="Times New Roman" w:cs="Times New Roman"/>
          <w:sz w:val="28"/>
          <w:szCs w:val="28"/>
          <w:lang w:eastAsia="ru-RU"/>
        </w:rPr>
        <w:t xml:space="preserve">Отдельные </w:t>
      </w:r>
      <w:r w:rsidRPr="00C02438">
        <w:rPr>
          <w:rFonts w:ascii="Times New Roman" w:eastAsia="Times New Roman" w:hAnsi="Times New Roman" w:cs="Times New Roman"/>
          <w:sz w:val="28"/>
          <w:szCs w:val="28"/>
          <w:lang w:eastAsia="ru-RU"/>
        </w:rPr>
        <w:t xml:space="preserve">плановые целевые показатели Госпрограммы не имеют обоснования и установлены в произвольной форме, без соответствующих расчетов. </w:t>
      </w:r>
      <w:r w:rsidRPr="00C02438">
        <w:rPr>
          <w:rFonts w:ascii="Times New Roman" w:eastAsiaTheme="minorEastAsia" w:hAnsi="Times New Roman" w:cs="Times New Roman"/>
          <w:sz w:val="28"/>
          <w:szCs w:val="28"/>
          <w:lang w:eastAsia="ru-RU"/>
        </w:rPr>
        <w:t xml:space="preserve">Более того, некоторые </w:t>
      </w:r>
      <w:r w:rsidRPr="00C02438">
        <w:rPr>
          <w:rFonts w:ascii="Times New Roman" w:eastAsia="Times New Roman" w:hAnsi="Times New Roman" w:cs="Times New Roman"/>
          <w:sz w:val="28"/>
          <w:szCs w:val="28"/>
          <w:lang w:eastAsia="ru-RU"/>
        </w:rPr>
        <w:t>показатели по итогам отчетного года не достигли плановых значений.</w:t>
      </w:r>
    </w:p>
    <w:p w14:paraId="4AA8AA9E" w14:textId="77777777" w:rsidR="00060A94"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C02438">
        <w:rPr>
          <w:rFonts w:ascii="Times New Roman" w:eastAsia="Times New Roman" w:hAnsi="Times New Roman" w:cs="Times New Roman"/>
          <w:sz w:val="28"/>
          <w:szCs w:val="28"/>
          <w:lang w:eastAsia="ru-RU"/>
        </w:rPr>
        <w:t>Сотрудниками Палаты также отмечено, что Комитетом не направлялись в Минэкономразвития РИ квартальные аналитические справки о ходе реализации Госпрограммы.</w:t>
      </w:r>
    </w:p>
    <w:p w14:paraId="43A63981" w14:textId="77777777" w:rsidR="00060A94" w:rsidRPr="0059522A" w:rsidRDefault="00060A94" w:rsidP="00060A94">
      <w:pPr>
        <w:shd w:val="clear" w:color="auto" w:fill="FFFFFF"/>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В текущем году КСП РИ проведена плановая </w:t>
      </w:r>
      <w:r w:rsidRPr="0059522A">
        <w:rPr>
          <w:rFonts w:ascii="Times New Roman" w:eastAsia="Times New Roman" w:hAnsi="Times New Roman" w:cs="Times New Roman"/>
          <w:b/>
          <w:sz w:val="28"/>
          <w:szCs w:val="28"/>
          <w:lang w:eastAsia="ru-RU"/>
        </w:rPr>
        <w:t>ревизии целевого и эффективного использования бюджетных средств, выделенных Избирательной комиссии Р</w:t>
      </w:r>
      <w:r>
        <w:rPr>
          <w:rFonts w:ascii="Times New Roman" w:eastAsia="Times New Roman" w:hAnsi="Times New Roman" w:cs="Times New Roman"/>
          <w:b/>
          <w:sz w:val="28"/>
          <w:szCs w:val="28"/>
          <w:lang w:eastAsia="ru-RU"/>
        </w:rPr>
        <w:t xml:space="preserve">И </w:t>
      </w:r>
      <w:r w:rsidRPr="0059522A">
        <w:rPr>
          <w:rFonts w:ascii="Times New Roman" w:eastAsia="Times New Roman" w:hAnsi="Times New Roman" w:cs="Times New Roman"/>
          <w:b/>
          <w:sz w:val="28"/>
          <w:szCs w:val="28"/>
          <w:lang w:eastAsia="ru-RU"/>
        </w:rPr>
        <w:t>в 2019, 2020 г</w:t>
      </w:r>
      <w:r>
        <w:rPr>
          <w:rFonts w:ascii="Times New Roman" w:eastAsia="Times New Roman" w:hAnsi="Times New Roman" w:cs="Times New Roman"/>
          <w:b/>
          <w:sz w:val="28"/>
          <w:szCs w:val="28"/>
          <w:lang w:eastAsia="ru-RU"/>
        </w:rPr>
        <w:t>одах</w:t>
      </w:r>
      <w:r w:rsidRPr="0059522A">
        <w:rPr>
          <w:rFonts w:ascii="Times New Roman" w:eastAsia="Times New Roman" w:hAnsi="Times New Roman" w:cs="Times New Roman"/>
          <w:b/>
          <w:sz w:val="28"/>
          <w:szCs w:val="28"/>
          <w:lang w:eastAsia="ru-RU"/>
        </w:rPr>
        <w:t>.</w:t>
      </w:r>
    </w:p>
    <w:p w14:paraId="5AF8D5FD" w14:textId="77777777" w:rsidR="00060A94" w:rsidRDefault="00060A94" w:rsidP="00060A9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15AF5">
        <w:rPr>
          <w:rFonts w:ascii="Times New Roman" w:eastAsia="Times New Roman" w:hAnsi="Times New Roman" w:cs="Times New Roman"/>
          <w:color w:val="000000" w:themeColor="text1"/>
          <w:sz w:val="28"/>
          <w:szCs w:val="28"/>
          <w:lang w:eastAsia="ru-RU"/>
        </w:rPr>
        <w:t xml:space="preserve">При проведении </w:t>
      </w:r>
      <w:r>
        <w:rPr>
          <w:rFonts w:ascii="Times New Roman" w:eastAsia="Times New Roman" w:hAnsi="Times New Roman" w:cs="Times New Roman"/>
          <w:color w:val="000000" w:themeColor="text1"/>
          <w:sz w:val="28"/>
          <w:szCs w:val="28"/>
          <w:lang w:eastAsia="ru-RU"/>
        </w:rPr>
        <w:t>ревизии</w:t>
      </w:r>
      <w:r w:rsidRPr="00515AF5">
        <w:rPr>
          <w:rFonts w:ascii="Times New Roman" w:eastAsia="Times New Roman" w:hAnsi="Times New Roman" w:cs="Times New Roman"/>
          <w:color w:val="000000" w:themeColor="text1"/>
          <w:sz w:val="28"/>
          <w:szCs w:val="28"/>
          <w:lang w:eastAsia="ru-RU"/>
        </w:rPr>
        <w:t xml:space="preserve"> выявлено нецелевое использование бюджетных средств</w:t>
      </w:r>
      <w:r>
        <w:rPr>
          <w:rFonts w:ascii="Times New Roman" w:eastAsia="Times New Roman" w:hAnsi="Times New Roman" w:cs="Times New Roman"/>
          <w:color w:val="000000" w:themeColor="text1"/>
          <w:sz w:val="28"/>
          <w:szCs w:val="28"/>
          <w:lang w:eastAsia="ru-RU"/>
        </w:rPr>
        <w:t xml:space="preserve"> в сумме 15,0 тыс. рублей</w:t>
      </w:r>
      <w:r w:rsidRPr="00515AF5">
        <w:rPr>
          <w:rFonts w:ascii="Times New Roman" w:eastAsia="Times New Roman" w:hAnsi="Times New Roman" w:cs="Times New Roman"/>
          <w:color w:val="000000" w:themeColor="text1"/>
          <w:sz w:val="28"/>
          <w:szCs w:val="28"/>
          <w:lang w:eastAsia="ru-RU"/>
        </w:rPr>
        <w:t xml:space="preserve">, когда </w:t>
      </w:r>
      <w:r w:rsidRPr="0059522A">
        <w:rPr>
          <w:rFonts w:ascii="Times New Roman" w:eastAsia="Times New Roman" w:hAnsi="Times New Roman" w:cs="Times New Roman"/>
          <w:sz w:val="28"/>
          <w:szCs w:val="28"/>
          <w:lang w:eastAsia="ru-RU"/>
        </w:rPr>
        <w:t>в нарушение статей 161, 221 Б</w:t>
      </w:r>
      <w:r w:rsidR="00C9786A">
        <w:rPr>
          <w:rFonts w:ascii="Times New Roman" w:eastAsia="Times New Roman" w:hAnsi="Times New Roman" w:cs="Times New Roman"/>
          <w:sz w:val="28"/>
          <w:szCs w:val="28"/>
          <w:lang w:eastAsia="ru-RU"/>
        </w:rPr>
        <w:t>юджетного Кодекса</w:t>
      </w:r>
      <w:r w:rsidRPr="0059522A">
        <w:rPr>
          <w:rFonts w:ascii="Times New Roman" w:eastAsia="Times New Roman" w:hAnsi="Times New Roman" w:cs="Times New Roman"/>
          <w:sz w:val="28"/>
          <w:szCs w:val="28"/>
          <w:lang w:eastAsia="ru-RU"/>
        </w:rPr>
        <w:t xml:space="preserve"> РФ и Приказа Минфина РФ № 112н</w:t>
      </w:r>
      <w:r w:rsidRPr="00515AF5">
        <w:rPr>
          <w:rFonts w:ascii="Times New Roman" w:eastAsia="Times New Roman" w:hAnsi="Times New Roman" w:cs="Times New Roman"/>
          <w:color w:val="000000" w:themeColor="text1"/>
          <w:sz w:val="28"/>
          <w:szCs w:val="28"/>
          <w:lang w:eastAsia="ru-RU"/>
        </w:rPr>
        <w:t xml:space="preserve"> за счет ассигнований, предусмотренных для финансирования обязательств текущего года, погашена кредиторская задолженность прошлых периодов.</w:t>
      </w:r>
    </w:p>
    <w:p w14:paraId="173639BB" w14:textId="77777777" w:rsidR="00060A94" w:rsidRDefault="00060A94" w:rsidP="00060A9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15AF5">
        <w:rPr>
          <w:rFonts w:ascii="Times New Roman" w:eastAsia="Times New Roman" w:hAnsi="Times New Roman" w:cs="Times New Roman"/>
          <w:color w:val="000000" w:themeColor="text1"/>
          <w:sz w:val="28"/>
          <w:szCs w:val="28"/>
          <w:lang w:eastAsia="ru-RU"/>
        </w:rPr>
        <w:t xml:space="preserve">В ходе </w:t>
      </w:r>
      <w:r>
        <w:rPr>
          <w:rFonts w:ascii="Times New Roman" w:eastAsia="Times New Roman" w:hAnsi="Times New Roman" w:cs="Times New Roman"/>
          <w:color w:val="000000" w:themeColor="text1"/>
          <w:sz w:val="28"/>
          <w:szCs w:val="28"/>
          <w:lang w:eastAsia="ru-RU"/>
        </w:rPr>
        <w:t xml:space="preserve">контрольного мероприятия </w:t>
      </w:r>
      <w:r w:rsidRPr="00515AF5">
        <w:rPr>
          <w:rFonts w:ascii="Times New Roman" w:eastAsia="Times New Roman" w:hAnsi="Times New Roman" w:cs="Times New Roman"/>
          <w:color w:val="000000" w:themeColor="text1"/>
          <w:sz w:val="28"/>
          <w:szCs w:val="28"/>
          <w:lang w:eastAsia="ru-RU"/>
        </w:rPr>
        <w:t xml:space="preserve">установлены факты неэффективного </w:t>
      </w:r>
      <w:r>
        <w:rPr>
          <w:rFonts w:ascii="Times New Roman" w:eastAsia="Times New Roman" w:hAnsi="Times New Roman" w:cs="Times New Roman"/>
          <w:color w:val="000000" w:themeColor="text1"/>
          <w:sz w:val="28"/>
          <w:szCs w:val="28"/>
          <w:lang w:eastAsia="ru-RU"/>
        </w:rPr>
        <w:t>использования бюджетных средств в размере 40,9 тыс. рублей, а именно</w:t>
      </w:r>
      <w:r w:rsidRPr="00515AF5">
        <w:rPr>
          <w:rFonts w:ascii="Times New Roman" w:eastAsia="Times New Roman" w:hAnsi="Times New Roman" w:cs="Times New Roman"/>
          <w:color w:val="000000" w:themeColor="text1"/>
          <w:sz w:val="28"/>
          <w:szCs w:val="28"/>
          <w:lang w:eastAsia="ru-RU"/>
        </w:rPr>
        <w:t>, при имевшейся потребности в погашении кредиторской задолженности, на счетах учреждения остались неиспользованными денежные средства.</w:t>
      </w:r>
    </w:p>
    <w:p w14:paraId="16518737" w14:textId="77777777" w:rsidR="00060A94" w:rsidRPr="00515AF5" w:rsidRDefault="00060A94" w:rsidP="00060A9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15AF5">
        <w:rPr>
          <w:rFonts w:ascii="Times New Roman" w:eastAsia="Times New Roman" w:hAnsi="Times New Roman" w:cs="Times New Roman"/>
          <w:color w:val="000000" w:themeColor="text1"/>
          <w:sz w:val="28"/>
          <w:szCs w:val="28"/>
          <w:lang w:eastAsia="ru-RU"/>
        </w:rPr>
        <w:t xml:space="preserve">Кроме того, </w:t>
      </w:r>
      <w:r>
        <w:rPr>
          <w:rFonts w:ascii="Times New Roman" w:eastAsia="Times New Roman" w:hAnsi="Times New Roman" w:cs="Times New Roman"/>
          <w:color w:val="000000" w:themeColor="text1"/>
          <w:sz w:val="28"/>
          <w:szCs w:val="28"/>
          <w:lang w:eastAsia="ru-RU"/>
        </w:rPr>
        <w:t>Избиркомом РИ</w:t>
      </w:r>
      <w:r w:rsidRPr="00515AF5">
        <w:rPr>
          <w:rFonts w:ascii="Times New Roman" w:eastAsia="Times New Roman" w:hAnsi="Times New Roman" w:cs="Times New Roman"/>
          <w:color w:val="000000" w:themeColor="text1"/>
          <w:sz w:val="28"/>
          <w:szCs w:val="28"/>
          <w:lang w:eastAsia="ru-RU"/>
        </w:rPr>
        <w:t xml:space="preserve"> допущены случаи нанесения ущерба республиканскому бюджету</w:t>
      </w:r>
      <w:r>
        <w:rPr>
          <w:rFonts w:ascii="Times New Roman" w:eastAsia="Times New Roman" w:hAnsi="Times New Roman" w:cs="Times New Roman"/>
          <w:color w:val="000000" w:themeColor="text1"/>
          <w:sz w:val="28"/>
          <w:szCs w:val="28"/>
          <w:lang w:eastAsia="ru-RU"/>
        </w:rPr>
        <w:t xml:space="preserve"> в сумме 21,1 тыс. рублей, в частности</w:t>
      </w:r>
      <w:r w:rsidRPr="007418D4">
        <w:rPr>
          <w:rFonts w:ascii="Times New Roman" w:eastAsia="Times New Roman" w:hAnsi="Times New Roman" w:cs="Times New Roman"/>
          <w:color w:val="000000" w:themeColor="text1"/>
          <w:sz w:val="28"/>
          <w:szCs w:val="28"/>
          <w:lang w:eastAsia="ru-RU"/>
        </w:rPr>
        <w:t xml:space="preserve"> </w:t>
      </w:r>
      <w:r w:rsidRPr="00515AF5">
        <w:rPr>
          <w:rFonts w:ascii="Times New Roman" w:eastAsia="Times New Roman" w:hAnsi="Times New Roman" w:cs="Times New Roman"/>
          <w:color w:val="000000" w:themeColor="text1"/>
          <w:sz w:val="28"/>
          <w:szCs w:val="28"/>
          <w:lang w:eastAsia="ru-RU"/>
        </w:rPr>
        <w:t>нарушения:</w:t>
      </w:r>
    </w:p>
    <w:p w14:paraId="50BCF902" w14:textId="77777777" w:rsidR="00060A94" w:rsidRPr="007418D4" w:rsidRDefault="00060A94" w:rsidP="00060A94">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515AF5">
        <w:rPr>
          <w:rFonts w:ascii="Times New Roman" w:eastAsia="Times New Roman" w:hAnsi="Times New Roman" w:cs="Times New Roman"/>
          <w:color w:val="000000" w:themeColor="text1"/>
          <w:sz w:val="28"/>
          <w:szCs w:val="28"/>
          <w:lang w:eastAsia="ru-RU"/>
        </w:rPr>
        <w:t>•</w:t>
      </w:r>
      <w:r w:rsidRPr="00515AF5">
        <w:rPr>
          <w:rFonts w:ascii="Times New Roman" w:eastAsia="Times New Roman" w:hAnsi="Times New Roman" w:cs="Times New Roman"/>
          <w:color w:val="000000" w:themeColor="text1"/>
          <w:sz w:val="28"/>
          <w:szCs w:val="28"/>
          <w:lang w:eastAsia="ru-RU"/>
        </w:rPr>
        <w:tab/>
      </w:r>
      <w:r w:rsidRPr="007418D4">
        <w:rPr>
          <w:rFonts w:ascii="Times New Roman" w:eastAsia="Times New Roman" w:hAnsi="Times New Roman" w:cs="Times New Roman"/>
          <w:color w:val="000000" w:themeColor="text1"/>
          <w:sz w:val="28"/>
          <w:szCs w:val="28"/>
          <w:lang w:eastAsia="ru-RU"/>
        </w:rPr>
        <w:t>порядка и условий оплаты труда сотрудников</w:t>
      </w:r>
      <w:r>
        <w:rPr>
          <w:rFonts w:ascii="Times New Roman" w:eastAsia="Times New Roman" w:hAnsi="Times New Roman" w:cs="Times New Roman"/>
          <w:color w:val="000000" w:themeColor="text1"/>
          <w:sz w:val="28"/>
          <w:szCs w:val="28"/>
          <w:lang w:eastAsia="ru-RU"/>
        </w:rPr>
        <w:t xml:space="preserve"> </w:t>
      </w:r>
      <w:r w:rsidR="0074625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размере 18,2 тыс. рублей </w:t>
      </w:r>
      <w:r w:rsidRPr="007418D4">
        <w:rPr>
          <w:rFonts w:ascii="Times New Roman" w:eastAsia="Times New Roman" w:hAnsi="Times New Roman" w:cs="Times New Roman"/>
          <w:color w:val="000000" w:themeColor="text1"/>
          <w:sz w:val="28"/>
          <w:szCs w:val="28"/>
          <w:lang w:eastAsia="ru-RU"/>
        </w:rPr>
        <w:t>(</w:t>
      </w:r>
      <w:r w:rsidRPr="007418D4">
        <w:rPr>
          <w:rFonts w:ascii="Times New Roman" w:hAnsi="Times New Roman" w:cs="Times New Roman"/>
          <w:sz w:val="28"/>
          <w:szCs w:val="28"/>
        </w:rPr>
        <w:t>при отзыве сотрудников из ежегодного оплачиваемого отпуска не производился перерасчет отпускных</w:t>
      </w:r>
      <w:r>
        <w:rPr>
          <w:rFonts w:ascii="Times New Roman" w:hAnsi="Times New Roman" w:cs="Times New Roman"/>
          <w:sz w:val="28"/>
          <w:szCs w:val="28"/>
        </w:rPr>
        <w:t xml:space="preserve"> – 8,0 тыс. рублей</w:t>
      </w:r>
      <w:r w:rsidRPr="007418D4">
        <w:rPr>
          <w:rFonts w:ascii="Times New Roman" w:hAnsi="Times New Roman" w:cs="Times New Roman"/>
          <w:sz w:val="28"/>
          <w:szCs w:val="28"/>
        </w:rPr>
        <w:t xml:space="preserve">, а также </w:t>
      </w:r>
      <w:r w:rsidRPr="00515AF5">
        <w:rPr>
          <w:rFonts w:ascii="Times New Roman" w:eastAsia="Times New Roman" w:hAnsi="Times New Roman" w:cs="Times New Roman"/>
          <w:color w:val="000000" w:themeColor="text1"/>
          <w:sz w:val="28"/>
          <w:szCs w:val="28"/>
          <w:lang w:eastAsia="ru-RU"/>
        </w:rPr>
        <w:t xml:space="preserve">при несоответствии между распоряжениями о выходе на работу в выходные и нерабочие праздничные дни и данными </w:t>
      </w:r>
      <w:r>
        <w:rPr>
          <w:rFonts w:ascii="Times New Roman" w:eastAsia="Times New Roman" w:hAnsi="Times New Roman" w:cs="Times New Roman"/>
          <w:color w:val="000000" w:themeColor="text1"/>
          <w:sz w:val="28"/>
          <w:szCs w:val="28"/>
          <w:lang w:eastAsia="ru-RU"/>
        </w:rPr>
        <w:t>т</w:t>
      </w:r>
      <w:r w:rsidRPr="00515AF5">
        <w:rPr>
          <w:rFonts w:ascii="Times New Roman" w:eastAsia="Times New Roman" w:hAnsi="Times New Roman" w:cs="Times New Roman"/>
          <w:color w:val="000000" w:themeColor="text1"/>
          <w:sz w:val="28"/>
          <w:szCs w:val="28"/>
          <w:lang w:eastAsia="ru-RU"/>
        </w:rPr>
        <w:t>абелей, работникам выплачены компенсации за работу в выходные и нерабочие праздничные дни</w:t>
      </w:r>
      <w:r>
        <w:rPr>
          <w:rFonts w:ascii="Times New Roman" w:eastAsia="Times New Roman" w:hAnsi="Times New Roman" w:cs="Times New Roman"/>
          <w:color w:val="000000" w:themeColor="text1"/>
          <w:sz w:val="28"/>
          <w:szCs w:val="28"/>
          <w:lang w:eastAsia="ru-RU"/>
        </w:rPr>
        <w:t xml:space="preserve"> – 10,2 тыс. рублей);</w:t>
      </w:r>
    </w:p>
    <w:p w14:paraId="7CA9AC1F" w14:textId="77777777" w:rsidR="00060A94" w:rsidRPr="007418D4" w:rsidRDefault="00060A94" w:rsidP="00060A94">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7418D4">
        <w:rPr>
          <w:rFonts w:ascii="Times New Roman" w:eastAsia="Times New Roman" w:hAnsi="Times New Roman" w:cs="Times New Roman"/>
          <w:color w:val="000000" w:themeColor="text1"/>
          <w:sz w:val="28"/>
          <w:szCs w:val="28"/>
          <w:lang w:eastAsia="ru-RU"/>
        </w:rPr>
        <w:t>•</w:t>
      </w:r>
      <w:r w:rsidRPr="007418D4">
        <w:rPr>
          <w:rFonts w:ascii="Times New Roman" w:eastAsia="Times New Roman" w:hAnsi="Times New Roman" w:cs="Times New Roman"/>
          <w:color w:val="000000" w:themeColor="text1"/>
          <w:sz w:val="28"/>
          <w:szCs w:val="28"/>
          <w:lang w:eastAsia="ru-RU"/>
        </w:rPr>
        <w:tab/>
      </w:r>
      <w:r w:rsidRPr="007418D4">
        <w:rPr>
          <w:rFonts w:ascii="Times New Roman" w:hAnsi="Times New Roman" w:cs="Times New Roman"/>
          <w:sz w:val="28"/>
          <w:szCs w:val="28"/>
        </w:rPr>
        <w:t xml:space="preserve">требований, предъявляемых к оформлению фактов хозяйственной жизни экономического субъекта первичными учетными документами </w:t>
      </w:r>
      <w:r w:rsidRPr="007418D4">
        <w:rPr>
          <w:rFonts w:ascii="Times New Roman" w:eastAsia="Times New Roman" w:hAnsi="Times New Roman" w:cs="Times New Roman"/>
          <w:color w:val="000000" w:themeColor="text1"/>
          <w:sz w:val="28"/>
          <w:szCs w:val="28"/>
          <w:lang w:eastAsia="ru-RU"/>
        </w:rPr>
        <w:t>допущено списание ГСМ сверх установленных нормативов</w:t>
      </w:r>
      <w:r>
        <w:rPr>
          <w:rFonts w:ascii="Times New Roman" w:eastAsia="Times New Roman" w:hAnsi="Times New Roman" w:cs="Times New Roman"/>
          <w:color w:val="000000" w:themeColor="text1"/>
          <w:sz w:val="28"/>
          <w:szCs w:val="28"/>
          <w:lang w:eastAsia="ru-RU"/>
        </w:rPr>
        <w:t xml:space="preserve"> на общую сумму 2,9 тыс. рублей.</w:t>
      </w:r>
    </w:p>
    <w:p w14:paraId="143D1EC5" w14:textId="77777777" w:rsidR="00060A94" w:rsidRDefault="00060A94" w:rsidP="00060A94">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Сотрудниками КСП РИ отмечены нарушения законодательства о контрактной системе при проведении </w:t>
      </w:r>
      <w:r w:rsidRPr="001A50F4">
        <w:rPr>
          <w:rFonts w:ascii="Times New Roman" w:hAnsi="Times New Roman" w:cs="Times New Roman"/>
          <w:b/>
          <w:sz w:val="28"/>
          <w:szCs w:val="28"/>
        </w:rPr>
        <w:t>проверки целевого и эффективного использования бюджетных</w:t>
      </w:r>
      <w:r>
        <w:rPr>
          <w:rFonts w:ascii="Times New Roman" w:hAnsi="Times New Roman" w:cs="Times New Roman"/>
          <w:b/>
          <w:sz w:val="28"/>
          <w:szCs w:val="28"/>
        </w:rPr>
        <w:t xml:space="preserve"> </w:t>
      </w:r>
      <w:r w:rsidRPr="001A50F4">
        <w:rPr>
          <w:rFonts w:ascii="Times New Roman" w:hAnsi="Times New Roman" w:cs="Times New Roman"/>
          <w:b/>
          <w:sz w:val="28"/>
          <w:szCs w:val="28"/>
        </w:rPr>
        <w:t xml:space="preserve">средств, выделенных в 2019, 2020 годах на мероприятия подпрограммы </w:t>
      </w:r>
      <w:r w:rsidRPr="001A50F4">
        <w:rPr>
          <w:rFonts w:ascii="Times New Roman" w:hAnsi="Times New Roman" w:cs="Times New Roman"/>
          <w:b/>
          <w:sz w:val="28"/>
          <w:szCs w:val="28"/>
        </w:rPr>
        <w:lastRenderedPageBreak/>
        <w:t xml:space="preserve">«Борьба с онкологическими заболеваниями» </w:t>
      </w:r>
      <w:r>
        <w:rPr>
          <w:rFonts w:ascii="Times New Roman" w:hAnsi="Times New Roman" w:cs="Times New Roman"/>
          <w:b/>
          <w:sz w:val="28"/>
          <w:szCs w:val="28"/>
        </w:rPr>
        <w:t>г</w:t>
      </w:r>
      <w:r w:rsidRPr="001A50F4">
        <w:rPr>
          <w:rFonts w:ascii="Times New Roman" w:hAnsi="Times New Roman" w:cs="Times New Roman"/>
          <w:b/>
          <w:sz w:val="28"/>
          <w:szCs w:val="28"/>
        </w:rPr>
        <w:t>оспрограммы РИ «Развитие здравоохранения» включая расходы на реализацию регионального проекта «Борьба с онкологическими заболеваниями» в рамках национального проекта «Здравоохранение»</w:t>
      </w:r>
      <w:r w:rsidRPr="00B07334">
        <w:rPr>
          <w:rFonts w:ascii="Times New Roman" w:hAnsi="Times New Roman" w:cs="Times New Roman"/>
          <w:sz w:val="28"/>
          <w:szCs w:val="28"/>
        </w:rPr>
        <w:t xml:space="preserve">. </w:t>
      </w:r>
      <w:r w:rsidRPr="00A26AE9">
        <w:rPr>
          <w:rFonts w:ascii="Times New Roman" w:hAnsi="Times New Roman" w:cs="Times New Roman"/>
          <w:color w:val="000000"/>
          <w:sz w:val="28"/>
          <w:szCs w:val="28"/>
          <w:shd w:val="clear" w:color="auto" w:fill="FFFFFF"/>
        </w:rPr>
        <w:t>В нарушение ч</w:t>
      </w:r>
      <w:r w:rsidRPr="00A26AE9">
        <w:rPr>
          <w:rFonts w:ascii="Times New Roman" w:hAnsi="Times New Roman" w:cs="Times New Roman"/>
          <w:sz w:val="28"/>
          <w:szCs w:val="28"/>
        </w:rPr>
        <w:t>асти 3 с</w:t>
      </w:r>
      <w:r>
        <w:rPr>
          <w:rFonts w:ascii="Times New Roman" w:hAnsi="Times New Roman" w:cs="Times New Roman"/>
          <w:sz w:val="28"/>
          <w:szCs w:val="28"/>
        </w:rPr>
        <w:t xml:space="preserve">татьи 103 </w:t>
      </w:r>
      <w:r w:rsidRPr="00B07334">
        <w:rPr>
          <w:rFonts w:ascii="Times New Roman" w:hAnsi="Times New Roman" w:cs="Times New Roman"/>
          <w:sz w:val="28"/>
          <w:szCs w:val="28"/>
        </w:rPr>
        <w:t xml:space="preserve">Федерального закона № 44-ФЗ, ГБУ «Республиканский онкологический диспансер» </w:t>
      </w:r>
      <w:r w:rsidRPr="00B07334">
        <w:rPr>
          <w:rFonts w:ascii="Times New Roman" w:eastAsia="Times New Roman" w:hAnsi="Times New Roman" w:cs="Times New Roman"/>
          <w:sz w:val="28"/>
          <w:szCs w:val="28"/>
          <w:lang w:eastAsia="ru-RU"/>
        </w:rPr>
        <w:t xml:space="preserve">в ряде случаев не направлялась или направлялась несвоевременно в УФК по РИ информация о заключении контрактов </w:t>
      </w:r>
      <w:r w:rsidRPr="00B07334">
        <w:rPr>
          <w:rFonts w:ascii="Times New Roman" w:hAnsi="Times New Roman" w:cs="Times New Roman"/>
          <w:color w:val="000000"/>
          <w:sz w:val="28"/>
          <w:szCs w:val="28"/>
          <w:shd w:val="clear" w:color="auto" w:fill="FFFFFF"/>
        </w:rPr>
        <w:t xml:space="preserve">на общую сумму 51 809,7 тыс. рублей </w:t>
      </w:r>
      <w:r w:rsidRPr="00B07334">
        <w:rPr>
          <w:rFonts w:ascii="Times New Roman" w:eastAsia="Times New Roman" w:hAnsi="Times New Roman" w:cs="Times New Roman"/>
          <w:sz w:val="28"/>
          <w:szCs w:val="28"/>
          <w:lang w:eastAsia="ru-RU"/>
        </w:rPr>
        <w:t>для размещения в реестре контрактов</w:t>
      </w:r>
      <w:r>
        <w:rPr>
          <w:rFonts w:ascii="Times New Roman" w:eastAsia="Times New Roman" w:hAnsi="Times New Roman" w:cs="Times New Roman"/>
          <w:sz w:val="28"/>
          <w:szCs w:val="28"/>
          <w:lang w:eastAsia="ru-RU"/>
        </w:rPr>
        <w:t>.</w:t>
      </w:r>
    </w:p>
    <w:p w14:paraId="07D228A3" w14:textId="77777777" w:rsidR="00060A94" w:rsidRPr="001A6E69" w:rsidRDefault="00060A94" w:rsidP="00060A94">
      <w:pPr>
        <w:spacing w:after="0" w:line="240" w:lineRule="auto"/>
        <w:ind w:firstLine="708"/>
        <w:jc w:val="both"/>
        <w:rPr>
          <w:rFonts w:ascii="Times New Roman" w:hAnsi="Times New Roman"/>
          <w:bCs/>
          <w:sz w:val="28"/>
          <w:szCs w:val="28"/>
        </w:rPr>
      </w:pPr>
      <w:r>
        <w:rPr>
          <w:rFonts w:ascii="Times New Roman" w:hAnsi="Times New Roman"/>
          <w:bCs/>
          <w:sz w:val="28"/>
          <w:szCs w:val="28"/>
        </w:rPr>
        <w:t>Н</w:t>
      </w:r>
      <w:r w:rsidRPr="00183F5C">
        <w:rPr>
          <w:rFonts w:ascii="Times New Roman" w:hAnsi="Times New Roman"/>
          <w:bCs/>
          <w:sz w:val="28"/>
          <w:szCs w:val="28"/>
        </w:rPr>
        <w:t xml:space="preserve">а основании данных единой </w:t>
      </w:r>
      <w:r w:rsidRPr="001A6E69">
        <w:rPr>
          <w:rFonts w:ascii="Times New Roman" w:hAnsi="Times New Roman"/>
          <w:bCs/>
          <w:sz w:val="28"/>
          <w:szCs w:val="28"/>
        </w:rPr>
        <w:t xml:space="preserve">информационной системы установлено, что три единицы медицинского оборудования приобретены </w:t>
      </w:r>
      <w:r>
        <w:rPr>
          <w:rFonts w:ascii="Times New Roman" w:hAnsi="Times New Roman"/>
          <w:bCs/>
          <w:sz w:val="28"/>
          <w:szCs w:val="28"/>
        </w:rPr>
        <w:t xml:space="preserve">диспансером </w:t>
      </w:r>
      <w:r w:rsidRPr="001A6E69">
        <w:rPr>
          <w:rFonts w:ascii="Times New Roman" w:hAnsi="Times New Roman"/>
          <w:bCs/>
          <w:sz w:val="28"/>
          <w:szCs w:val="28"/>
        </w:rPr>
        <w:t>по более высокой цене, чем можно было приобрести при расчете начальной (максимальной) цены контракта</w:t>
      </w:r>
      <w:r w:rsidRPr="001A6E69">
        <w:rPr>
          <w:rFonts w:ascii="Times New Roman" w:hAnsi="Times New Roman" w:cs="Times New Roman"/>
          <w:sz w:val="28"/>
          <w:szCs w:val="28"/>
        </w:rPr>
        <w:t xml:space="preserve"> на общую сумму 22 321,4 тыс. рублей.</w:t>
      </w:r>
    </w:p>
    <w:p w14:paraId="246DAA1E" w14:textId="77777777" w:rsidR="00060A94" w:rsidRDefault="00060A94" w:rsidP="00060A94">
      <w:pPr>
        <w:spacing w:after="0" w:line="240" w:lineRule="auto"/>
        <w:ind w:firstLine="709"/>
        <w:jc w:val="both"/>
        <w:rPr>
          <w:rFonts w:ascii="Times New Roman" w:hAnsi="Times New Roman"/>
          <w:bCs/>
          <w:sz w:val="28"/>
          <w:szCs w:val="28"/>
        </w:rPr>
      </w:pPr>
      <w:r w:rsidRPr="0017724E">
        <w:rPr>
          <w:rFonts w:ascii="Times New Roman" w:hAnsi="Times New Roman"/>
          <w:bCs/>
          <w:sz w:val="28"/>
          <w:szCs w:val="28"/>
        </w:rPr>
        <w:t xml:space="preserve">В ходе проверки госконтрактов, заключенных </w:t>
      </w:r>
      <w:r>
        <w:rPr>
          <w:rFonts w:ascii="Times New Roman" w:hAnsi="Times New Roman"/>
          <w:bCs/>
          <w:sz w:val="28"/>
          <w:szCs w:val="28"/>
        </w:rPr>
        <w:t>у</w:t>
      </w:r>
      <w:r w:rsidRPr="0017724E">
        <w:rPr>
          <w:rFonts w:ascii="Times New Roman" w:hAnsi="Times New Roman"/>
          <w:bCs/>
          <w:sz w:val="28"/>
          <w:szCs w:val="28"/>
        </w:rPr>
        <w:t xml:space="preserve">чреждением с поставщиками товаров </w:t>
      </w:r>
      <w:r>
        <w:rPr>
          <w:rFonts w:ascii="Times New Roman" w:hAnsi="Times New Roman"/>
          <w:bCs/>
          <w:sz w:val="28"/>
          <w:szCs w:val="28"/>
        </w:rPr>
        <w:t>отмечены факты недополучения республиканским бюджетом доходов на сумму 18,1 тыс. рублей</w:t>
      </w:r>
      <w:r w:rsidRPr="0017724E">
        <w:rPr>
          <w:rFonts w:ascii="Times New Roman" w:hAnsi="Times New Roman"/>
          <w:bCs/>
          <w:sz w:val="28"/>
          <w:szCs w:val="28"/>
        </w:rPr>
        <w:t xml:space="preserve">, когда в нарушение </w:t>
      </w:r>
      <w:r w:rsidRPr="00A26AE9">
        <w:rPr>
          <w:rFonts w:ascii="Times New Roman" w:hAnsi="Times New Roman" w:cs="Times New Roman"/>
          <w:sz w:val="28"/>
          <w:szCs w:val="28"/>
        </w:rPr>
        <w:t>пунктов 6 и 7 статьи 34 Федерального закона №44-ФЗ</w:t>
      </w:r>
      <w:r>
        <w:rPr>
          <w:rFonts w:ascii="Times New Roman" w:hAnsi="Times New Roman"/>
          <w:bCs/>
          <w:sz w:val="28"/>
          <w:szCs w:val="28"/>
        </w:rPr>
        <w:t xml:space="preserve"> ГБУ «РОД»</w:t>
      </w:r>
      <w:r w:rsidRPr="0017724E">
        <w:rPr>
          <w:rFonts w:ascii="Times New Roman" w:hAnsi="Times New Roman"/>
          <w:bCs/>
          <w:sz w:val="28"/>
          <w:szCs w:val="28"/>
        </w:rPr>
        <w:t xml:space="preserve"> </w:t>
      </w:r>
      <w:r>
        <w:rPr>
          <w:rFonts w:ascii="Times New Roman" w:hAnsi="Times New Roman"/>
          <w:bCs/>
          <w:sz w:val="28"/>
          <w:szCs w:val="28"/>
        </w:rPr>
        <w:t>не проведена</w:t>
      </w:r>
      <w:r w:rsidRPr="0017724E">
        <w:rPr>
          <w:rFonts w:ascii="Times New Roman" w:hAnsi="Times New Roman"/>
          <w:bCs/>
          <w:sz w:val="28"/>
          <w:szCs w:val="28"/>
        </w:rPr>
        <w:t xml:space="preserve"> </w:t>
      </w:r>
      <w:r>
        <w:rPr>
          <w:rFonts w:ascii="Times New Roman" w:hAnsi="Times New Roman"/>
          <w:bCs/>
          <w:sz w:val="28"/>
          <w:szCs w:val="28"/>
        </w:rPr>
        <w:t>претензионно</w:t>
      </w:r>
      <w:r w:rsidRPr="0017724E">
        <w:rPr>
          <w:rFonts w:ascii="Times New Roman" w:hAnsi="Times New Roman"/>
          <w:bCs/>
          <w:sz w:val="28"/>
          <w:szCs w:val="28"/>
        </w:rPr>
        <w:t>-исков</w:t>
      </w:r>
      <w:r>
        <w:rPr>
          <w:rFonts w:ascii="Times New Roman" w:hAnsi="Times New Roman"/>
          <w:bCs/>
          <w:sz w:val="28"/>
          <w:szCs w:val="28"/>
        </w:rPr>
        <w:t>ая работа</w:t>
      </w:r>
      <w:r w:rsidRPr="0017724E">
        <w:rPr>
          <w:rFonts w:ascii="Times New Roman" w:hAnsi="Times New Roman"/>
          <w:bCs/>
          <w:sz w:val="28"/>
          <w:szCs w:val="28"/>
        </w:rPr>
        <w:t xml:space="preserve"> по отношению к недобросовестному поставщику</w:t>
      </w:r>
      <w:r>
        <w:rPr>
          <w:rFonts w:ascii="Times New Roman" w:hAnsi="Times New Roman"/>
          <w:bCs/>
          <w:sz w:val="28"/>
          <w:szCs w:val="28"/>
        </w:rPr>
        <w:t>.</w:t>
      </w:r>
    </w:p>
    <w:p w14:paraId="1E23FD85" w14:textId="77777777" w:rsidR="00060A94" w:rsidRDefault="00060A94" w:rsidP="00060A94">
      <w:pPr>
        <w:spacing w:after="0" w:line="240" w:lineRule="auto"/>
        <w:ind w:firstLine="708"/>
        <w:jc w:val="both"/>
        <w:rPr>
          <w:rFonts w:ascii="Times New Roman" w:hAnsi="Times New Roman"/>
          <w:bCs/>
          <w:sz w:val="28"/>
          <w:szCs w:val="28"/>
        </w:rPr>
      </w:pPr>
      <w:r w:rsidRPr="00C059B0">
        <w:rPr>
          <w:rFonts w:ascii="Times New Roman" w:hAnsi="Times New Roman" w:cs="Times New Roman"/>
          <w:sz w:val="28"/>
          <w:szCs w:val="28"/>
        </w:rPr>
        <w:t>В нарушение пункта 37 Порядка</w:t>
      </w:r>
      <w:r>
        <w:rPr>
          <w:rFonts w:ascii="Times New Roman" w:hAnsi="Times New Roman" w:cs="Times New Roman"/>
          <w:sz w:val="28"/>
          <w:szCs w:val="28"/>
        </w:rPr>
        <w:t xml:space="preserve"> </w:t>
      </w:r>
      <w:r w:rsidRPr="00D81484">
        <w:rPr>
          <w:rFonts w:ascii="Times New Roman" w:hAnsi="Times New Roman" w:cs="Times New Roman"/>
          <w:color w:val="000000"/>
          <w:sz w:val="28"/>
          <w:szCs w:val="28"/>
        </w:rPr>
        <w:t>формирования государственного задания на оказание государственных услуг (выполнение работ) в отношении государственных учреждений Р</w:t>
      </w:r>
      <w:r>
        <w:rPr>
          <w:rFonts w:ascii="Times New Roman" w:hAnsi="Times New Roman" w:cs="Times New Roman"/>
          <w:color w:val="000000"/>
          <w:sz w:val="28"/>
          <w:szCs w:val="28"/>
        </w:rPr>
        <w:t>И</w:t>
      </w:r>
      <w:r w:rsidRPr="00D81484">
        <w:rPr>
          <w:rFonts w:ascii="Times New Roman" w:hAnsi="Times New Roman" w:cs="Times New Roman"/>
          <w:color w:val="000000"/>
          <w:sz w:val="28"/>
          <w:szCs w:val="28"/>
        </w:rPr>
        <w:t xml:space="preserve"> и финансового обеспечения выполнения государственного задани</w:t>
      </w:r>
      <w:r>
        <w:rPr>
          <w:rFonts w:ascii="Times New Roman" w:hAnsi="Times New Roman" w:cs="Times New Roman"/>
          <w:color w:val="000000"/>
          <w:sz w:val="28"/>
          <w:szCs w:val="28"/>
        </w:rPr>
        <w:t>я (</w:t>
      </w:r>
      <w:r w:rsidRPr="00C059B0">
        <w:rPr>
          <w:rFonts w:ascii="Times New Roman" w:hAnsi="Times New Roman" w:cs="Times New Roman"/>
          <w:sz w:val="28"/>
          <w:szCs w:val="28"/>
        </w:rPr>
        <w:t>утвержденного Поста</w:t>
      </w:r>
      <w:r>
        <w:rPr>
          <w:rFonts w:ascii="Times New Roman" w:hAnsi="Times New Roman" w:cs="Times New Roman"/>
          <w:sz w:val="28"/>
          <w:szCs w:val="28"/>
        </w:rPr>
        <w:t xml:space="preserve">новлением Правительства РИ </w:t>
      </w:r>
      <w:r w:rsidRPr="00D81484">
        <w:rPr>
          <w:rFonts w:ascii="Times New Roman" w:hAnsi="Times New Roman" w:cs="Times New Roman"/>
          <w:color w:val="000000"/>
          <w:sz w:val="28"/>
          <w:szCs w:val="28"/>
        </w:rPr>
        <w:t>от 16</w:t>
      </w:r>
      <w:r>
        <w:rPr>
          <w:rFonts w:ascii="Times New Roman" w:hAnsi="Times New Roman" w:cs="Times New Roman"/>
          <w:color w:val="000000"/>
          <w:sz w:val="28"/>
          <w:szCs w:val="28"/>
        </w:rPr>
        <w:t>.10.</w:t>
      </w:r>
      <w:r w:rsidRPr="00D81484">
        <w:rPr>
          <w:rFonts w:ascii="Times New Roman" w:hAnsi="Times New Roman" w:cs="Times New Roman"/>
          <w:color w:val="000000"/>
          <w:sz w:val="28"/>
          <w:szCs w:val="28"/>
        </w:rPr>
        <w:t>2015</w:t>
      </w:r>
      <w:r>
        <w:rPr>
          <w:rFonts w:ascii="Times New Roman" w:hAnsi="Times New Roman" w:cs="Times New Roman"/>
          <w:color w:val="000000"/>
          <w:sz w:val="28"/>
          <w:szCs w:val="28"/>
        </w:rPr>
        <w:t> </w:t>
      </w:r>
      <w:r w:rsidRPr="00D81484">
        <w:rPr>
          <w:rFonts w:ascii="Times New Roman" w:hAnsi="Times New Roman" w:cs="Times New Roman"/>
          <w:color w:val="000000"/>
          <w:sz w:val="28"/>
          <w:szCs w:val="28"/>
        </w:rPr>
        <w:t>г. №</w:t>
      </w:r>
      <w:r>
        <w:rPr>
          <w:rFonts w:ascii="Times New Roman" w:hAnsi="Times New Roman" w:cs="Times New Roman"/>
          <w:color w:val="000000"/>
          <w:sz w:val="28"/>
          <w:szCs w:val="28"/>
        </w:rPr>
        <w:t> </w:t>
      </w:r>
      <w:r w:rsidRPr="00D81484">
        <w:rPr>
          <w:rFonts w:ascii="Times New Roman" w:hAnsi="Times New Roman" w:cs="Times New Roman"/>
          <w:color w:val="000000"/>
          <w:sz w:val="28"/>
          <w:szCs w:val="28"/>
        </w:rPr>
        <w:t>156</w:t>
      </w:r>
      <w:r>
        <w:rPr>
          <w:rFonts w:ascii="Times New Roman" w:hAnsi="Times New Roman" w:cs="Times New Roman"/>
          <w:color w:val="000000"/>
          <w:sz w:val="28"/>
          <w:szCs w:val="28"/>
        </w:rPr>
        <w:t>)</w:t>
      </w:r>
      <w:r>
        <w:rPr>
          <w:rFonts w:ascii="Times New Roman" w:hAnsi="Times New Roman"/>
          <w:bCs/>
          <w:sz w:val="28"/>
          <w:szCs w:val="28"/>
        </w:rPr>
        <w:t xml:space="preserve">, Республиканскому </w:t>
      </w:r>
      <w:r w:rsidRPr="00686EF1">
        <w:rPr>
          <w:rFonts w:ascii="Times New Roman" w:hAnsi="Times New Roman"/>
          <w:bCs/>
          <w:sz w:val="28"/>
          <w:szCs w:val="28"/>
        </w:rPr>
        <w:t xml:space="preserve">онкологическому диспансеру в 2019 году предоставлены субсидии в размере </w:t>
      </w:r>
      <w:r w:rsidRPr="00686EF1">
        <w:rPr>
          <w:rFonts w:ascii="Times New Roman" w:hAnsi="Times New Roman" w:cs="Times New Roman"/>
          <w:sz w:val="28"/>
          <w:szCs w:val="28"/>
        </w:rPr>
        <w:t xml:space="preserve">3 005,9 тыс. рублей </w:t>
      </w:r>
      <w:r w:rsidRPr="00686EF1">
        <w:rPr>
          <w:rFonts w:ascii="Times New Roman" w:hAnsi="Times New Roman"/>
          <w:bCs/>
          <w:sz w:val="28"/>
          <w:szCs w:val="28"/>
        </w:rPr>
        <w:t>на</w:t>
      </w:r>
      <w:r w:rsidRPr="0017724E">
        <w:rPr>
          <w:rFonts w:ascii="Times New Roman" w:hAnsi="Times New Roman"/>
          <w:bCs/>
          <w:sz w:val="28"/>
          <w:szCs w:val="28"/>
        </w:rPr>
        <w:t xml:space="preserve"> выполнение государственного задания до подписания </w:t>
      </w:r>
      <w:r>
        <w:rPr>
          <w:rFonts w:ascii="Times New Roman" w:hAnsi="Times New Roman"/>
          <w:bCs/>
          <w:sz w:val="28"/>
          <w:szCs w:val="28"/>
        </w:rPr>
        <w:t xml:space="preserve">соответствующего </w:t>
      </w:r>
      <w:r w:rsidRPr="0017724E">
        <w:rPr>
          <w:rFonts w:ascii="Times New Roman" w:hAnsi="Times New Roman"/>
          <w:bCs/>
          <w:sz w:val="28"/>
          <w:szCs w:val="28"/>
        </w:rPr>
        <w:t>соглашения с Минздравом РИ, определяющим права, обязанности и ответственность сторон (в том числе объём и периодичность перечисления субси</w:t>
      </w:r>
      <w:r>
        <w:rPr>
          <w:rFonts w:ascii="Times New Roman" w:hAnsi="Times New Roman"/>
          <w:bCs/>
          <w:sz w:val="28"/>
          <w:szCs w:val="28"/>
        </w:rPr>
        <w:t>дии в течение финансового года)</w:t>
      </w:r>
      <w:r w:rsidRPr="0017724E">
        <w:rPr>
          <w:rFonts w:ascii="Times New Roman" w:hAnsi="Times New Roman"/>
          <w:bCs/>
          <w:sz w:val="28"/>
          <w:szCs w:val="28"/>
        </w:rPr>
        <w:t>.</w:t>
      </w:r>
    </w:p>
    <w:p w14:paraId="65C188C4" w14:textId="77777777" w:rsidR="00060A94" w:rsidRDefault="00060A94" w:rsidP="00060A94">
      <w:pPr>
        <w:spacing w:after="0" w:line="240" w:lineRule="auto"/>
        <w:ind w:firstLine="708"/>
        <w:jc w:val="both"/>
        <w:rPr>
          <w:rFonts w:ascii="Times New Roman" w:hAnsi="Times New Roman"/>
          <w:bCs/>
          <w:sz w:val="28"/>
          <w:szCs w:val="28"/>
        </w:rPr>
      </w:pPr>
      <w:r>
        <w:rPr>
          <w:rFonts w:ascii="Times New Roman" w:hAnsi="Times New Roman"/>
          <w:bCs/>
          <w:sz w:val="28"/>
          <w:szCs w:val="28"/>
        </w:rPr>
        <w:t>П</w:t>
      </w:r>
      <w:r w:rsidRPr="008243CE">
        <w:rPr>
          <w:rFonts w:ascii="Times New Roman" w:hAnsi="Times New Roman"/>
          <w:bCs/>
          <w:sz w:val="28"/>
          <w:szCs w:val="28"/>
        </w:rPr>
        <w:t>ри проведении контрольного мероприятия выявлено нецелевое использование бюджетных средств</w:t>
      </w:r>
      <w:r>
        <w:rPr>
          <w:rFonts w:ascii="Times New Roman" w:hAnsi="Times New Roman"/>
          <w:bCs/>
          <w:sz w:val="28"/>
          <w:szCs w:val="28"/>
        </w:rPr>
        <w:t xml:space="preserve"> на сумму 7 674,9 тыс. рублей. В</w:t>
      </w:r>
      <w:r w:rsidRPr="00C059B0">
        <w:rPr>
          <w:rFonts w:ascii="Times New Roman" w:hAnsi="Times New Roman" w:cs="Times New Roman"/>
          <w:sz w:val="28"/>
          <w:szCs w:val="28"/>
        </w:rPr>
        <w:t xml:space="preserve"> нарушение статьи 78.1 Б</w:t>
      </w:r>
      <w:r w:rsidR="00C9786A">
        <w:rPr>
          <w:rFonts w:ascii="Times New Roman" w:hAnsi="Times New Roman" w:cs="Times New Roman"/>
          <w:sz w:val="28"/>
          <w:szCs w:val="28"/>
        </w:rPr>
        <w:t>юджетного Кодекса</w:t>
      </w:r>
      <w:r w:rsidRPr="00C059B0">
        <w:rPr>
          <w:rFonts w:ascii="Times New Roman" w:hAnsi="Times New Roman" w:cs="Times New Roman"/>
          <w:sz w:val="28"/>
          <w:szCs w:val="28"/>
        </w:rPr>
        <w:t xml:space="preserve"> РФ</w:t>
      </w:r>
      <w:r>
        <w:rPr>
          <w:rFonts w:ascii="Times New Roman" w:hAnsi="Times New Roman" w:cs="Times New Roman"/>
          <w:sz w:val="28"/>
          <w:szCs w:val="28"/>
        </w:rPr>
        <w:t xml:space="preserve">, а также </w:t>
      </w:r>
      <w:r w:rsidRPr="00C059B0">
        <w:rPr>
          <w:rFonts w:ascii="Times New Roman" w:hAnsi="Times New Roman" w:cs="Times New Roman"/>
          <w:sz w:val="28"/>
          <w:szCs w:val="28"/>
        </w:rPr>
        <w:t>Приказ</w:t>
      </w:r>
      <w:r>
        <w:rPr>
          <w:rFonts w:ascii="Times New Roman" w:hAnsi="Times New Roman" w:cs="Times New Roman"/>
          <w:sz w:val="28"/>
          <w:szCs w:val="28"/>
        </w:rPr>
        <w:t>ов</w:t>
      </w:r>
      <w:r w:rsidRPr="00C059B0">
        <w:rPr>
          <w:rFonts w:ascii="Times New Roman" w:hAnsi="Times New Roman" w:cs="Times New Roman"/>
          <w:sz w:val="28"/>
          <w:szCs w:val="28"/>
        </w:rPr>
        <w:t xml:space="preserve"> Минфина РФ №81н </w:t>
      </w:r>
      <w:r w:rsidRPr="00D81484">
        <w:rPr>
          <w:rFonts w:ascii="Times New Roman" w:hAnsi="Times New Roman" w:cs="Times New Roman"/>
          <w:sz w:val="28"/>
          <w:szCs w:val="28"/>
        </w:rPr>
        <w:t xml:space="preserve">от 28.07.2010 г. </w:t>
      </w:r>
      <w:r w:rsidR="00746250" w:rsidRPr="00C059B0">
        <w:rPr>
          <w:rFonts w:ascii="Times New Roman" w:hAnsi="Times New Roman" w:cs="Times New Roman"/>
          <w:sz w:val="28"/>
          <w:szCs w:val="28"/>
        </w:rPr>
        <w:t>И</w:t>
      </w:r>
      <w:r w:rsidRPr="00C059B0">
        <w:rPr>
          <w:rFonts w:ascii="Times New Roman" w:hAnsi="Times New Roman" w:cs="Times New Roman"/>
          <w:sz w:val="28"/>
          <w:szCs w:val="28"/>
        </w:rPr>
        <w:t xml:space="preserve"> №186н</w:t>
      </w:r>
      <w:r w:rsidRPr="00A3192B">
        <w:rPr>
          <w:rFonts w:ascii="Times New Roman" w:hAnsi="Times New Roman" w:cs="Times New Roman"/>
          <w:sz w:val="28"/>
          <w:szCs w:val="28"/>
        </w:rPr>
        <w:t xml:space="preserve"> </w:t>
      </w:r>
      <w:r w:rsidRPr="00D81484">
        <w:rPr>
          <w:rFonts w:ascii="Times New Roman" w:hAnsi="Times New Roman" w:cs="Times New Roman"/>
          <w:sz w:val="28"/>
          <w:szCs w:val="28"/>
        </w:rPr>
        <w:t>от 31.08.2018 г.</w:t>
      </w:r>
      <w:r>
        <w:rPr>
          <w:rFonts w:ascii="Times New Roman" w:hAnsi="Times New Roman" w:cs="Times New Roman"/>
          <w:sz w:val="28"/>
          <w:szCs w:val="28"/>
        </w:rPr>
        <w:t xml:space="preserve"> </w:t>
      </w:r>
      <w:r w:rsidR="00746250" w:rsidRPr="008243CE">
        <w:rPr>
          <w:rFonts w:ascii="Times New Roman" w:hAnsi="Times New Roman"/>
          <w:bCs/>
          <w:sz w:val="28"/>
          <w:szCs w:val="28"/>
        </w:rPr>
        <w:t>З</w:t>
      </w:r>
      <w:r w:rsidRPr="008243CE">
        <w:rPr>
          <w:rFonts w:ascii="Times New Roman" w:hAnsi="Times New Roman"/>
          <w:bCs/>
          <w:sz w:val="28"/>
          <w:szCs w:val="28"/>
        </w:rPr>
        <w:t xml:space="preserve">а счет </w:t>
      </w:r>
      <w:r>
        <w:rPr>
          <w:rFonts w:ascii="Times New Roman" w:hAnsi="Times New Roman"/>
          <w:bCs/>
          <w:sz w:val="28"/>
          <w:szCs w:val="28"/>
        </w:rPr>
        <w:t>субсидий</w:t>
      </w:r>
      <w:r w:rsidRPr="008243CE">
        <w:rPr>
          <w:rFonts w:ascii="Times New Roman" w:hAnsi="Times New Roman"/>
          <w:bCs/>
          <w:sz w:val="28"/>
          <w:szCs w:val="28"/>
        </w:rPr>
        <w:t xml:space="preserve">, предусмотренных для финансирования обязательств текущего года, </w:t>
      </w:r>
      <w:r>
        <w:rPr>
          <w:rFonts w:ascii="Times New Roman" w:hAnsi="Times New Roman"/>
          <w:bCs/>
          <w:sz w:val="28"/>
          <w:szCs w:val="28"/>
        </w:rPr>
        <w:t xml:space="preserve">ГБУ «РОД» </w:t>
      </w:r>
      <w:r w:rsidRPr="008243CE">
        <w:rPr>
          <w:rFonts w:ascii="Times New Roman" w:hAnsi="Times New Roman"/>
          <w:bCs/>
          <w:sz w:val="28"/>
          <w:szCs w:val="28"/>
        </w:rPr>
        <w:t>погашена кредиторская задолженность прошлых периодов.</w:t>
      </w:r>
    </w:p>
    <w:p w14:paraId="4CA8C2E9" w14:textId="77777777" w:rsidR="00060A94" w:rsidRDefault="00060A94" w:rsidP="00060A94">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При проверке </w:t>
      </w:r>
      <w:r w:rsidRPr="00C143CF">
        <w:rPr>
          <w:rFonts w:ascii="Times New Roman" w:hAnsi="Times New Roman"/>
          <w:bCs/>
          <w:sz w:val="28"/>
          <w:szCs w:val="28"/>
        </w:rPr>
        <w:t xml:space="preserve">достижения определенных индикаторов при выполнении государственного задания по итогам реализации в 2019-2020 годах </w:t>
      </w:r>
      <w:r>
        <w:rPr>
          <w:rFonts w:ascii="Times New Roman" w:hAnsi="Times New Roman"/>
          <w:bCs/>
          <w:sz w:val="28"/>
          <w:szCs w:val="28"/>
        </w:rPr>
        <w:t>п</w:t>
      </w:r>
      <w:r w:rsidRPr="00C143CF">
        <w:rPr>
          <w:rFonts w:ascii="Times New Roman" w:hAnsi="Times New Roman"/>
          <w:bCs/>
          <w:sz w:val="28"/>
          <w:szCs w:val="28"/>
        </w:rPr>
        <w:t>одпрограммы</w:t>
      </w:r>
      <w:r>
        <w:rPr>
          <w:rFonts w:ascii="Times New Roman" w:hAnsi="Times New Roman"/>
          <w:bCs/>
          <w:sz w:val="28"/>
          <w:szCs w:val="28"/>
        </w:rPr>
        <w:t xml:space="preserve"> </w:t>
      </w:r>
      <w:r w:rsidRPr="00C143CF">
        <w:rPr>
          <w:rFonts w:ascii="Times New Roman" w:hAnsi="Times New Roman"/>
          <w:bCs/>
          <w:sz w:val="28"/>
          <w:szCs w:val="28"/>
        </w:rPr>
        <w:t>«Борьба с онкологическими заболеваниями» госпрограммы РИ «Развитие здравоохранения»</w:t>
      </w:r>
      <w:r>
        <w:rPr>
          <w:rFonts w:ascii="Times New Roman" w:hAnsi="Times New Roman"/>
          <w:bCs/>
          <w:sz w:val="28"/>
          <w:szCs w:val="28"/>
        </w:rPr>
        <w:t xml:space="preserve"> установлено, что в нарушение положений Бюджетного кодекса РФ и </w:t>
      </w:r>
      <w:r w:rsidRPr="00C143CF">
        <w:rPr>
          <w:rFonts w:ascii="Times New Roman" w:hAnsi="Times New Roman"/>
          <w:bCs/>
          <w:sz w:val="28"/>
          <w:szCs w:val="28"/>
        </w:rPr>
        <w:t>Порядка разработки, реализации и оценки эффективности государственных программ Республики Ингушетия</w:t>
      </w:r>
      <w:r>
        <w:rPr>
          <w:rFonts w:ascii="Times New Roman" w:hAnsi="Times New Roman"/>
          <w:bCs/>
          <w:sz w:val="28"/>
          <w:szCs w:val="28"/>
        </w:rPr>
        <w:t>,</w:t>
      </w:r>
      <w:r w:rsidRPr="00D978A5">
        <w:rPr>
          <w:rFonts w:ascii="Times New Roman" w:hAnsi="Times New Roman"/>
          <w:bCs/>
          <w:sz w:val="28"/>
          <w:szCs w:val="28"/>
        </w:rPr>
        <w:t xml:space="preserve"> утвержденные на 2020 год объемы бюджетных средств на мероприятия, направленные на переоснащение медицинским оборудованием медицинских организаций, оказывающих помощь больным онкологическими заболеваниями в рамках регионального проекта «Борьба с онкологическими заболеваниями»</w:t>
      </w:r>
      <w:r>
        <w:rPr>
          <w:rFonts w:ascii="Times New Roman" w:hAnsi="Times New Roman"/>
          <w:bCs/>
          <w:sz w:val="28"/>
          <w:szCs w:val="28"/>
        </w:rPr>
        <w:t>,</w:t>
      </w:r>
      <w:r w:rsidRPr="00D978A5">
        <w:rPr>
          <w:rFonts w:ascii="Times New Roman" w:hAnsi="Times New Roman"/>
          <w:bCs/>
          <w:sz w:val="28"/>
          <w:szCs w:val="28"/>
        </w:rPr>
        <w:t xml:space="preserve"> </w:t>
      </w:r>
      <w:r>
        <w:rPr>
          <w:rFonts w:ascii="Times New Roman" w:hAnsi="Times New Roman"/>
          <w:bCs/>
          <w:sz w:val="28"/>
          <w:szCs w:val="28"/>
        </w:rPr>
        <w:t xml:space="preserve">Минздравом РИ </w:t>
      </w:r>
      <w:r w:rsidRPr="00D978A5">
        <w:rPr>
          <w:rFonts w:ascii="Times New Roman" w:hAnsi="Times New Roman"/>
          <w:bCs/>
          <w:sz w:val="28"/>
          <w:szCs w:val="28"/>
        </w:rPr>
        <w:t xml:space="preserve">не приведены в соответствие с </w:t>
      </w:r>
      <w:r>
        <w:rPr>
          <w:rFonts w:ascii="Times New Roman" w:hAnsi="Times New Roman"/>
          <w:bCs/>
          <w:sz w:val="28"/>
          <w:szCs w:val="28"/>
        </w:rPr>
        <w:t>законом о республиканском бюджете на 2020 год.</w:t>
      </w:r>
    </w:p>
    <w:p w14:paraId="014A3A37" w14:textId="77777777" w:rsidR="00060A94" w:rsidRDefault="00060A94" w:rsidP="00060A94">
      <w:pPr>
        <w:spacing w:after="0" w:line="240" w:lineRule="auto"/>
        <w:ind w:firstLine="708"/>
        <w:jc w:val="both"/>
        <w:rPr>
          <w:rFonts w:ascii="Times New Roman" w:hAnsi="Times New Roman"/>
          <w:bCs/>
          <w:sz w:val="28"/>
          <w:szCs w:val="28"/>
        </w:rPr>
      </w:pPr>
      <w:r>
        <w:rPr>
          <w:rFonts w:ascii="Times New Roman" w:hAnsi="Times New Roman"/>
          <w:bCs/>
          <w:sz w:val="28"/>
          <w:szCs w:val="28"/>
        </w:rPr>
        <w:lastRenderedPageBreak/>
        <w:t xml:space="preserve">Помимо этого, в </w:t>
      </w:r>
      <w:r w:rsidRPr="00D978A5">
        <w:rPr>
          <w:rFonts w:ascii="Times New Roman" w:hAnsi="Times New Roman"/>
          <w:bCs/>
          <w:sz w:val="28"/>
          <w:szCs w:val="28"/>
        </w:rPr>
        <w:t>Подпрограмму не внесены изменения по</w:t>
      </w:r>
      <w:r>
        <w:rPr>
          <w:rFonts w:ascii="Times New Roman" w:hAnsi="Times New Roman"/>
          <w:bCs/>
          <w:sz w:val="28"/>
          <w:szCs w:val="28"/>
        </w:rPr>
        <w:t xml:space="preserve"> т</w:t>
      </w:r>
      <w:r w:rsidRPr="00D978A5">
        <w:rPr>
          <w:rFonts w:ascii="Times New Roman" w:hAnsi="Times New Roman"/>
          <w:bCs/>
          <w:sz w:val="28"/>
          <w:szCs w:val="28"/>
        </w:rPr>
        <w:t xml:space="preserve">рем индикаторам </w:t>
      </w:r>
      <w:r>
        <w:rPr>
          <w:rFonts w:ascii="Times New Roman" w:hAnsi="Times New Roman"/>
          <w:bCs/>
          <w:sz w:val="28"/>
          <w:szCs w:val="28"/>
        </w:rPr>
        <w:t xml:space="preserve">с учетом установленных согласно </w:t>
      </w:r>
      <w:r w:rsidRPr="00D978A5">
        <w:rPr>
          <w:rFonts w:ascii="Times New Roman" w:hAnsi="Times New Roman"/>
          <w:bCs/>
          <w:sz w:val="28"/>
          <w:szCs w:val="28"/>
        </w:rPr>
        <w:t>Дополнительн</w:t>
      </w:r>
      <w:r>
        <w:rPr>
          <w:rFonts w:ascii="Times New Roman" w:hAnsi="Times New Roman"/>
          <w:bCs/>
          <w:sz w:val="28"/>
          <w:szCs w:val="28"/>
        </w:rPr>
        <w:t>ому</w:t>
      </w:r>
      <w:r w:rsidRPr="00D978A5">
        <w:rPr>
          <w:rFonts w:ascii="Times New Roman" w:hAnsi="Times New Roman"/>
          <w:bCs/>
          <w:sz w:val="28"/>
          <w:szCs w:val="28"/>
        </w:rPr>
        <w:t xml:space="preserve"> соглашени</w:t>
      </w:r>
      <w:r>
        <w:rPr>
          <w:rFonts w:ascii="Times New Roman" w:hAnsi="Times New Roman"/>
          <w:bCs/>
          <w:sz w:val="28"/>
          <w:szCs w:val="28"/>
        </w:rPr>
        <w:t>ю</w:t>
      </w:r>
      <w:r w:rsidRPr="00D978A5">
        <w:rPr>
          <w:rFonts w:ascii="Times New Roman" w:hAnsi="Times New Roman"/>
          <w:bCs/>
          <w:sz w:val="28"/>
          <w:szCs w:val="28"/>
        </w:rPr>
        <w:t xml:space="preserve"> к Соглашению о реализации регионального проекта «Борьба с онкологическими заболеваниями»</w:t>
      </w:r>
      <w:r>
        <w:rPr>
          <w:rFonts w:ascii="Times New Roman" w:hAnsi="Times New Roman"/>
          <w:bCs/>
          <w:sz w:val="28"/>
          <w:szCs w:val="28"/>
        </w:rPr>
        <w:t xml:space="preserve"> </w:t>
      </w:r>
      <w:r w:rsidRPr="00D978A5">
        <w:rPr>
          <w:rFonts w:ascii="Times New Roman" w:hAnsi="Times New Roman"/>
          <w:bCs/>
          <w:sz w:val="28"/>
          <w:szCs w:val="28"/>
        </w:rPr>
        <w:t>значений целевых показателей (индикаторов</w:t>
      </w:r>
      <w:r>
        <w:rPr>
          <w:rFonts w:ascii="Times New Roman" w:hAnsi="Times New Roman"/>
          <w:bCs/>
          <w:sz w:val="28"/>
          <w:szCs w:val="28"/>
        </w:rPr>
        <w:t>).</w:t>
      </w:r>
    </w:p>
    <w:p w14:paraId="17A81418" w14:textId="77777777" w:rsidR="00060A94" w:rsidRDefault="00060A94" w:rsidP="00060A9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Как показала плановая </w:t>
      </w:r>
      <w:r w:rsidRPr="000B21CE">
        <w:rPr>
          <w:rFonts w:ascii="Times New Roman" w:eastAsia="Times New Roman" w:hAnsi="Times New Roman" w:cs="Times New Roman"/>
          <w:b/>
          <w:sz w:val="28"/>
          <w:szCs w:val="28"/>
        </w:rPr>
        <w:t>проверк</w:t>
      </w:r>
      <w:r>
        <w:rPr>
          <w:rFonts w:ascii="Times New Roman" w:eastAsia="Times New Roman" w:hAnsi="Times New Roman" w:cs="Times New Roman"/>
          <w:b/>
          <w:sz w:val="28"/>
          <w:szCs w:val="28"/>
        </w:rPr>
        <w:t>а</w:t>
      </w:r>
      <w:r w:rsidRPr="000B21CE">
        <w:rPr>
          <w:rFonts w:ascii="Times New Roman" w:eastAsia="Times New Roman" w:hAnsi="Times New Roman" w:cs="Times New Roman"/>
          <w:b/>
          <w:sz w:val="28"/>
          <w:szCs w:val="28"/>
        </w:rPr>
        <w:t xml:space="preserve"> целевого и эффективного </w:t>
      </w:r>
      <w:r>
        <w:rPr>
          <w:rFonts w:ascii="Times New Roman" w:eastAsia="Times New Roman" w:hAnsi="Times New Roman" w:cs="Times New Roman"/>
          <w:b/>
          <w:sz w:val="28"/>
          <w:szCs w:val="28"/>
        </w:rPr>
        <w:t xml:space="preserve">использования </w:t>
      </w:r>
      <w:r w:rsidRPr="000B21CE">
        <w:rPr>
          <w:rFonts w:ascii="Times New Roman" w:eastAsia="Times New Roman" w:hAnsi="Times New Roman" w:cs="Times New Roman"/>
          <w:b/>
          <w:sz w:val="28"/>
          <w:szCs w:val="28"/>
        </w:rPr>
        <w:t>средств Территориального фонда обязательного медицинского ст</w:t>
      </w:r>
      <w:r>
        <w:rPr>
          <w:rFonts w:ascii="Times New Roman" w:eastAsia="Times New Roman" w:hAnsi="Times New Roman" w:cs="Times New Roman"/>
          <w:b/>
          <w:sz w:val="28"/>
          <w:szCs w:val="28"/>
        </w:rPr>
        <w:t>рахования Республики Ингушетия за</w:t>
      </w:r>
      <w:r w:rsidRPr="000B21CE">
        <w:rPr>
          <w:rFonts w:ascii="Times New Roman" w:eastAsia="Times New Roman" w:hAnsi="Times New Roman" w:cs="Times New Roman"/>
          <w:b/>
          <w:sz w:val="28"/>
          <w:szCs w:val="28"/>
        </w:rPr>
        <w:t xml:space="preserve"> 2020 г</w:t>
      </w:r>
      <w:r>
        <w:rPr>
          <w:rFonts w:ascii="Times New Roman" w:eastAsia="Times New Roman" w:hAnsi="Times New Roman" w:cs="Times New Roman"/>
          <w:b/>
          <w:sz w:val="28"/>
          <w:szCs w:val="28"/>
        </w:rPr>
        <w:t xml:space="preserve">од </w:t>
      </w:r>
      <w:r>
        <w:rPr>
          <w:rFonts w:ascii="Times New Roman" w:eastAsia="Times New Roman" w:hAnsi="Times New Roman" w:cs="Times New Roman"/>
          <w:sz w:val="28"/>
          <w:szCs w:val="28"/>
        </w:rPr>
        <w:t xml:space="preserve">в </w:t>
      </w:r>
      <w:r w:rsidRPr="00ED3100">
        <w:rPr>
          <w:rFonts w:ascii="Times New Roman" w:hAnsi="Times New Roman" w:cs="Times New Roman"/>
          <w:sz w:val="28"/>
          <w:szCs w:val="28"/>
        </w:rPr>
        <w:t>нарушение ст</w:t>
      </w:r>
      <w:r>
        <w:rPr>
          <w:rFonts w:ascii="Times New Roman" w:hAnsi="Times New Roman" w:cs="Times New Roman"/>
          <w:sz w:val="28"/>
          <w:szCs w:val="28"/>
        </w:rPr>
        <w:t xml:space="preserve">атьи </w:t>
      </w:r>
      <w:r w:rsidRPr="00ED3100">
        <w:rPr>
          <w:rFonts w:ascii="Times New Roman" w:hAnsi="Times New Roman" w:cs="Times New Roman"/>
          <w:sz w:val="28"/>
          <w:szCs w:val="28"/>
        </w:rPr>
        <w:t>93 Федерального закона №</w:t>
      </w:r>
      <w:r>
        <w:rPr>
          <w:rFonts w:ascii="Times New Roman" w:hAnsi="Times New Roman" w:cs="Times New Roman"/>
          <w:sz w:val="28"/>
          <w:szCs w:val="28"/>
        </w:rPr>
        <w:t> 44-ФЗ,</w:t>
      </w:r>
      <w:r w:rsidRPr="00ED3100">
        <w:rPr>
          <w:rFonts w:ascii="Times New Roman" w:hAnsi="Times New Roman" w:cs="Times New Roman"/>
          <w:sz w:val="28"/>
        </w:rPr>
        <w:t xml:space="preserve"> </w:t>
      </w:r>
      <w:r>
        <w:rPr>
          <w:rFonts w:ascii="Times New Roman" w:hAnsi="Times New Roman" w:cs="Times New Roman"/>
          <w:sz w:val="28"/>
          <w:szCs w:val="28"/>
        </w:rPr>
        <w:t xml:space="preserve">без проведения соответствующих конкурсных процедур, заключен государственный контракт на поставку 4 единиц автотранспортных средств на сумму </w:t>
      </w:r>
      <w:r w:rsidRPr="001E6444">
        <w:rPr>
          <w:rFonts w:ascii="Times New Roman" w:hAnsi="Times New Roman" w:cs="Times New Roman"/>
          <w:sz w:val="28"/>
          <w:szCs w:val="28"/>
        </w:rPr>
        <w:t>3 036,6</w:t>
      </w:r>
      <w:r>
        <w:rPr>
          <w:rFonts w:ascii="Times New Roman" w:hAnsi="Times New Roman" w:cs="Times New Roman"/>
          <w:sz w:val="28"/>
          <w:szCs w:val="28"/>
        </w:rPr>
        <w:t xml:space="preserve"> тыс. рублей.</w:t>
      </w:r>
    </w:p>
    <w:p w14:paraId="26179478" w14:textId="77777777" w:rsidR="00060A94" w:rsidRDefault="00060A94" w:rsidP="00060A9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rPr>
        <w:t>В рамках контрольного мероприятия т</w:t>
      </w:r>
      <w:r w:rsidRPr="004A0A85">
        <w:rPr>
          <w:rFonts w:ascii="Times New Roman" w:eastAsia="Times New Roman" w:hAnsi="Times New Roman" w:cs="Times New Roman"/>
          <w:bCs/>
          <w:sz w:val="28"/>
          <w:szCs w:val="28"/>
        </w:rPr>
        <w:t xml:space="preserve">акже отмечены </w:t>
      </w:r>
      <w:r>
        <w:rPr>
          <w:rFonts w:ascii="Times New Roman" w:eastAsia="Times New Roman" w:hAnsi="Times New Roman" w:cs="Times New Roman"/>
          <w:bCs/>
          <w:sz w:val="28"/>
          <w:szCs w:val="28"/>
        </w:rPr>
        <w:t xml:space="preserve">нефинансовые </w:t>
      </w:r>
      <w:r w:rsidRPr="004A0A85">
        <w:rPr>
          <w:rFonts w:ascii="Times New Roman" w:eastAsia="Times New Roman" w:hAnsi="Times New Roman" w:cs="Times New Roman"/>
          <w:sz w:val="28"/>
          <w:szCs w:val="28"/>
          <w:lang w:eastAsia="ru-RU"/>
        </w:rPr>
        <w:t>нарушения, допущенные при ведении бухгалтерского учета, составлении и предоставлении бухгалтерской отчетности</w:t>
      </w:r>
      <w:r>
        <w:rPr>
          <w:rFonts w:ascii="Times New Roman" w:eastAsia="Times New Roman" w:hAnsi="Times New Roman" w:cs="Times New Roman"/>
          <w:sz w:val="28"/>
          <w:szCs w:val="28"/>
          <w:lang w:eastAsia="ru-RU"/>
        </w:rPr>
        <w:t>, а также нарушения в ходе формирования бюджетов</w:t>
      </w:r>
      <w:r w:rsidRPr="004A0A85">
        <w:rPr>
          <w:rFonts w:ascii="Times New Roman" w:eastAsia="Times New Roman" w:hAnsi="Times New Roman" w:cs="Times New Roman"/>
          <w:sz w:val="28"/>
          <w:szCs w:val="28"/>
          <w:lang w:eastAsia="ru-RU"/>
        </w:rPr>
        <w:t>.</w:t>
      </w:r>
    </w:p>
    <w:p w14:paraId="71A783F7" w14:textId="77777777" w:rsidR="00060A94" w:rsidRDefault="00060A94" w:rsidP="00060A94">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В текущем году Контрольно-счетной палатой РИ параллельно с Счетной палатой РФ проведена также плановая </w:t>
      </w:r>
      <w:r w:rsidRPr="003C0028">
        <w:rPr>
          <w:rFonts w:ascii="Times New Roman" w:eastAsia="Times New Roman" w:hAnsi="Times New Roman" w:cs="Times New Roman"/>
          <w:b/>
          <w:sz w:val="28"/>
          <w:szCs w:val="28"/>
          <w:lang w:eastAsia="ru-RU"/>
        </w:rPr>
        <w:t>проверк</w:t>
      </w:r>
      <w:r>
        <w:rPr>
          <w:rFonts w:ascii="Times New Roman" w:eastAsia="Times New Roman" w:hAnsi="Times New Roman" w:cs="Times New Roman"/>
          <w:b/>
          <w:sz w:val="28"/>
          <w:szCs w:val="28"/>
          <w:lang w:eastAsia="ru-RU"/>
        </w:rPr>
        <w:t>а</w:t>
      </w:r>
      <w:r w:rsidRPr="003C0028">
        <w:rPr>
          <w:rFonts w:ascii="Times New Roman" w:eastAsia="Times New Roman" w:hAnsi="Times New Roman" w:cs="Times New Roman"/>
          <w:b/>
          <w:sz w:val="28"/>
          <w:szCs w:val="28"/>
          <w:lang w:eastAsia="ru-RU"/>
        </w:rPr>
        <w:t xml:space="preserve"> эффективности и целевого использования средств нормированного страхового запаса бюджета Территориального фонда обязательного медицинского страхования Р</w:t>
      </w:r>
      <w:r>
        <w:rPr>
          <w:rFonts w:ascii="Times New Roman" w:eastAsia="Times New Roman" w:hAnsi="Times New Roman" w:cs="Times New Roman"/>
          <w:b/>
          <w:sz w:val="28"/>
          <w:szCs w:val="28"/>
          <w:lang w:eastAsia="ru-RU"/>
        </w:rPr>
        <w:t>И</w:t>
      </w:r>
      <w:r w:rsidRPr="003C0028">
        <w:rPr>
          <w:rFonts w:ascii="Times New Roman" w:eastAsia="Times New Roman" w:hAnsi="Times New Roman" w:cs="Times New Roman"/>
          <w:b/>
          <w:sz w:val="28"/>
          <w:szCs w:val="28"/>
          <w:lang w:eastAsia="ru-RU"/>
        </w:rPr>
        <w:t>, предназначенного на цели софинансирования расходов медицинских организаций на оплату труда врачей и среднего медицинского персонала в 2019 и 2020 г</w:t>
      </w:r>
      <w:r>
        <w:rPr>
          <w:rFonts w:ascii="Times New Roman" w:eastAsia="Times New Roman" w:hAnsi="Times New Roman" w:cs="Times New Roman"/>
          <w:b/>
          <w:sz w:val="28"/>
          <w:szCs w:val="28"/>
          <w:lang w:eastAsia="ru-RU"/>
        </w:rPr>
        <w:t>одах.</w:t>
      </w:r>
    </w:p>
    <w:p w14:paraId="427E7E0C" w14:textId="77777777" w:rsidR="00060A94" w:rsidRPr="003C002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3C0028">
        <w:rPr>
          <w:rFonts w:ascii="Times New Roman" w:eastAsia="Times New Roman" w:hAnsi="Times New Roman" w:cs="Times New Roman"/>
          <w:sz w:val="28"/>
          <w:szCs w:val="28"/>
          <w:lang w:eastAsia="ru-RU"/>
        </w:rPr>
        <w:t>В ходе контрольного мероприятия отмечены нарушения Приказов Минздрава России от 22.02.2019 г. № 85н и № 86н («Об утверждении Порядка формирования, условий предоставления медицинским организациям, указанным в части 6.6 статьи 26 Федерального закона «Об обязательном медицинском страховании в Российской Федерации», и порядка использования средств нормированного страхового запаса территориального фонда обязательного медицинского страхования для со финансирования расходов медицинских организаций на оплату труда врачей и среднего медицинского персонала» и «Об утверждении типовой формы и порядка заключения соглашения о предоставлении медицинским организациям, указанным в части 6.6 статьи 26 Федерального закона «Об обязательном медицинском страховании в РФ»), а также Приказа Минздрава России от 17.06.2019 г. № 123 и Территориального фонда от 17.06.2019 г. № 54-п/1 «Об утверждении Регламента взаимодействия сторон при реализации мероприятий по со финансированию расходов медицинских организаций на оплату труда врачей и среднего медицинского персонала.</w:t>
      </w:r>
    </w:p>
    <w:p w14:paraId="09B67664" w14:textId="77777777" w:rsidR="00060A94" w:rsidRPr="003C002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3C0028">
        <w:rPr>
          <w:rFonts w:ascii="Times New Roman" w:eastAsia="Times New Roman" w:hAnsi="Times New Roman" w:cs="Times New Roman"/>
          <w:sz w:val="28"/>
          <w:szCs w:val="28"/>
          <w:lang w:eastAsia="ru-RU"/>
        </w:rPr>
        <w:t>В частности, в связи с тем, что Минздравом республики информация о потребности на софинансирование расходов на оплату труда врачей и среднего медицинского персонала на 2020 год была представлена с нарушением установленных законодательством сроков, информация об объемах соответствующих средств рассчитана и доведена ТФОМС РИ до медицинских организаций с опозданием на 38 дней.</w:t>
      </w:r>
    </w:p>
    <w:p w14:paraId="37E8A09D" w14:textId="77777777" w:rsidR="00060A94" w:rsidRPr="003C002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3C0028">
        <w:rPr>
          <w:rFonts w:ascii="Times New Roman" w:eastAsia="Times New Roman" w:hAnsi="Times New Roman" w:cs="Times New Roman"/>
          <w:sz w:val="28"/>
          <w:szCs w:val="28"/>
          <w:lang w:eastAsia="ru-RU"/>
        </w:rPr>
        <w:t xml:space="preserve">Также со значительным нарушением сроков </w:t>
      </w:r>
      <w:r>
        <w:rPr>
          <w:rFonts w:ascii="Times New Roman" w:eastAsia="Times New Roman" w:hAnsi="Times New Roman" w:cs="Times New Roman"/>
          <w:sz w:val="28"/>
          <w:szCs w:val="28"/>
          <w:lang w:eastAsia="ru-RU"/>
        </w:rPr>
        <w:t>(</w:t>
      </w:r>
      <w:r w:rsidRPr="004D169A">
        <w:rPr>
          <w:rFonts w:ascii="Times New Roman" w:eastAsia="Times New Roman" w:hAnsi="Times New Roman" w:cs="Times New Roman"/>
          <w:sz w:val="28"/>
          <w:szCs w:val="28"/>
        </w:rPr>
        <w:t>по истечении 65 рабочих дней</w:t>
      </w:r>
      <w:r>
        <w:rPr>
          <w:rFonts w:ascii="Times New Roman" w:eastAsia="Times New Roman" w:hAnsi="Times New Roman" w:cs="Times New Roman"/>
          <w:sz w:val="28"/>
          <w:szCs w:val="28"/>
        </w:rPr>
        <w:t xml:space="preserve">) </w:t>
      </w:r>
      <w:r w:rsidRPr="003C0028">
        <w:rPr>
          <w:rFonts w:ascii="Times New Roman" w:eastAsia="Times New Roman" w:hAnsi="Times New Roman" w:cs="Times New Roman"/>
          <w:sz w:val="28"/>
          <w:szCs w:val="28"/>
          <w:lang w:eastAsia="ru-RU"/>
        </w:rPr>
        <w:t xml:space="preserve">подписаны 7 трехсторонних соглашений о предоставлении средств для </w:t>
      </w:r>
      <w:r w:rsidRPr="003C0028">
        <w:rPr>
          <w:rFonts w:ascii="Times New Roman" w:eastAsia="Times New Roman" w:hAnsi="Times New Roman" w:cs="Times New Roman"/>
          <w:sz w:val="28"/>
          <w:szCs w:val="28"/>
          <w:lang w:eastAsia="ru-RU"/>
        </w:rPr>
        <w:lastRenderedPageBreak/>
        <w:t>софинансирования расходов медицинских организаций на оплату труда между учреждениями здравоохранения, ТФОМС РИ и Минздравом Ингушетии.</w:t>
      </w:r>
    </w:p>
    <w:p w14:paraId="7266690B" w14:textId="77777777" w:rsidR="00060A94" w:rsidRPr="003C002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3C0028">
        <w:rPr>
          <w:rFonts w:ascii="Times New Roman" w:eastAsia="Times New Roman" w:hAnsi="Times New Roman" w:cs="Times New Roman"/>
          <w:sz w:val="28"/>
          <w:szCs w:val="28"/>
          <w:lang w:eastAsia="ru-RU"/>
        </w:rPr>
        <w:t>При этом, выявлены факты несвоевременного перечисления средств ТФОМС РИ медицинским организациям для софинансирования расходов на оплату труда врачей и среднего медицинского персонала.</w:t>
      </w:r>
    </w:p>
    <w:p w14:paraId="5DD8CC2C" w14:textId="77777777" w:rsidR="00060A94" w:rsidRPr="003C0028" w:rsidRDefault="00060A94" w:rsidP="00060A94">
      <w:pPr>
        <w:spacing w:after="0" w:line="240" w:lineRule="auto"/>
        <w:ind w:firstLine="709"/>
        <w:jc w:val="both"/>
        <w:rPr>
          <w:rFonts w:ascii="Times New Roman" w:eastAsia="Times New Roman" w:hAnsi="Times New Roman" w:cs="Times New Roman"/>
          <w:sz w:val="28"/>
          <w:szCs w:val="28"/>
          <w:lang w:eastAsia="ru-RU"/>
        </w:rPr>
      </w:pPr>
      <w:r w:rsidRPr="003C0028">
        <w:rPr>
          <w:rFonts w:ascii="Times New Roman" w:eastAsia="Times New Roman" w:hAnsi="Times New Roman" w:cs="Times New Roman"/>
          <w:sz w:val="28"/>
          <w:szCs w:val="28"/>
          <w:lang w:eastAsia="ru-RU"/>
        </w:rPr>
        <w:t>В ряде случаев причиной данного нарушения явилось несвоевременное составление и предоставление государственным бюджетным учреждением здравоохранения заявок на предоставление из бюджета средств нормированного страхового запаса.</w:t>
      </w:r>
    </w:p>
    <w:p w14:paraId="611D9384" w14:textId="77777777" w:rsidR="00060A94" w:rsidRPr="00BA7E65" w:rsidRDefault="00060A94" w:rsidP="00060A94">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BA7E65">
        <w:rPr>
          <w:rFonts w:ascii="Times New Roman" w:eastAsia="Times New Roman" w:hAnsi="Times New Roman" w:cs="Times New Roman"/>
          <w:sz w:val="28"/>
          <w:szCs w:val="28"/>
          <w:lang w:eastAsia="ru-RU"/>
        </w:rPr>
        <w:t xml:space="preserve">В соответствии с планом работы КСП РИ проведена плановая </w:t>
      </w:r>
      <w:r w:rsidRPr="00BA7E65">
        <w:rPr>
          <w:rFonts w:ascii="Times New Roman" w:eastAsia="Times New Roman" w:hAnsi="Times New Roman" w:cs="Times New Roman"/>
          <w:b/>
          <w:sz w:val="28"/>
          <w:szCs w:val="28"/>
          <w:lang w:eastAsia="ru-RU"/>
        </w:rPr>
        <w:t>п</w:t>
      </w:r>
      <w:r w:rsidRPr="00BA7E65">
        <w:rPr>
          <w:rFonts w:ascii="Times New Roman" w:hAnsi="Times New Roman" w:cs="Times New Roman"/>
          <w:b/>
          <w:bCs/>
          <w:sz w:val="28"/>
          <w:szCs w:val="28"/>
        </w:rPr>
        <w:t>роверка использования бюджетных средств, направленных в 2020 году на строительство, реконструкцию, капитальный ремонт, ремонт и содержание объектов дорожного хозяйства, включая мероприятия, реализуемые в рамках региональных проектов в сфере дорожного хозяйства.</w:t>
      </w:r>
    </w:p>
    <w:p w14:paraId="46B11F7F" w14:textId="77777777" w:rsidR="00060A94" w:rsidRPr="00BA7E65" w:rsidRDefault="00060A94" w:rsidP="00060A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BA7E65">
        <w:rPr>
          <w:rFonts w:ascii="Times New Roman" w:eastAsia="Times New Roman" w:hAnsi="Times New Roman" w:cs="Times New Roman"/>
          <w:sz w:val="28"/>
          <w:szCs w:val="28"/>
          <w:lang w:eastAsia="ru-RU"/>
        </w:rPr>
        <w:t xml:space="preserve">При проведении </w:t>
      </w:r>
      <w:r w:rsidRPr="00BA7E65">
        <w:rPr>
          <w:rFonts w:ascii="Times New Roman" w:hAnsi="Times New Roman" w:cs="Times New Roman"/>
          <w:bCs/>
          <w:sz w:val="28"/>
          <w:szCs w:val="28"/>
        </w:rPr>
        <w:t xml:space="preserve">контрольного мероприятия в </w:t>
      </w:r>
      <w:r w:rsidRPr="00BA7E65">
        <w:rPr>
          <w:rFonts w:ascii="Times New Roman" w:eastAsia="Times New Roman" w:hAnsi="Times New Roman" w:cs="Times New Roman"/>
          <w:sz w:val="28"/>
          <w:szCs w:val="28"/>
          <w:lang w:eastAsia="ru-RU"/>
        </w:rPr>
        <w:t>ГУ «Ингушавтодор» нарушений финансового характера не выявлено.</w:t>
      </w:r>
    </w:p>
    <w:p w14:paraId="14121E3C" w14:textId="77777777" w:rsidR="00060A94" w:rsidRPr="003C66D3" w:rsidRDefault="00060A94" w:rsidP="00060A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3C66D3">
        <w:rPr>
          <w:rFonts w:ascii="Times New Roman" w:eastAsia="Times New Roman" w:hAnsi="Times New Roman" w:cs="Times New Roman"/>
          <w:sz w:val="28"/>
          <w:szCs w:val="28"/>
          <w:lang w:eastAsia="ru-RU"/>
        </w:rPr>
        <w:t xml:space="preserve">Вместе с тем, в ходе </w:t>
      </w:r>
      <w:r>
        <w:rPr>
          <w:rFonts w:ascii="Times New Roman" w:eastAsia="Times New Roman" w:hAnsi="Times New Roman" w:cs="Times New Roman"/>
          <w:sz w:val="28"/>
          <w:szCs w:val="28"/>
          <w:lang w:eastAsia="ru-RU"/>
        </w:rPr>
        <w:t>контрольного мероприятия</w:t>
      </w:r>
      <w:r w:rsidRPr="003C66D3">
        <w:rPr>
          <w:rFonts w:ascii="Times New Roman" w:eastAsia="Times New Roman" w:hAnsi="Times New Roman" w:cs="Times New Roman"/>
          <w:sz w:val="28"/>
          <w:szCs w:val="28"/>
          <w:lang w:eastAsia="ru-RU"/>
        </w:rPr>
        <w:t xml:space="preserve"> выявлено отсутствие полноты и достоверности учета региональных автодорог и автодорог межмуниципального значения (общая протяженность автомобильных дорог общего пользования регионального и межмуниципального значения, согласно Перечню автодорог, утвержденному Постановлением Правительства РИ № 25 от 10.03.2020 г., отличается от данных отчета «Сведения об автомобильных дорогах общего пользования и сооружений на них федерального, регионального или межмуниципального значения» (форма №1-ДГ)).</w:t>
      </w:r>
    </w:p>
    <w:p w14:paraId="161EA822" w14:textId="77777777" w:rsidR="00060A94" w:rsidRPr="003C66D3"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66D3">
        <w:rPr>
          <w:rFonts w:ascii="Times New Roman" w:eastAsia="Times New Roman" w:hAnsi="Times New Roman" w:cs="Times New Roman"/>
          <w:sz w:val="28"/>
          <w:szCs w:val="28"/>
          <w:lang w:eastAsia="ru-RU"/>
        </w:rPr>
        <w:t>В нарушение Постановления Правительства Республики Ингушетия от 29.04.2014 г. № 72 «Об утверждении критериев отнесения автомобильных дорог общего пользования к автомобильным дорогам общего пользования регионального и межмуниципального значения Республики Ингушетия» к автодорогам межмуниципального значения необоснованно отнесены 14 подъездов к объектам промышленного и сельскохозяйственного назначения.</w:t>
      </w:r>
    </w:p>
    <w:p w14:paraId="3124ED01" w14:textId="77777777" w:rsidR="00060A94" w:rsidRPr="003C66D3"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66D3">
        <w:rPr>
          <w:rFonts w:ascii="Times New Roman" w:eastAsia="Times New Roman" w:hAnsi="Times New Roman" w:cs="Times New Roman"/>
          <w:sz w:val="28"/>
          <w:szCs w:val="28"/>
          <w:lang w:eastAsia="ru-RU"/>
        </w:rPr>
        <w:t>ГУ «Ингушавтодор» технический учет и паспортизация произведена только 38,8 % автомобильных дорог, числящихся на его балансе.</w:t>
      </w:r>
    </w:p>
    <w:p w14:paraId="70A5123B" w14:textId="77777777" w:rsidR="00060A94" w:rsidRPr="003C66D3"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66D3">
        <w:rPr>
          <w:rFonts w:ascii="Times New Roman" w:eastAsia="Times New Roman" w:hAnsi="Times New Roman" w:cs="Times New Roman"/>
          <w:sz w:val="28"/>
          <w:szCs w:val="28"/>
          <w:lang w:eastAsia="ru-RU"/>
        </w:rPr>
        <w:t>Более того, не поставлены на государственный кадастровый учет 107 объектов дорожного хозяйства республики и на них не осуществлена государственная регистрация права.</w:t>
      </w:r>
    </w:p>
    <w:p w14:paraId="07B95D98" w14:textId="77777777" w:rsidR="00060A94" w:rsidRPr="003C66D3"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66D3">
        <w:rPr>
          <w:rFonts w:ascii="Times New Roman" w:eastAsia="Times New Roman" w:hAnsi="Times New Roman" w:cs="Times New Roman"/>
          <w:sz w:val="28"/>
          <w:szCs w:val="28"/>
          <w:lang w:eastAsia="ru-RU"/>
        </w:rPr>
        <w:t>Кроме того, ГУ «Ингушавтодор» не произведена в полном объеме в установленные сроки оплата выполненных работ, в результате чего образовалась кредиторская задолженность.</w:t>
      </w:r>
    </w:p>
    <w:p w14:paraId="6D4842F1" w14:textId="77777777" w:rsidR="00060A94" w:rsidRPr="003C66D3"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66D3">
        <w:rPr>
          <w:rFonts w:ascii="Times New Roman" w:eastAsia="Times New Roman" w:hAnsi="Times New Roman" w:cs="Times New Roman"/>
          <w:sz w:val="28"/>
          <w:szCs w:val="28"/>
          <w:lang w:eastAsia="ru-RU"/>
        </w:rPr>
        <w:t xml:space="preserve">При анализе достижения целевых показателей реализации нацпроекта «Безопасные и качественные автомобильные дороги», установлено, что в рамках исполнения регионального проекта «Общесистемные меры развития дорожного хозяйства», ГУ «Ингушавтодор» из новых технологий и материалов, включенных в </w:t>
      </w:r>
      <w:r w:rsidRPr="003C66D3">
        <w:rPr>
          <w:rFonts w:ascii="Times New Roman" w:eastAsia="Times New Roman" w:hAnsi="Times New Roman" w:cs="Times New Roman"/>
          <w:sz w:val="28"/>
          <w:szCs w:val="28"/>
          <w:lang w:eastAsia="ru-RU"/>
        </w:rPr>
        <w:lastRenderedPageBreak/>
        <w:t>реестр новых и наилучших технологий (в перечне насчитывается 360 новых технологий, 243 конструкции и более 500 регламентирующих документов дорожной отрасли) использованы лишь светофоры на солнечных батареях. Контрольно-счетная палата Республики Ингушетия считает целесообразным рассмотреть возможность использования большего количества передовых технологий и конструкций, в целях сохранения уже имеющихся автодорог и увеличения износостойкости при укладе автодорог в будущем.</w:t>
      </w:r>
    </w:p>
    <w:p w14:paraId="083D16A2" w14:textId="77777777" w:rsidR="00060A94" w:rsidRPr="00FC016A" w:rsidRDefault="00060A94" w:rsidP="00060A94">
      <w:pPr>
        <w:spacing w:after="0" w:line="240" w:lineRule="auto"/>
        <w:ind w:firstLine="709"/>
        <w:jc w:val="both"/>
        <w:rPr>
          <w:rFonts w:ascii="Times New Roman" w:hAnsi="Times New Roman" w:cs="Times New Roman"/>
          <w:b/>
          <w:sz w:val="28"/>
          <w:szCs w:val="28"/>
        </w:rPr>
      </w:pPr>
      <w:r w:rsidRPr="00D36B9D">
        <w:rPr>
          <w:rFonts w:ascii="Times New Roman" w:hAnsi="Times New Roman" w:cs="Times New Roman"/>
          <w:sz w:val="28"/>
          <w:szCs w:val="28"/>
        </w:rPr>
        <w:t xml:space="preserve">В отчетном периоде в соответствии с письмом КСП Москвы проведена </w:t>
      </w:r>
      <w:r>
        <w:rPr>
          <w:rFonts w:ascii="Times New Roman" w:hAnsi="Times New Roman" w:cs="Times New Roman"/>
          <w:b/>
          <w:sz w:val="28"/>
          <w:szCs w:val="28"/>
        </w:rPr>
        <w:t>проверка вопросов предоставления М.Я. Яндиеву бюджетный средств на улучшение жилищных условий граждан, проживающих в сельской местности.</w:t>
      </w:r>
    </w:p>
    <w:p w14:paraId="2A99FABA" w14:textId="77777777" w:rsidR="00060A94" w:rsidRDefault="00060A94" w:rsidP="00060A94">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По итогам контрольного мероприятия отмечено, что </w:t>
      </w:r>
      <w:r w:rsidRPr="00D36B9D">
        <w:rPr>
          <w:rFonts w:ascii="Times New Roman" w:eastAsia="Times New Roman" w:hAnsi="Times New Roman" w:cs="Times New Roman"/>
          <w:sz w:val="28"/>
          <w:szCs w:val="28"/>
          <w:lang w:eastAsia="ru-RU"/>
        </w:rPr>
        <w:t xml:space="preserve">в нарушение норм </w:t>
      </w:r>
      <w:r>
        <w:rPr>
          <w:rFonts w:ascii="Times New Roman" w:hAnsi="Times New Roman" w:cs="Times New Roman"/>
          <w:sz w:val="28"/>
          <w:szCs w:val="28"/>
        </w:rPr>
        <w:t>типового положения о предоставлении социальных выплат на строительство (приобретение) жилья гражданам, проживающим в сельской местности, в том числе молодым семьям и молодым специалистам (</w:t>
      </w:r>
      <w:r w:rsidRPr="00366214">
        <w:rPr>
          <w:rFonts w:ascii="Times New Roman" w:hAnsi="Times New Roman" w:cs="Times New Roman"/>
          <w:sz w:val="28"/>
          <w:szCs w:val="28"/>
        </w:rPr>
        <w:t>утвержденн</w:t>
      </w:r>
      <w:r>
        <w:rPr>
          <w:rFonts w:ascii="Times New Roman" w:hAnsi="Times New Roman" w:cs="Times New Roman"/>
          <w:sz w:val="28"/>
          <w:szCs w:val="28"/>
        </w:rPr>
        <w:t>ого</w:t>
      </w:r>
      <w:r w:rsidRPr="00366214">
        <w:rPr>
          <w:rFonts w:ascii="Times New Roman" w:hAnsi="Times New Roman" w:cs="Times New Roman"/>
          <w:sz w:val="28"/>
          <w:szCs w:val="28"/>
        </w:rPr>
        <w:t xml:space="preserve"> Постановлением Правительств</w:t>
      </w:r>
      <w:r>
        <w:rPr>
          <w:rFonts w:ascii="Times New Roman" w:hAnsi="Times New Roman" w:cs="Times New Roman"/>
          <w:sz w:val="28"/>
          <w:szCs w:val="28"/>
        </w:rPr>
        <w:t>а РФ от 3.12.2002 г. №</w:t>
      </w:r>
      <w:r>
        <w:rPr>
          <w:rFonts w:ascii="Times New Roman" w:hAnsi="Times New Roman" w:cs="Times New Roman"/>
          <w:sz w:val="28"/>
          <w:szCs w:val="28"/>
          <w:lang w:val="en-US"/>
        </w:rPr>
        <w:t> </w:t>
      </w:r>
      <w:r w:rsidRPr="00366214">
        <w:rPr>
          <w:rFonts w:ascii="Times New Roman" w:hAnsi="Times New Roman" w:cs="Times New Roman"/>
          <w:sz w:val="28"/>
          <w:szCs w:val="28"/>
        </w:rPr>
        <w:t xml:space="preserve">858 </w:t>
      </w:r>
      <w:r>
        <w:rPr>
          <w:rFonts w:ascii="Times New Roman" w:hAnsi="Times New Roman" w:cs="Times New Roman"/>
          <w:sz w:val="28"/>
          <w:szCs w:val="28"/>
        </w:rPr>
        <w:t>«</w:t>
      </w:r>
      <w:r w:rsidRPr="00366214">
        <w:rPr>
          <w:rFonts w:ascii="Times New Roman" w:hAnsi="Times New Roman" w:cs="Times New Roman"/>
          <w:sz w:val="28"/>
          <w:szCs w:val="28"/>
        </w:rPr>
        <w:t>О</w:t>
      </w:r>
      <w:r>
        <w:rPr>
          <w:rFonts w:ascii="Times New Roman" w:hAnsi="Times New Roman" w:cs="Times New Roman"/>
          <w:sz w:val="28"/>
          <w:szCs w:val="28"/>
        </w:rPr>
        <w:t xml:space="preserve"> федеральной целевой программе «</w:t>
      </w:r>
      <w:r w:rsidRPr="00366214">
        <w:rPr>
          <w:rFonts w:ascii="Times New Roman" w:hAnsi="Times New Roman" w:cs="Times New Roman"/>
          <w:sz w:val="28"/>
          <w:szCs w:val="28"/>
        </w:rPr>
        <w:t>Социал</w:t>
      </w:r>
      <w:r>
        <w:rPr>
          <w:rFonts w:ascii="Times New Roman" w:hAnsi="Times New Roman" w:cs="Times New Roman"/>
          <w:sz w:val="28"/>
          <w:szCs w:val="28"/>
        </w:rPr>
        <w:t xml:space="preserve">ьное развитие села до 2013 года»), </w:t>
      </w:r>
      <w:r w:rsidRPr="00D36B9D">
        <w:rPr>
          <w:rFonts w:ascii="Times New Roman" w:eastAsia="Times New Roman" w:hAnsi="Times New Roman" w:cs="Times New Roman"/>
          <w:sz w:val="28"/>
          <w:szCs w:val="28"/>
          <w:lang w:eastAsia="ru-RU"/>
        </w:rPr>
        <w:t>Администрацией с</w:t>
      </w:r>
      <w:r>
        <w:rPr>
          <w:rFonts w:ascii="Times New Roman" w:eastAsia="Times New Roman" w:hAnsi="Times New Roman" w:cs="Times New Roman"/>
          <w:sz w:val="28"/>
          <w:szCs w:val="28"/>
          <w:lang w:eastAsia="ru-RU"/>
        </w:rPr>
        <w:t xml:space="preserve">ельского поселения </w:t>
      </w:r>
      <w:r w:rsidRPr="00D36B9D">
        <w:rPr>
          <w:rFonts w:ascii="Times New Roman" w:eastAsia="Times New Roman" w:hAnsi="Times New Roman" w:cs="Times New Roman"/>
          <w:sz w:val="28"/>
          <w:szCs w:val="28"/>
          <w:lang w:eastAsia="ru-RU"/>
        </w:rPr>
        <w:t>Долаково в период с 2010 г</w:t>
      </w:r>
      <w:r>
        <w:rPr>
          <w:rFonts w:ascii="Times New Roman" w:eastAsia="Times New Roman" w:hAnsi="Times New Roman" w:cs="Times New Roman"/>
          <w:sz w:val="28"/>
          <w:szCs w:val="28"/>
          <w:lang w:eastAsia="ru-RU"/>
        </w:rPr>
        <w:t xml:space="preserve">ода </w:t>
      </w:r>
      <w:r w:rsidRPr="00D36B9D">
        <w:rPr>
          <w:rFonts w:ascii="Times New Roman" w:eastAsia="Times New Roman" w:hAnsi="Times New Roman" w:cs="Times New Roman"/>
          <w:sz w:val="28"/>
          <w:szCs w:val="28"/>
          <w:lang w:eastAsia="ru-RU"/>
        </w:rPr>
        <w:t>по декабрь 2020 г</w:t>
      </w:r>
      <w:r>
        <w:rPr>
          <w:rFonts w:ascii="Times New Roman" w:eastAsia="Times New Roman" w:hAnsi="Times New Roman" w:cs="Times New Roman"/>
          <w:sz w:val="28"/>
          <w:szCs w:val="28"/>
          <w:lang w:eastAsia="ru-RU"/>
        </w:rPr>
        <w:t xml:space="preserve">ода </w:t>
      </w:r>
      <w:r w:rsidRPr="00D36B9D">
        <w:rPr>
          <w:rFonts w:ascii="Times New Roman" w:eastAsia="Times New Roman" w:hAnsi="Times New Roman" w:cs="Times New Roman"/>
          <w:sz w:val="28"/>
          <w:szCs w:val="28"/>
          <w:lang w:eastAsia="ru-RU"/>
        </w:rPr>
        <w:t xml:space="preserve">не проведена </w:t>
      </w:r>
      <w:r>
        <w:rPr>
          <w:rFonts w:ascii="Times New Roman" w:eastAsia="Times New Roman" w:hAnsi="Times New Roman" w:cs="Times New Roman"/>
          <w:sz w:val="28"/>
          <w:szCs w:val="28"/>
          <w:lang w:eastAsia="ru-RU"/>
        </w:rPr>
        <w:t xml:space="preserve">соответствующая </w:t>
      </w:r>
      <w:r w:rsidRPr="00D36B9D">
        <w:rPr>
          <w:rFonts w:ascii="Times New Roman" w:eastAsia="Times New Roman" w:hAnsi="Times New Roman" w:cs="Times New Roman"/>
          <w:sz w:val="28"/>
          <w:szCs w:val="28"/>
          <w:lang w:eastAsia="ru-RU"/>
        </w:rPr>
        <w:t xml:space="preserve">работа по проверке правильности оформления документов, представленных </w:t>
      </w:r>
      <w:r>
        <w:rPr>
          <w:rFonts w:ascii="Times New Roman" w:eastAsia="Times New Roman" w:hAnsi="Times New Roman" w:cs="Times New Roman"/>
          <w:sz w:val="28"/>
          <w:szCs w:val="28"/>
          <w:lang w:eastAsia="ru-RU"/>
        </w:rPr>
        <w:t>М.Яндиевым</w:t>
      </w:r>
      <w:r w:rsidRPr="00D36B9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w:t>
      </w:r>
      <w:r w:rsidRPr="00D36B9D">
        <w:rPr>
          <w:rFonts w:ascii="Times New Roman" w:eastAsia="Times New Roman" w:hAnsi="Times New Roman" w:cs="Times New Roman"/>
          <w:sz w:val="28"/>
          <w:szCs w:val="28"/>
          <w:lang w:eastAsia="ru-RU"/>
        </w:rPr>
        <w:t xml:space="preserve"> достоверности содержащихся в них сведени</w:t>
      </w:r>
      <w:r>
        <w:rPr>
          <w:rFonts w:ascii="Times New Roman" w:eastAsia="Times New Roman" w:hAnsi="Times New Roman" w:cs="Times New Roman"/>
          <w:sz w:val="28"/>
          <w:szCs w:val="28"/>
          <w:lang w:eastAsia="ru-RU"/>
        </w:rPr>
        <w:t>й.</w:t>
      </w:r>
    </w:p>
    <w:p w14:paraId="70347C0C" w14:textId="77777777" w:rsidR="00060A94" w:rsidRDefault="00060A94" w:rsidP="00060A9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указанной проверки, Администрации сельского поселения следовало либо вернуть</w:t>
      </w:r>
      <w:r w:rsidRPr="00D36B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данные документы</w:t>
      </w:r>
      <w:r w:rsidRPr="00D36B9D">
        <w:rPr>
          <w:rFonts w:ascii="Times New Roman" w:eastAsia="Times New Roman" w:hAnsi="Times New Roman" w:cs="Times New Roman"/>
          <w:sz w:val="28"/>
          <w:szCs w:val="28"/>
          <w:lang w:eastAsia="ru-RU"/>
        </w:rPr>
        <w:t xml:space="preserve"> заявителю с указанием причин возврата</w:t>
      </w:r>
      <w:r>
        <w:rPr>
          <w:rFonts w:ascii="Times New Roman" w:eastAsia="Times New Roman" w:hAnsi="Times New Roman" w:cs="Times New Roman"/>
          <w:sz w:val="28"/>
          <w:szCs w:val="28"/>
          <w:lang w:eastAsia="ru-RU"/>
        </w:rPr>
        <w:t xml:space="preserve">, либо </w:t>
      </w:r>
      <w:r w:rsidRPr="00D36B9D">
        <w:rPr>
          <w:rFonts w:ascii="Times New Roman" w:eastAsia="Times New Roman" w:hAnsi="Times New Roman" w:cs="Times New Roman"/>
          <w:sz w:val="28"/>
          <w:szCs w:val="28"/>
          <w:lang w:eastAsia="ru-RU"/>
        </w:rPr>
        <w:t>включ</w:t>
      </w:r>
      <w:r>
        <w:rPr>
          <w:rFonts w:ascii="Times New Roman" w:eastAsia="Times New Roman" w:hAnsi="Times New Roman" w:cs="Times New Roman"/>
          <w:sz w:val="28"/>
          <w:szCs w:val="28"/>
          <w:lang w:eastAsia="ru-RU"/>
        </w:rPr>
        <w:t xml:space="preserve">ить </w:t>
      </w:r>
      <w:r w:rsidRPr="00D36B9D">
        <w:rPr>
          <w:rFonts w:ascii="Times New Roman" w:eastAsia="Times New Roman" w:hAnsi="Times New Roman" w:cs="Times New Roman"/>
          <w:sz w:val="28"/>
          <w:szCs w:val="28"/>
          <w:lang w:eastAsia="ru-RU"/>
        </w:rPr>
        <w:t>в списки граждан, изъявивших желание улучшить жилищные условия с использованием социальных выплат.</w:t>
      </w:r>
    </w:p>
    <w:p w14:paraId="2887C754" w14:textId="77777777" w:rsidR="00060A94" w:rsidRPr="00F55B45" w:rsidRDefault="00060A94" w:rsidP="00060A94">
      <w:pPr>
        <w:spacing w:after="0" w:line="240" w:lineRule="auto"/>
        <w:ind w:firstLine="709"/>
        <w:jc w:val="both"/>
        <w:rPr>
          <w:rFonts w:ascii="Times New Roman" w:hAnsi="Times New Roman" w:cs="Times New Roman"/>
          <w:b/>
          <w:color w:val="000000"/>
          <w:sz w:val="28"/>
          <w:szCs w:val="28"/>
        </w:rPr>
      </w:pPr>
      <w:r w:rsidRPr="00FF3E46">
        <w:rPr>
          <w:rFonts w:ascii="Times New Roman" w:hAnsi="Times New Roman" w:cs="Times New Roman"/>
          <w:sz w:val="28"/>
          <w:szCs w:val="28"/>
        </w:rPr>
        <w:t>В отчетном периоде</w:t>
      </w:r>
      <w:r>
        <w:rPr>
          <w:rFonts w:ascii="Times New Roman" w:hAnsi="Times New Roman" w:cs="Times New Roman"/>
          <w:sz w:val="28"/>
          <w:szCs w:val="28"/>
        </w:rPr>
        <w:t>,</w:t>
      </w:r>
      <w:r w:rsidRPr="00FF3E46">
        <w:rPr>
          <w:rFonts w:ascii="Times New Roman" w:hAnsi="Times New Roman" w:cs="Times New Roman"/>
          <w:sz w:val="28"/>
          <w:szCs w:val="28"/>
        </w:rPr>
        <w:t xml:space="preserve"> в </w:t>
      </w:r>
      <w:r w:rsidR="00C9786A">
        <w:rPr>
          <w:rFonts w:ascii="Times New Roman" w:hAnsi="Times New Roman" w:cs="Times New Roman"/>
          <w:sz w:val="28"/>
          <w:szCs w:val="28"/>
        </w:rPr>
        <w:t>соответствии со статьей 264.4 Бюджетного Кодекса</w:t>
      </w:r>
      <w:r w:rsidRPr="00FF3E46">
        <w:rPr>
          <w:rFonts w:ascii="Times New Roman" w:hAnsi="Times New Roman" w:cs="Times New Roman"/>
          <w:sz w:val="28"/>
          <w:szCs w:val="28"/>
        </w:rPr>
        <w:t xml:space="preserve"> РФ и статьей 31 Закона РИ «О бюджетном процессе в Республике Ингушетия» №40-РЗ от 31.12.2008 г</w:t>
      </w:r>
      <w:r>
        <w:rPr>
          <w:rFonts w:ascii="Times New Roman" w:hAnsi="Times New Roman" w:cs="Times New Roman"/>
          <w:sz w:val="28"/>
          <w:szCs w:val="28"/>
        </w:rPr>
        <w:t>., Контрольно-счетной палатой РИ</w:t>
      </w:r>
      <w:r w:rsidRPr="000B022F">
        <w:rPr>
          <w:rFonts w:ascii="Times New Roman" w:hAnsi="Times New Roman" w:cs="Times New Roman"/>
          <w:sz w:val="28"/>
          <w:szCs w:val="28"/>
        </w:rPr>
        <w:t xml:space="preserve">, </w:t>
      </w:r>
      <w:r w:rsidRPr="000B022F">
        <w:rPr>
          <w:rFonts w:ascii="Times New Roman" w:hAnsi="Times New Roman" w:cs="Times New Roman"/>
          <w:bCs/>
          <w:sz w:val="28"/>
          <w:szCs w:val="28"/>
        </w:rPr>
        <w:t>в</w:t>
      </w:r>
      <w:r w:rsidRPr="000B022F">
        <w:rPr>
          <w:rFonts w:ascii="Times New Roman" w:hAnsi="Times New Roman" w:cs="Times New Roman"/>
          <w:sz w:val="28"/>
          <w:szCs w:val="28"/>
        </w:rPr>
        <w:t xml:space="preserve"> рамках внешней проверки отчета об исполнении республиканского бюджета за прошедший год </w:t>
      </w:r>
      <w:r w:rsidRPr="00FF3E46">
        <w:rPr>
          <w:rFonts w:ascii="Times New Roman" w:hAnsi="Times New Roman" w:cs="Times New Roman"/>
          <w:sz w:val="28"/>
          <w:szCs w:val="28"/>
        </w:rPr>
        <w:t>выборочным методом</w:t>
      </w:r>
      <w:r w:rsidRPr="000B022F">
        <w:rPr>
          <w:rFonts w:ascii="Times New Roman" w:hAnsi="Times New Roman" w:cs="Times New Roman"/>
          <w:color w:val="000000"/>
          <w:sz w:val="28"/>
          <w:szCs w:val="28"/>
        </w:rPr>
        <w:t xml:space="preserve"> проведена </w:t>
      </w:r>
      <w:r w:rsidRPr="00F55B45">
        <w:rPr>
          <w:rFonts w:ascii="Times New Roman" w:hAnsi="Times New Roman" w:cs="Times New Roman"/>
          <w:b/>
          <w:color w:val="000000"/>
          <w:sz w:val="28"/>
          <w:szCs w:val="28"/>
        </w:rPr>
        <w:t>внешняя проверка бюджетной отчетности 1</w:t>
      </w:r>
      <w:r>
        <w:rPr>
          <w:rFonts w:ascii="Times New Roman" w:hAnsi="Times New Roman" w:cs="Times New Roman"/>
          <w:b/>
          <w:color w:val="000000"/>
          <w:sz w:val="28"/>
          <w:szCs w:val="28"/>
        </w:rPr>
        <w:t>7</w:t>
      </w:r>
      <w:r w:rsidRPr="00F55B45">
        <w:rPr>
          <w:rFonts w:ascii="Times New Roman" w:hAnsi="Times New Roman" w:cs="Times New Roman"/>
          <w:b/>
          <w:color w:val="000000"/>
          <w:sz w:val="28"/>
          <w:szCs w:val="28"/>
        </w:rPr>
        <w:t xml:space="preserve"> министерств и ведомств республики за 20</w:t>
      </w:r>
      <w:r>
        <w:rPr>
          <w:rFonts w:ascii="Times New Roman" w:hAnsi="Times New Roman" w:cs="Times New Roman"/>
          <w:b/>
          <w:color w:val="000000"/>
          <w:sz w:val="28"/>
          <w:szCs w:val="28"/>
        </w:rPr>
        <w:t>20</w:t>
      </w:r>
      <w:r w:rsidRPr="00F55B45">
        <w:rPr>
          <w:rFonts w:ascii="Times New Roman" w:hAnsi="Times New Roman" w:cs="Times New Roman"/>
          <w:b/>
          <w:color w:val="000000"/>
          <w:sz w:val="28"/>
          <w:szCs w:val="28"/>
        </w:rPr>
        <w:t xml:space="preserve"> год.</w:t>
      </w:r>
    </w:p>
    <w:p w14:paraId="7BF6BBCD" w14:textId="77777777" w:rsidR="00060A94" w:rsidRPr="006F6AE3" w:rsidRDefault="00060A94" w:rsidP="00060A94">
      <w:pPr>
        <w:spacing w:after="0" w:line="240" w:lineRule="auto"/>
        <w:ind w:firstLine="709"/>
        <w:jc w:val="both"/>
        <w:rPr>
          <w:rFonts w:ascii="Times New Roman" w:eastAsia="Times New Roman" w:hAnsi="Times New Roman" w:cs="Times New Roman"/>
          <w:bCs/>
          <w:sz w:val="28"/>
          <w:szCs w:val="28"/>
          <w:lang w:eastAsia="ru-RU"/>
        </w:rPr>
      </w:pPr>
      <w:r w:rsidRPr="000B022F">
        <w:rPr>
          <w:rFonts w:ascii="Times New Roman" w:hAnsi="Times New Roman" w:cs="Times New Roman"/>
          <w:color w:val="000000"/>
          <w:sz w:val="28"/>
          <w:szCs w:val="28"/>
        </w:rPr>
        <w:t xml:space="preserve">В ходе внешней проверки годовой бюджетной </w:t>
      </w:r>
      <w:r>
        <w:rPr>
          <w:rFonts w:ascii="Times New Roman" w:hAnsi="Times New Roman" w:cs="Times New Roman"/>
          <w:color w:val="000000"/>
          <w:sz w:val="28"/>
          <w:szCs w:val="28"/>
        </w:rPr>
        <w:t>отчетности установлены незначительны нарушения. Так, в</w:t>
      </w:r>
      <w:r w:rsidRPr="000B022F">
        <w:rPr>
          <w:rFonts w:ascii="Times New Roman" w:hAnsi="Times New Roman" w:cs="Times New Roman"/>
          <w:sz w:val="28"/>
          <w:szCs w:val="28"/>
        </w:rPr>
        <w:t xml:space="preserve"> нарушение</w:t>
      </w:r>
      <w:r>
        <w:rPr>
          <w:rFonts w:ascii="Times New Roman" w:hAnsi="Times New Roman" w:cs="Times New Roman"/>
          <w:sz w:val="28"/>
          <w:szCs w:val="28"/>
        </w:rPr>
        <w:t xml:space="preserve"> пункта 60 </w:t>
      </w:r>
      <w:r w:rsidRPr="00920110">
        <w:rPr>
          <w:rFonts w:ascii="Times New Roman" w:eastAsia="Times New Roman" w:hAnsi="Times New Roman"/>
          <w:sz w:val="28"/>
          <w:szCs w:val="28"/>
          <w:lang w:eastAsia="ru-RU"/>
        </w:rPr>
        <w:t>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r>
        <w:rPr>
          <w:rFonts w:ascii="Times New Roman" w:eastAsia="Times New Roman" w:hAnsi="Times New Roman"/>
          <w:sz w:val="28"/>
          <w:szCs w:val="28"/>
          <w:lang w:eastAsia="ru-RU"/>
        </w:rPr>
        <w:t xml:space="preserve">, Минстроем Ингушетии </w:t>
      </w:r>
      <w:r w:rsidRPr="00920110">
        <w:rPr>
          <w:rFonts w:ascii="Times New Roman" w:eastAsia="Times New Roman" w:hAnsi="Times New Roman" w:cs="Times New Roman"/>
          <w:bCs/>
          <w:sz w:val="28"/>
          <w:szCs w:val="28"/>
          <w:lang w:eastAsia="ru-RU"/>
        </w:rPr>
        <w:t>в отчете об исполнении</w:t>
      </w:r>
      <w:r w:rsidRPr="00920110">
        <w:rPr>
          <w:rFonts w:ascii="Times New Roman" w:eastAsia="Times New Roman" w:hAnsi="Times New Roman" w:cs="Times New Roman"/>
          <w:sz w:val="28"/>
          <w:szCs w:val="28"/>
          <w:lang w:eastAsia="ru-RU"/>
        </w:rPr>
        <w:t xml:space="preserve">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(ф.0505127) за 2020 г</w:t>
      </w:r>
      <w:r>
        <w:rPr>
          <w:rFonts w:ascii="Times New Roman" w:eastAsia="Times New Roman" w:hAnsi="Times New Roman" w:cs="Times New Roman"/>
          <w:sz w:val="28"/>
          <w:szCs w:val="28"/>
          <w:lang w:eastAsia="ru-RU"/>
        </w:rPr>
        <w:t>од</w:t>
      </w:r>
      <w:r w:rsidRPr="00920110">
        <w:rPr>
          <w:rFonts w:ascii="Times New Roman" w:eastAsia="Times New Roman" w:hAnsi="Times New Roman" w:cs="Times New Roman"/>
          <w:sz w:val="28"/>
          <w:szCs w:val="28"/>
          <w:lang w:eastAsia="ru-RU"/>
        </w:rPr>
        <w:t xml:space="preserve"> не отражены доходы, </w:t>
      </w:r>
      <w:r>
        <w:rPr>
          <w:rFonts w:ascii="Times New Roman" w:eastAsia="Times New Roman" w:hAnsi="Times New Roman" w:cs="Times New Roman"/>
          <w:sz w:val="28"/>
          <w:szCs w:val="28"/>
          <w:lang w:eastAsia="ru-RU"/>
        </w:rPr>
        <w:t xml:space="preserve">зачисляемые </w:t>
      </w:r>
      <w:r w:rsidRPr="00920110">
        <w:rPr>
          <w:rFonts w:ascii="Times New Roman" w:eastAsia="Times New Roman" w:hAnsi="Times New Roman" w:cs="Times New Roman"/>
          <w:sz w:val="28"/>
          <w:szCs w:val="28"/>
          <w:lang w:eastAsia="ru-RU"/>
        </w:rPr>
        <w:t>в республиканский бюджет</w:t>
      </w:r>
      <w:r>
        <w:rPr>
          <w:rFonts w:ascii="Times New Roman" w:eastAsia="Times New Roman" w:hAnsi="Times New Roman" w:cs="Times New Roman"/>
          <w:sz w:val="28"/>
          <w:szCs w:val="28"/>
          <w:lang w:eastAsia="ru-RU"/>
        </w:rPr>
        <w:t>.</w:t>
      </w:r>
      <w:r w:rsidRPr="00920110">
        <w:rPr>
          <w:rFonts w:ascii="Times New Roman" w:eastAsia="Times New Roman" w:hAnsi="Times New Roman" w:cs="Times New Roman"/>
          <w:sz w:val="28"/>
          <w:szCs w:val="28"/>
          <w:lang w:eastAsia="ru-RU"/>
        </w:rPr>
        <w:t xml:space="preserve"> </w:t>
      </w:r>
      <w:r w:rsidR="00746250" w:rsidRPr="00920110">
        <w:rPr>
          <w:rFonts w:ascii="Times New Roman" w:eastAsia="Times New Roman" w:hAnsi="Times New Roman" w:cs="Times New Roman"/>
          <w:sz w:val="28"/>
          <w:szCs w:val="28"/>
          <w:lang w:eastAsia="ru-RU"/>
        </w:rPr>
        <w:t>П</w:t>
      </w:r>
      <w:r w:rsidRPr="00920110">
        <w:rPr>
          <w:rFonts w:ascii="Times New Roman" w:eastAsia="Times New Roman" w:hAnsi="Times New Roman" w:cs="Times New Roman"/>
          <w:sz w:val="28"/>
          <w:szCs w:val="28"/>
          <w:lang w:eastAsia="ru-RU"/>
        </w:rPr>
        <w:t xml:space="preserve">о которым </w:t>
      </w:r>
      <w:r>
        <w:rPr>
          <w:rFonts w:ascii="Times New Roman" w:eastAsia="Times New Roman" w:hAnsi="Times New Roman" w:cs="Times New Roman"/>
          <w:sz w:val="28"/>
          <w:szCs w:val="28"/>
          <w:lang w:eastAsia="ru-RU"/>
        </w:rPr>
        <w:t>министерство я</w:t>
      </w:r>
      <w:r w:rsidRPr="00920110">
        <w:rPr>
          <w:rFonts w:ascii="Times New Roman" w:eastAsia="Times New Roman" w:hAnsi="Times New Roman" w:cs="Times New Roman"/>
          <w:sz w:val="28"/>
          <w:szCs w:val="28"/>
          <w:lang w:eastAsia="ru-RU"/>
        </w:rPr>
        <w:t>вляется главным администратором</w:t>
      </w:r>
      <w:r>
        <w:rPr>
          <w:rFonts w:ascii="Times New Roman" w:eastAsia="Times New Roman" w:hAnsi="Times New Roman" w:cs="Times New Roman"/>
          <w:sz w:val="28"/>
          <w:szCs w:val="28"/>
          <w:lang w:eastAsia="ru-RU"/>
        </w:rPr>
        <w:t>.</w:t>
      </w:r>
    </w:p>
    <w:p w14:paraId="438FA2F4" w14:textId="77777777" w:rsidR="00060A94" w:rsidRPr="007D5A64" w:rsidRDefault="00060A94" w:rsidP="00060A94">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В текущем году в соответствии с планом работы КСП РИ </w:t>
      </w:r>
      <w:r>
        <w:rPr>
          <w:rFonts w:ascii="Times New Roman" w:hAnsi="Times New Roman" w:cs="Times New Roman"/>
          <w:sz w:val="28"/>
          <w:szCs w:val="28"/>
          <w:shd w:val="clear" w:color="auto" w:fill="FFFFFF"/>
        </w:rPr>
        <w:t>по трем</w:t>
      </w:r>
      <w:r w:rsidRPr="00B3312E">
        <w:rPr>
          <w:rFonts w:ascii="Times New Roman" w:hAnsi="Times New Roman" w:cs="Times New Roman"/>
          <w:sz w:val="28"/>
          <w:szCs w:val="28"/>
          <w:shd w:val="clear" w:color="auto" w:fill="FFFFFF"/>
        </w:rPr>
        <w:t xml:space="preserve"> аудиторским направления</w:t>
      </w:r>
      <w:r>
        <w:rPr>
          <w:rFonts w:ascii="Times New Roman" w:hAnsi="Times New Roman" w:cs="Times New Roman"/>
          <w:sz w:val="28"/>
          <w:szCs w:val="28"/>
          <w:shd w:val="clear" w:color="auto" w:fill="FFFFFF"/>
        </w:rPr>
        <w:t>м</w:t>
      </w:r>
      <w:r w:rsidRPr="00B3312E">
        <w:rPr>
          <w:rFonts w:ascii="Times New Roman" w:hAnsi="Times New Roman" w:cs="Times New Roman"/>
          <w:sz w:val="28"/>
          <w:szCs w:val="28"/>
        </w:rPr>
        <w:t xml:space="preserve"> </w:t>
      </w:r>
      <w:r>
        <w:rPr>
          <w:rFonts w:ascii="Times New Roman" w:hAnsi="Times New Roman" w:cs="Times New Roman"/>
          <w:sz w:val="28"/>
          <w:szCs w:val="28"/>
        </w:rPr>
        <w:t xml:space="preserve">Палаты </w:t>
      </w:r>
      <w:r w:rsidRPr="00B3312E">
        <w:rPr>
          <w:rFonts w:ascii="Times New Roman" w:hAnsi="Times New Roman" w:cs="Times New Roman"/>
          <w:sz w:val="28"/>
          <w:szCs w:val="28"/>
        </w:rPr>
        <w:t>проведен</w:t>
      </w:r>
      <w:r>
        <w:rPr>
          <w:rFonts w:ascii="Times New Roman" w:hAnsi="Times New Roman" w:cs="Times New Roman"/>
          <w:sz w:val="28"/>
          <w:szCs w:val="28"/>
        </w:rPr>
        <w:t>ы</w:t>
      </w:r>
      <w:r w:rsidRPr="00B3312E">
        <w:rPr>
          <w:rFonts w:ascii="Times New Roman" w:hAnsi="Times New Roman" w:cs="Times New Roman"/>
          <w:sz w:val="28"/>
          <w:szCs w:val="28"/>
        </w:rPr>
        <w:t xml:space="preserve"> </w:t>
      </w:r>
      <w:r>
        <w:rPr>
          <w:rFonts w:ascii="Times New Roman" w:hAnsi="Times New Roman" w:cs="Times New Roman"/>
          <w:sz w:val="28"/>
          <w:szCs w:val="28"/>
        </w:rPr>
        <w:t>м</w:t>
      </w:r>
      <w:r w:rsidRPr="007D5A64">
        <w:rPr>
          <w:rFonts w:ascii="Times New Roman" w:hAnsi="Times New Roman" w:cs="Times New Roman"/>
          <w:sz w:val="28"/>
          <w:szCs w:val="28"/>
          <w:shd w:val="clear" w:color="auto" w:fill="FFFFFF"/>
        </w:rPr>
        <w:t>ониторинг</w:t>
      </w:r>
      <w:r>
        <w:rPr>
          <w:rFonts w:ascii="Times New Roman" w:hAnsi="Times New Roman" w:cs="Times New Roman"/>
          <w:sz w:val="28"/>
          <w:szCs w:val="28"/>
          <w:shd w:val="clear" w:color="auto" w:fill="FFFFFF"/>
        </w:rPr>
        <w:t>и</w:t>
      </w:r>
      <w:r w:rsidRPr="007D5A64">
        <w:rPr>
          <w:rFonts w:ascii="Times New Roman" w:hAnsi="Times New Roman" w:cs="Times New Roman"/>
          <w:sz w:val="28"/>
          <w:szCs w:val="28"/>
          <w:shd w:val="clear" w:color="auto" w:fill="FFFFFF"/>
        </w:rPr>
        <w:t xml:space="preserve"> реализации национальных проектов в Республике Ингушетия за 2020 год</w:t>
      </w:r>
      <w:r>
        <w:rPr>
          <w:rFonts w:ascii="Times New Roman" w:hAnsi="Times New Roman" w:cs="Times New Roman"/>
          <w:sz w:val="28"/>
          <w:szCs w:val="28"/>
          <w:shd w:val="clear" w:color="auto" w:fill="FFFFFF"/>
        </w:rPr>
        <w:t xml:space="preserve">, а также </w:t>
      </w:r>
      <w:r w:rsidRPr="007D5A64">
        <w:rPr>
          <w:rFonts w:ascii="Times New Roman" w:hAnsi="Times New Roman" w:cs="Times New Roman"/>
          <w:sz w:val="28"/>
          <w:szCs w:val="28"/>
          <w:shd w:val="clear" w:color="auto" w:fill="FFFFFF"/>
        </w:rPr>
        <w:t>I квартал</w:t>
      </w:r>
      <w:r>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lang w:val="en-US"/>
        </w:rPr>
        <w:t>I</w:t>
      </w:r>
      <w:r>
        <w:rPr>
          <w:rFonts w:ascii="Times New Roman" w:hAnsi="Times New Roman" w:cs="Times New Roman"/>
          <w:sz w:val="28"/>
          <w:szCs w:val="28"/>
          <w:shd w:val="clear" w:color="auto" w:fill="FFFFFF"/>
        </w:rPr>
        <w:t xml:space="preserve"> полугодие </w:t>
      </w:r>
      <w:r w:rsidRPr="007D5A64">
        <w:rPr>
          <w:rFonts w:ascii="Times New Roman" w:hAnsi="Times New Roman" w:cs="Times New Roman"/>
          <w:sz w:val="28"/>
          <w:szCs w:val="28"/>
          <w:shd w:val="clear" w:color="auto" w:fill="FFFFFF"/>
        </w:rPr>
        <w:t>2021 года».</w:t>
      </w:r>
    </w:p>
    <w:p w14:paraId="786B51AA" w14:textId="77777777" w:rsidR="00060A94" w:rsidRPr="00A33998" w:rsidRDefault="00060A94" w:rsidP="00060A94">
      <w:pPr>
        <w:pStyle w:val="a7"/>
        <w:spacing w:after="0" w:line="240" w:lineRule="auto"/>
        <w:ind w:left="0" w:firstLine="709"/>
        <w:jc w:val="both"/>
        <w:rPr>
          <w:rFonts w:ascii="Times New Roman" w:hAnsi="Times New Roman" w:cs="Times New Roman"/>
          <w:sz w:val="28"/>
          <w:szCs w:val="28"/>
        </w:rPr>
      </w:pPr>
      <w:r w:rsidRPr="007D5A64">
        <w:rPr>
          <w:rFonts w:ascii="Times New Roman" w:hAnsi="Times New Roman" w:cs="Times New Roman"/>
          <w:sz w:val="28"/>
          <w:szCs w:val="28"/>
        </w:rPr>
        <w:lastRenderedPageBreak/>
        <w:t xml:space="preserve">Как показали итоги </w:t>
      </w:r>
      <w:r w:rsidRPr="007D5A64">
        <w:rPr>
          <w:rFonts w:ascii="Times New Roman" w:hAnsi="Times New Roman" w:cs="Times New Roman"/>
          <w:b/>
          <w:sz w:val="28"/>
          <w:szCs w:val="28"/>
        </w:rPr>
        <w:t>«Мониторинга реализации национальных проектов в Республике Ингушетия за 2020 год»</w:t>
      </w:r>
      <w:r w:rsidRPr="007D5A64">
        <w:rPr>
          <w:rFonts w:ascii="Times New Roman" w:hAnsi="Times New Roman" w:cs="Times New Roman"/>
          <w:sz w:val="28"/>
          <w:szCs w:val="28"/>
        </w:rPr>
        <w:t>, по некоторым региональным проектам отмечается отклонение от плановых значений</w:t>
      </w:r>
      <w:r>
        <w:rPr>
          <w:rFonts w:ascii="Times New Roman" w:hAnsi="Times New Roman" w:cs="Times New Roman"/>
          <w:sz w:val="28"/>
          <w:szCs w:val="28"/>
        </w:rPr>
        <w:t xml:space="preserve">, </w:t>
      </w:r>
      <w:r w:rsidRPr="00A33998">
        <w:rPr>
          <w:rFonts w:ascii="Times New Roman" w:hAnsi="Times New Roman" w:cs="Times New Roman"/>
          <w:sz w:val="28"/>
          <w:szCs w:val="28"/>
        </w:rPr>
        <w:t>в том числе по региональному проекту:</w:t>
      </w:r>
    </w:p>
    <w:p w14:paraId="4828DD98"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color w:val="262626"/>
          <w:sz w:val="28"/>
          <w:szCs w:val="28"/>
          <w:shd w:val="clear" w:color="auto" w:fill="FFFFFF"/>
        </w:rPr>
        <w:t>«Жилье» (</w:t>
      </w:r>
      <w:r w:rsidRPr="00A33998">
        <w:rPr>
          <w:rFonts w:ascii="Times New Roman" w:hAnsi="Times New Roman" w:cs="Times New Roman"/>
          <w:sz w:val="28"/>
        </w:rPr>
        <w:t xml:space="preserve">нацпроект «Жилье и городская среда») </w:t>
      </w:r>
      <w:r w:rsidR="00746250">
        <w:rPr>
          <w:rFonts w:ascii="Times New Roman" w:hAnsi="Times New Roman" w:cs="Times New Roman"/>
          <w:sz w:val="28"/>
        </w:rPr>
        <w:t>–</w:t>
      </w:r>
      <w:r w:rsidRPr="00A33998">
        <w:rPr>
          <w:rFonts w:ascii="Times New Roman" w:hAnsi="Times New Roman" w:cs="Times New Roman"/>
          <w:sz w:val="28"/>
        </w:rPr>
        <w:t xml:space="preserve"> </w:t>
      </w:r>
      <w:r w:rsidRPr="00A33998">
        <w:rPr>
          <w:rFonts w:ascii="Times New Roman" w:hAnsi="Times New Roman" w:cs="Times New Roman"/>
          <w:sz w:val="28"/>
          <w:szCs w:val="28"/>
        </w:rPr>
        <w:t xml:space="preserve">кассовое исполнение сложилось на уровне 82,8 % от предусмотренного финансирования, в результате один </w:t>
      </w:r>
      <w:r w:rsidRPr="00A33998">
        <w:rPr>
          <w:rFonts w:ascii="Times New Roman" w:hAnsi="Times New Roman" w:cs="Times New Roman"/>
          <w:sz w:val="28"/>
        </w:rPr>
        <w:t>и</w:t>
      </w:r>
      <w:r w:rsidRPr="00A33998">
        <w:rPr>
          <w:rFonts w:ascii="Times New Roman" w:hAnsi="Times New Roman" w:cs="Times New Roman"/>
          <w:sz w:val="28"/>
          <w:szCs w:val="28"/>
        </w:rPr>
        <w:t>з двух предусмотренных целевых показателей проекта не достиг установленного значения;</w:t>
      </w:r>
    </w:p>
    <w:p w14:paraId="62C9ED5A"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rPr>
      </w:pPr>
      <w:r w:rsidRPr="00A33998">
        <w:rPr>
          <w:rFonts w:ascii="Times New Roman" w:hAnsi="Times New Roman" w:cs="Times New Roman"/>
          <w:sz w:val="28"/>
          <w:szCs w:val="28"/>
        </w:rPr>
        <w:t>«Социальная активность» (</w:t>
      </w:r>
      <w:r w:rsidRPr="00A33998">
        <w:rPr>
          <w:rFonts w:ascii="Times New Roman" w:hAnsi="Times New Roman" w:cs="Times New Roman"/>
          <w:color w:val="262626"/>
          <w:sz w:val="28"/>
          <w:szCs w:val="28"/>
          <w:shd w:val="clear" w:color="auto" w:fill="FFFFFF"/>
        </w:rPr>
        <w:t xml:space="preserve">нацпроект «Образование») </w:t>
      </w:r>
      <w:r w:rsidR="00746250">
        <w:rPr>
          <w:rFonts w:ascii="Times New Roman" w:hAnsi="Times New Roman" w:cs="Times New Roman"/>
          <w:color w:val="262626"/>
          <w:sz w:val="28"/>
          <w:szCs w:val="28"/>
          <w:shd w:val="clear" w:color="auto" w:fill="FFFFFF"/>
        </w:rPr>
        <w:t>–</w:t>
      </w:r>
      <w:r w:rsidRPr="00A33998">
        <w:rPr>
          <w:rFonts w:ascii="Times New Roman" w:hAnsi="Times New Roman" w:cs="Times New Roman"/>
          <w:color w:val="262626"/>
          <w:sz w:val="28"/>
          <w:szCs w:val="28"/>
          <w:shd w:val="clear" w:color="auto" w:fill="FFFFFF"/>
        </w:rPr>
        <w:t xml:space="preserve"> </w:t>
      </w:r>
      <w:r w:rsidRPr="00A33998">
        <w:rPr>
          <w:rFonts w:ascii="Times New Roman" w:hAnsi="Times New Roman" w:cs="Times New Roman"/>
          <w:sz w:val="28"/>
        </w:rPr>
        <w:t>из четырех показателей регионального проекта целевых значений достигли только три;</w:t>
      </w:r>
    </w:p>
    <w:p w14:paraId="77A38D6D" w14:textId="77777777" w:rsidR="00060A94" w:rsidRPr="00A33998" w:rsidRDefault="00060A94" w:rsidP="007F6AD2">
      <w:pPr>
        <w:widowControl w:val="0"/>
        <w:numPr>
          <w:ilvl w:val="0"/>
          <w:numId w:val="3"/>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Cs/>
          <w:color w:val="000000"/>
          <w:sz w:val="28"/>
          <w:szCs w:val="28"/>
          <w:shd w:val="clear" w:color="auto" w:fill="FFFFFF"/>
        </w:rPr>
      </w:pPr>
      <w:r w:rsidRPr="00A33998">
        <w:rPr>
          <w:rFonts w:ascii="Times New Roman" w:hAnsi="Times New Roman" w:cs="Times New Roman"/>
          <w:bCs/>
          <w:color w:val="000000"/>
          <w:sz w:val="28"/>
          <w:szCs w:val="28"/>
          <w:shd w:val="clear" w:color="auto" w:fill="FFFFFF"/>
        </w:rPr>
        <w:t xml:space="preserve">«Содействие занятости женщин </w:t>
      </w:r>
      <w:r w:rsidR="00746250">
        <w:rPr>
          <w:rFonts w:ascii="Times New Roman" w:hAnsi="Times New Roman" w:cs="Times New Roman"/>
          <w:bCs/>
          <w:color w:val="000000"/>
          <w:sz w:val="28"/>
          <w:szCs w:val="28"/>
          <w:shd w:val="clear" w:color="auto" w:fill="FFFFFF"/>
        </w:rPr>
        <w:t>–</w:t>
      </w:r>
      <w:r w:rsidRPr="00A33998">
        <w:rPr>
          <w:rFonts w:ascii="Times New Roman" w:hAnsi="Times New Roman" w:cs="Times New Roman"/>
          <w:bCs/>
          <w:color w:val="000000"/>
          <w:sz w:val="28"/>
          <w:szCs w:val="28"/>
          <w:shd w:val="clear" w:color="auto" w:fill="FFFFFF"/>
        </w:rPr>
        <w:t xml:space="preserve"> создание условий дошкольного образования для детей в возрасте до трех лет» (нацпроект «Демография») </w:t>
      </w:r>
      <w:r w:rsidR="00746250">
        <w:rPr>
          <w:rFonts w:ascii="Times New Roman" w:hAnsi="Times New Roman" w:cs="Times New Roman"/>
          <w:bCs/>
          <w:color w:val="000000"/>
          <w:sz w:val="28"/>
          <w:szCs w:val="28"/>
          <w:shd w:val="clear" w:color="auto" w:fill="FFFFFF"/>
        </w:rPr>
        <w:t>–</w:t>
      </w:r>
      <w:r w:rsidRPr="00A33998">
        <w:rPr>
          <w:rFonts w:ascii="Times New Roman" w:hAnsi="Times New Roman" w:cs="Times New Roman"/>
          <w:bCs/>
          <w:color w:val="000000"/>
          <w:sz w:val="28"/>
          <w:szCs w:val="28"/>
          <w:shd w:val="clear" w:color="auto" w:fill="FFFFFF"/>
        </w:rPr>
        <w:t xml:space="preserve"> из предусмотренных к вводу в эксплуатацию 13 детских садов, фактически введены 11 учреждений дошкольного образования (2 детских сада имеют процент готовности менее 60%);</w:t>
      </w:r>
    </w:p>
    <w:p w14:paraId="587598D7" w14:textId="77777777" w:rsidR="00060A94" w:rsidRPr="00A33998" w:rsidRDefault="00060A94" w:rsidP="007F6AD2">
      <w:pPr>
        <w:widowControl w:val="0"/>
        <w:numPr>
          <w:ilvl w:val="0"/>
          <w:numId w:val="3"/>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color w:val="22272F"/>
          <w:sz w:val="28"/>
          <w:szCs w:val="28"/>
          <w:shd w:val="clear" w:color="auto" w:fill="FFFFFF"/>
        </w:rPr>
      </w:pPr>
      <w:r w:rsidRPr="00A33998">
        <w:rPr>
          <w:rFonts w:ascii="Times New Roman" w:hAnsi="Times New Roman" w:cs="Times New Roman"/>
          <w:color w:val="22272F"/>
          <w:sz w:val="28"/>
          <w:szCs w:val="28"/>
          <w:shd w:val="clear" w:color="auto" w:fill="FFFFFF"/>
        </w:rPr>
        <w:t xml:space="preserve">«Финансовая поддержка семей при рождении детей», </w:t>
      </w:r>
      <w:r w:rsidRPr="00A33998">
        <w:rPr>
          <w:rFonts w:ascii="Times New Roman" w:hAnsi="Times New Roman" w:cs="Times New Roman"/>
          <w:bCs/>
          <w:color w:val="000000"/>
          <w:sz w:val="28"/>
          <w:szCs w:val="28"/>
          <w:shd w:val="clear" w:color="auto" w:fill="FFFFFF"/>
        </w:rPr>
        <w:t xml:space="preserve">«Содействие занятости женщин </w:t>
      </w:r>
      <w:r w:rsidR="00746250">
        <w:rPr>
          <w:rFonts w:ascii="Times New Roman" w:hAnsi="Times New Roman" w:cs="Times New Roman"/>
          <w:bCs/>
          <w:color w:val="000000"/>
          <w:sz w:val="28"/>
          <w:szCs w:val="28"/>
          <w:shd w:val="clear" w:color="auto" w:fill="FFFFFF"/>
        </w:rPr>
        <w:t>–</w:t>
      </w:r>
      <w:r w:rsidRPr="00A33998">
        <w:rPr>
          <w:rFonts w:ascii="Times New Roman" w:hAnsi="Times New Roman" w:cs="Times New Roman"/>
          <w:bCs/>
          <w:color w:val="000000"/>
          <w:sz w:val="28"/>
          <w:szCs w:val="28"/>
          <w:shd w:val="clear" w:color="auto" w:fill="FFFFFF"/>
        </w:rPr>
        <w:t xml:space="preserve"> создание условий дошкольного образования для детей в возрасте до трех лет», «Разработка и реализация программы системной поддержки и повышения качества жизни граждан старшего поколения»</w:t>
      </w:r>
      <w:r w:rsidRPr="00A33998">
        <w:rPr>
          <w:rFonts w:ascii="Times New Roman" w:hAnsi="Times New Roman" w:cs="Times New Roman"/>
          <w:color w:val="22272F"/>
          <w:sz w:val="28"/>
          <w:szCs w:val="28"/>
          <w:shd w:val="clear" w:color="auto" w:fill="FFFFFF"/>
        </w:rPr>
        <w:t xml:space="preserve"> (нацпроект «Демография») </w:t>
      </w:r>
      <w:r w:rsidR="00746250">
        <w:rPr>
          <w:rFonts w:ascii="Times New Roman" w:hAnsi="Times New Roman" w:cs="Times New Roman"/>
          <w:color w:val="22272F"/>
          <w:sz w:val="28"/>
          <w:szCs w:val="28"/>
          <w:shd w:val="clear" w:color="auto" w:fill="FFFFFF"/>
        </w:rPr>
        <w:t>–</w:t>
      </w:r>
      <w:r w:rsidRPr="00A33998">
        <w:rPr>
          <w:rFonts w:ascii="Times New Roman" w:hAnsi="Times New Roman" w:cs="Times New Roman"/>
          <w:sz w:val="28"/>
          <w:szCs w:val="28"/>
        </w:rPr>
        <w:t xml:space="preserve"> </w:t>
      </w:r>
      <w:r w:rsidRPr="00A33998">
        <w:rPr>
          <w:rFonts w:ascii="Times New Roman" w:hAnsi="Times New Roman" w:cs="Times New Roman"/>
          <w:color w:val="22272F"/>
          <w:sz w:val="28"/>
          <w:szCs w:val="28"/>
          <w:shd w:val="clear" w:color="auto" w:fill="FFFFFF"/>
        </w:rPr>
        <w:t>при внесении изменений в республиканский бюджет, предусматривающих уменьшение объемов финансирования региональных проектов, в паспорта проектов соответствующие изменения не внесены;</w:t>
      </w:r>
    </w:p>
    <w:p w14:paraId="32754EE4"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 xml:space="preserve">«Кадры для цифровой экономики», «Цифровые технологии», «Цифровое государственное управление» (нацпроект «Цифровая экономика») </w:t>
      </w:r>
      <w:r w:rsidR="00746250">
        <w:rPr>
          <w:rFonts w:ascii="Times New Roman" w:hAnsi="Times New Roman" w:cs="Times New Roman"/>
          <w:sz w:val="28"/>
          <w:szCs w:val="28"/>
        </w:rPr>
        <w:t>–</w:t>
      </w:r>
      <w:r w:rsidRPr="00A33998">
        <w:rPr>
          <w:rFonts w:ascii="Times New Roman" w:hAnsi="Times New Roman" w:cs="Times New Roman"/>
          <w:sz w:val="28"/>
          <w:szCs w:val="28"/>
        </w:rPr>
        <w:t xml:space="preserve"> </w:t>
      </w:r>
      <w:r w:rsidRPr="00A33998">
        <w:rPr>
          <w:rFonts w:ascii="Times New Roman" w:hAnsi="Times New Roman" w:cs="Times New Roman"/>
          <w:sz w:val="28"/>
          <w:szCs w:val="28"/>
          <w:shd w:val="clear" w:color="auto" w:fill="FFFFFF"/>
        </w:rPr>
        <w:t xml:space="preserve">в отчетах о ходе реализации проектов </w:t>
      </w:r>
      <w:r w:rsidRPr="00A33998">
        <w:rPr>
          <w:rFonts w:ascii="Times New Roman" w:hAnsi="Times New Roman" w:cs="Times New Roman"/>
          <w:sz w:val="28"/>
          <w:szCs w:val="28"/>
        </w:rPr>
        <w:t>не указана информация о достижении предусмотренных региональными проектами целевых показателей, либо указана информация о достижении целевых показателей, непредусмотренных паспортами проектов;</w:t>
      </w:r>
    </w:p>
    <w:p w14:paraId="5960520D"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 xml:space="preserve">«Расширение доступа субъектов малого и среднего предпринимательства к финансовой поддержке, в том числе к льготному финансированию» (нацпроект «Малое и среднее предпринимательство и поддержка индивидуальной предпринимательской инициативы») </w:t>
      </w:r>
      <w:r w:rsidR="00746250">
        <w:rPr>
          <w:rFonts w:ascii="Times New Roman" w:hAnsi="Times New Roman" w:cs="Times New Roman"/>
          <w:sz w:val="28"/>
          <w:szCs w:val="28"/>
        </w:rPr>
        <w:t>–</w:t>
      </w:r>
      <w:r w:rsidRPr="00A33998">
        <w:rPr>
          <w:rFonts w:ascii="Times New Roman" w:hAnsi="Times New Roman" w:cs="Times New Roman"/>
          <w:sz w:val="28"/>
          <w:szCs w:val="28"/>
        </w:rPr>
        <w:t xml:space="preserve"> при стопроцентном кассовом исполнении, установленное значение целевого показателя зафиксировано на уровне 93,1 % от запланированной величины;</w:t>
      </w:r>
    </w:p>
    <w:p w14:paraId="5F3892AA"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«Популяризация предпринимательства» - при полном кассовом исполнении бюджетных средств, целевые показатели проекта по итогам 2020 года имеют нулевые значения;</w:t>
      </w:r>
    </w:p>
    <w:p w14:paraId="185F6AB6"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 xml:space="preserve">«Развитие детского здравоохранения, включая создание современной инфраструктуры оказания медицинской помощи детям» (нацпроект «Развитие здравоохранения») </w:t>
      </w:r>
      <w:r w:rsidR="00746250">
        <w:rPr>
          <w:rFonts w:ascii="Times New Roman" w:hAnsi="Times New Roman" w:cs="Times New Roman"/>
          <w:sz w:val="28"/>
          <w:szCs w:val="28"/>
        </w:rPr>
        <w:t>–</w:t>
      </w:r>
      <w:r w:rsidRPr="00A33998">
        <w:rPr>
          <w:rFonts w:ascii="Times New Roman" w:hAnsi="Times New Roman" w:cs="Times New Roman"/>
          <w:sz w:val="28"/>
          <w:szCs w:val="28"/>
        </w:rPr>
        <w:t xml:space="preserve"> отмечено неполное освоение бюджетных средств (99,1 % от предоставленного финансирования), при этом, практически все целевые показатели по проекту (за исключением одного) достигли установленных значений, либо превысили их;</w:t>
      </w:r>
    </w:p>
    <w:p w14:paraId="1F8D91A0"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 xml:space="preserve">«Борьба с сердечно-сосудистыми заболеваниями» - кассовое исполнение по проекту осуществлено в размере 97,3 % от фактического финансирования, по двум из </w:t>
      </w:r>
      <w:r w:rsidRPr="00A33998">
        <w:rPr>
          <w:rFonts w:ascii="Times New Roman" w:hAnsi="Times New Roman" w:cs="Times New Roman"/>
          <w:sz w:val="28"/>
          <w:szCs w:val="28"/>
        </w:rPr>
        <w:lastRenderedPageBreak/>
        <w:t>семи показателей не удалось достигнуть плановых значений;</w:t>
      </w:r>
    </w:p>
    <w:p w14:paraId="151861DF"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«Обеспечение медицинских организаций системы здравоохранения квалифицированными кадрами» - ниже запланированных сложились фактические значения по двум из шести целевым показателям;</w:t>
      </w:r>
    </w:p>
    <w:p w14:paraId="636F6B12"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«Создание единого цифрового контура в здравоохранении на основе единой государственной информационной системы здравоохранения (ЕГИСЗ)» - при низком уровне кассового исполнения (56,4 %), целевые показатели регионального проекта достигли своих плановых значений;</w:t>
      </w:r>
    </w:p>
    <w:p w14:paraId="446B812F" w14:textId="77777777" w:rsidR="00060A94" w:rsidRPr="00A33998" w:rsidRDefault="00060A94" w:rsidP="007F6AD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33998">
        <w:rPr>
          <w:rFonts w:ascii="Times New Roman" w:hAnsi="Times New Roman" w:cs="Times New Roman"/>
          <w:sz w:val="28"/>
          <w:szCs w:val="28"/>
        </w:rPr>
        <w:t>«Комплексная система обращения с твердыми коммунальными отходами» (нацпроект</w:t>
      </w:r>
      <w:r w:rsidRPr="00A33998">
        <w:rPr>
          <w:rFonts w:ascii="Times New Roman" w:hAnsi="Times New Roman" w:cs="Times New Roman"/>
          <w:color w:val="22272F"/>
          <w:sz w:val="28"/>
          <w:szCs w:val="28"/>
          <w:shd w:val="clear" w:color="auto" w:fill="FFFFFF"/>
        </w:rPr>
        <w:t xml:space="preserve"> «Экология») </w:t>
      </w:r>
      <w:r w:rsidR="00746250">
        <w:rPr>
          <w:rFonts w:ascii="Times New Roman" w:hAnsi="Times New Roman" w:cs="Times New Roman"/>
          <w:color w:val="22272F"/>
          <w:sz w:val="28"/>
          <w:szCs w:val="28"/>
          <w:shd w:val="clear" w:color="auto" w:fill="FFFFFF"/>
        </w:rPr>
        <w:t>–</w:t>
      </w:r>
      <w:r w:rsidRPr="00A33998">
        <w:rPr>
          <w:rFonts w:ascii="Times New Roman" w:hAnsi="Times New Roman" w:cs="Times New Roman"/>
          <w:color w:val="22272F"/>
          <w:sz w:val="28"/>
          <w:szCs w:val="28"/>
          <w:shd w:val="clear" w:color="auto" w:fill="FFFFFF"/>
        </w:rPr>
        <w:t xml:space="preserve"> выявлено несоответствие между данными, представленными в отчете о ходе реализации </w:t>
      </w:r>
      <w:r w:rsidRPr="00A33998">
        <w:rPr>
          <w:rFonts w:ascii="Times New Roman" w:hAnsi="Times New Roman" w:cs="Times New Roman"/>
          <w:sz w:val="28"/>
          <w:szCs w:val="28"/>
        </w:rPr>
        <w:t>с аналогичными данными паспорта проекта (наименование, количество, числовые значения и единицы измерения целевых показателей).</w:t>
      </w:r>
    </w:p>
    <w:p w14:paraId="6B47B446" w14:textId="77777777" w:rsidR="00060A94" w:rsidRPr="00A33998" w:rsidRDefault="00060A94" w:rsidP="00060A94">
      <w:pPr>
        <w:pStyle w:val="a7"/>
        <w:spacing w:after="0" w:line="240" w:lineRule="auto"/>
        <w:ind w:left="0" w:firstLine="709"/>
        <w:jc w:val="both"/>
        <w:rPr>
          <w:rFonts w:ascii="Times New Roman" w:hAnsi="Times New Roman" w:cs="Times New Roman"/>
          <w:sz w:val="28"/>
          <w:szCs w:val="28"/>
          <w:shd w:val="clear" w:color="auto" w:fill="FFFFFF"/>
        </w:rPr>
      </w:pPr>
      <w:r w:rsidRPr="00A33998">
        <w:rPr>
          <w:rFonts w:ascii="Times New Roman" w:hAnsi="Times New Roman" w:cs="Times New Roman"/>
          <w:sz w:val="28"/>
          <w:szCs w:val="28"/>
        </w:rPr>
        <w:t xml:space="preserve">Кроме того, как показал анализ паспортов региональных проектов, ответственным исполнителем которых является Минпромсвязи РИ, в нарушение норм Методических рекомендаций по подготовке паспортов региональных проектов (письмо Заместителя Руководителя Аппарата Правительства РФ от 30.11.2018 г. № 9861п-П6) и Постановления Правительства РИ от 23.10.2018 г. №156 «Об организации проектной деятельности» </w:t>
      </w:r>
      <w:r w:rsidRPr="007D5A64">
        <w:rPr>
          <w:rFonts w:ascii="Times New Roman" w:hAnsi="Times New Roman" w:cs="Times New Roman"/>
          <w:sz w:val="28"/>
          <w:szCs w:val="28"/>
        </w:rPr>
        <w:t>паспорта региональных проектов не содержат следующие разделы:</w:t>
      </w:r>
      <w:r>
        <w:rPr>
          <w:rFonts w:ascii="Times New Roman" w:hAnsi="Times New Roman" w:cs="Times New Roman"/>
          <w:sz w:val="28"/>
          <w:szCs w:val="28"/>
        </w:rPr>
        <w:t xml:space="preserve"> </w:t>
      </w:r>
      <w:r w:rsidRPr="00A33998">
        <w:rPr>
          <w:rFonts w:ascii="Times New Roman" w:hAnsi="Times New Roman" w:cs="Times New Roman"/>
          <w:sz w:val="28"/>
          <w:szCs w:val="28"/>
          <w:shd w:val="clear" w:color="auto" w:fill="FFFFFF"/>
        </w:rPr>
        <w:t xml:space="preserve">«Результаты регионального проекта», «Финансовое обеспечение реализации регионального проекта» и «Дополнительная информация», а также </w:t>
      </w:r>
      <w:r>
        <w:rPr>
          <w:rFonts w:ascii="Times New Roman" w:hAnsi="Times New Roman" w:cs="Times New Roman"/>
          <w:sz w:val="28"/>
          <w:szCs w:val="28"/>
          <w:shd w:val="clear" w:color="auto" w:fill="FFFFFF"/>
        </w:rPr>
        <w:t>отсутствует</w:t>
      </w:r>
      <w:r w:rsidRPr="00A33998">
        <w:rPr>
          <w:rFonts w:ascii="Times New Roman" w:hAnsi="Times New Roman" w:cs="Times New Roman"/>
          <w:sz w:val="28"/>
          <w:szCs w:val="28"/>
          <w:shd w:val="clear" w:color="auto" w:fill="FFFFFF"/>
        </w:rPr>
        <w:t xml:space="preserve"> план мероприятий по реализации проекта, включающий перечень мероприятий, направленных на достижение результатов и соответствующих им контрольных точек.</w:t>
      </w:r>
    </w:p>
    <w:p w14:paraId="38DBD738" w14:textId="77777777" w:rsidR="00060A94" w:rsidRPr="00C9786A" w:rsidRDefault="00060A94" w:rsidP="00C9786A">
      <w:pPr>
        <w:spacing w:after="0" w:line="240" w:lineRule="auto"/>
        <w:ind w:firstLine="709"/>
        <w:jc w:val="both"/>
      </w:pPr>
      <w:r w:rsidRPr="005E0EFA">
        <w:rPr>
          <w:rFonts w:ascii="Times New Roman" w:hAnsi="Times New Roman" w:cs="Times New Roman"/>
          <w:sz w:val="28"/>
          <w:szCs w:val="28"/>
        </w:rPr>
        <w:t xml:space="preserve">В ходе </w:t>
      </w:r>
      <w:r w:rsidRPr="005E0EFA">
        <w:rPr>
          <w:rFonts w:ascii="Times New Roman" w:hAnsi="Times New Roman" w:cs="Times New Roman"/>
          <w:b/>
          <w:sz w:val="28"/>
          <w:szCs w:val="28"/>
        </w:rPr>
        <w:t>мониторинга реализации национальных проектов в Республике Ингушетия в 2021 году</w:t>
      </w:r>
      <w:r w:rsidRPr="005E0EFA">
        <w:rPr>
          <w:rFonts w:ascii="Times New Roman" w:hAnsi="Times New Roman" w:cs="Times New Roman"/>
          <w:sz w:val="28"/>
          <w:szCs w:val="28"/>
        </w:rPr>
        <w:t xml:space="preserve"> КСП РИ отмечает, что имеются серьезные риски не достижения целей и задач 1</w:t>
      </w:r>
      <w:r>
        <w:rPr>
          <w:rFonts w:ascii="Times New Roman" w:hAnsi="Times New Roman" w:cs="Times New Roman"/>
          <w:sz w:val="28"/>
          <w:szCs w:val="28"/>
        </w:rPr>
        <w:t>7</w:t>
      </w:r>
      <w:r w:rsidRPr="005E0EFA">
        <w:rPr>
          <w:rFonts w:ascii="Times New Roman" w:hAnsi="Times New Roman" w:cs="Times New Roman"/>
          <w:sz w:val="28"/>
          <w:szCs w:val="28"/>
        </w:rPr>
        <w:t xml:space="preserve"> региональных проектов:</w:t>
      </w:r>
      <w:r>
        <w:rPr>
          <w:rFonts w:ascii="Times New Roman" w:hAnsi="Times New Roman" w:cs="Times New Roman"/>
          <w:sz w:val="28"/>
          <w:szCs w:val="28"/>
        </w:rPr>
        <w:t xml:space="preserve"> </w:t>
      </w:r>
      <w:r w:rsidRPr="005E0EFA">
        <w:rPr>
          <w:rFonts w:ascii="Times New Roman" w:hAnsi="Times New Roman"/>
          <w:sz w:val="28"/>
          <w:szCs w:val="28"/>
        </w:rPr>
        <w:t xml:space="preserve">«Содействие занятости женщин </w:t>
      </w:r>
      <w:r w:rsidR="00746250">
        <w:rPr>
          <w:rFonts w:ascii="Times New Roman" w:hAnsi="Times New Roman"/>
          <w:sz w:val="28"/>
          <w:szCs w:val="28"/>
        </w:rPr>
        <w:t>–</w:t>
      </w:r>
      <w:r w:rsidRPr="005E0EFA">
        <w:rPr>
          <w:rFonts w:ascii="Times New Roman" w:hAnsi="Times New Roman"/>
          <w:sz w:val="28"/>
          <w:szCs w:val="28"/>
        </w:rPr>
        <w:t xml:space="preserve"> создание условий дошкольного образования для детей в возрасте до трех лет»;</w:t>
      </w:r>
      <w:r>
        <w:rPr>
          <w:rFonts w:ascii="Times New Roman" w:hAnsi="Times New Roman"/>
          <w:sz w:val="28"/>
          <w:szCs w:val="28"/>
        </w:rPr>
        <w:t xml:space="preserve"> </w:t>
      </w:r>
      <w:r w:rsidRPr="005E0EFA">
        <w:rPr>
          <w:rFonts w:ascii="Times New Roman" w:hAnsi="Times New Roman" w:cs="Times New Roman"/>
          <w:sz w:val="28"/>
          <w:szCs w:val="28"/>
        </w:rPr>
        <w:t>«Спорт – норма жизни»;</w:t>
      </w:r>
      <w:r>
        <w:rPr>
          <w:rFonts w:ascii="Times New Roman" w:hAnsi="Times New Roman" w:cs="Times New Roman"/>
          <w:sz w:val="28"/>
          <w:szCs w:val="28"/>
        </w:rPr>
        <w:t xml:space="preserve"> </w:t>
      </w:r>
      <w:r w:rsidRPr="005E0EFA">
        <w:rPr>
          <w:rFonts w:ascii="Times New Roman" w:hAnsi="Times New Roman" w:cs="Times New Roman"/>
          <w:sz w:val="28"/>
          <w:szCs w:val="28"/>
        </w:rPr>
        <w:t>«Культурная среда»;</w:t>
      </w:r>
      <w:r>
        <w:rPr>
          <w:rFonts w:ascii="Times New Roman" w:hAnsi="Times New Roman" w:cs="Times New Roman"/>
          <w:sz w:val="28"/>
          <w:szCs w:val="28"/>
        </w:rPr>
        <w:t xml:space="preserve"> </w:t>
      </w:r>
      <w:r w:rsidRPr="005E0EFA">
        <w:rPr>
          <w:rFonts w:ascii="Times New Roman" w:hAnsi="Times New Roman" w:cs="Times New Roman"/>
          <w:sz w:val="28"/>
          <w:szCs w:val="28"/>
        </w:rPr>
        <w:t>«Жилье»;</w:t>
      </w:r>
      <w:r>
        <w:rPr>
          <w:rFonts w:ascii="Times New Roman" w:hAnsi="Times New Roman" w:cs="Times New Roman"/>
          <w:sz w:val="28"/>
          <w:szCs w:val="28"/>
        </w:rPr>
        <w:t xml:space="preserve"> </w:t>
      </w:r>
      <w:r w:rsidRPr="005E0EFA">
        <w:rPr>
          <w:rFonts w:ascii="Times New Roman" w:hAnsi="Times New Roman" w:cs="Times New Roman"/>
          <w:sz w:val="28"/>
          <w:szCs w:val="28"/>
        </w:rPr>
        <w:t>«Обеспечение устойчивого сокращения непригодного для проживания жилищного фонда»;</w:t>
      </w:r>
      <w:r>
        <w:rPr>
          <w:rFonts w:ascii="Times New Roman" w:hAnsi="Times New Roman" w:cs="Times New Roman"/>
          <w:sz w:val="28"/>
          <w:szCs w:val="28"/>
        </w:rPr>
        <w:t xml:space="preserve"> </w:t>
      </w:r>
      <w:r w:rsidRPr="005E0EFA">
        <w:rPr>
          <w:rFonts w:ascii="Times New Roman" w:hAnsi="Times New Roman" w:cs="Times New Roman"/>
          <w:sz w:val="28"/>
          <w:szCs w:val="28"/>
        </w:rPr>
        <w:t>«Современная школа»;</w:t>
      </w:r>
      <w:r>
        <w:rPr>
          <w:rFonts w:ascii="Times New Roman" w:hAnsi="Times New Roman" w:cs="Times New Roman"/>
          <w:sz w:val="28"/>
          <w:szCs w:val="28"/>
        </w:rPr>
        <w:t xml:space="preserve"> </w:t>
      </w:r>
      <w:r w:rsidRPr="005E0EFA">
        <w:rPr>
          <w:rFonts w:ascii="Times New Roman" w:hAnsi="Times New Roman" w:cs="Times New Roman"/>
          <w:sz w:val="28"/>
          <w:szCs w:val="28"/>
        </w:rPr>
        <w:t>«Социальная активность»;</w:t>
      </w:r>
      <w:r>
        <w:rPr>
          <w:rFonts w:ascii="Times New Roman" w:hAnsi="Times New Roman" w:cs="Times New Roman"/>
          <w:sz w:val="28"/>
          <w:szCs w:val="28"/>
        </w:rPr>
        <w:t xml:space="preserve"> </w:t>
      </w:r>
      <w:r w:rsidRPr="005E0EFA">
        <w:rPr>
          <w:rFonts w:ascii="Times New Roman" w:hAnsi="Times New Roman" w:cs="Times New Roman"/>
          <w:sz w:val="28"/>
          <w:szCs w:val="28"/>
        </w:rPr>
        <w:t>«Сохранение лесов»;</w:t>
      </w:r>
      <w:r>
        <w:rPr>
          <w:rFonts w:ascii="Times New Roman" w:hAnsi="Times New Roman" w:cs="Times New Roman"/>
          <w:sz w:val="28"/>
          <w:szCs w:val="28"/>
        </w:rPr>
        <w:t xml:space="preserve"> </w:t>
      </w:r>
      <w:r w:rsidRPr="005E0EFA">
        <w:rPr>
          <w:rFonts w:ascii="Times New Roman" w:hAnsi="Times New Roman" w:cs="Times New Roman"/>
          <w:sz w:val="28"/>
          <w:szCs w:val="28"/>
        </w:rPr>
        <w:t>«Чистая страна»;</w:t>
      </w:r>
      <w:r>
        <w:rPr>
          <w:rFonts w:ascii="Times New Roman" w:hAnsi="Times New Roman" w:cs="Times New Roman"/>
          <w:sz w:val="28"/>
          <w:szCs w:val="28"/>
        </w:rPr>
        <w:t xml:space="preserve"> </w:t>
      </w:r>
      <w:r w:rsidRPr="005E0EFA">
        <w:rPr>
          <w:rFonts w:ascii="Times New Roman" w:hAnsi="Times New Roman" w:cs="Times New Roman"/>
          <w:sz w:val="28"/>
          <w:szCs w:val="28"/>
        </w:rPr>
        <w:t>«Создание благоприятных условий для осуществления деятельности самозанятыми гражданами»;</w:t>
      </w:r>
      <w:r>
        <w:rPr>
          <w:rFonts w:ascii="Times New Roman" w:hAnsi="Times New Roman" w:cs="Times New Roman"/>
          <w:sz w:val="28"/>
          <w:szCs w:val="28"/>
        </w:rPr>
        <w:t xml:space="preserve"> </w:t>
      </w:r>
      <w:r w:rsidRPr="005E0EFA">
        <w:rPr>
          <w:rFonts w:ascii="Times New Roman" w:hAnsi="Times New Roman" w:cs="Times New Roman"/>
          <w:sz w:val="28"/>
          <w:szCs w:val="28"/>
        </w:rPr>
        <w:t>«Создание условий для легкого старта и комфортного ведения бизнеса»</w:t>
      </w:r>
      <w:r>
        <w:rPr>
          <w:rFonts w:ascii="Times New Roman" w:hAnsi="Times New Roman" w:cs="Times New Roman"/>
          <w:sz w:val="28"/>
          <w:szCs w:val="28"/>
        </w:rPr>
        <w:t xml:space="preserve">; </w:t>
      </w:r>
      <w:r w:rsidRPr="005E0EFA">
        <w:rPr>
          <w:rFonts w:ascii="Times New Roman" w:hAnsi="Times New Roman" w:cs="Times New Roman"/>
          <w:sz w:val="28"/>
          <w:szCs w:val="28"/>
        </w:rPr>
        <w:t>«Акселерация субъектов малого и среднего предпринимательства»;</w:t>
      </w:r>
      <w:r>
        <w:rPr>
          <w:rFonts w:ascii="Times New Roman" w:hAnsi="Times New Roman" w:cs="Times New Roman"/>
          <w:sz w:val="28"/>
          <w:szCs w:val="28"/>
        </w:rPr>
        <w:t xml:space="preserve"> </w:t>
      </w:r>
      <w:r w:rsidRPr="005E0EFA">
        <w:rPr>
          <w:rFonts w:ascii="Times New Roman" w:hAnsi="Times New Roman" w:cs="Times New Roman"/>
          <w:sz w:val="28"/>
          <w:szCs w:val="28"/>
        </w:rPr>
        <w:t>«Борьба с сердечно-сосудистыми заболеваниями»;</w:t>
      </w:r>
      <w:r>
        <w:rPr>
          <w:rFonts w:ascii="Times New Roman" w:hAnsi="Times New Roman" w:cs="Times New Roman"/>
          <w:sz w:val="28"/>
          <w:szCs w:val="28"/>
        </w:rPr>
        <w:t xml:space="preserve"> </w:t>
      </w:r>
      <w:r w:rsidRPr="005E0EFA">
        <w:rPr>
          <w:rFonts w:ascii="Times New Roman" w:hAnsi="Times New Roman" w:cs="Times New Roman"/>
          <w:sz w:val="28"/>
          <w:szCs w:val="28"/>
        </w:rPr>
        <w:t>«Борьба с онкологическими заболеваниями»;</w:t>
      </w:r>
      <w:r>
        <w:rPr>
          <w:rFonts w:ascii="Times New Roman" w:hAnsi="Times New Roman" w:cs="Times New Roman"/>
          <w:sz w:val="28"/>
          <w:szCs w:val="28"/>
        </w:rPr>
        <w:t xml:space="preserve"> </w:t>
      </w:r>
      <w:r w:rsidRPr="005E0EFA">
        <w:rPr>
          <w:rFonts w:ascii="Times New Roman" w:hAnsi="Times New Roman" w:cs="Times New Roman"/>
          <w:sz w:val="28"/>
          <w:szCs w:val="28"/>
        </w:rPr>
        <w:t>«Развитие системы оказания первичной медико-санитарной помощи»;</w:t>
      </w:r>
      <w:r>
        <w:rPr>
          <w:rFonts w:ascii="Times New Roman" w:hAnsi="Times New Roman" w:cs="Times New Roman"/>
          <w:sz w:val="28"/>
          <w:szCs w:val="28"/>
        </w:rPr>
        <w:t xml:space="preserve"> </w:t>
      </w:r>
      <w:r w:rsidRPr="005E0EFA">
        <w:rPr>
          <w:rFonts w:ascii="Times New Roman" w:hAnsi="Times New Roman" w:cs="Times New Roman"/>
          <w:sz w:val="28"/>
          <w:szCs w:val="28"/>
        </w:rPr>
        <w:t>«Создание единого цифрового контура в здравоохранении на основе единой государственной информационной системы здравоохранения (ЕГИСЗ)»;</w:t>
      </w:r>
      <w:r>
        <w:rPr>
          <w:rFonts w:ascii="Times New Roman" w:hAnsi="Times New Roman" w:cs="Times New Roman"/>
          <w:sz w:val="28"/>
          <w:szCs w:val="28"/>
        </w:rPr>
        <w:t xml:space="preserve"> </w:t>
      </w:r>
      <w:r w:rsidRPr="005E0EFA">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p>
    <w:p w14:paraId="64DC477F" w14:textId="77777777" w:rsidR="00060A94" w:rsidRPr="00C97899" w:rsidRDefault="00060A94" w:rsidP="00060A94">
      <w:pPr>
        <w:spacing w:after="0" w:line="240" w:lineRule="auto"/>
        <w:ind w:firstLine="708"/>
        <w:jc w:val="both"/>
        <w:rPr>
          <w:rFonts w:ascii="Times New Roman" w:hAnsi="Times New Roman" w:cs="Times New Roman"/>
          <w:sz w:val="28"/>
          <w:szCs w:val="28"/>
        </w:rPr>
      </w:pPr>
      <w:r w:rsidRPr="00C97899">
        <w:rPr>
          <w:rFonts w:ascii="Times New Roman" w:hAnsi="Times New Roman" w:cs="Times New Roman"/>
          <w:sz w:val="28"/>
          <w:szCs w:val="28"/>
        </w:rPr>
        <w:t>По</w:t>
      </w:r>
      <w:r>
        <w:rPr>
          <w:rFonts w:ascii="Times New Roman" w:hAnsi="Times New Roman" w:cs="Times New Roman"/>
          <w:sz w:val="28"/>
          <w:szCs w:val="28"/>
        </w:rPr>
        <w:t xml:space="preserve"> итогам </w:t>
      </w:r>
      <w:r w:rsidRPr="00C97899">
        <w:rPr>
          <w:rFonts w:ascii="Times New Roman" w:hAnsi="Times New Roman" w:cs="Times New Roman"/>
          <w:sz w:val="28"/>
          <w:szCs w:val="28"/>
        </w:rPr>
        <w:t xml:space="preserve">осуществленных </w:t>
      </w:r>
      <w:r>
        <w:rPr>
          <w:rFonts w:ascii="Times New Roman" w:hAnsi="Times New Roman" w:cs="Times New Roman"/>
          <w:sz w:val="28"/>
          <w:szCs w:val="28"/>
        </w:rPr>
        <w:t xml:space="preserve">за 9 месяцев 2021 года </w:t>
      </w:r>
      <w:r w:rsidRPr="00C97899">
        <w:rPr>
          <w:rFonts w:ascii="Times New Roman" w:hAnsi="Times New Roman" w:cs="Times New Roman"/>
          <w:sz w:val="28"/>
          <w:szCs w:val="28"/>
        </w:rPr>
        <w:t xml:space="preserve">контрольных и экспертно-аналитических мероприятий руководителям проверяемых объектов направлено </w:t>
      </w:r>
      <w:r>
        <w:rPr>
          <w:rFonts w:ascii="Times New Roman" w:hAnsi="Times New Roman" w:cs="Times New Roman"/>
          <w:sz w:val="28"/>
          <w:szCs w:val="28"/>
        </w:rPr>
        <w:t>55</w:t>
      </w:r>
      <w:r w:rsidRPr="00C97899">
        <w:rPr>
          <w:rFonts w:ascii="Times New Roman" w:hAnsi="Times New Roman" w:cs="Times New Roman"/>
          <w:sz w:val="28"/>
          <w:szCs w:val="28"/>
        </w:rPr>
        <w:t xml:space="preserve"> представлений КСП РИ о необходимости устранения выявленных нарушений и недостатков.</w:t>
      </w:r>
    </w:p>
    <w:p w14:paraId="71AFD044" w14:textId="77777777" w:rsidR="00060A94" w:rsidRPr="00C97899" w:rsidRDefault="00060A94" w:rsidP="00060A94">
      <w:pPr>
        <w:spacing w:after="0" w:line="240" w:lineRule="auto"/>
        <w:ind w:firstLine="708"/>
        <w:jc w:val="both"/>
        <w:rPr>
          <w:rFonts w:ascii="Times New Roman" w:hAnsi="Times New Roman" w:cs="Times New Roman"/>
          <w:sz w:val="28"/>
          <w:szCs w:val="28"/>
        </w:rPr>
      </w:pPr>
      <w:r w:rsidRPr="00C97899">
        <w:rPr>
          <w:rFonts w:ascii="Times New Roman" w:hAnsi="Times New Roman" w:cs="Times New Roman"/>
          <w:sz w:val="28"/>
          <w:szCs w:val="28"/>
        </w:rPr>
        <w:lastRenderedPageBreak/>
        <w:t>На отчетную дату за допущенные нарушения проверенными ведомствами к дисциплинарной ответственности привлечено 13 человек, возвращено в бюджет республики 221,4 тыс. рублей.</w:t>
      </w:r>
    </w:p>
    <w:p w14:paraId="00D5A795" w14:textId="77777777" w:rsidR="00060A94" w:rsidRPr="00C97899" w:rsidRDefault="00060A94" w:rsidP="00060A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9 месяцев текущего года с</w:t>
      </w:r>
      <w:r w:rsidRPr="00C97899">
        <w:rPr>
          <w:rFonts w:ascii="Times New Roman" w:hAnsi="Times New Roman" w:cs="Times New Roman"/>
          <w:sz w:val="28"/>
          <w:szCs w:val="28"/>
        </w:rPr>
        <w:t xml:space="preserve">отрудниками Палаты на должностных лиц, допустивших нецелевое использование бюджетных средств (статья 15.14 КоАП РФ), а также нарушение порядка формирования и представления сведений, используемых при составлении и рассмотрении проектов бюджетов бюджетной системы РФ, исполнении бюджетов бюджетной системы РФ (статья 15.15.7 КоАП РФ) составлено </w:t>
      </w:r>
      <w:r>
        <w:rPr>
          <w:rFonts w:ascii="Times New Roman" w:hAnsi="Times New Roman" w:cs="Times New Roman"/>
          <w:sz w:val="28"/>
          <w:szCs w:val="28"/>
        </w:rPr>
        <w:t>2</w:t>
      </w:r>
      <w:r w:rsidRPr="00C97899">
        <w:rPr>
          <w:rFonts w:ascii="Times New Roman" w:hAnsi="Times New Roman" w:cs="Times New Roman"/>
          <w:sz w:val="28"/>
          <w:szCs w:val="28"/>
        </w:rPr>
        <w:t>8 протокол</w:t>
      </w:r>
      <w:r>
        <w:rPr>
          <w:rFonts w:ascii="Times New Roman" w:hAnsi="Times New Roman" w:cs="Times New Roman"/>
          <w:sz w:val="28"/>
          <w:szCs w:val="28"/>
        </w:rPr>
        <w:t>ов</w:t>
      </w:r>
      <w:r w:rsidRPr="00C97899">
        <w:rPr>
          <w:rFonts w:ascii="Times New Roman" w:hAnsi="Times New Roman" w:cs="Times New Roman"/>
          <w:sz w:val="28"/>
          <w:szCs w:val="28"/>
        </w:rPr>
        <w:t xml:space="preserve"> об административных правонарушениях, которые находятся на рассмотрении в судебных органах.</w:t>
      </w:r>
    </w:p>
    <w:p w14:paraId="1F8AC1BE" w14:textId="77777777" w:rsidR="00060A94" w:rsidRPr="00C97899" w:rsidRDefault="00060A94" w:rsidP="00060A94">
      <w:pPr>
        <w:spacing w:after="0" w:line="240" w:lineRule="auto"/>
        <w:ind w:firstLine="708"/>
        <w:jc w:val="both"/>
        <w:rPr>
          <w:rFonts w:ascii="Times New Roman" w:hAnsi="Times New Roman" w:cs="Times New Roman"/>
          <w:sz w:val="28"/>
          <w:szCs w:val="28"/>
        </w:rPr>
      </w:pPr>
      <w:r w:rsidRPr="00C97899">
        <w:rPr>
          <w:rFonts w:ascii="Times New Roman" w:hAnsi="Times New Roman" w:cs="Times New Roman"/>
          <w:sz w:val="28"/>
          <w:szCs w:val="28"/>
        </w:rPr>
        <w:t>Кроме того, за нарушения законодательства о контрактной системе по материалам проверок, проведенных КСП РИ, Госфинконтролем Ингушетии и УФАС по РИ возбуждено 9 дел об административных правонарушениях (в том числе: Госфинконтролем – 8 дел в отношении должностных лиц Управления РИ по ОД ЗНТ ЧС (1 дело), ГКУ «Служба 112» (2 дела), ГКУ «Безопасная республика» (1 дело), ГКУ «Аварийно-спасательная служба» (2 дела), ГБУ «Республиканский онкологический диспансер» (2 дела), УФАС по РИ – 1 дело в отношении бывшего и.о. директора ТФОМС РИ), по результатам рассмотрения которых 5 должностных лиц оштрафованы на общую сумму 150,0 тыс. рублей.</w:t>
      </w:r>
    </w:p>
    <w:p w14:paraId="29375BDC" w14:textId="77777777" w:rsidR="00060A94" w:rsidRPr="00C97899" w:rsidRDefault="00060A94" w:rsidP="00060A94">
      <w:pPr>
        <w:spacing w:after="0" w:line="240" w:lineRule="auto"/>
        <w:ind w:firstLine="708"/>
        <w:jc w:val="both"/>
        <w:rPr>
          <w:rFonts w:ascii="Times New Roman" w:hAnsi="Times New Roman" w:cs="Times New Roman"/>
          <w:sz w:val="28"/>
          <w:szCs w:val="28"/>
        </w:rPr>
      </w:pPr>
      <w:r w:rsidRPr="00C97899">
        <w:rPr>
          <w:rFonts w:ascii="Times New Roman" w:hAnsi="Times New Roman" w:cs="Times New Roman"/>
          <w:sz w:val="28"/>
          <w:szCs w:val="28"/>
        </w:rPr>
        <w:t>Для принятия мер реагирования по выявленным нарушениям и привлечения к ответственности виновных должностных лиц материалы контрольных мероприятий направлены в прокуратуру и следственное управление республики.</w:t>
      </w:r>
    </w:p>
    <w:p w14:paraId="4BCBD0FD" w14:textId="77777777" w:rsidR="00060A94" w:rsidRPr="00C97899" w:rsidRDefault="00060A94" w:rsidP="00060A94">
      <w:pPr>
        <w:spacing w:after="0" w:line="240" w:lineRule="auto"/>
        <w:ind w:firstLine="708"/>
        <w:jc w:val="both"/>
        <w:rPr>
          <w:rFonts w:ascii="Times New Roman" w:hAnsi="Times New Roman" w:cs="Times New Roman"/>
          <w:sz w:val="28"/>
          <w:szCs w:val="28"/>
        </w:rPr>
      </w:pPr>
      <w:r w:rsidRPr="00C97899">
        <w:rPr>
          <w:rFonts w:ascii="Times New Roman" w:hAnsi="Times New Roman" w:cs="Times New Roman"/>
          <w:sz w:val="28"/>
          <w:szCs w:val="28"/>
        </w:rPr>
        <w:t xml:space="preserve">В свою очередь, органами прокуратуры в адрес учреждений внесено </w:t>
      </w:r>
      <w:r>
        <w:rPr>
          <w:rFonts w:ascii="Times New Roman" w:hAnsi="Times New Roman" w:cs="Times New Roman"/>
          <w:sz w:val="28"/>
          <w:szCs w:val="28"/>
        </w:rPr>
        <w:t>5</w:t>
      </w:r>
      <w:r w:rsidRPr="00C97899">
        <w:rPr>
          <w:rFonts w:ascii="Times New Roman" w:hAnsi="Times New Roman" w:cs="Times New Roman"/>
          <w:sz w:val="28"/>
          <w:szCs w:val="28"/>
        </w:rPr>
        <w:t xml:space="preserve"> представления об устранении нарушений законодательства в ГАУ «НТРК «Ингушетия», ГАУ «Редакция газеты «Ингушетия» и ГКУ «Аппарат общественной палаты», ГБУ «Республиканский онкологический диспансер», ГБПОУ «Пожарно-спасательный колледж</w:t>
      </w:r>
      <w:r>
        <w:rPr>
          <w:rFonts w:ascii="Times New Roman" w:hAnsi="Times New Roman" w:cs="Times New Roman"/>
          <w:sz w:val="28"/>
          <w:szCs w:val="28"/>
        </w:rPr>
        <w:t>»</w:t>
      </w:r>
      <w:r w:rsidRPr="00C97899">
        <w:rPr>
          <w:rFonts w:ascii="Times New Roman" w:hAnsi="Times New Roman" w:cs="Times New Roman"/>
          <w:sz w:val="28"/>
          <w:szCs w:val="28"/>
        </w:rPr>
        <w:t>.</w:t>
      </w:r>
    </w:p>
    <w:p w14:paraId="651D55BC" w14:textId="77777777" w:rsidR="00060A94" w:rsidRPr="000C125F" w:rsidRDefault="00060A94" w:rsidP="00060A94">
      <w:pPr>
        <w:spacing w:after="0" w:line="240" w:lineRule="auto"/>
        <w:ind w:firstLine="709"/>
        <w:jc w:val="both"/>
        <w:rPr>
          <w:rFonts w:ascii="Times New Roman" w:hAnsi="Times New Roman" w:cs="Times New Roman"/>
          <w:bCs/>
          <w:sz w:val="28"/>
          <w:szCs w:val="28"/>
        </w:rPr>
      </w:pPr>
      <w:r w:rsidRPr="000C125F">
        <w:rPr>
          <w:rFonts w:ascii="Times New Roman" w:hAnsi="Times New Roman" w:cs="Times New Roman"/>
          <w:sz w:val="28"/>
          <w:szCs w:val="28"/>
        </w:rPr>
        <w:t>По итогам января-</w:t>
      </w:r>
      <w:r>
        <w:rPr>
          <w:rFonts w:ascii="Times New Roman" w:hAnsi="Times New Roman" w:cs="Times New Roman"/>
          <w:sz w:val="28"/>
          <w:szCs w:val="28"/>
        </w:rPr>
        <w:t>сентября</w:t>
      </w:r>
      <w:r w:rsidRPr="000C125F">
        <w:rPr>
          <w:rFonts w:ascii="Times New Roman" w:hAnsi="Times New Roman" w:cs="Times New Roman"/>
          <w:sz w:val="28"/>
          <w:szCs w:val="28"/>
        </w:rPr>
        <w:t xml:space="preserve"> 2021 года Палатой подготовлено </w:t>
      </w:r>
      <w:r>
        <w:rPr>
          <w:rFonts w:ascii="Times New Roman" w:hAnsi="Times New Roman" w:cs="Times New Roman"/>
          <w:sz w:val="28"/>
          <w:szCs w:val="28"/>
        </w:rPr>
        <w:t>32</w:t>
      </w:r>
      <w:r w:rsidRPr="000C125F">
        <w:rPr>
          <w:rFonts w:ascii="Times New Roman" w:hAnsi="Times New Roman" w:cs="Times New Roman"/>
          <w:sz w:val="28"/>
          <w:szCs w:val="28"/>
        </w:rPr>
        <w:t xml:space="preserve"> заключение на проекты нормативно-правовых актов, затрагивающих бюджетно-финансовые вопросы,</w:t>
      </w:r>
      <w:r w:rsidRPr="000C125F">
        <w:rPr>
          <w:rFonts w:ascii="Times New Roman" w:hAnsi="Times New Roman" w:cs="Times New Roman"/>
          <w:bCs/>
          <w:sz w:val="28"/>
          <w:szCs w:val="28"/>
        </w:rPr>
        <w:t xml:space="preserve"> из них </w:t>
      </w:r>
      <w:r>
        <w:rPr>
          <w:rFonts w:ascii="Times New Roman" w:hAnsi="Times New Roman" w:cs="Times New Roman"/>
          <w:bCs/>
          <w:sz w:val="28"/>
          <w:szCs w:val="28"/>
        </w:rPr>
        <w:t>27</w:t>
      </w:r>
      <w:r w:rsidRPr="000C125F">
        <w:rPr>
          <w:rFonts w:ascii="Times New Roman" w:hAnsi="Times New Roman" w:cs="Times New Roman"/>
          <w:bCs/>
          <w:sz w:val="28"/>
          <w:szCs w:val="28"/>
        </w:rPr>
        <w:t xml:space="preserve"> экспертных заключений на проекты государственных программ Республики Ингушетия.</w:t>
      </w:r>
    </w:p>
    <w:p w14:paraId="316EEAF5" w14:textId="77777777" w:rsidR="00060A94" w:rsidRDefault="00060A94" w:rsidP="00060A94">
      <w:pPr>
        <w:spacing w:after="0" w:line="240" w:lineRule="auto"/>
        <w:ind w:firstLine="709"/>
        <w:jc w:val="both"/>
        <w:rPr>
          <w:rFonts w:ascii="Times New Roman" w:eastAsia="Times New Roman" w:hAnsi="Times New Roman" w:cs="Times New Roman"/>
          <w:color w:val="000000"/>
          <w:sz w:val="28"/>
          <w:szCs w:val="28"/>
          <w:lang w:eastAsia="ru-RU"/>
        </w:rPr>
      </w:pPr>
    </w:p>
    <w:p w14:paraId="073894CB" w14:textId="77777777" w:rsidR="00060A94" w:rsidRDefault="00060A94" w:rsidP="00060A94">
      <w:pPr>
        <w:spacing w:after="0" w:line="240" w:lineRule="auto"/>
        <w:ind w:firstLine="709"/>
        <w:jc w:val="both"/>
        <w:rPr>
          <w:rFonts w:ascii="Times New Roman" w:eastAsia="Times New Roman" w:hAnsi="Times New Roman" w:cs="Times New Roman"/>
          <w:color w:val="000000"/>
          <w:sz w:val="28"/>
          <w:szCs w:val="28"/>
          <w:lang w:eastAsia="ru-RU"/>
        </w:rPr>
      </w:pPr>
    </w:p>
    <w:tbl>
      <w:tblPr>
        <w:tblStyle w:val="a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12"/>
        <w:gridCol w:w="3209"/>
      </w:tblGrid>
      <w:tr w:rsidR="00060A94" w:rsidRPr="00C9786A" w14:paraId="41FC635B" w14:textId="77777777" w:rsidTr="00060A94">
        <w:trPr>
          <w:jc w:val="right"/>
        </w:trPr>
        <w:tc>
          <w:tcPr>
            <w:tcW w:w="4106" w:type="dxa"/>
          </w:tcPr>
          <w:p w14:paraId="20B0F6C8" w14:textId="77777777" w:rsidR="00060A94" w:rsidRPr="00C9786A" w:rsidRDefault="00060A94" w:rsidP="00060A94">
            <w:pPr>
              <w:shd w:val="clear" w:color="auto" w:fill="FFFFFF"/>
              <w:tabs>
                <w:tab w:val="left" w:pos="709"/>
              </w:tabs>
              <w:jc w:val="center"/>
              <w:rPr>
                <w:b/>
                <w:i/>
                <w:sz w:val="28"/>
                <w:szCs w:val="28"/>
              </w:rPr>
            </w:pPr>
            <w:r w:rsidRPr="00C9786A">
              <w:rPr>
                <w:b/>
                <w:i/>
                <w:sz w:val="28"/>
                <w:szCs w:val="28"/>
              </w:rPr>
              <w:t>Председатель</w:t>
            </w:r>
          </w:p>
          <w:p w14:paraId="3FF811A0" w14:textId="77777777" w:rsidR="00060A94" w:rsidRPr="00C9786A" w:rsidRDefault="00060A94" w:rsidP="00060A94">
            <w:pPr>
              <w:shd w:val="clear" w:color="auto" w:fill="FFFFFF"/>
              <w:tabs>
                <w:tab w:val="left" w:pos="709"/>
              </w:tabs>
              <w:jc w:val="center"/>
              <w:rPr>
                <w:b/>
                <w:i/>
                <w:sz w:val="28"/>
                <w:szCs w:val="28"/>
              </w:rPr>
            </w:pPr>
            <w:r w:rsidRPr="00C9786A">
              <w:rPr>
                <w:b/>
                <w:i/>
                <w:sz w:val="28"/>
                <w:szCs w:val="28"/>
              </w:rPr>
              <w:t>Контрольно-счетной палаты</w:t>
            </w:r>
          </w:p>
          <w:p w14:paraId="2AC8FF18" w14:textId="77777777" w:rsidR="00060A94" w:rsidRPr="00C9786A" w:rsidRDefault="00060A94" w:rsidP="00060A94">
            <w:pPr>
              <w:jc w:val="center"/>
              <w:rPr>
                <w:i/>
                <w:sz w:val="28"/>
                <w:szCs w:val="28"/>
              </w:rPr>
            </w:pPr>
            <w:r w:rsidRPr="00C9786A">
              <w:rPr>
                <w:b/>
                <w:i/>
                <w:sz w:val="28"/>
                <w:szCs w:val="28"/>
              </w:rPr>
              <w:t>Республики Ингушетия</w:t>
            </w:r>
          </w:p>
        </w:tc>
        <w:tc>
          <w:tcPr>
            <w:tcW w:w="2312" w:type="dxa"/>
          </w:tcPr>
          <w:p w14:paraId="7BEEF8A2" w14:textId="77777777" w:rsidR="00060A94" w:rsidRPr="00C9786A" w:rsidRDefault="00060A94" w:rsidP="00060A94">
            <w:pPr>
              <w:jc w:val="center"/>
              <w:rPr>
                <w:i/>
                <w:sz w:val="28"/>
                <w:szCs w:val="28"/>
              </w:rPr>
            </w:pPr>
          </w:p>
        </w:tc>
        <w:tc>
          <w:tcPr>
            <w:tcW w:w="3209" w:type="dxa"/>
            <w:vAlign w:val="bottom"/>
          </w:tcPr>
          <w:p w14:paraId="19C5528B" w14:textId="77777777" w:rsidR="00060A94" w:rsidRPr="00C9786A" w:rsidRDefault="00060A94" w:rsidP="00060A94">
            <w:pPr>
              <w:jc w:val="right"/>
              <w:rPr>
                <w:i/>
                <w:sz w:val="28"/>
                <w:szCs w:val="28"/>
              </w:rPr>
            </w:pPr>
            <w:r w:rsidRPr="00C9786A">
              <w:rPr>
                <w:b/>
                <w:i/>
                <w:sz w:val="28"/>
                <w:szCs w:val="28"/>
              </w:rPr>
              <w:t>М.К. Белхароев</w:t>
            </w:r>
          </w:p>
        </w:tc>
      </w:tr>
    </w:tbl>
    <w:p w14:paraId="0A7C7121" w14:textId="77777777" w:rsidR="00060A94" w:rsidRPr="00E96202" w:rsidRDefault="00060A94" w:rsidP="00060A94">
      <w:pPr>
        <w:spacing w:after="0" w:line="240" w:lineRule="auto"/>
        <w:ind w:firstLine="709"/>
        <w:jc w:val="both"/>
        <w:rPr>
          <w:rFonts w:ascii="Times New Roman" w:eastAsia="Times New Roman" w:hAnsi="Times New Roman" w:cs="Times New Roman"/>
          <w:color w:val="000000"/>
          <w:sz w:val="10"/>
          <w:szCs w:val="10"/>
          <w:lang w:eastAsia="ru-RU"/>
        </w:rPr>
      </w:pPr>
    </w:p>
    <w:p w14:paraId="630CB503" w14:textId="77777777" w:rsidR="00F66550" w:rsidRDefault="00F66550" w:rsidP="00F66550">
      <w:pPr>
        <w:shd w:val="clear" w:color="auto" w:fill="FFFFFF" w:themeFill="background1"/>
        <w:spacing w:after="0" w:line="240" w:lineRule="auto"/>
        <w:jc w:val="center"/>
        <w:rPr>
          <w:rFonts w:ascii="Times New Roman" w:eastAsia="Calibri" w:hAnsi="Times New Roman" w:cs="Times New Roman"/>
          <w:sz w:val="28"/>
          <w:szCs w:val="28"/>
          <w:lang w:eastAsia="ru-RU"/>
        </w:rPr>
      </w:pPr>
    </w:p>
    <w:p w14:paraId="79890C81" w14:textId="77777777" w:rsidR="00F66550" w:rsidRDefault="00F66550" w:rsidP="001342D4">
      <w:pPr>
        <w:shd w:val="clear" w:color="auto" w:fill="FFFFFF" w:themeFill="background1"/>
        <w:rPr>
          <w:rFonts w:ascii="Times New Roman" w:eastAsia="Times New Roman" w:hAnsi="Times New Roman" w:cs="Times New Roman"/>
          <w:sz w:val="28"/>
          <w:szCs w:val="28"/>
          <w:lang w:eastAsia="ru-RU"/>
        </w:rPr>
      </w:pPr>
    </w:p>
    <w:p w14:paraId="19B19798" w14:textId="77777777" w:rsidR="00060A94" w:rsidRPr="00060A94" w:rsidRDefault="00060A94" w:rsidP="00060A94">
      <w:pPr>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color w:val="000000"/>
          <w:kern w:val="36"/>
          <w:sz w:val="28"/>
          <w:szCs w:val="28"/>
          <w:lang w:eastAsia="ru-RU"/>
        </w:rPr>
        <w:br w:type="page"/>
      </w:r>
      <w:bookmarkStart w:id="0" w:name="_Toc262539071"/>
      <w:r w:rsidRPr="00060A94">
        <w:rPr>
          <w:rFonts w:ascii="Times New Roman" w:eastAsia="Times New Roman" w:hAnsi="Times New Roman" w:cs="Times New Roman"/>
          <w:b/>
          <w:sz w:val="28"/>
          <w:szCs w:val="28"/>
          <w:lang w:eastAsia="ru-RU"/>
        </w:rPr>
        <w:lastRenderedPageBreak/>
        <w:t>Информация</w:t>
      </w:r>
    </w:p>
    <w:p w14:paraId="4D1156E5" w14:textId="77777777" w:rsidR="00060A94" w:rsidRPr="00060A94" w:rsidRDefault="00060A94" w:rsidP="00060A9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60A94">
        <w:rPr>
          <w:rFonts w:ascii="Times New Roman" w:eastAsia="Times New Roman" w:hAnsi="Times New Roman" w:cs="Times New Roman"/>
          <w:b/>
          <w:sz w:val="28"/>
          <w:szCs w:val="28"/>
          <w:lang w:eastAsia="ru-RU"/>
        </w:rPr>
        <w:t>о ходе исполнения республиканского бюджета</w:t>
      </w:r>
    </w:p>
    <w:p w14:paraId="2D3F5D45" w14:textId="77777777" w:rsidR="00060A94" w:rsidRPr="00060A94" w:rsidRDefault="00060A94" w:rsidP="00060A94">
      <w:pPr>
        <w:widowControl w:val="0"/>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060A94">
        <w:rPr>
          <w:rFonts w:ascii="Times New Roman" w:eastAsia="Times New Roman" w:hAnsi="Times New Roman" w:cs="Times New Roman"/>
          <w:b/>
          <w:sz w:val="28"/>
          <w:szCs w:val="28"/>
          <w:lang w:eastAsia="ru-RU"/>
        </w:rPr>
        <w:t>за первое полугодие 2021 года</w:t>
      </w:r>
    </w:p>
    <w:p w14:paraId="72E9DDE1" w14:textId="77777777" w:rsidR="00060A94" w:rsidRPr="00060A94" w:rsidRDefault="00060A94" w:rsidP="00060A94">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14:paraId="10F1FB53" w14:textId="77777777" w:rsidR="00060A94" w:rsidRPr="00060A94" w:rsidRDefault="00060A94" w:rsidP="00060A94">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060A94">
        <w:rPr>
          <w:rFonts w:ascii="Times New Roman" w:eastAsia="Times New Roman" w:hAnsi="Times New Roman" w:cs="Times New Roman"/>
          <w:b/>
          <w:sz w:val="28"/>
          <w:szCs w:val="28"/>
          <w:lang w:eastAsia="ru-RU"/>
        </w:rPr>
        <w:t>Общие положения</w:t>
      </w:r>
    </w:p>
    <w:p w14:paraId="2E4358EC" w14:textId="77777777" w:rsidR="00060A94" w:rsidRPr="00060A94" w:rsidRDefault="00060A94" w:rsidP="00060A9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68B7314B" w14:textId="77777777" w:rsidR="00060A94" w:rsidRPr="00060A94" w:rsidRDefault="00060A94" w:rsidP="00060A94">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первое полугодие 2021 года подготовлена в соответствии с требованиями статьи 8 Закона Республики Ингушетия «О Контрольно-счетной палате Республики Ингушетия» №27-</w:t>
      </w:r>
      <w:r w:rsidRPr="00060A94">
        <w:rPr>
          <w:rFonts w:ascii="Times New Roman" w:eastAsia="Times New Roman" w:hAnsi="Times New Roman" w:cs="Times New Roman"/>
          <w:sz w:val="28"/>
          <w:szCs w:val="28"/>
          <w:lang w:val="en-US" w:eastAsia="ru-RU"/>
        </w:rPr>
        <w:t>P</w:t>
      </w:r>
      <w:r w:rsidR="00C9786A">
        <w:rPr>
          <w:rFonts w:ascii="Times New Roman" w:eastAsia="Times New Roman" w:hAnsi="Times New Roman" w:cs="Times New Roman"/>
          <w:sz w:val="28"/>
          <w:szCs w:val="28"/>
          <w:lang w:eastAsia="ru-RU"/>
        </w:rPr>
        <w:t>З от 28 сентября 2011 года</w:t>
      </w:r>
      <w:r w:rsidRPr="00060A94">
        <w:rPr>
          <w:rFonts w:ascii="Times New Roman" w:eastAsia="Times New Roman" w:hAnsi="Times New Roman" w:cs="Times New Roman"/>
          <w:sz w:val="28"/>
          <w:szCs w:val="28"/>
          <w:lang w:eastAsia="ru-RU"/>
        </w:rPr>
        <w:t xml:space="preserve"> на основании отчета, утвержденного Распоряжением Правительства РИ № 399-р от 10 августа 2021 года.</w:t>
      </w:r>
    </w:p>
    <w:p w14:paraId="56EB0919" w14:textId="77777777" w:rsidR="00060A94" w:rsidRPr="00060A94" w:rsidRDefault="00060A94" w:rsidP="00060A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В нарушение статьи 29 Закона РИ «О бюджетном процессе в Республике Ингушетия» № 40-</w:t>
      </w:r>
      <w:r w:rsidRPr="00060A94">
        <w:rPr>
          <w:rFonts w:ascii="Times New Roman" w:eastAsia="Times New Roman" w:hAnsi="Times New Roman" w:cs="Times New Roman"/>
          <w:sz w:val="28"/>
          <w:szCs w:val="28"/>
          <w:lang w:val="en-US" w:eastAsia="ru-RU"/>
        </w:rPr>
        <w:t>P</w:t>
      </w:r>
      <w:r w:rsidRPr="00060A94">
        <w:rPr>
          <w:rFonts w:ascii="Times New Roman" w:eastAsia="Times New Roman" w:hAnsi="Times New Roman" w:cs="Times New Roman"/>
          <w:sz w:val="28"/>
          <w:szCs w:val="28"/>
          <w:lang w:eastAsia="ru-RU"/>
        </w:rPr>
        <w:t>З от 31 декабря 2008 года, отчет об исполнении республиканского бюджета за первое полугодие 2021 года (далее – Отчет) не представлен в Контрольно-счетную палату РИ.</w:t>
      </w:r>
    </w:p>
    <w:p w14:paraId="11C8F1C8" w14:textId="77777777" w:rsidR="00060A94" w:rsidRPr="00060A94" w:rsidRDefault="00060A94" w:rsidP="00060A9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первое полугодие 2021 года подготовлена на основе материалов, размещенных на сайте министерства финансов Республики Ингушетия.</w:t>
      </w:r>
    </w:p>
    <w:p w14:paraId="64F03622" w14:textId="77777777" w:rsidR="00060A94" w:rsidRPr="00060A94" w:rsidRDefault="00060A94" w:rsidP="00060A9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6E59A432" w14:textId="77777777" w:rsidR="00060A94" w:rsidRPr="00060A94" w:rsidRDefault="00060A94" w:rsidP="00060A9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60A94">
        <w:rPr>
          <w:rFonts w:ascii="Times New Roman" w:eastAsia="Times New Roman" w:hAnsi="Times New Roman" w:cs="Times New Roman"/>
          <w:b/>
          <w:sz w:val="28"/>
          <w:szCs w:val="28"/>
          <w:lang w:eastAsia="ru-RU"/>
        </w:rPr>
        <w:t>Исполнение основных параметров республиканского бюджета</w:t>
      </w:r>
    </w:p>
    <w:p w14:paraId="7FFCF6F0" w14:textId="77777777" w:rsidR="00060A94" w:rsidRPr="00060A94" w:rsidRDefault="00060A94" w:rsidP="00060A94">
      <w:pPr>
        <w:autoSpaceDE w:val="0"/>
        <w:autoSpaceDN w:val="0"/>
        <w:adjustRightInd w:val="0"/>
        <w:spacing w:after="0" w:line="240" w:lineRule="auto"/>
        <w:ind w:firstLine="709"/>
        <w:jc w:val="both"/>
        <w:outlineLvl w:val="0"/>
        <w:rPr>
          <w:rFonts w:ascii="Times New Roman" w:eastAsia="Calibri" w:hAnsi="Times New Roman" w:cs="Times New Roman"/>
          <w:bCs/>
          <w:sz w:val="28"/>
          <w:szCs w:val="28"/>
        </w:rPr>
      </w:pPr>
    </w:p>
    <w:p w14:paraId="269A613B"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Законом Республики Ингушетия </w:t>
      </w:r>
      <w:r w:rsidRPr="00060A94">
        <w:rPr>
          <w:rFonts w:ascii="Times New Roman" w:eastAsia="Calibri" w:hAnsi="Times New Roman" w:cs="Times New Roman"/>
          <w:sz w:val="28"/>
          <w:szCs w:val="28"/>
        </w:rPr>
        <w:t>«О республиканском бюджете на 2021 год и на плановый период 2022 и 2023 годов»</w:t>
      </w:r>
      <w:r w:rsidRPr="00060A94">
        <w:rPr>
          <w:rFonts w:ascii="Times New Roman" w:eastAsia="Times New Roman" w:hAnsi="Times New Roman" w:cs="Times New Roman"/>
          <w:sz w:val="28"/>
          <w:szCs w:val="28"/>
          <w:lang w:eastAsia="ru-RU"/>
        </w:rPr>
        <w:t xml:space="preserve"> № 54-РЗ от 25.12.2020 на текущий год предусмотрен общий объем доходов республиканского бюджета в сумме 31 123 480,1 тыс. рублей, расходов бюджета </w:t>
      </w:r>
      <w:r w:rsidR="00746250">
        <w:rPr>
          <w:rFonts w:ascii="Times New Roman" w:eastAsia="Times New Roman" w:hAnsi="Times New Roman" w:cs="Times New Roman"/>
          <w:sz w:val="28"/>
          <w:szCs w:val="28"/>
          <w:lang w:eastAsia="ru-RU"/>
        </w:rPr>
        <w:t>–</w:t>
      </w:r>
      <w:r w:rsidRPr="00060A94">
        <w:rPr>
          <w:rFonts w:ascii="Times New Roman" w:eastAsia="Times New Roman" w:hAnsi="Times New Roman" w:cs="Times New Roman"/>
          <w:sz w:val="28"/>
          <w:szCs w:val="28"/>
          <w:lang w:eastAsia="ru-RU"/>
        </w:rPr>
        <w:t xml:space="preserve"> в сумме 31 239 045,2 тыс. рублей и прогнозируемый дефицит </w:t>
      </w:r>
      <w:r w:rsidR="00746250">
        <w:rPr>
          <w:rFonts w:ascii="Times New Roman" w:eastAsia="Times New Roman" w:hAnsi="Times New Roman" w:cs="Times New Roman"/>
          <w:sz w:val="28"/>
          <w:szCs w:val="28"/>
          <w:lang w:eastAsia="ru-RU"/>
        </w:rPr>
        <w:t>–</w:t>
      </w:r>
      <w:r w:rsidRPr="00060A94">
        <w:rPr>
          <w:rFonts w:ascii="Times New Roman" w:eastAsia="Times New Roman" w:hAnsi="Times New Roman" w:cs="Times New Roman"/>
          <w:sz w:val="28"/>
          <w:szCs w:val="28"/>
          <w:lang w:eastAsia="ru-RU"/>
        </w:rPr>
        <w:t xml:space="preserve"> в размере 115 565,1 тыс. рублей.</w:t>
      </w:r>
    </w:p>
    <w:p w14:paraId="0B90DAA5" w14:textId="77777777" w:rsidR="00060A94" w:rsidRPr="00060A94" w:rsidRDefault="00060A94" w:rsidP="00060A94">
      <w:pPr>
        <w:tabs>
          <w:tab w:val="left" w:pos="993"/>
        </w:tabs>
        <w:spacing w:after="0" w:line="240" w:lineRule="auto"/>
        <w:ind w:firstLine="709"/>
        <w:contextualSpacing/>
        <w:jc w:val="both"/>
        <w:rPr>
          <w:rFonts w:ascii="Times New Roman" w:eastAsia="Calibri" w:hAnsi="Times New Roman" w:cs="Times New Roman"/>
          <w:sz w:val="28"/>
          <w:szCs w:val="28"/>
        </w:rPr>
      </w:pPr>
      <w:r w:rsidRPr="00060A94">
        <w:rPr>
          <w:rFonts w:ascii="Times New Roman" w:eastAsia="Calibri" w:hAnsi="Times New Roman" w:cs="Times New Roman"/>
          <w:sz w:val="28"/>
          <w:szCs w:val="28"/>
        </w:rPr>
        <w:t xml:space="preserve">В течении первого полугодия 2021 года </w:t>
      </w:r>
      <w:r w:rsidRPr="00060A94">
        <w:rPr>
          <w:rFonts w:ascii="Times New Roman" w:eastAsia="Times New Roman" w:hAnsi="Times New Roman" w:cs="Times New Roman"/>
          <w:sz w:val="28"/>
          <w:szCs w:val="28"/>
          <w:lang w:eastAsia="ru-RU"/>
        </w:rPr>
        <w:t xml:space="preserve">в указанный Закон внесены изменения Законом РИ № 15-РЗ от 12.04.2021, в результате доходная часть республиканского бюджета </w:t>
      </w:r>
      <w:r w:rsidRPr="00060A94">
        <w:rPr>
          <w:rFonts w:ascii="Times New Roman" w:eastAsia="Calibri" w:hAnsi="Times New Roman" w:cs="Times New Roman"/>
          <w:sz w:val="28"/>
          <w:szCs w:val="28"/>
        </w:rPr>
        <w:t xml:space="preserve">увеличилась на 2 036 008,3 тыс. рублей (или на 6,5 % к первоначально утвержденному бюджету) и составила 33 159 488,4 тыс. рублей, </w:t>
      </w:r>
      <w:r w:rsidRPr="00060A94">
        <w:rPr>
          <w:rFonts w:ascii="Times New Roman" w:eastAsia="Times New Roman" w:hAnsi="Times New Roman" w:cs="Times New Roman"/>
          <w:sz w:val="28"/>
          <w:szCs w:val="28"/>
          <w:lang w:eastAsia="ru-RU"/>
        </w:rPr>
        <w:t xml:space="preserve">расходная часть с учетом изменений, внесенных в сводную бюджетную роспись в отчетном периоде, </w:t>
      </w:r>
      <w:r w:rsidRPr="00060A94">
        <w:rPr>
          <w:rFonts w:ascii="Times New Roman" w:eastAsia="Calibri" w:hAnsi="Times New Roman" w:cs="Times New Roman"/>
          <w:sz w:val="28"/>
          <w:szCs w:val="28"/>
        </w:rPr>
        <w:t>выросла на 2 048 316,1 тыс. рублей (или на 6,5 %) и составила 33 287 361,3 тыс. рублей</w:t>
      </w:r>
      <w:r w:rsidRPr="00060A94">
        <w:rPr>
          <w:rFonts w:ascii="Times New Roman" w:eastAsia="Times New Roman" w:hAnsi="Times New Roman" w:cs="Times New Roman"/>
          <w:sz w:val="28"/>
          <w:szCs w:val="28"/>
          <w:lang w:eastAsia="ru-RU"/>
        </w:rPr>
        <w:t xml:space="preserve">. В результате прогнозируемый на текущий год дефицит республиканского бюджета </w:t>
      </w:r>
      <w:r w:rsidRPr="00060A94">
        <w:rPr>
          <w:rFonts w:ascii="Times New Roman" w:eastAsia="Calibri" w:hAnsi="Times New Roman" w:cs="Times New Roman"/>
          <w:sz w:val="28"/>
          <w:szCs w:val="28"/>
        </w:rPr>
        <w:t>увеличился до 127 872,9 тыс. рублей (на 12 307,8 тыс. рублей или 10,6 %).</w:t>
      </w:r>
    </w:p>
    <w:p w14:paraId="4F20A6FC" w14:textId="77777777" w:rsidR="00060A94" w:rsidRPr="00060A94" w:rsidRDefault="00060A94" w:rsidP="00060A94">
      <w:pPr>
        <w:spacing w:after="0" w:line="240" w:lineRule="auto"/>
        <w:ind w:firstLine="709"/>
        <w:jc w:val="both"/>
        <w:rPr>
          <w:rFonts w:ascii="Times New Roman" w:eastAsia="Calibri" w:hAnsi="Times New Roman" w:cs="Times New Roman"/>
          <w:sz w:val="28"/>
          <w:szCs w:val="28"/>
        </w:rPr>
      </w:pPr>
      <w:r w:rsidRPr="00060A94">
        <w:rPr>
          <w:rFonts w:ascii="Times New Roman" w:eastAsia="Times New Roman" w:hAnsi="Times New Roman" w:cs="Times New Roman"/>
          <w:sz w:val="28"/>
          <w:szCs w:val="20"/>
          <w:lang w:eastAsia="ru-RU"/>
        </w:rPr>
        <w:t>Согласно представленному отчету по состоянию на 1 июля 2021 года республиканский бюджет исполнен по доходам в размере 13 514 719,7 тыс. рублей, что составляет 40,8 % от утвержденного годового плана в сумме 33 159 488,4 тыс. руб., по расходам – 14 208 606,7 тыс. рублей, что составляет 42,1 % от утвержденного годового плана в сумме</w:t>
      </w:r>
      <w:r w:rsidRPr="00060A94">
        <w:rPr>
          <w:rFonts w:ascii="Times New Roman" w:eastAsia="Times New Roman" w:hAnsi="Times New Roman" w:cs="Times New Roman"/>
          <w:sz w:val="20"/>
          <w:szCs w:val="20"/>
          <w:lang w:eastAsia="ru-RU"/>
        </w:rPr>
        <w:t xml:space="preserve"> </w:t>
      </w:r>
      <w:r w:rsidRPr="00060A94">
        <w:rPr>
          <w:rFonts w:ascii="Times New Roman" w:eastAsia="Times New Roman" w:hAnsi="Times New Roman" w:cs="Times New Roman"/>
          <w:sz w:val="28"/>
          <w:szCs w:val="20"/>
          <w:lang w:eastAsia="ru-RU"/>
        </w:rPr>
        <w:t xml:space="preserve">33 744 634,0 тыс. рублей. По итогам 6 месяцев 2021 года республиканский </w:t>
      </w:r>
      <w:r w:rsidRPr="00060A94">
        <w:rPr>
          <w:rFonts w:ascii="Times New Roman" w:eastAsia="Times New Roman" w:hAnsi="Times New Roman" w:cs="Times New Roman"/>
          <w:sz w:val="28"/>
          <w:szCs w:val="20"/>
          <w:lang w:eastAsia="ru-RU"/>
        </w:rPr>
        <w:lastRenderedPageBreak/>
        <w:t>бюджет исполнен с превышением расходов над текущими доходами в размере 693 887,0 тыс. рублей.</w:t>
      </w:r>
    </w:p>
    <w:bookmarkEnd w:id="0"/>
    <w:p w14:paraId="32B2F07B"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5C07DD8"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60A94">
        <w:rPr>
          <w:rFonts w:ascii="Times New Roman" w:eastAsia="Times New Roman" w:hAnsi="Times New Roman" w:cs="Times New Roman"/>
          <w:b/>
          <w:sz w:val="28"/>
          <w:szCs w:val="28"/>
          <w:lang w:eastAsia="ru-RU"/>
        </w:rPr>
        <w:t>Доходы республиканского бюджета</w:t>
      </w:r>
    </w:p>
    <w:p w14:paraId="14A8952C" w14:textId="77777777" w:rsidR="00060A94" w:rsidRPr="00060A94" w:rsidRDefault="00060A94" w:rsidP="00060A94">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226F7A53" w14:textId="77777777" w:rsidR="00060A94" w:rsidRPr="00060A94" w:rsidRDefault="00060A94" w:rsidP="00060A94">
      <w:pPr>
        <w:autoSpaceDN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январе-июне 2021 года в республиканский бюджет поступило доходов на сумму </w:t>
      </w:r>
      <w:r w:rsidRPr="00060A94">
        <w:rPr>
          <w:rFonts w:ascii="Times New Roman" w:eastAsia="Times New Roman" w:hAnsi="Times New Roman" w:cs="Times New Roman"/>
          <w:sz w:val="28"/>
          <w:szCs w:val="20"/>
          <w:lang w:eastAsia="ru-RU"/>
        </w:rPr>
        <w:t>13 514 719,7 тыс. рублей</w:t>
      </w:r>
      <w:r w:rsidRPr="00060A94">
        <w:rPr>
          <w:rFonts w:ascii="Times New Roman" w:eastAsia="Times New Roman" w:hAnsi="Times New Roman" w:cs="Times New Roman"/>
          <w:sz w:val="28"/>
          <w:szCs w:val="28"/>
          <w:lang w:eastAsia="ru-RU"/>
        </w:rPr>
        <w:t xml:space="preserve"> или 40,8 % уточненных годовых назначений (за 6 месяцев 2020 года – 41,7 %). По сравнению с аналогичным периодом прошлого года доходная часть бюджета выросла на 1 509 654,1 тыс. рублей или на 12,5 %. </w:t>
      </w:r>
    </w:p>
    <w:p w14:paraId="29B4849E" w14:textId="77777777" w:rsidR="00060A94" w:rsidRPr="00060A94" w:rsidRDefault="00060A94" w:rsidP="00060A94">
      <w:pPr>
        <w:autoSpaceDN w:val="0"/>
        <w:spacing w:after="0" w:line="240" w:lineRule="auto"/>
        <w:ind w:firstLine="709"/>
        <w:jc w:val="both"/>
        <w:rPr>
          <w:rFonts w:ascii="Times New Roman" w:eastAsia="Times New Roman" w:hAnsi="Times New Roman" w:cs="Times New Roman"/>
          <w:sz w:val="28"/>
          <w:szCs w:val="20"/>
          <w:lang w:eastAsia="ru-RU"/>
        </w:rPr>
      </w:pPr>
      <w:r w:rsidRPr="00060A94">
        <w:rPr>
          <w:rFonts w:ascii="Times New Roman" w:eastAsia="Times New Roman" w:hAnsi="Times New Roman" w:cs="Times New Roman"/>
          <w:spacing w:val="-6"/>
          <w:sz w:val="28"/>
          <w:szCs w:val="28"/>
          <w:lang w:eastAsia="ru-RU"/>
        </w:rPr>
        <w:t>При этом, в отчетном периоде фактические доходы бюджета на 16,7 % обеспечены поступлением собственных доходов, что на 2,7 процентных пункта превышает аналогичный показатель периода 2020 года. На долю безвозмездных поступлений приходится 83,3 % доходной части бюджета (в 2020 году – 86,0 %).</w:t>
      </w:r>
    </w:p>
    <w:p w14:paraId="0D50594C" w14:textId="77777777" w:rsidR="00060A94" w:rsidRPr="00060A94" w:rsidRDefault="00060A94" w:rsidP="00060A94">
      <w:pPr>
        <w:autoSpaceDN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рассматриваемом периоде </w:t>
      </w:r>
      <w:r w:rsidRPr="00060A94">
        <w:rPr>
          <w:rFonts w:ascii="Times New Roman" w:eastAsia="Times New Roman" w:hAnsi="Times New Roman" w:cs="Times New Roman"/>
          <w:i/>
          <w:sz w:val="28"/>
          <w:szCs w:val="28"/>
          <w:lang w:eastAsia="ru-RU"/>
        </w:rPr>
        <w:t>налоговые и неналоговые доходы</w:t>
      </w:r>
      <w:r w:rsidRPr="00060A94">
        <w:rPr>
          <w:rFonts w:ascii="Times New Roman" w:eastAsia="Times New Roman" w:hAnsi="Times New Roman" w:cs="Times New Roman"/>
          <w:sz w:val="28"/>
          <w:szCs w:val="28"/>
          <w:lang w:eastAsia="ru-RU"/>
        </w:rPr>
        <w:t xml:space="preserve"> исполнены в объеме 2 260 144,6 тыс. рублей или 46,8 % от годовых назначений (в 2020 году –34,3 %). В текущем году данный показатель на 578 372,3 тыс. рублей или на 34,4 % выше прошлогоднего уровня.</w:t>
      </w:r>
    </w:p>
    <w:p w14:paraId="5E7E7F6A" w14:textId="77777777" w:rsidR="00060A94" w:rsidRPr="00060A94" w:rsidRDefault="00060A94" w:rsidP="00060A94">
      <w:pPr>
        <w:autoSpaceDN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С начала года поступление основных </w:t>
      </w:r>
      <w:r w:rsidRPr="00060A94">
        <w:rPr>
          <w:rFonts w:ascii="Times New Roman" w:eastAsia="Times New Roman" w:hAnsi="Times New Roman" w:cs="Times New Roman"/>
          <w:i/>
          <w:sz w:val="28"/>
          <w:szCs w:val="28"/>
          <w:lang w:eastAsia="ru-RU"/>
        </w:rPr>
        <w:t>налоговых доходов</w:t>
      </w:r>
      <w:r w:rsidRPr="00060A94">
        <w:rPr>
          <w:rFonts w:ascii="Times New Roman" w:eastAsia="Times New Roman" w:hAnsi="Times New Roman" w:cs="Times New Roman"/>
          <w:sz w:val="28"/>
          <w:szCs w:val="28"/>
          <w:lang w:eastAsia="ru-RU"/>
        </w:rPr>
        <w:t xml:space="preserve"> в бюджет Республики Ингушетия по сравнению с тем же периодом 2020 года увеличилось на 233 117,7 тыс. рублей (или на 14,6 %) и составило 1 825 916,7 тыс. рублей.</w:t>
      </w:r>
    </w:p>
    <w:p w14:paraId="35EAF84D" w14:textId="77777777" w:rsidR="00060A94" w:rsidRPr="00060A94" w:rsidRDefault="00060A94" w:rsidP="00060A94">
      <w:pPr>
        <w:autoSpaceDN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Динамика поступления налоговых доходов бюджета Республики Ингушетия по состоянию на 1 июля 2020 года представлена в таблице.</w:t>
      </w:r>
    </w:p>
    <w:p w14:paraId="12445FF1" w14:textId="77777777" w:rsidR="00060A94" w:rsidRPr="00060A94" w:rsidRDefault="00746250" w:rsidP="00060A9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Т</w:t>
      </w:r>
      <w:r w:rsidR="00060A94" w:rsidRPr="00060A94">
        <w:rPr>
          <w:rFonts w:ascii="Times New Roman" w:eastAsia="Times New Roman" w:hAnsi="Times New Roman" w:cs="Times New Roman"/>
          <w:sz w:val="24"/>
          <w:szCs w:val="24"/>
          <w:lang w:eastAsia="ru-RU"/>
        </w:rPr>
        <w:t>ыс. рублей</w:t>
      </w:r>
    </w:p>
    <w:tbl>
      <w:tblPr>
        <w:tblW w:w="1056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1772"/>
        <w:gridCol w:w="1772"/>
        <w:gridCol w:w="2551"/>
      </w:tblGrid>
      <w:tr w:rsidR="00060A94" w:rsidRPr="00060A94" w14:paraId="54761B5F" w14:textId="77777777" w:rsidTr="00C9786A">
        <w:trPr>
          <w:trHeight w:val="369"/>
        </w:trPr>
        <w:tc>
          <w:tcPr>
            <w:tcW w:w="4466" w:type="dxa"/>
            <w:vMerge w:val="restart"/>
            <w:vAlign w:val="center"/>
          </w:tcPr>
          <w:p w14:paraId="64215C57"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Виды налоговых доходов</w:t>
            </w:r>
          </w:p>
        </w:tc>
        <w:tc>
          <w:tcPr>
            <w:tcW w:w="3544" w:type="dxa"/>
            <w:gridSpan w:val="2"/>
            <w:vAlign w:val="center"/>
          </w:tcPr>
          <w:p w14:paraId="6EE073DB"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 xml:space="preserve">Поступление за </w:t>
            </w:r>
            <w:r w:rsidRPr="00060A94">
              <w:rPr>
                <w:rFonts w:ascii="Times New Roman" w:eastAsia="Times New Roman" w:hAnsi="Times New Roman" w:cs="Times New Roman"/>
                <w:b/>
                <w:sz w:val="24"/>
                <w:szCs w:val="24"/>
                <w:lang w:val="en-US" w:eastAsia="ru-RU"/>
              </w:rPr>
              <w:t>I</w:t>
            </w:r>
            <w:r w:rsidRPr="00060A94">
              <w:rPr>
                <w:rFonts w:ascii="Times New Roman" w:eastAsia="Times New Roman" w:hAnsi="Times New Roman" w:cs="Times New Roman"/>
                <w:b/>
                <w:sz w:val="24"/>
                <w:szCs w:val="24"/>
                <w:lang w:eastAsia="ru-RU"/>
              </w:rPr>
              <w:t xml:space="preserve"> полугодие</w:t>
            </w:r>
          </w:p>
        </w:tc>
        <w:tc>
          <w:tcPr>
            <w:tcW w:w="2551" w:type="dxa"/>
            <w:vMerge w:val="restart"/>
            <w:vAlign w:val="center"/>
          </w:tcPr>
          <w:p w14:paraId="33C99B3C"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Темпы</w:t>
            </w:r>
          </w:p>
          <w:p w14:paraId="58551E3E"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роста/снижения,(%)</w:t>
            </w:r>
          </w:p>
        </w:tc>
      </w:tr>
      <w:tr w:rsidR="00060A94" w:rsidRPr="00060A94" w14:paraId="19232CDE" w14:textId="77777777" w:rsidTr="00C9786A">
        <w:trPr>
          <w:trHeight w:val="387"/>
        </w:trPr>
        <w:tc>
          <w:tcPr>
            <w:tcW w:w="4466" w:type="dxa"/>
            <w:vMerge/>
            <w:vAlign w:val="center"/>
          </w:tcPr>
          <w:p w14:paraId="5204E619"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2" w:type="dxa"/>
            <w:vAlign w:val="center"/>
          </w:tcPr>
          <w:p w14:paraId="20FC3E13"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2020 год</w:t>
            </w:r>
          </w:p>
        </w:tc>
        <w:tc>
          <w:tcPr>
            <w:tcW w:w="1772" w:type="dxa"/>
            <w:vAlign w:val="center"/>
          </w:tcPr>
          <w:p w14:paraId="07E63573"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2021 год</w:t>
            </w:r>
          </w:p>
        </w:tc>
        <w:tc>
          <w:tcPr>
            <w:tcW w:w="2551" w:type="dxa"/>
            <w:vMerge/>
            <w:vAlign w:val="center"/>
          </w:tcPr>
          <w:p w14:paraId="259D2863"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060A94" w:rsidRPr="00060A94" w14:paraId="5FEA2844" w14:textId="77777777" w:rsidTr="00C9786A">
        <w:trPr>
          <w:trHeight w:val="399"/>
        </w:trPr>
        <w:tc>
          <w:tcPr>
            <w:tcW w:w="4466" w:type="dxa"/>
            <w:vAlign w:val="center"/>
          </w:tcPr>
          <w:p w14:paraId="757CFE63"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Налог на прибыль организаций</w:t>
            </w:r>
          </w:p>
        </w:tc>
        <w:tc>
          <w:tcPr>
            <w:tcW w:w="1772" w:type="dxa"/>
            <w:vAlign w:val="center"/>
          </w:tcPr>
          <w:p w14:paraId="57380F94"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val="en-US" w:eastAsia="ru-RU"/>
              </w:rPr>
              <w:t>1</w:t>
            </w:r>
            <w:r w:rsidRPr="00060A94">
              <w:rPr>
                <w:rFonts w:ascii="Times New Roman" w:eastAsia="Times New Roman" w:hAnsi="Times New Roman" w:cs="Times New Roman"/>
                <w:sz w:val="24"/>
                <w:szCs w:val="24"/>
                <w:lang w:eastAsia="ru-RU"/>
              </w:rPr>
              <w:t>53 250,8</w:t>
            </w:r>
          </w:p>
        </w:tc>
        <w:tc>
          <w:tcPr>
            <w:tcW w:w="1772" w:type="dxa"/>
            <w:vAlign w:val="center"/>
          </w:tcPr>
          <w:p w14:paraId="1CBA8519"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190 847,7</w:t>
            </w:r>
          </w:p>
        </w:tc>
        <w:tc>
          <w:tcPr>
            <w:tcW w:w="2551" w:type="dxa"/>
            <w:vAlign w:val="center"/>
          </w:tcPr>
          <w:p w14:paraId="3A90CBE0"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124,5</w:t>
            </w:r>
          </w:p>
        </w:tc>
      </w:tr>
      <w:tr w:rsidR="00060A94" w:rsidRPr="00060A94" w14:paraId="6E24A25A" w14:textId="77777777" w:rsidTr="00C9786A">
        <w:trPr>
          <w:trHeight w:val="380"/>
        </w:trPr>
        <w:tc>
          <w:tcPr>
            <w:tcW w:w="4466" w:type="dxa"/>
            <w:vAlign w:val="center"/>
          </w:tcPr>
          <w:p w14:paraId="35179504"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Налог на доходы физических лиц</w:t>
            </w:r>
          </w:p>
        </w:tc>
        <w:tc>
          <w:tcPr>
            <w:tcW w:w="1772" w:type="dxa"/>
            <w:vAlign w:val="center"/>
          </w:tcPr>
          <w:p w14:paraId="64BC8BE6"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801 396,6</w:t>
            </w:r>
          </w:p>
        </w:tc>
        <w:tc>
          <w:tcPr>
            <w:tcW w:w="1772" w:type="dxa"/>
            <w:vAlign w:val="center"/>
          </w:tcPr>
          <w:p w14:paraId="304FE167"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858 673,8</w:t>
            </w:r>
          </w:p>
        </w:tc>
        <w:tc>
          <w:tcPr>
            <w:tcW w:w="2551" w:type="dxa"/>
            <w:vAlign w:val="center"/>
          </w:tcPr>
          <w:p w14:paraId="03870703"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107,1</w:t>
            </w:r>
          </w:p>
        </w:tc>
      </w:tr>
      <w:tr w:rsidR="00060A94" w:rsidRPr="00060A94" w14:paraId="637E1670" w14:textId="77777777" w:rsidTr="00C9786A">
        <w:trPr>
          <w:trHeight w:val="380"/>
        </w:trPr>
        <w:tc>
          <w:tcPr>
            <w:tcW w:w="4466" w:type="dxa"/>
            <w:vAlign w:val="center"/>
          </w:tcPr>
          <w:p w14:paraId="0E75539B"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Акцизы</w:t>
            </w:r>
          </w:p>
        </w:tc>
        <w:tc>
          <w:tcPr>
            <w:tcW w:w="1772" w:type="dxa"/>
            <w:vAlign w:val="center"/>
          </w:tcPr>
          <w:p w14:paraId="46150CFE"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305 784,5</w:t>
            </w:r>
          </w:p>
        </w:tc>
        <w:tc>
          <w:tcPr>
            <w:tcW w:w="1772" w:type="dxa"/>
            <w:vAlign w:val="center"/>
          </w:tcPr>
          <w:p w14:paraId="30A04224"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344 432,0</w:t>
            </w:r>
          </w:p>
        </w:tc>
        <w:tc>
          <w:tcPr>
            <w:tcW w:w="2551" w:type="dxa"/>
            <w:vAlign w:val="center"/>
          </w:tcPr>
          <w:p w14:paraId="0F163F11"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112,6</w:t>
            </w:r>
          </w:p>
        </w:tc>
      </w:tr>
      <w:tr w:rsidR="00060A94" w:rsidRPr="00060A94" w14:paraId="5289C783" w14:textId="77777777" w:rsidTr="00C9786A">
        <w:trPr>
          <w:trHeight w:val="380"/>
        </w:trPr>
        <w:tc>
          <w:tcPr>
            <w:tcW w:w="4466" w:type="dxa"/>
            <w:vAlign w:val="center"/>
          </w:tcPr>
          <w:p w14:paraId="772FA76B"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Налоги на совокупный доход</w:t>
            </w:r>
          </w:p>
        </w:tc>
        <w:tc>
          <w:tcPr>
            <w:tcW w:w="1772" w:type="dxa"/>
            <w:vAlign w:val="center"/>
          </w:tcPr>
          <w:p w14:paraId="7A36A0D0"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48 032,0</w:t>
            </w:r>
          </w:p>
        </w:tc>
        <w:tc>
          <w:tcPr>
            <w:tcW w:w="1772" w:type="dxa"/>
            <w:vAlign w:val="center"/>
          </w:tcPr>
          <w:p w14:paraId="1CC44FF7"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139 829,3</w:t>
            </w:r>
          </w:p>
        </w:tc>
        <w:tc>
          <w:tcPr>
            <w:tcW w:w="2551" w:type="dxa"/>
            <w:vAlign w:val="center"/>
          </w:tcPr>
          <w:p w14:paraId="323C68B5"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291,1</w:t>
            </w:r>
          </w:p>
        </w:tc>
      </w:tr>
      <w:tr w:rsidR="00060A94" w:rsidRPr="00060A94" w14:paraId="75EE7454" w14:textId="77777777" w:rsidTr="00C9786A">
        <w:trPr>
          <w:trHeight w:val="380"/>
        </w:trPr>
        <w:tc>
          <w:tcPr>
            <w:tcW w:w="4466" w:type="dxa"/>
            <w:vAlign w:val="center"/>
          </w:tcPr>
          <w:p w14:paraId="0AB7CBAD"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Налоги на имущество</w:t>
            </w:r>
          </w:p>
        </w:tc>
        <w:tc>
          <w:tcPr>
            <w:tcW w:w="1772" w:type="dxa"/>
            <w:vAlign w:val="center"/>
          </w:tcPr>
          <w:p w14:paraId="480D7294"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284 335,1</w:t>
            </w:r>
          </w:p>
        </w:tc>
        <w:tc>
          <w:tcPr>
            <w:tcW w:w="1772" w:type="dxa"/>
            <w:vAlign w:val="center"/>
          </w:tcPr>
          <w:p w14:paraId="46F18396"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337 476,8</w:t>
            </w:r>
          </w:p>
        </w:tc>
        <w:tc>
          <w:tcPr>
            <w:tcW w:w="2551" w:type="dxa"/>
            <w:vAlign w:val="center"/>
          </w:tcPr>
          <w:p w14:paraId="3A51F9F1"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118,7</w:t>
            </w:r>
          </w:p>
        </w:tc>
      </w:tr>
      <w:tr w:rsidR="00060A94" w:rsidRPr="00060A94" w14:paraId="2D053169" w14:textId="77777777" w:rsidTr="00C9786A">
        <w:trPr>
          <w:trHeight w:val="380"/>
        </w:trPr>
        <w:tc>
          <w:tcPr>
            <w:tcW w:w="4466" w:type="dxa"/>
            <w:vAlign w:val="center"/>
          </w:tcPr>
          <w:p w14:paraId="57F1BC4A"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Прочие налоги и сборы</w:t>
            </w:r>
          </w:p>
        </w:tc>
        <w:tc>
          <w:tcPr>
            <w:tcW w:w="1772" w:type="dxa"/>
            <w:vAlign w:val="center"/>
          </w:tcPr>
          <w:p w14:paraId="6FD153CC"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7 023,9</w:t>
            </w:r>
          </w:p>
        </w:tc>
        <w:tc>
          <w:tcPr>
            <w:tcW w:w="1772" w:type="dxa"/>
            <w:vAlign w:val="center"/>
          </w:tcPr>
          <w:p w14:paraId="4C88AF0C"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10 153,5</w:t>
            </w:r>
          </w:p>
        </w:tc>
        <w:tc>
          <w:tcPr>
            <w:tcW w:w="2551" w:type="dxa"/>
            <w:vAlign w:val="center"/>
          </w:tcPr>
          <w:p w14:paraId="32B0359A"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144,5</w:t>
            </w:r>
          </w:p>
        </w:tc>
      </w:tr>
      <w:tr w:rsidR="00060A94" w:rsidRPr="00060A94" w14:paraId="151FE6B0" w14:textId="77777777" w:rsidTr="00C9786A">
        <w:trPr>
          <w:trHeight w:val="380"/>
        </w:trPr>
        <w:tc>
          <w:tcPr>
            <w:tcW w:w="4466" w:type="dxa"/>
            <w:vAlign w:val="center"/>
          </w:tcPr>
          <w:p w14:paraId="3B45422A"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Итого:</w:t>
            </w:r>
          </w:p>
        </w:tc>
        <w:tc>
          <w:tcPr>
            <w:tcW w:w="1772" w:type="dxa"/>
            <w:vAlign w:val="center"/>
          </w:tcPr>
          <w:p w14:paraId="6B0827DC"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b/>
                <w:sz w:val="24"/>
                <w:szCs w:val="24"/>
                <w:highlight w:val="yellow"/>
                <w:lang w:eastAsia="ru-RU"/>
              </w:rPr>
            </w:pPr>
            <w:r w:rsidRPr="00060A94">
              <w:rPr>
                <w:rFonts w:ascii="Times New Roman" w:eastAsia="Times New Roman" w:hAnsi="Times New Roman" w:cs="Times New Roman"/>
                <w:b/>
                <w:sz w:val="24"/>
                <w:szCs w:val="24"/>
                <w:lang w:eastAsia="ru-RU"/>
              </w:rPr>
              <w:t>1 599 822,9</w:t>
            </w:r>
          </w:p>
        </w:tc>
        <w:tc>
          <w:tcPr>
            <w:tcW w:w="1772" w:type="dxa"/>
            <w:vAlign w:val="center"/>
          </w:tcPr>
          <w:p w14:paraId="32EE24A0"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highlight w:val="yellow"/>
                <w:lang w:eastAsia="ru-RU"/>
              </w:rPr>
            </w:pPr>
            <w:r w:rsidRPr="00060A94">
              <w:rPr>
                <w:rFonts w:ascii="Times New Roman" w:eastAsia="Times New Roman" w:hAnsi="Times New Roman" w:cs="Times New Roman"/>
                <w:b/>
                <w:i/>
                <w:sz w:val="24"/>
                <w:szCs w:val="24"/>
                <w:lang w:eastAsia="ru-RU"/>
              </w:rPr>
              <w:t>1 885 232,0</w:t>
            </w:r>
          </w:p>
        </w:tc>
        <w:tc>
          <w:tcPr>
            <w:tcW w:w="2551" w:type="dxa"/>
            <w:vAlign w:val="center"/>
          </w:tcPr>
          <w:p w14:paraId="74FFD1C8"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117,8</w:t>
            </w:r>
          </w:p>
        </w:tc>
      </w:tr>
    </w:tbl>
    <w:p w14:paraId="03E19953"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14:paraId="00C3BF27"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Как свидетельствуют данные таблицы, в отчетном периоде по всем основным видам налогов отмечается положительная динамика по сравнению с уровнем предыдущего года. </w:t>
      </w:r>
    </w:p>
    <w:p w14:paraId="7088DEE8"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отчетном периоде на долю налога на прибыль организаций приходится 10,1 % налоговых доходов бюджета (в 2020 году </w:t>
      </w:r>
      <w:r w:rsidR="00746250">
        <w:rPr>
          <w:rFonts w:ascii="Times New Roman" w:eastAsia="Times New Roman" w:hAnsi="Times New Roman" w:cs="Times New Roman"/>
          <w:sz w:val="28"/>
          <w:szCs w:val="28"/>
          <w:lang w:eastAsia="ru-RU"/>
        </w:rPr>
        <w:t>–</w:t>
      </w:r>
      <w:r w:rsidRPr="00060A94">
        <w:rPr>
          <w:rFonts w:ascii="Times New Roman" w:eastAsia="Times New Roman" w:hAnsi="Times New Roman" w:cs="Times New Roman"/>
          <w:sz w:val="28"/>
          <w:szCs w:val="28"/>
          <w:lang w:eastAsia="ru-RU"/>
        </w:rPr>
        <w:t xml:space="preserve"> 9,6 %). Сумма поступлений по указанному налогу увеличилась на 37 596,9 тыс. руб. и составила 190 847,7 тыс. рублей. При этом, бюджетные назначения в текущем году исполнены на 54,7 % против 34,6 % в 2020 году.</w:t>
      </w:r>
    </w:p>
    <w:p w14:paraId="4DDC5CC6"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lastRenderedPageBreak/>
        <w:t xml:space="preserve">Основным источником, формирующим республиканский бюджет, по-прежнему остается налог на доходы физических лиц. Сумма поступлений по данному налогу увеличилась на 57 277,2 тыс. руб. и составила 858 673,8 тыс. рублей. Годовые плановые назначения по данному налогу исполнены на 43,5 % (в 2020 году – 42,7 %), доля в налоговых доходах снизилась до 45,6 % (в 2020 году – 50,1 %). </w:t>
      </w:r>
    </w:p>
    <w:p w14:paraId="19DFEBED"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Акцизы по подакцизным товарам исполнены на 50,2 % от годового плана (в 2020 году – 22,8%). В структуре налоговых доходов их доля сократилась на 0,8 процентных пункта и составила 18,3 %. При этом, поступление акцизных платежей увеличилось на 38 647,5 тыс. рублей или на 12,6 % и составило 344 432,0 тыс. рублей.</w:t>
      </w:r>
    </w:p>
    <w:p w14:paraId="3E6AAE53"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Максимальное увеличение поступлений отмечено по налогу на совокупный доход. В связи с введением в республике карантинных мер, связанных с предотвращением распространения новой коронавирусной инфекции, сфера малого бизнеса подверглась наибольшему воздействию и понесла значительные убытки в 2020 году. В 2021 году наблюдается восстановительный рост поступлений по данному налогу. В результате за шесть месяцев текущего года поступления по указанному виду налогов увеличились на 91 797,3 тыс. рублей или на 291,1 %. В отчетном периоде налоги на совокупный доход поступили в объеме 139 829,3 тыс. рублей или 88,2 % к утвержденному бюджету (в 2020 году –33,6 %). В структуре налоговых доходов на их долю приходится 7,5 % (в I полугодии 2020 года – 3,0 %).</w:t>
      </w:r>
    </w:p>
    <w:p w14:paraId="1DAE8E15"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отчетном периоде по налогу на имущество поступило платежей на сумму 337 476,8 тыс. рублей или 42,6 % годовых плановых назначений (в 2020 году </w:t>
      </w:r>
      <w:r w:rsidR="00746250">
        <w:rPr>
          <w:rFonts w:ascii="Times New Roman" w:eastAsia="Times New Roman" w:hAnsi="Times New Roman" w:cs="Times New Roman"/>
          <w:sz w:val="28"/>
          <w:szCs w:val="28"/>
          <w:lang w:eastAsia="ru-RU"/>
        </w:rPr>
        <w:t>–</w:t>
      </w:r>
      <w:r w:rsidRPr="00060A94">
        <w:rPr>
          <w:rFonts w:ascii="Times New Roman" w:eastAsia="Times New Roman" w:hAnsi="Times New Roman" w:cs="Times New Roman"/>
          <w:sz w:val="28"/>
          <w:szCs w:val="28"/>
          <w:lang w:eastAsia="ru-RU"/>
        </w:rPr>
        <w:t xml:space="preserve"> 34,8 %). На долю данного вида налоговых доходов приходится 18,0 % (в 2020 году </w:t>
      </w:r>
      <w:r w:rsidR="00746250">
        <w:rPr>
          <w:rFonts w:ascii="Times New Roman" w:eastAsia="Times New Roman" w:hAnsi="Times New Roman" w:cs="Times New Roman"/>
          <w:sz w:val="28"/>
          <w:szCs w:val="28"/>
          <w:lang w:eastAsia="ru-RU"/>
        </w:rPr>
        <w:t>–</w:t>
      </w:r>
      <w:r w:rsidRPr="00060A94">
        <w:rPr>
          <w:rFonts w:ascii="Times New Roman" w:eastAsia="Times New Roman" w:hAnsi="Times New Roman" w:cs="Times New Roman"/>
          <w:sz w:val="28"/>
          <w:szCs w:val="28"/>
          <w:lang w:eastAsia="ru-RU"/>
        </w:rPr>
        <w:t xml:space="preserve"> 17,8 %). Рост поступлений относительно прошлогоднего уровня составил 53 141,7 тыс. рублей или 118,0 %.</w:t>
      </w:r>
    </w:p>
    <w:p w14:paraId="4C8D6CA2" w14:textId="77777777" w:rsidR="00060A94" w:rsidRPr="00060A94" w:rsidRDefault="00060A94" w:rsidP="00060A94">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текущем году платежи по прочим видам налогов и сборов увеличились на 3 129,6 тыс. рублей или на 144,5 % и составили 10 153,5 тыс. рублей. Их доля в общем объеме налоговых поступлений составила 0,5 % (в 2020 году – 0,5 %). </w:t>
      </w:r>
    </w:p>
    <w:p w14:paraId="688D54BF"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060A94">
        <w:rPr>
          <w:rFonts w:ascii="Times New Roman" w:eastAsia="Times New Roman" w:hAnsi="Times New Roman" w:cs="Times New Roman"/>
          <w:sz w:val="28"/>
          <w:szCs w:val="28"/>
          <w:lang w:eastAsia="ru-RU"/>
        </w:rPr>
        <w:t xml:space="preserve">По итогам </w:t>
      </w:r>
      <w:r w:rsidRPr="00060A94">
        <w:rPr>
          <w:rFonts w:ascii="Times New Roman" w:eastAsia="Times New Roman" w:hAnsi="Times New Roman" w:cs="Times New Roman"/>
          <w:sz w:val="28"/>
          <w:szCs w:val="28"/>
          <w:lang w:val="en-US" w:eastAsia="ru-RU"/>
        </w:rPr>
        <w:t>I</w:t>
      </w:r>
      <w:r w:rsidRPr="00060A94">
        <w:rPr>
          <w:rFonts w:ascii="Times New Roman" w:eastAsia="Times New Roman" w:hAnsi="Times New Roman" w:cs="Times New Roman"/>
          <w:sz w:val="28"/>
          <w:szCs w:val="28"/>
          <w:lang w:eastAsia="ru-RU"/>
        </w:rPr>
        <w:t xml:space="preserve"> полугодия 2021 года в бюджет республики поступило 374 912,9 тыс. рублей </w:t>
      </w:r>
      <w:r w:rsidRPr="00060A94">
        <w:rPr>
          <w:rFonts w:ascii="Times New Roman" w:eastAsia="Times New Roman" w:hAnsi="Times New Roman" w:cs="Times New Roman"/>
          <w:i/>
          <w:sz w:val="28"/>
          <w:szCs w:val="28"/>
          <w:lang w:eastAsia="ru-RU"/>
        </w:rPr>
        <w:t xml:space="preserve">неналоговых доходов </w:t>
      </w:r>
      <w:r w:rsidRPr="00060A94">
        <w:rPr>
          <w:rFonts w:ascii="Times New Roman" w:eastAsia="Times New Roman" w:hAnsi="Times New Roman" w:cs="Times New Roman"/>
          <w:sz w:val="28"/>
          <w:szCs w:val="28"/>
          <w:lang w:eastAsia="ru-RU"/>
        </w:rPr>
        <w:t xml:space="preserve">(в аналогичном периоде прошлого года -81 949,4 тыс. рублей). </w:t>
      </w:r>
      <w:r w:rsidRPr="00060A94">
        <w:rPr>
          <w:rFonts w:ascii="Times New Roman" w:eastAsia="Times New Roman" w:hAnsi="Times New Roman" w:cs="Times New Roman"/>
          <w:bCs/>
          <w:iCs/>
          <w:sz w:val="28"/>
          <w:szCs w:val="28"/>
          <w:lang w:eastAsia="ru-RU"/>
        </w:rPr>
        <w:t>Н</w:t>
      </w:r>
      <w:r w:rsidRPr="00060A94">
        <w:rPr>
          <w:rFonts w:ascii="Times New Roman" w:eastAsia="Times New Roman" w:hAnsi="Times New Roman" w:cs="Times New Roman"/>
          <w:sz w:val="28"/>
          <w:szCs w:val="28"/>
          <w:lang w:eastAsia="ru-RU"/>
        </w:rPr>
        <w:t xml:space="preserve">а их долю приходится 16,6 % в структуре налоговых и неналоговых доходов бюджета. </w:t>
      </w:r>
    </w:p>
    <w:p w14:paraId="10F911AF"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060A94">
        <w:rPr>
          <w:rFonts w:ascii="Times New Roman" w:eastAsia="Times New Roman" w:hAnsi="Times New Roman" w:cs="Times New Roman"/>
          <w:sz w:val="28"/>
          <w:szCs w:val="20"/>
          <w:lang w:eastAsia="ru-RU"/>
        </w:rPr>
        <w:t>Динамика поступлений по данному виду собственных доходов представлена в таблице.</w:t>
      </w:r>
    </w:p>
    <w:p w14:paraId="3E282870" w14:textId="77777777" w:rsidR="00060A94" w:rsidRPr="00060A94" w:rsidRDefault="00746250" w:rsidP="00060A9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Т</w:t>
      </w:r>
      <w:r w:rsidR="00060A94" w:rsidRPr="00060A94">
        <w:rPr>
          <w:rFonts w:ascii="Times New Roman" w:eastAsia="Times New Roman" w:hAnsi="Times New Roman" w:cs="Times New Roman"/>
          <w:sz w:val="24"/>
          <w:szCs w:val="24"/>
          <w:lang w:eastAsia="ru-RU"/>
        </w:rPr>
        <w:t>ыс. рублей</w:t>
      </w:r>
    </w:p>
    <w:tbl>
      <w:tblPr>
        <w:tblW w:w="10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1644"/>
        <w:gridCol w:w="1645"/>
        <w:gridCol w:w="2126"/>
      </w:tblGrid>
      <w:tr w:rsidR="00060A94" w:rsidRPr="00060A94" w14:paraId="7A4E5528" w14:textId="77777777" w:rsidTr="00C9786A">
        <w:trPr>
          <w:trHeight w:val="430"/>
        </w:trPr>
        <w:tc>
          <w:tcPr>
            <w:tcW w:w="5095" w:type="dxa"/>
            <w:vMerge w:val="restart"/>
            <w:vAlign w:val="center"/>
          </w:tcPr>
          <w:p w14:paraId="25A41D91"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Виды неналоговых доходов</w:t>
            </w:r>
          </w:p>
        </w:tc>
        <w:tc>
          <w:tcPr>
            <w:tcW w:w="3289" w:type="dxa"/>
            <w:gridSpan w:val="2"/>
            <w:vAlign w:val="center"/>
          </w:tcPr>
          <w:p w14:paraId="240F0517"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 xml:space="preserve">Поступление за </w:t>
            </w:r>
            <w:r w:rsidRPr="00060A94">
              <w:rPr>
                <w:rFonts w:ascii="Times New Roman" w:eastAsia="Times New Roman" w:hAnsi="Times New Roman" w:cs="Times New Roman"/>
                <w:b/>
                <w:sz w:val="24"/>
                <w:szCs w:val="24"/>
                <w:lang w:val="en-US" w:eastAsia="ru-RU"/>
              </w:rPr>
              <w:t>I</w:t>
            </w:r>
            <w:r w:rsidRPr="00060A94">
              <w:rPr>
                <w:rFonts w:ascii="Times New Roman" w:eastAsia="Times New Roman" w:hAnsi="Times New Roman" w:cs="Times New Roman"/>
                <w:b/>
                <w:sz w:val="24"/>
                <w:szCs w:val="24"/>
                <w:lang w:eastAsia="ru-RU"/>
              </w:rPr>
              <w:t xml:space="preserve"> полугодие</w:t>
            </w:r>
          </w:p>
        </w:tc>
        <w:tc>
          <w:tcPr>
            <w:tcW w:w="2126" w:type="dxa"/>
            <w:vMerge w:val="restart"/>
            <w:vAlign w:val="center"/>
          </w:tcPr>
          <w:p w14:paraId="6F430CC8"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Рост/снижение, (%)</w:t>
            </w:r>
          </w:p>
        </w:tc>
      </w:tr>
      <w:tr w:rsidR="00060A94" w:rsidRPr="00060A94" w14:paraId="534047E0" w14:textId="77777777" w:rsidTr="00C9786A">
        <w:trPr>
          <w:trHeight w:val="138"/>
        </w:trPr>
        <w:tc>
          <w:tcPr>
            <w:tcW w:w="5095" w:type="dxa"/>
            <w:vMerge/>
            <w:vAlign w:val="center"/>
          </w:tcPr>
          <w:p w14:paraId="2A25CD27"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44" w:type="dxa"/>
            <w:vAlign w:val="center"/>
          </w:tcPr>
          <w:p w14:paraId="073C211F"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2020 год</w:t>
            </w:r>
          </w:p>
        </w:tc>
        <w:tc>
          <w:tcPr>
            <w:tcW w:w="1645" w:type="dxa"/>
            <w:vAlign w:val="center"/>
          </w:tcPr>
          <w:p w14:paraId="28CF4E79"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2021 год</w:t>
            </w:r>
          </w:p>
        </w:tc>
        <w:tc>
          <w:tcPr>
            <w:tcW w:w="2126" w:type="dxa"/>
            <w:vMerge/>
            <w:vAlign w:val="center"/>
          </w:tcPr>
          <w:p w14:paraId="340231E1"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060A94" w:rsidRPr="00060A94" w14:paraId="60F7035E" w14:textId="77777777" w:rsidTr="00C9786A">
        <w:trPr>
          <w:trHeight w:val="399"/>
        </w:trPr>
        <w:tc>
          <w:tcPr>
            <w:tcW w:w="5095" w:type="dxa"/>
            <w:vAlign w:val="center"/>
          </w:tcPr>
          <w:p w14:paraId="64122C9F"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Доходы от использования имущества, находящегося в государственной и муниципальной собственности</w:t>
            </w:r>
          </w:p>
        </w:tc>
        <w:tc>
          <w:tcPr>
            <w:tcW w:w="1644" w:type="dxa"/>
            <w:vAlign w:val="center"/>
          </w:tcPr>
          <w:p w14:paraId="2846BE35"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8 113,4</w:t>
            </w:r>
          </w:p>
        </w:tc>
        <w:tc>
          <w:tcPr>
            <w:tcW w:w="1645" w:type="dxa"/>
            <w:vAlign w:val="center"/>
          </w:tcPr>
          <w:p w14:paraId="3CFBC70E"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14 696,7</w:t>
            </w:r>
          </w:p>
        </w:tc>
        <w:tc>
          <w:tcPr>
            <w:tcW w:w="2126" w:type="dxa"/>
            <w:vAlign w:val="center"/>
          </w:tcPr>
          <w:p w14:paraId="221028B9"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181,1</w:t>
            </w:r>
          </w:p>
        </w:tc>
      </w:tr>
      <w:tr w:rsidR="00060A94" w:rsidRPr="00060A94" w14:paraId="1830A292" w14:textId="77777777" w:rsidTr="00C9786A">
        <w:trPr>
          <w:trHeight w:val="273"/>
        </w:trPr>
        <w:tc>
          <w:tcPr>
            <w:tcW w:w="5095" w:type="dxa"/>
            <w:vAlign w:val="center"/>
          </w:tcPr>
          <w:p w14:paraId="7F4915E5"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Платежи при пользовании природными ресурсами</w:t>
            </w:r>
          </w:p>
        </w:tc>
        <w:tc>
          <w:tcPr>
            <w:tcW w:w="1644" w:type="dxa"/>
            <w:vAlign w:val="center"/>
          </w:tcPr>
          <w:p w14:paraId="31D9EFD9"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561,3</w:t>
            </w:r>
          </w:p>
        </w:tc>
        <w:tc>
          <w:tcPr>
            <w:tcW w:w="1645" w:type="dxa"/>
            <w:vAlign w:val="center"/>
          </w:tcPr>
          <w:p w14:paraId="10D322D7"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716,3</w:t>
            </w:r>
          </w:p>
        </w:tc>
        <w:tc>
          <w:tcPr>
            <w:tcW w:w="2126" w:type="dxa"/>
            <w:vAlign w:val="center"/>
          </w:tcPr>
          <w:p w14:paraId="0EEC3EC4"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127,6</w:t>
            </w:r>
          </w:p>
        </w:tc>
      </w:tr>
      <w:tr w:rsidR="00060A94" w:rsidRPr="00060A94" w14:paraId="3B7795D1" w14:textId="77777777" w:rsidTr="00C9786A">
        <w:trPr>
          <w:trHeight w:val="380"/>
        </w:trPr>
        <w:tc>
          <w:tcPr>
            <w:tcW w:w="5095" w:type="dxa"/>
            <w:vAlign w:val="center"/>
          </w:tcPr>
          <w:p w14:paraId="1CD98BD0"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Доходы от оказания платных услуг</w:t>
            </w:r>
          </w:p>
        </w:tc>
        <w:tc>
          <w:tcPr>
            <w:tcW w:w="1644" w:type="dxa"/>
            <w:vAlign w:val="center"/>
          </w:tcPr>
          <w:p w14:paraId="60D57D0F"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6 684,2</w:t>
            </w:r>
          </w:p>
        </w:tc>
        <w:tc>
          <w:tcPr>
            <w:tcW w:w="1645" w:type="dxa"/>
            <w:vAlign w:val="center"/>
          </w:tcPr>
          <w:p w14:paraId="792B81C3"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8 350,3</w:t>
            </w:r>
          </w:p>
        </w:tc>
        <w:tc>
          <w:tcPr>
            <w:tcW w:w="2126" w:type="dxa"/>
            <w:vAlign w:val="center"/>
          </w:tcPr>
          <w:p w14:paraId="151E0376"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124,9</w:t>
            </w:r>
          </w:p>
        </w:tc>
      </w:tr>
      <w:tr w:rsidR="00060A94" w:rsidRPr="00060A94" w14:paraId="5FF5A5CF" w14:textId="77777777" w:rsidTr="00C9786A">
        <w:trPr>
          <w:trHeight w:val="380"/>
        </w:trPr>
        <w:tc>
          <w:tcPr>
            <w:tcW w:w="5095" w:type="dxa"/>
            <w:vAlign w:val="center"/>
          </w:tcPr>
          <w:p w14:paraId="75BB457E"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lastRenderedPageBreak/>
              <w:t>Доходы от продажи материальных и нематериальных активов</w:t>
            </w:r>
          </w:p>
        </w:tc>
        <w:tc>
          <w:tcPr>
            <w:tcW w:w="1644" w:type="dxa"/>
            <w:vAlign w:val="center"/>
          </w:tcPr>
          <w:p w14:paraId="2C65F96C"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1 409,5</w:t>
            </w:r>
          </w:p>
        </w:tc>
        <w:tc>
          <w:tcPr>
            <w:tcW w:w="1645" w:type="dxa"/>
            <w:vAlign w:val="center"/>
          </w:tcPr>
          <w:p w14:paraId="5F1E6772"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264 750,9</w:t>
            </w:r>
          </w:p>
        </w:tc>
        <w:tc>
          <w:tcPr>
            <w:tcW w:w="2126" w:type="dxa"/>
            <w:vAlign w:val="center"/>
          </w:tcPr>
          <w:p w14:paraId="2C7357A2"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в 188 раз</w:t>
            </w:r>
          </w:p>
        </w:tc>
      </w:tr>
      <w:tr w:rsidR="00060A94" w:rsidRPr="00060A94" w14:paraId="06A0CD15" w14:textId="77777777" w:rsidTr="00C9786A">
        <w:trPr>
          <w:trHeight w:val="380"/>
        </w:trPr>
        <w:tc>
          <w:tcPr>
            <w:tcW w:w="5095" w:type="dxa"/>
            <w:vAlign w:val="center"/>
          </w:tcPr>
          <w:p w14:paraId="6DE6ECBC"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Административные платежи и сборы</w:t>
            </w:r>
          </w:p>
        </w:tc>
        <w:tc>
          <w:tcPr>
            <w:tcW w:w="1644" w:type="dxa"/>
            <w:vAlign w:val="center"/>
          </w:tcPr>
          <w:p w14:paraId="4F14CFC6"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103,9</w:t>
            </w:r>
          </w:p>
        </w:tc>
        <w:tc>
          <w:tcPr>
            <w:tcW w:w="1645" w:type="dxa"/>
            <w:vAlign w:val="center"/>
          </w:tcPr>
          <w:p w14:paraId="6C73B2EC"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22,2</w:t>
            </w:r>
          </w:p>
        </w:tc>
        <w:tc>
          <w:tcPr>
            <w:tcW w:w="2126" w:type="dxa"/>
            <w:vAlign w:val="center"/>
          </w:tcPr>
          <w:p w14:paraId="2DA3F954"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21,4</w:t>
            </w:r>
          </w:p>
        </w:tc>
      </w:tr>
      <w:tr w:rsidR="00060A94" w:rsidRPr="00060A94" w14:paraId="062C7091" w14:textId="77777777" w:rsidTr="00C9786A">
        <w:trPr>
          <w:trHeight w:val="553"/>
        </w:trPr>
        <w:tc>
          <w:tcPr>
            <w:tcW w:w="5095" w:type="dxa"/>
            <w:vAlign w:val="center"/>
          </w:tcPr>
          <w:p w14:paraId="61E84FA1"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Штрафы, санкции, возмещение ущерба</w:t>
            </w:r>
          </w:p>
        </w:tc>
        <w:tc>
          <w:tcPr>
            <w:tcW w:w="1644" w:type="dxa"/>
            <w:vAlign w:val="center"/>
          </w:tcPr>
          <w:p w14:paraId="2843CBC0"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63 301,7</w:t>
            </w:r>
          </w:p>
        </w:tc>
        <w:tc>
          <w:tcPr>
            <w:tcW w:w="1645" w:type="dxa"/>
            <w:vAlign w:val="center"/>
          </w:tcPr>
          <w:p w14:paraId="4BEC4CAE"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78 372,3</w:t>
            </w:r>
          </w:p>
        </w:tc>
        <w:tc>
          <w:tcPr>
            <w:tcW w:w="2126" w:type="dxa"/>
            <w:vAlign w:val="center"/>
          </w:tcPr>
          <w:p w14:paraId="43469770"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123,8</w:t>
            </w:r>
          </w:p>
        </w:tc>
      </w:tr>
      <w:tr w:rsidR="00060A94" w:rsidRPr="00060A94" w14:paraId="6C62182B" w14:textId="77777777" w:rsidTr="00C9786A">
        <w:trPr>
          <w:trHeight w:val="553"/>
        </w:trPr>
        <w:tc>
          <w:tcPr>
            <w:tcW w:w="5095" w:type="dxa"/>
            <w:vAlign w:val="center"/>
          </w:tcPr>
          <w:p w14:paraId="71E72C16"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Прочие неналоговые доходы</w:t>
            </w:r>
          </w:p>
        </w:tc>
        <w:tc>
          <w:tcPr>
            <w:tcW w:w="1644" w:type="dxa"/>
            <w:vAlign w:val="center"/>
          </w:tcPr>
          <w:p w14:paraId="4C9337C9"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1 775,4</w:t>
            </w:r>
          </w:p>
        </w:tc>
        <w:tc>
          <w:tcPr>
            <w:tcW w:w="1645" w:type="dxa"/>
            <w:vAlign w:val="center"/>
          </w:tcPr>
          <w:p w14:paraId="46CFF428"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8 004,2</w:t>
            </w:r>
          </w:p>
        </w:tc>
        <w:tc>
          <w:tcPr>
            <w:tcW w:w="2126" w:type="dxa"/>
            <w:vAlign w:val="center"/>
          </w:tcPr>
          <w:p w14:paraId="32D69014"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в 4,5 раза</w:t>
            </w:r>
          </w:p>
        </w:tc>
      </w:tr>
      <w:tr w:rsidR="00060A94" w:rsidRPr="00060A94" w14:paraId="2B7EC626" w14:textId="77777777" w:rsidTr="00C9786A">
        <w:trPr>
          <w:trHeight w:val="380"/>
        </w:trPr>
        <w:tc>
          <w:tcPr>
            <w:tcW w:w="5095" w:type="dxa"/>
            <w:vAlign w:val="center"/>
          </w:tcPr>
          <w:p w14:paraId="0A461FB6"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Итого:</w:t>
            </w:r>
          </w:p>
        </w:tc>
        <w:tc>
          <w:tcPr>
            <w:tcW w:w="1644" w:type="dxa"/>
            <w:vAlign w:val="center"/>
          </w:tcPr>
          <w:p w14:paraId="3F3B46C9"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81 949,4</w:t>
            </w:r>
          </w:p>
        </w:tc>
        <w:tc>
          <w:tcPr>
            <w:tcW w:w="1645" w:type="dxa"/>
            <w:vAlign w:val="center"/>
          </w:tcPr>
          <w:p w14:paraId="6017534D" w14:textId="77777777" w:rsidR="00060A94" w:rsidRPr="00060A94" w:rsidRDefault="00060A94" w:rsidP="00060A94">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374 912,9</w:t>
            </w:r>
          </w:p>
        </w:tc>
        <w:tc>
          <w:tcPr>
            <w:tcW w:w="2126" w:type="dxa"/>
            <w:vAlign w:val="center"/>
          </w:tcPr>
          <w:p w14:paraId="79E39958"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в 4,6 раза</w:t>
            </w:r>
          </w:p>
        </w:tc>
      </w:tr>
    </w:tbl>
    <w:p w14:paraId="398458FA"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5563900"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60A94">
        <w:rPr>
          <w:rFonts w:ascii="Times New Roman" w:eastAsia="Times New Roman" w:hAnsi="Times New Roman" w:cs="Times New Roman"/>
          <w:sz w:val="28"/>
          <w:szCs w:val="28"/>
          <w:lang w:eastAsia="ru-RU"/>
        </w:rPr>
        <w:t>Доходы от использования имущества, находящегося в государственной собственности, занимают 3,9 % в объеме неналоговых доходов. Кассовое исполнение по данному доходному источнику составило 14 696,7 тыс. рублей или 47,4 % утвержденного годового плана (в 2020 году – 36,1 %). Поступления по указанному виду неналоговых доходов на 6 583,3 тыс. руб. или 81,1 % больше показателя аналогичного периода 2020 года. В отчетном периоде объем поступлений в республиканский бюджет доходов, получаемых в виде арендной платы, а также средств от продажи права на заключение договоров аренды за земли, находящиеся в собственности субъектов Российской Федерации, увеличился на 43,7 % и составил 5 234,9 тыс. рублей или 32,7% утвержденной на 2021 год суммы. Рост поступлений сложился за счет уплаты в большем объеме задолженности по арендным платежам отдельными арендаторами земельных участков. Доходы от сдачи в аренду имущества, находящегося в оперативном управлении органов государственной власти субъектов Российской Федерации, также демонстрируют рост поступлений (на 42,9 %) или до 6 384,8 тыс. рублей, что составляет 42,6 % годовых назначений. Данная динамика также обусловлена уплатой арендаторами задолженности по арендной плате за пользование недвижимым имуществом.</w:t>
      </w:r>
    </w:p>
    <w:p w14:paraId="77D58818" w14:textId="77777777" w:rsidR="00060A94" w:rsidRPr="00060A94" w:rsidRDefault="00060A94" w:rsidP="00060A94">
      <w:pPr>
        <w:spacing w:after="0" w:line="240" w:lineRule="auto"/>
        <w:ind w:firstLine="709"/>
        <w:jc w:val="both"/>
        <w:rPr>
          <w:rFonts w:ascii="Times New Roman" w:eastAsia="Times New Roman" w:hAnsi="Times New Roman" w:cs="Times New Roman"/>
          <w:bCs/>
          <w:sz w:val="28"/>
          <w:szCs w:val="28"/>
          <w:lang w:eastAsia="ru-RU"/>
        </w:rPr>
      </w:pPr>
      <w:r w:rsidRPr="00060A94">
        <w:rPr>
          <w:rFonts w:ascii="Times New Roman" w:eastAsia="Times New Roman" w:hAnsi="Times New Roman" w:cs="Times New Roman"/>
          <w:bCs/>
          <w:sz w:val="28"/>
          <w:szCs w:val="28"/>
          <w:lang w:eastAsia="ru-RU"/>
        </w:rPr>
        <w:t xml:space="preserve">Платежи при пользовании природными ресурсами увеличились на 27,6 % и составили 0,2 % объема неналоговых доходов. Поступления сложились в сумме 716,3 тыс. рублей или 58,2 % годовых плановых назначений (в 2020 году – 40,0 %). </w:t>
      </w:r>
    </w:p>
    <w:p w14:paraId="55D2EB6A"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060A94">
        <w:rPr>
          <w:rFonts w:ascii="Times New Roman" w:eastAsia="Times New Roman" w:hAnsi="Times New Roman" w:cs="Times New Roman"/>
          <w:bCs/>
          <w:sz w:val="28"/>
          <w:szCs w:val="28"/>
          <w:lang w:eastAsia="ru-RU"/>
        </w:rPr>
        <w:t>В рассматриваемом периоде доля доходов от оказания платных услуг и компенсации затрат составила 2,2 % в общем объеме неналоговых доходов. Поступления по данной группе неналоговых доходов составили 8 350,3 тыс. рублей или 58,8 % по отношению к утвержденному показателю.</w:t>
      </w:r>
    </w:p>
    <w:p w14:paraId="179E3487"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060A94">
        <w:rPr>
          <w:rFonts w:ascii="Times New Roman" w:eastAsia="Times New Roman" w:hAnsi="Times New Roman" w:cs="Times New Roman"/>
          <w:bCs/>
          <w:sz w:val="28"/>
          <w:szCs w:val="28"/>
          <w:lang w:eastAsia="ru-RU"/>
        </w:rPr>
        <w:t>Значительное увеличение поступлений наблюдается по доходам от продажи материальных и нематериальных активов, на долю которых приходится 70,6 % неналоговых доходов. В текущем году их объем сложился в сумме 264 750,9 тыс. рублей или 45,3 % годовых прогнозных параметров (в аналогичном периоде 2020 года – 0,2 %). В отчетном периоде поступления по указанному виду неналоговых доходов увеличились на 263 341,4 тыс. рублей или в 188 раз к уровню прошлого года.</w:t>
      </w:r>
    </w:p>
    <w:p w14:paraId="2B51CB8D"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060A94">
        <w:rPr>
          <w:rFonts w:ascii="Times New Roman" w:eastAsia="Times New Roman" w:hAnsi="Times New Roman" w:cs="Times New Roman"/>
          <w:bCs/>
          <w:sz w:val="28"/>
          <w:szCs w:val="28"/>
          <w:lang w:eastAsia="ru-RU"/>
        </w:rPr>
        <w:t xml:space="preserve"> В рассматриваемом периоде поступления от уплаты штрафов, санкций, возмещения ущерба сложились в сумме 78 372,3 тыс. рублей и составили 36,9 % утвержденного годового плана (в 2020 году </w:t>
      </w:r>
      <w:r w:rsidR="00746250">
        <w:rPr>
          <w:rFonts w:ascii="Times New Roman" w:eastAsia="Times New Roman" w:hAnsi="Times New Roman" w:cs="Times New Roman"/>
          <w:bCs/>
          <w:sz w:val="28"/>
          <w:szCs w:val="28"/>
          <w:lang w:eastAsia="ru-RU"/>
        </w:rPr>
        <w:t>–</w:t>
      </w:r>
      <w:r w:rsidRPr="00060A94">
        <w:rPr>
          <w:rFonts w:ascii="Times New Roman" w:eastAsia="Times New Roman" w:hAnsi="Times New Roman" w:cs="Times New Roman"/>
          <w:bCs/>
          <w:sz w:val="28"/>
          <w:szCs w:val="28"/>
          <w:lang w:eastAsia="ru-RU"/>
        </w:rPr>
        <w:t xml:space="preserve"> 30,2 %) и 123,8 % к уровню исполнения за аналогичный период предыдущего года (рост на 15 070,6 тыс. рублей). Удельный вес </w:t>
      </w:r>
      <w:r w:rsidRPr="00060A94">
        <w:rPr>
          <w:rFonts w:ascii="Times New Roman" w:eastAsia="Times New Roman" w:hAnsi="Times New Roman" w:cs="Times New Roman"/>
          <w:bCs/>
          <w:sz w:val="28"/>
          <w:szCs w:val="28"/>
          <w:lang w:eastAsia="ru-RU"/>
        </w:rPr>
        <w:lastRenderedPageBreak/>
        <w:t>поступлений от уплаты штрафов, санкций, возмещения ущерба в объеме неналоговых доходов составляет 20,9 %.</w:t>
      </w:r>
    </w:p>
    <w:p w14:paraId="7BFAB603" w14:textId="77777777" w:rsidR="00060A94" w:rsidRPr="00060A94" w:rsidRDefault="00060A94" w:rsidP="00060A94">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За 6 месяцев 2021 года кассовое исполнение </w:t>
      </w:r>
      <w:r w:rsidRPr="00060A94">
        <w:rPr>
          <w:rFonts w:ascii="Times New Roman" w:eastAsia="Times New Roman" w:hAnsi="Times New Roman" w:cs="Times New Roman"/>
          <w:i/>
          <w:sz w:val="28"/>
          <w:szCs w:val="28"/>
          <w:lang w:eastAsia="ru-RU"/>
        </w:rPr>
        <w:t>безвозмездных поступлений</w:t>
      </w:r>
      <w:r w:rsidRPr="00060A94">
        <w:rPr>
          <w:rFonts w:ascii="Times New Roman" w:eastAsia="Times New Roman" w:hAnsi="Times New Roman" w:cs="Times New Roman"/>
          <w:sz w:val="28"/>
          <w:szCs w:val="28"/>
          <w:lang w:eastAsia="ru-RU"/>
        </w:rPr>
        <w:t xml:space="preserve"> (с учетом возврата остатков) составило 11 254 575,1 тыс. рублей или 39,7 % утвержденных годовых назначений (в 2020 году – 43,2 %). К аналогичному периоду 2020 года общий объем безвозмездных поступлений увеличился на 931 281,8 тыс. рублей или на 9,0 %.</w:t>
      </w:r>
    </w:p>
    <w:p w14:paraId="5C259077" w14:textId="77777777" w:rsidR="00060A94" w:rsidRPr="00060A94" w:rsidRDefault="00060A94" w:rsidP="00060A94">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представлен в таблице:</w:t>
      </w:r>
    </w:p>
    <w:p w14:paraId="28241D58" w14:textId="77777777" w:rsidR="00060A94" w:rsidRPr="00060A94" w:rsidRDefault="00060A94" w:rsidP="00060A94">
      <w:pPr>
        <w:widowControl w:val="0"/>
        <w:shd w:val="clear" w:color="auto" w:fill="FFFFFF"/>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тыс. рублей</w:t>
      </w:r>
    </w:p>
    <w:tbl>
      <w:tblPr>
        <w:tblW w:w="10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9"/>
        <w:gridCol w:w="1559"/>
        <w:gridCol w:w="1560"/>
        <w:gridCol w:w="2097"/>
      </w:tblGrid>
      <w:tr w:rsidR="00060A94" w:rsidRPr="00060A94" w14:paraId="726BAB77" w14:textId="77777777" w:rsidTr="00C9786A">
        <w:trPr>
          <w:trHeight w:val="435"/>
        </w:trPr>
        <w:tc>
          <w:tcPr>
            <w:tcW w:w="5249" w:type="dxa"/>
            <w:vMerge w:val="restart"/>
            <w:vAlign w:val="center"/>
          </w:tcPr>
          <w:p w14:paraId="0C8672F7"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Безвозмездные поступления</w:t>
            </w:r>
          </w:p>
        </w:tc>
        <w:tc>
          <w:tcPr>
            <w:tcW w:w="3119" w:type="dxa"/>
            <w:gridSpan w:val="2"/>
            <w:vAlign w:val="center"/>
          </w:tcPr>
          <w:p w14:paraId="1CF537D6"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 xml:space="preserve">Поступление за </w:t>
            </w:r>
            <w:r w:rsidRPr="00060A94">
              <w:rPr>
                <w:rFonts w:ascii="Times New Roman" w:eastAsia="Times New Roman" w:hAnsi="Times New Roman" w:cs="Times New Roman"/>
                <w:b/>
                <w:sz w:val="24"/>
                <w:szCs w:val="24"/>
                <w:lang w:val="en-US" w:eastAsia="ru-RU"/>
              </w:rPr>
              <w:t xml:space="preserve">I </w:t>
            </w:r>
            <w:r w:rsidRPr="00060A94">
              <w:rPr>
                <w:rFonts w:ascii="Times New Roman" w:eastAsia="Times New Roman" w:hAnsi="Times New Roman" w:cs="Times New Roman"/>
                <w:b/>
                <w:sz w:val="24"/>
                <w:szCs w:val="24"/>
                <w:lang w:eastAsia="ru-RU"/>
              </w:rPr>
              <w:t>полугодие</w:t>
            </w:r>
          </w:p>
        </w:tc>
        <w:tc>
          <w:tcPr>
            <w:tcW w:w="2097" w:type="dxa"/>
            <w:vMerge w:val="restart"/>
            <w:vAlign w:val="center"/>
          </w:tcPr>
          <w:p w14:paraId="066BD8E0"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Рост/снижение, (%)</w:t>
            </w:r>
          </w:p>
        </w:tc>
      </w:tr>
      <w:tr w:rsidR="00060A94" w:rsidRPr="00060A94" w14:paraId="09E7A0AE" w14:textId="77777777" w:rsidTr="00C9786A">
        <w:trPr>
          <w:trHeight w:val="413"/>
        </w:trPr>
        <w:tc>
          <w:tcPr>
            <w:tcW w:w="5249" w:type="dxa"/>
            <w:vMerge/>
            <w:vAlign w:val="center"/>
          </w:tcPr>
          <w:p w14:paraId="279DE6DF"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6FAECF8D"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2020 года</w:t>
            </w:r>
          </w:p>
        </w:tc>
        <w:tc>
          <w:tcPr>
            <w:tcW w:w="1560" w:type="dxa"/>
            <w:vAlign w:val="center"/>
          </w:tcPr>
          <w:p w14:paraId="205D4C8F"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2021 года</w:t>
            </w:r>
          </w:p>
        </w:tc>
        <w:tc>
          <w:tcPr>
            <w:tcW w:w="2097" w:type="dxa"/>
            <w:vMerge/>
            <w:vAlign w:val="center"/>
          </w:tcPr>
          <w:p w14:paraId="364ED900"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060A94" w:rsidRPr="00060A94" w14:paraId="26E150BB" w14:textId="77777777" w:rsidTr="00C9786A">
        <w:trPr>
          <w:trHeight w:val="443"/>
        </w:trPr>
        <w:tc>
          <w:tcPr>
            <w:tcW w:w="5249" w:type="dxa"/>
            <w:vAlign w:val="center"/>
          </w:tcPr>
          <w:p w14:paraId="160BF839" w14:textId="77777777" w:rsidR="00060A94" w:rsidRPr="00060A94" w:rsidRDefault="00060A94" w:rsidP="00060A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Дотации</w:t>
            </w:r>
          </w:p>
        </w:tc>
        <w:tc>
          <w:tcPr>
            <w:tcW w:w="1559" w:type="dxa"/>
            <w:vAlign w:val="center"/>
          </w:tcPr>
          <w:p w14:paraId="643E6158"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7 172 227,7</w:t>
            </w:r>
          </w:p>
        </w:tc>
        <w:tc>
          <w:tcPr>
            <w:tcW w:w="1560" w:type="dxa"/>
            <w:vAlign w:val="center"/>
          </w:tcPr>
          <w:p w14:paraId="4829677A"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6 649 232,3</w:t>
            </w:r>
          </w:p>
        </w:tc>
        <w:tc>
          <w:tcPr>
            <w:tcW w:w="2097" w:type="dxa"/>
            <w:vAlign w:val="center"/>
          </w:tcPr>
          <w:p w14:paraId="77738C7B"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92,7</w:t>
            </w:r>
          </w:p>
        </w:tc>
      </w:tr>
      <w:tr w:rsidR="00060A94" w:rsidRPr="00060A94" w14:paraId="6E00373A" w14:textId="77777777" w:rsidTr="00C9786A">
        <w:trPr>
          <w:trHeight w:val="421"/>
        </w:trPr>
        <w:tc>
          <w:tcPr>
            <w:tcW w:w="5249" w:type="dxa"/>
            <w:vAlign w:val="center"/>
          </w:tcPr>
          <w:p w14:paraId="2CE2EE20" w14:textId="77777777" w:rsidR="00060A94" w:rsidRPr="00060A94" w:rsidRDefault="00060A94" w:rsidP="00060A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Субсидии</w:t>
            </w:r>
          </w:p>
        </w:tc>
        <w:tc>
          <w:tcPr>
            <w:tcW w:w="1559" w:type="dxa"/>
            <w:vAlign w:val="center"/>
          </w:tcPr>
          <w:p w14:paraId="18D61373"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1 364 357,9</w:t>
            </w:r>
          </w:p>
        </w:tc>
        <w:tc>
          <w:tcPr>
            <w:tcW w:w="1560" w:type="dxa"/>
            <w:vAlign w:val="center"/>
          </w:tcPr>
          <w:p w14:paraId="67B4E3BD"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3 669 496,2</w:t>
            </w:r>
          </w:p>
        </w:tc>
        <w:tc>
          <w:tcPr>
            <w:tcW w:w="2097" w:type="dxa"/>
            <w:vAlign w:val="center"/>
          </w:tcPr>
          <w:p w14:paraId="2191B602"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268,9</w:t>
            </w:r>
          </w:p>
        </w:tc>
      </w:tr>
      <w:tr w:rsidR="00060A94" w:rsidRPr="00060A94" w14:paraId="7A6965E5" w14:textId="77777777" w:rsidTr="00C9786A">
        <w:trPr>
          <w:trHeight w:val="413"/>
        </w:trPr>
        <w:tc>
          <w:tcPr>
            <w:tcW w:w="5249" w:type="dxa"/>
            <w:vAlign w:val="center"/>
          </w:tcPr>
          <w:p w14:paraId="1953975F" w14:textId="77777777" w:rsidR="00060A94" w:rsidRPr="00060A94" w:rsidRDefault="00060A94" w:rsidP="00060A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Субвенции</w:t>
            </w:r>
          </w:p>
        </w:tc>
        <w:tc>
          <w:tcPr>
            <w:tcW w:w="1559" w:type="dxa"/>
            <w:vAlign w:val="center"/>
          </w:tcPr>
          <w:p w14:paraId="36E2CF2F"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1 369 600,7</w:t>
            </w:r>
          </w:p>
        </w:tc>
        <w:tc>
          <w:tcPr>
            <w:tcW w:w="1560" w:type="dxa"/>
            <w:vAlign w:val="center"/>
          </w:tcPr>
          <w:p w14:paraId="36331657"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1 387 567,8</w:t>
            </w:r>
          </w:p>
        </w:tc>
        <w:tc>
          <w:tcPr>
            <w:tcW w:w="2097" w:type="dxa"/>
            <w:vAlign w:val="center"/>
          </w:tcPr>
          <w:p w14:paraId="60ECE065"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101,3</w:t>
            </w:r>
          </w:p>
        </w:tc>
      </w:tr>
      <w:tr w:rsidR="00060A94" w:rsidRPr="00060A94" w14:paraId="5A857A6B" w14:textId="77777777" w:rsidTr="00C9786A">
        <w:trPr>
          <w:trHeight w:val="380"/>
        </w:trPr>
        <w:tc>
          <w:tcPr>
            <w:tcW w:w="5249" w:type="dxa"/>
            <w:vAlign w:val="center"/>
          </w:tcPr>
          <w:p w14:paraId="3876EEEA" w14:textId="77777777" w:rsidR="00060A94" w:rsidRPr="00060A94" w:rsidRDefault="00060A94" w:rsidP="00060A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 xml:space="preserve">Иные межбюджетные трансферты </w:t>
            </w:r>
          </w:p>
        </w:tc>
        <w:tc>
          <w:tcPr>
            <w:tcW w:w="1559" w:type="dxa"/>
            <w:vAlign w:val="center"/>
          </w:tcPr>
          <w:p w14:paraId="45B85010"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784 205,4</w:t>
            </w:r>
          </w:p>
        </w:tc>
        <w:tc>
          <w:tcPr>
            <w:tcW w:w="1560" w:type="dxa"/>
            <w:vAlign w:val="center"/>
          </w:tcPr>
          <w:p w14:paraId="4AE45379"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296 702,9</w:t>
            </w:r>
          </w:p>
        </w:tc>
        <w:tc>
          <w:tcPr>
            <w:tcW w:w="2097" w:type="dxa"/>
            <w:vAlign w:val="center"/>
          </w:tcPr>
          <w:p w14:paraId="346324BF"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37,8</w:t>
            </w:r>
          </w:p>
        </w:tc>
      </w:tr>
      <w:tr w:rsidR="00060A94" w:rsidRPr="00060A94" w14:paraId="79DEB22E" w14:textId="77777777" w:rsidTr="00C9786A">
        <w:trPr>
          <w:trHeight w:val="380"/>
        </w:trPr>
        <w:tc>
          <w:tcPr>
            <w:tcW w:w="5249" w:type="dxa"/>
            <w:vAlign w:val="center"/>
          </w:tcPr>
          <w:p w14:paraId="4DB63C34" w14:textId="77777777" w:rsidR="00060A94" w:rsidRPr="00060A94" w:rsidRDefault="00060A94" w:rsidP="00060A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Прочие безвозмездные поступления</w:t>
            </w:r>
          </w:p>
        </w:tc>
        <w:tc>
          <w:tcPr>
            <w:tcW w:w="1559" w:type="dxa"/>
            <w:vAlign w:val="center"/>
          </w:tcPr>
          <w:p w14:paraId="63306EDB"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9 953,9</w:t>
            </w:r>
          </w:p>
        </w:tc>
        <w:tc>
          <w:tcPr>
            <w:tcW w:w="1560" w:type="dxa"/>
            <w:vAlign w:val="center"/>
          </w:tcPr>
          <w:p w14:paraId="5419AAD6"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9 074,1</w:t>
            </w:r>
          </w:p>
        </w:tc>
        <w:tc>
          <w:tcPr>
            <w:tcW w:w="2097" w:type="dxa"/>
            <w:vAlign w:val="center"/>
          </w:tcPr>
          <w:p w14:paraId="77BBC76E"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91,2</w:t>
            </w:r>
          </w:p>
        </w:tc>
      </w:tr>
      <w:tr w:rsidR="00060A94" w:rsidRPr="00060A94" w14:paraId="1BC3928D" w14:textId="77777777" w:rsidTr="00C9786A">
        <w:trPr>
          <w:trHeight w:val="380"/>
        </w:trPr>
        <w:tc>
          <w:tcPr>
            <w:tcW w:w="5249" w:type="dxa"/>
            <w:vAlign w:val="center"/>
          </w:tcPr>
          <w:p w14:paraId="6F668C37" w14:textId="77777777" w:rsidR="00060A94" w:rsidRPr="00060A94" w:rsidRDefault="00060A94" w:rsidP="00060A9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1559" w:type="dxa"/>
            <w:vAlign w:val="center"/>
          </w:tcPr>
          <w:p w14:paraId="4C1DFD69"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- 377 052,3</w:t>
            </w:r>
          </w:p>
        </w:tc>
        <w:tc>
          <w:tcPr>
            <w:tcW w:w="1560" w:type="dxa"/>
            <w:vAlign w:val="center"/>
          </w:tcPr>
          <w:p w14:paraId="358F807C"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- 757 498,7</w:t>
            </w:r>
          </w:p>
        </w:tc>
        <w:tc>
          <w:tcPr>
            <w:tcW w:w="2097" w:type="dxa"/>
            <w:vAlign w:val="center"/>
          </w:tcPr>
          <w:p w14:paraId="5D40D8A1"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200,9</w:t>
            </w:r>
          </w:p>
        </w:tc>
      </w:tr>
      <w:tr w:rsidR="00060A94" w:rsidRPr="00060A94" w14:paraId="3E1EDE8A" w14:textId="77777777" w:rsidTr="00C9786A">
        <w:trPr>
          <w:trHeight w:val="380"/>
        </w:trPr>
        <w:tc>
          <w:tcPr>
            <w:tcW w:w="5249" w:type="dxa"/>
            <w:vAlign w:val="center"/>
          </w:tcPr>
          <w:p w14:paraId="38D9DA94"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Итого:</w:t>
            </w:r>
          </w:p>
        </w:tc>
        <w:tc>
          <w:tcPr>
            <w:tcW w:w="1559" w:type="dxa"/>
            <w:vAlign w:val="center"/>
          </w:tcPr>
          <w:p w14:paraId="18A331D1" w14:textId="77777777" w:rsidR="00060A94" w:rsidRPr="00060A94" w:rsidRDefault="00060A94" w:rsidP="00060A94">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10 323 293,3</w:t>
            </w:r>
          </w:p>
        </w:tc>
        <w:tc>
          <w:tcPr>
            <w:tcW w:w="1560" w:type="dxa"/>
            <w:vAlign w:val="center"/>
          </w:tcPr>
          <w:p w14:paraId="47BACE6E" w14:textId="77777777" w:rsidR="00060A94" w:rsidRPr="00060A94" w:rsidRDefault="00060A94" w:rsidP="00060A94">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11 254 575,1</w:t>
            </w:r>
          </w:p>
        </w:tc>
        <w:tc>
          <w:tcPr>
            <w:tcW w:w="2097" w:type="dxa"/>
            <w:vAlign w:val="center"/>
          </w:tcPr>
          <w:p w14:paraId="648E31F1" w14:textId="77777777" w:rsidR="00060A94" w:rsidRPr="00060A94" w:rsidRDefault="00060A94" w:rsidP="00060A9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060A94">
              <w:rPr>
                <w:rFonts w:ascii="Times New Roman" w:eastAsia="Times New Roman" w:hAnsi="Times New Roman" w:cs="Times New Roman"/>
                <w:b/>
                <w:i/>
                <w:sz w:val="24"/>
                <w:szCs w:val="24"/>
                <w:lang w:eastAsia="ru-RU"/>
              </w:rPr>
              <w:t>109,0</w:t>
            </w:r>
          </w:p>
        </w:tc>
      </w:tr>
    </w:tbl>
    <w:p w14:paraId="414C34DE" w14:textId="77777777" w:rsidR="00060A94" w:rsidRPr="00060A94" w:rsidRDefault="00060A94" w:rsidP="00060A94">
      <w:pPr>
        <w:widowControl w:val="0"/>
        <w:shd w:val="clear" w:color="auto" w:fill="FFFFFF"/>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14:paraId="2394EF3C" w14:textId="77777777" w:rsidR="00060A94" w:rsidRPr="00060A94" w:rsidRDefault="00060A94" w:rsidP="00060A94">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В первом полугодии 2021 года поступление дотаций, на долю которых приходится 59,1 % в структуре безвозмездных поступлений, уменьшились по сравнению с соответствующим периодом 2020 года на 522 995,4 тыс. рублей или на 7,3 % и составили 6 649 232,3 тыс. рублей.</w:t>
      </w:r>
    </w:p>
    <w:p w14:paraId="23AA8852" w14:textId="77777777" w:rsidR="00060A94" w:rsidRPr="00060A94" w:rsidRDefault="00060A94" w:rsidP="00060A94">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6 038 952,0 тыс. рублей, что составляет 54,0 % годовых прогнозных параметров и 90,4 % к уровню прошлого года.</w:t>
      </w:r>
    </w:p>
    <w:p w14:paraId="603C7C1E" w14:textId="77777777" w:rsidR="00060A94" w:rsidRPr="00060A94" w:rsidRDefault="00060A94" w:rsidP="00060A94">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дотации на частичную компенсацию дополнительных расходов на повышение оплаты труда работников бюджетной сферы в сумме 233 682,0 тыс. рублей (50,0 % к годовым бюджетным назначениям) или 98,9 % к уровню аналогичного периода 2020 года.</w:t>
      </w:r>
    </w:p>
    <w:p w14:paraId="0B726BEF"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Помимо этого, в отчетном периоде республике предоставлены дополнительные дотации за достижение показателей деятельности органов исполнительной власти субъектов Российской Федерации в сумме 376 598,3 тыс. рублей.</w:t>
      </w:r>
    </w:p>
    <w:p w14:paraId="3FA36BEB" w14:textId="77777777" w:rsidR="00060A94" w:rsidRPr="00060A94" w:rsidRDefault="00060A94" w:rsidP="00060A94">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анализируемом периоде поступления субсидий превысили прошлогодний уровень. С начала года кассовое исполнение по данной статье доходной части республиканского бюджета составило 3 669 496,2 1 364 357,9 тыс. рублей или 28,1 % назначений на год (в 2020 году – 19,5 %), к уровню предыдущего года объем субсидий </w:t>
      </w:r>
      <w:r w:rsidRPr="00060A94">
        <w:rPr>
          <w:rFonts w:ascii="Times New Roman" w:eastAsia="Times New Roman" w:hAnsi="Times New Roman" w:cs="Times New Roman"/>
          <w:sz w:val="28"/>
          <w:szCs w:val="28"/>
          <w:lang w:eastAsia="ru-RU"/>
        </w:rPr>
        <w:lastRenderedPageBreak/>
        <w:t>увеличился на 2 305 138,3 тыс. рублей или 268,9 %.</w:t>
      </w:r>
    </w:p>
    <w:p w14:paraId="7B6FE3C5" w14:textId="77777777" w:rsidR="00060A94" w:rsidRPr="00060A94" w:rsidRDefault="00060A94" w:rsidP="00C9786A">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Вместе с тем, не осуществлено финансирование по целому ряду субсидий:</w:t>
      </w:r>
    </w:p>
    <w:p w14:paraId="0E81EEC3"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создание в общеобразовательных организациях, расположенных в сельской местности и малых городах, условий для занятий физической культурой и спортом бюджетам субъектов Российской Федерации;</w:t>
      </w:r>
    </w:p>
    <w:p w14:paraId="29B15B6D"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поддержку региональных проектов в сфере информационных технологий бюджетам субъектов Российской Федерации;</w:t>
      </w:r>
    </w:p>
    <w:p w14:paraId="140D1B00"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поддержку реализации мероприятий, предусмотренных региональными программами переселения, включенными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14:paraId="55D17D88"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обеспечение развития и укрепления материально-технической базы домов культуры в населенных пунктах с числом жителей до 50 тысяч человек;</w:t>
      </w:r>
    </w:p>
    <w:p w14:paraId="60C99C87"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реализацию мероприятий по обеспечению жильем молодых семей бюджетам субъектов Российской Федерации;</w:t>
      </w:r>
    </w:p>
    <w:p w14:paraId="3186C3E1"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p w14:paraId="1A156A9A"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w:t>
      </w:r>
    </w:p>
    <w:p w14:paraId="42A763F2"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p>
    <w:p w14:paraId="2AB21820"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модернизацию региональных и муниципальных театров юного зрителя и театров кукол путем их реконструкции, капитального ремонта;</w:t>
      </w:r>
    </w:p>
    <w:p w14:paraId="0D545BF8"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софинансирование капитальных вложений в объекты государственной собственности субъектов Российской Федерации в рамках федеральных проектов «Борьба с онкологическими заболеваниями», «Развитие детского здравоохранения, включая создание современной инфраструктуры оказания медицинской помощи детям», ведомственных целевых программ «Совершенствование системы оказания медицинской помощи наркологическим больным и больным с психическими расстройствами и расстройствами поведения», «Предупреждение и борьба с социально значимыми инфекционными заболеваниями» и «Укрепление материально-технической базы учреждений» государственной программы Российской Федерации «Развитие здравоохранения» бюджетам субъектов Российской Федерации;</w:t>
      </w:r>
    </w:p>
    <w:p w14:paraId="7858F27C"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реализацию мероприятий по ликвидации несанкционированных свалок в границах городов и наиболее опасных объектов накопленного экологического вреда окружающей среде бюджетам субъектов Российской Федерации;</w:t>
      </w:r>
    </w:p>
    <w:p w14:paraId="075B847F"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на единовременные компенсационные выплаты медицинским </w:t>
      </w:r>
      <w:r w:rsidRPr="00C9786A">
        <w:rPr>
          <w:rFonts w:ascii="Times New Roman" w:eastAsia="Times New Roman" w:hAnsi="Times New Roman" w:cs="Times New Roman"/>
          <w:sz w:val="28"/>
          <w:szCs w:val="28"/>
          <w:lang w:eastAsia="ru-RU"/>
        </w:rPr>
        <w:lastRenderedPageBreak/>
        <w:t>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p w14:paraId="5CF6C2F1"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реализацию мероприятий по стимулированию программ развития жилищного строительства субъектов Российской Федерации;</w:t>
      </w:r>
    </w:p>
    <w:p w14:paraId="01A18A58"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субъектах Российской Федерации;</w:t>
      </w:r>
    </w:p>
    <w:p w14:paraId="2D450FF0"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обеспечение мероприятий по формированию и функционированию необходимой информационно-технологической и телекоммуникационной инфраструктуры на участках мировых судей для организации защищенного межведомственного электронного взаимодействия, приема исковых заявлений, направляемых в электронном виде, и организации участия в заседаниях мировых судов в режиме видеоконференцсвязи;</w:t>
      </w:r>
    </w:p>
    <w:p w14:paraId="4D8125FB" w14:textId="77777777" w:rsidR="00060A94" w:rsidRPr="00C9786A" w:rsidRDefault="00060A94" w:rsidP="009B7D44">
      <w:pPr>
        <w:pStyle w:val="a7"/>
        <w:widowControl w:val="0"/>
        <w:numPr>
          <w:ilvl w:val="0"/>
          <w:numId w:val="85"/>
        </w:numPr>
        <w:shd w:val="clear" w:color="auto" w:fill="FFFFFF"/>
        <w:tabs>
          <w:tab w:val="left" w:pos="993"/>
        </w:tabs>
        <w:autoSpaceDE w:val="0"/>
        <w:autoSpaceDN w:val="0"/>
        <w:adjustRightInd w:val="0"/>
        <w:spacing w:after="0" w:line="240" w:lineRule="auto"/>
        <w:ind w:left="0" w:firstLine="756"/>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на реализацию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w:t>
      </w:r>
    </w:p>
    <w:p w14:paraId="6E9AF193" w14:textId="77777777" w:rsidR="00060A94" w:rsidRPr="00060A94" w:rsidRDefault="00060A94" w:rsidP="00C9786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По большому количеству субсидий финансирование на 01.07.2021 составляет менее 50 %, а по некоторым из них значительно менее 50 %:</w:t>
      </w:r>
    </w:p>
    <w:p w14:paraId="49327F66"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реализацию мероприятий по укреплению единства российской нации и этнокультурному развитию народов России – 18,5 %;</w:t>
      </w:r>
    </w:p>
    <w:p w14:paraId="314E5495"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на реализацию мероприятий по содействию созданию в субъектах Российской Федерации новых мест в общеобразовательных организациях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0,9 %;</w:t>
      </w:r>
    </w:p>
    <w:p w14:paraId="250F9A84"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бюджетам субъектов Российской Федерации – 4,9;</w:t>
      </w:r>
    </w:p>
    <w:p w14:paraId="62A7913E"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на новое строительство или реконструкцию детских больниц (корпусов) (Строительство инфекционного отделения (на 60 коек) на территории ГБУЗ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РДКБ</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Республика Ингушетия, Республика Ингушетия, городской округ город Назрань, территория Насыр-Кортский округ, улица Бакинская, дом 81)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15,7 %;</w:t>
      </w:r>
    </w:p>
    <w:p w14:paraId="517BE8D0"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17,7%;</w:t>
      </w:r>
    </w:p>
    <w:p w14:paraId="199F65FB"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бюджетам субъектов Российской Федерации на стимулирование развития приоритетных подотраслей агропромышленного комплекса и развитие малых форм хозяйствования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33,2 %;</w:t>
      </w:r>
    </w:p>
    <w:p w14:paraId="13180FAD"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lastRenderedPageBreak/>
        <w:t xml:space="preserve">субсидии бюджетам субъектов Российской Федерации на поддержку сельскохозяйственного производства по отдельным подотраслям растениеводства и животноводства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26,5 %;</w:t>
      </w:r>
    </w:p>
    <w:p w14:paraId="1D1E09E3"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создание системы поддержки фермеров и развитие сельской кооперации – 26,8 %;</w:t>
      </w:r>
    </w:p>
    <w:p w14:paraId="246DF91F"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на поддержку государственных программ субъектов Российской Федерации и муниципальных программ формирования современной городской среды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47,6 %;</w:t>
      </w:r>
    </w:p>
    <w:p w14:paraId="29FAE1D2"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субсидии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26,7 %;</w:t>
      </w:r>
    </w:p>
    <w:p w14:paraId="18B5FAAD"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бюджетам субъектов Российской Федерации на обеспечение комплексного развития сельских территорий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5,5 %;</w:t>
      </w:r>
    </w:p>
    <w:p w14:paraId="185E79F8"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16,4 %;</w:t>
      </w:r>
    </w:p>
    <w:p w14:paraId="7B79DEA1"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бюджетам субъектов Российской Федерации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5,3 %;</w:t>
      </w:r>
    </w:p>
    <w:p w14:paraId="0D5EC7E5"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бюджетам субъектов Российской Федерации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30,5%;</w:t>
      </w:r>
    </w:p>
    <w:p w14:paraId="082743FB"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бюджетам субъектов Российской Федерации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46,4 %;</w:t>
      </w:r>
    </w:p>
    <w:p w14:paraId="6567B8F7" w14:textId="77777777" w:rsidR="00060A94" w:rsidRPr="00C9786A" w:rsidRDefault="00060A94" w:rsidP="009B7D44">
      <w:pPr>
        <w:pStyle w:val="a7"/>
        <w:widowControl w:val="0"/>
        <w:numPr>
          <w:ilvl w:val="0"/>
          <w:numId w:val="86"/>
        </w:numPr>
        <w:shd w:val="clear" w:color="auto" w:fill="FFFFFF"/>
        <w:tabs>
          <w:tab w:val="left" w:pos="993"/>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C9786A">
        <w:rPr>
          <w:rFonts w:ascii="Times New Roman" w:eastAsia="Times New Roman" w:hAnsi="Times New Roman" w:cs="Times New Roman"/>
          <w:sz w:val="28"/>
          <w:szCs w:val="28"/>
          <w:lang w:eastAsia="ru-RU"/>
        </w:rPr>
        <w:t xml:space="preserve">субсидии в целях софинансирования расходных обязательств субъектов Российской Федерации, возникающих при реализации региональных программ модернизации первичного звена здравоохранения, бюджетам субъектов Российской Федерации </w:t>
      </w:r>
      <w:r w:rsidR="00746250">
        <w:rPr>
          <w:rFonts w:ascii="Times New Roman" w:eastAsia="Times New Roman" w:hAnsi="Times New Roman" w:cs="Times New Roman"/>
          <w:sz w:val="28"/>
          <w:szCs w:val="28"/>
          <w:lang w:eastAsia="ru-RU"/>
        </w:rPr>
        <w:t>–</w:t>
      </w:r>
      <w:r w:rsidRPr="00C9786A">
        <w:rPr>
          <w:rFonts w:ascii="Times New Roman" w:eastAsia="Times New Roman" w:hAnsi="Times New Roman" w:cs="Times New Roman"/>
          <w:sz w:val="28"/>
          <w:szCs w:val="28"/>
          <w:lang w:eastAsia="ru-RU"/>
        </w:rPr>
        <w:t xml:space="preserve"> 3,0 %.</w:t>
      </w:r>
    </w:p>
    <w:p w14:paraId="572FD231" w14:textId="77777777" w:rsidR="004D34C0" w:rsidRDefault="00060A94" w:rsidP="004D34C0">
      <w:pPr>
        <w:widowControl w:val="0"/>
        <w:shd w:val="clear" w:color="auto" w:fill="FFFFFF"/>
        <w:autoSpaceDE w:val="0"/>
        <w:autoSpaceDN w:val="0"/>
        <w:adjustRightInd w:val="0"/>
        <w:spacing w:after="0" w:line="240" w:lineRule="auto"/>
        <w:ind w:left="28" w:firstLine="692"/>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Наибольшую тревогу вызывает не финансирование или низкое финансирование направлений, по которым предусмотрены значительные средства и освоение которых требует значительных сроков, в основном строительство и ремонт. По этим направлениям, в случае задержки финансирования, существует высокий риск не освоения выделенных со значительной задержкой средств в текущем финансовом году.</w:t>
      </w:r>
    </w:p>
    <w:p w14:paraId="609F824F" w14:textId="77777777" w:rsidR="00060A94" w:rsidRPr="00060A94" w:rsidRDefault="00060A94" w:rsidP="004D34C0">
      <w:pPr>
        <w:widowControl w:val="0"/>
        <w:shd w:val="clear" w:color="auto" w:fill="FFFFFF"/>
        <w:autoSpaceDE w:val="0"/>
        <w:autoSpaceDN w:val="0"/>
        <w:adjustRightInd w:val="0"/>
        <w:spacing w:after="0" w:line="240" w:lineRule="auto"/>
        <w:ind w:left="28" w:firstLine="692"/>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этом качестве следует обратить внимание на </w:t>
      </w:r>
      <w:r w:rsidR="004D34C0">
        <w:rPr>
          <w:rFonts w:ascii="Times New Roman" w:eastAsia="Times New Roman" w:hAnsi="Times New Roman" w:cs="Times New Roman"/>
          <w:sz w:val="28"/>
          <w:szCs w:val="28"/>
          <w:lang w:eastAsia="ru-RU"/>
        </w:rPr>
        <w:t>следующие направления</w:t>
      </w:r>
      <w:r w:rsidRPr="00060A94">
        <w:rPr>
          <w:rFonts w:ascii="Times New Roman" w:eastAsia="Times New Roman" w:hAnsi="Times New Roman" w:cs="Times New Roman"/>
          <w:sz w:val="28"/>
          <w:szCs w:val="28"/>
          <w:lang w:eastAsia="ru-RU"/>
        </w:rPr>
        <w:t>:</w:t>
      </w:r>
    </w:p>
    <w:p w14:paraId="6256E8BD" w14:textId="77777777" w:rsidR="00060A94" w:rsidRPr="004D34C0" w:rsidRDefault="00060A94" w:rsidP="009B7D44">
      <w:pPr>
        <w:pStyle w:val="a7"/>
        <w:widowControl w:val="0"/>
        <w:numPr>
          <w:ilvl w:val="0"/>
          <w:numId w:val="87"/>
        </w:numPr>
        <w:shd w:val="clear" w:color="auto" w:fill="FFFFFF"/>
        <w:tabs>
          <w:tab w:val="left" w:pos="1134"/>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субсидии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предусмотрены в сумме 5 911 493,6 тыс. рублей, профинансированы в сумме 968 592,7 тыс. рублей (16,4%);</w:t>
      </w:r>
    </w:p>
    <w:p w14:paraId="3B2B84E9" w14:textId="77777777" w:rsidR="00060A94" w:rsidRPr="004D34C0" w:rsidRDefault="00060A94" w:rsidP="009B7D44">
      <w:pPr>
        <w:pStyle w:val="a7"/>
        <w:widowControl w:val="0"/>
        <w:numPr>
          <w:ilvl w:val="0"/>
          <w:numId w:val="87"/>
        </w:numPr>
        <w:shd w:val="clear" w:color="auto" w:fill="FFFFFF"/>
        <w:tabs>
          <w:tab w:val="left" w:pos="1134"/>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 xml:space="preserve">субсидии на реализацию мероприятий по стимулированию программ развития жилищного строительства субъектов Российской Федерации предусмотрены в сумме </w:t>
      </w:r>
      <w:r w:rsidRPr="004D34C0">
        <w:rPr>
          <w:rFonts w:ascii="Times New Roman" w:eastAsia="Times New Roman" w:hAnsi="Times New Roman" w:cs="Times New Roman"/>
          <w:sz w:val="28"/>
          <w:szCs w:val="28"/>
          <w:lang w:eastAsia="ru-RU"/>
        </w:rPr>
        <w:lastRenderedPageBreak/>
        <w:t>117 148,7 тыс. рублей, финансирование отсутствует;</w:t>
      </w:r>
    </w:p>
    <w:p w14:paraId="0F96A7DA" w14:textId="77777777" w:rsidR="00060A94" w:rsidRPr="004D34C0" w:rsidRDefault="00060A94" w:rsidP="009B7D44">
      <w:pPr>
        <w:pStyle w:val="a7"/>
        <w:widowControl w:val="0"/>
        <w:numPr>
          <w:ilvl w:val="0"/>
          <w:numId w:val="87"/>
        </w:numPr>
        <w:shd w:val="clear" w:color="auto" w:fill="FFFFFF"/>
        <w:tabs>
          <w:tab w:val="left" w:pos="1134"/>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субсидии в целях софинансирования расходных обязательств субъектов Российской Федерации, возникающих при реализации региональных программ модернизации первичного звена здравоохранения, бюджетам субъектов Российской Федерации предусмотрены в сумме 137 300,8 тыс. рублей, профинансированы в сумме 4 167,7 тыс. рублей (3,0 %);</w:t>
      </w:r>
    </w:p>
    <w:p w14:paraId="21B21B6E" w14:textId="77777777" w:rsidR="00060A94" w:rsidRPr="004D34C0" w:rsidRDefault="00060A94" w:rsidP="009B7D44">
      <w:pPr>
        <w:pStyle w:val="a7"/>
        <w:widowControl w:val="0"/>
        <w:numPr>
          <w:ilvl w:val="0"/>
          <w:numId w:val="87"/>
        </w:numPr>
        <w:shd w:val="clear" w:color="auto" w:fill="FFFFFF"/>
        <w:tabs>
          <w:tab w:val="left" w:pos="1134"/>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субсидии на реализацию мероприятий по ликвидации несанкционированных свалок в границах городов и наиболее опасных объектов накопленного экологического вреда окружающей среде бюджетам субъектов Российской Федерации предусмотрены в сумме 598 500,0 тыс. рублей, финансирование отсутствует;</w:t>
      </w:r>
    </w:p>
    <w:p w14:paraId="48D31E81" w14:textId="77777777" w:rsidR="00060A94" w:rsidRPr="004D34C0" w:rsidRDefault="00060A94" w:rsidP="009B7D44">
      <w:pPr>
        <w:pStyle w:val="a7"/>
        <w:widowControl w:val="0"/>
        <w:numPr>
          <w:ilvl w:val="0"/>
          <w:numId w:val="87"/>
        </w:numPr>
        <w:tabs>
          <w:tab w:val="left" w:pos="1134"/>
          <w:tab w:val="left" w:pos="1205"/>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предусмотрены в сумме 1 192 073,4 тыс. рублей, профинансированы в сумме 210 527,0 тыс. рублей (17,7 %);</w:t>
      </w:r>
    </w:p>
    <w:p w14:paraId="66462901" w14:textId="77777777" w:rsidR="00060A94" w:rsidRPr="004D34C0" w:rsidRDefault="00060A94" w:rsidP="009B7D44">
      <w:pPr>
        <w:pStyle w:val="a7"/>
        <w:widowControl w:val="0"/>
        <w:numPr>
          <w:ilvl w:val="0"/>
          <w:numId w:val="87"/>
        </w:numPr>
        <w:tabs>
          <w:tab w:val="left" w:pos="1134"/>
          <w:tab w:val="left" w:pos="1205"/>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 xml:space="preserve">субсидии на новое строительство или реконструкцию детских больниц (корпусов) (Строительство инфекционного отделения (на 60 коек) на территории ГБУЗ </w:t>
      </w:r>
      <w:r w:rsidR="00746250">
        <w:rPr>
          <w:rFonts w:ascii="Times New Roman" w:eastAsia="Times New Roman" w:hAnsi="Times New Roman" w:cs="Times New Roman"/>
          <w:sz w:val="28"/>
          <w:szCs w:val="28"/>
          <w:lang w:eastAsia="ru-RU"/>
        </w:rPr>
        <w:t>«</w:t>
      </w:r>
      <w:r w:rsidRPr="004D34C0">
        <w:rPr>
          <w:rFonts w:ascii="Times New Roman" w:eastAsia="Times New Roman" w:hAnsi="Times New Roman" w:cs="Times New Roman"/>
          <w:sz w:val="28"/>
          <w:szCs w:val="28"/>
          <w:lang w:eastAsia="ru-RU"/>
        </w:rPr>
        <w:t>РДКБ</w:t>
      </w:r>
      <w:r w:rsidR="00746250">
        <w:rPr>
          <w:rFonts w:ascii="Times New Roman" w:eastAsia="Times New Roman" w:hAnsi="Times New Roman" w:cs="Times New Roman"/>
          <w:sz w:val="28"/>
          <w:szCs w:val="28"/>
          <w:lang w:eastAsia="ru-RU"/>
        </w:rPr>
        <w:t>»</w:t>
      </w:r>
      <w:r w:rsidRPr="004D34C0">
        <w:rPr>
          <w:rFonts w:ascii="Times New Roman" w:eastAsia="Times New Roman" w:hAnsi="Times New Roman" w:cs="Times New Roman"/>
          <w:sz w:val="28"/>
          <w:szCs w:val="28"/>
          <w:lang w:eastAsia="ru-RU"/>
        </w:rPr>
        <w:t xml:space="preserve">, Республика Ингушетия, Республика Ингушетия, городской округ город Назрань, территория Насыр-Кортский округ, улица Бакинская, дом 81) предусмотрены в сумме 155 622,8 тыс. рублей, профинансированы в сумме 24 568,6 тыс. рублей (15,7 %); </w:t>
      </w:r>
    </w:p>
    <w:p w14:paraId="2CA00C04" w14:textId="77777777" w:rsidR="00060A94" w:rsidRPr="004D34C0" w:rsidRDefault="00060A94" w:rsidP="009B7D44">
      <w:pPr>
        <w:pStyle w:val="a7"/>
        <w:widowControl w:val="0"/>
        <w:numPr>
          <w:ilvl w:val="0"/>
          <w:numId w:val="87"/>
        </w:numPr>
        <w:tabs>
          <w:tab w:val="left" w:pos="1134"/>
          <w:tab w:val="left" w:pos="1205"/>
        </w:tabs>
        <w:autoSpaceDE w:val="0"/>
        <w:autoSpaceDN w:val="0"/>
        <w:adjustRightInd w:val="0"/>
        <w:spacing w:after="0" w:line="240" w:lineRule="auto"/>
        <w:ind w:left="42" w:firstLine="667"/>
        <w:jc w:val="both"/>
        <w:rPr>
          <w:rFonts w:ascii="Times New Roman" w:eastAsia="Times New Roman" w:hAnsi="Times New Roman" w:cs="Times New Roman"/>
          <w:sz w:val="28"/>
          <w:szCs w:val="28"/>
          <w:lang w:eastAsia="ru-RU"/>
        </w:rPr>
      </w:pPr>
      <w:r w:rsidRPr="004D34C0">
        <w:rPr>
          <w:rFonts w:ascii="Times New Roman" w:eastAsia="Times New Roman" w:hAnsi="Times New Roman" w:cs="Times New Roman"/>
          <w:sz w:val="28"/>
          <w:szCs w:val="28"/>
          <w:lang w:eastAsia="ru-RU"/>
        </w:rPr>
        <w:t>субсидии на реализацию мероприятий по содействию созданию в субъектах Российской Федерации новых мест в общеобразовательных организациях</w:t>
      </w:r>
      <w:r w:rsidRPr="004D34C0">
        <w:rPr>
          <w:rFonts w:ascii="Times New Roman" w:eastAsia="Times New Roman" w:hAnsi="Times New Roman" w:cs="Times New Roman"/>
          <w:sz w:val="20"/>
          <w:szCs w:val="20"/>
          <w:lang w:eastAsia="ru-RU"/>
        </w:rPr>
        <w:t xml:space="preserve"> </w:t>
      </w:r>
      <w:r w:rsidRPr="004D34C0">
        <w:rPr>
          <w:rFonts w:ascii="Times New Roman" w:eastAsia="Times New Roman" w:hAnsi="Times New Roman" w:cs="Times New Roman"/>
          <w:sz w:val="28"/>
          <w:szCs w:val="28"/>
          <w:lang w:eastAsia="ru-RU"/>
        </w:rPr>
        <w:t xml:space="preserve">предусмотрены в сумме 227 050,4 тыс. рублей, профинансированы в сумме 1 978,3 тыс. рублей (0,9 %). </w:t>
      </w:r>
    </w:p>
    <w:p w14:paraId="12F9CA93" w14:textId="77777777" w:rsidR="00060A94" w:rsidRPr="00060A94" w:rsidRDefault="00060A94" w:rsidP="00060A94">
      <w:pPr>
        <w:widowControl w:val="0"/>
        <w:tabs>
          <w:tab w:val="left" w:pos="1205"/>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С начала года в республику из федерального бюджета перечислено субвенций в сумме 1 387 567,8 тыс. рублей или 48,9 % к годовому плану (в 2020 году – 29,4 %). По сравнению с прошлым годом объем субвенций увеличился на 17 967,1 тыс. рублей или на 1,3 %.</w:t>
      </w:r>
    </w:p>
    <w:p w14:paraId="13DD2A12" w14:textId="77777777" w:rsidR="00060A94" w:rsidRPr="00060A94" w:rsidRDefault="00060A94" w:rsidP="00060A9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Поступление иных межбюджетных трансфертов увеличилось на 465 667,2 тыс. рублей или в 7,4 раза и составило 784 205,4 тыс. рублей. При этом, исполнение годовых плановых назначений по межбюджетным трансфертам составило 141,9 % (в 2019 году – 12,4 %).</w:t>
      </w:r>
    </w:p>
    <w:p w14:paraId="26A39EA7" w14:textId="77777777" w:rsidR="00060A94" w:rsidRPr="00060A94" w:rsidRDefault="00060A94" w:rsidP="00060A9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С начала года в республику из федерального бюджета перечислено иных межбюджетных трансфертов в сумме 296 702,9 тыс. рублей или 38,6 % к годовому плану (в 2020 году – 141,9 %). По сравнению с прошлым годом объем иных межбюджетных трансфертов уменьшился на 487 502,5 тыс. рублей или на 62,2 %.</w:t>
      </w:r>
    </w:p>
    <w:p w14:paraId="6E0A234A" w14:textId="77777777" w:rsidR="00060A94" w:rsidRPr="00060A94" w:rsidRDefault="00060A94" w:rsidP="00060A9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5F8B7AF" w14:textId="77777777" w:rsidR="00060A94" w:rsidRPr="00060A94" w:rsidRDefault="00060A94" w:rsidP="00060A94">
      <w:pPr>
        <w:spacing w:after="0" w:line="240" w:lineRule="auto"/>
        <w:jc w:val="center"/>
        <w:rPr>
          <w:rFonts w:ascii="Times New Roman" w:eastAsia="Times New Roman" w:hAnsi="Times New Roman" w:cs="Times New Roman"/>
          <w:b/>
          <w:sz w:val="28"/>
          <w:szCs w:val="28"/>
          <w:lang w:eastAsia="ru-RU"/>
        </w:rPr>
      </w:pPr>
      <w:r w:rsidRPr="00060A94">
        <w:rPr>
          <w:rFonts w:ascii="Times New Roman" w:eastAsia="Times New Roman" w:hAnsi="Times New Roman" w:cs="Times New Roman"/>
          <w:b/>
          <w:sz w:val="28"/>
          <w:szCs w:val="28"/>
          <w:lang w:eastAsia="ru-RU"/>
        </w:rPr>
        <w:t>Дефицит республиканского бюджета</w:t>
      </w:r>
    </w:p>
    <w:p w14:paraId="01AB7A56" w14:textId="77777777" w:rsidR="00060A94" w:rsidRPr="00060A94" w:rsidRDefault="00060A94" w:rsidP="00060A94">
      <w:pPr>
        <w:spacing w:after="0" w:line="240" w:lineRule="auto"/>
        <w:jc w:val="center"/>
        <w:rPr>
          <w:rFonts w:ascii="Times New Roman" w:eastAsia="Times New Roman" w:hAnsi="Times New Roman" w:cs="Times New Roman"/>
          <w:sz w:val="28"/>
          <w:szCs w:val="28"/>
          <w:lang w:eastAsia="ru-RU"/>
        </w:rPr>
      </w:pPr>
    </w:p>
    <w:p w14:paraId="2A80ECD7"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060A94">
        <w:rPr>
          <w:rFonts w:ascii="Times New Roman" w:eastAsia="Times New Roman" w:hAnsi="Times New Roman" w:cs="Times New Roman"/>
          <w:sz w:val="28"/>
          <w:szCs w:val="20"/>
          <w:lang w:eastAsia="ru-RU"/>
        </w:rPr>
        <w:t xml:space="preserve">По итогам 6 месяцев 2021 года республиканский бюджет исполнен с превышением расходов над текущими доходами в размере 693 887,0 тыс. рублей (по итогам </w:t>
      </w:r>
      <w:r w:rsidRPr="00060A94">
        <w:rPr>
          <w:rFonts w:ascii="Times New Roman" w:eastAsia="Times New Roman" w:hAnsi="Times New Roman" w:cs="Times New Roman"/>
          <w:sz w:val="28"/>
          <w:szCs w:val="20"/>
          <w:lang w:val="en-US" w:eastAsia="ru-RU"/>
        </w:rPr>
        <w:t>I</w:t>
      </w:r>
      <w:r w:rsidR="004D34C0">
        <w:rPr>
          <w:rFonts w:ascii="Times New Roman" w:eastAsia="Times New Roman" w:hAnsi="Times New Roman" w:cs="Times New Roman"/>
          <w:sz w:val="28"/>
          <w:szCs w:val="20"/>
          <w:lang w:eastAsia="ru-RU"/>
        </w:rPr>
        <w:t xml:space="preserve"> полугодия 2020 года</w:t>
      </w:r>
      <w:r w:rsidRPr="00060A94">
        <w:rPr>
          <w:rFonts w:ascii="Times New Roman" w:eastAsia="Times New Roman" w:hAnsi="Times New Roman" w:cs="Times New Roman"/>
          <w:sz w:val="28"/>
          <w:szCs w:val="20"/>
          <w:lang w:eastAsia="ru-RU"/>
        </w:rPr>
        <w:t xml:space="preserve"> превышение расходов над доходами составляло 115 084,0</w:t>
      </w:r>
      <w:r w:rsidRPr="00060A94">
        <w:rPr>
          <w:rFonts w:ascii="Times New Roman" w:eastAsia="Calibri" w:hAnsi="Times New Roman" w:cs="Times New Roman"/>
          <w:sz w:val="28"/>
          <w:szCs w:val="28"/>
        </w:rPr>
        <w:t xml:space="preserve"> </w:t>
      </w:r>
      <w:r w:rsidRPr="00060A94">
        <w:rPr>
          <w:rFonts w:ascii="Times New Roman" w:eastAsia="Calibri" w:hAnsi="Times New Roman" w:cs="Times New Roman"/>
          <w:sz w:val="28"/>
          <w:szCs w:val="28"/>
        </w:rPr>
        <w:lastRenderedPageBreak/>
        <w:t>тыс.</w:t>
      </w:r>
      <w:r w:rsidR="004D34C0">
        <w:rPr>
          <w:rFonts w:ascii="Times New Roman" w:eastAsia="Calibri" w:hAnsi="Times New Roman" w:cs="Times New Roman"/>
          <w:sz w:val="28"/>
          <w:szCs w:val="28"/>
        </w:rPr>
        <w:t>рублей</w:t>
      </w:r>
      <w:r w:rsidRPr="00060A94">
        <w:rPr>
          <w:rFonts w:ascii="Times New Roman" w:eastAsia="Calibri" w:hAnsi="Times New Roman" w:cs="Times New Roman"/>
          <w:sz w:val="28"/>
          <w:szCs w:val="28"/>
        </w:rPr>
        <w:t>)</w:t>
      </w:r>
      <w:r w:rsidRPr="00060A94">
        <w:rPr>
          <w:rFonts w:ascii="Times New Roman" w:eastAsia="Times New Roman" w:hAnsi="Times New Roman" w:cs="Times New Roman"/>
          <w:sz w:val="28"/>
          <w:szCs w:val="20"/>
          <w:lang w:eastAsia="ru-RU"/>
        </w:rPr>
        <w:t xml:space="preserve"> при планируемом дефиците на 2021 год в размере 127 872,9 тыс. руб</w:t>
      </w:r>
      <w:r w:rsidR="004D34C0">
        <w:rPr>
          <w:rFonts w:ascii="Times New Roman" w:eastAsia="Times New Roman" w:hAnsi="Times New Roman" w:cs="Times New Roman"/>
          <w:sz w:val="28"/>
          <w:szCs w:val="20"/>
          <w:lang w:eastAsia="ru-RU"/>
        </w:rPr>
        <w:t>лей</w:t>
      </w:r>
      <w:r w:rsidRPr="00060A94">
        <w:rPr>
          <w:rFonts w:ascii="Times New Roman" w:eastAsia="Times New Roman" w:hAnsi="Times New Roman" w:cs="Times New Roman"/>
          <w:sz w:val="28"/>
          <w:szCs w:val="20"/>
          <w:lang w:eastAsia="ru-RU"/>
        </w:rPr>
        <w:t>. Для покрытия недостающего объема средств для финансирования текущих расходов бюджета использованы средства бюджетного к</w:t>
      </w:r>
      <w:r w:rsidR="004D34C0">
        <w:rPr>
          <w:rFonts w:ascii="Times New Roman" w:eastAsia="Times New Roman" w:hAnsi="Times New Roman" w:cs="Times New Roman"/>
          <w:sz w:val="28"/>
          <w:szCs w:val="20"/>
          <w:lang w:eastAsia="ru-RU"/>
        </w:rPr>
        <w:t>редита в сумме 944 415 тыс. рублей</w:t>
      </w:r>
      <w:r w:rsidRPr="00060A94">
        <w:rPr>
          <w:rFonts w:ascii="Times New Roman" w:eastAsia="Times New Roman" w:hAnsi="Times New Roman" w:cs="Times New Roman"/>
          <w:sz w:val="28"/>
          <w:szCs w:val="20"/>
          <w:lang w:eastAsia="ru-RU"/>
        </w:rPr>
        <w:t>, полученного из федерального бюджета на финансирование временного кассового разрыва.</w:t>
      </w:r>
    </w:p>
    <w:p w14:paraId="2F0AC568"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4B43F455"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060A94">
        <w:rPr>
          <w:rFonts w:ascii="Times New Roman" w:eastAsia="Times New Roman" w:hAnsi="Times New Roman" w:cs="Times New Roman"/>
          <w:b/>
          <w:sz w:val="28"/>
          <w:szCs w:val="20"/>
          <w:lang w:eastAsia="ru-RU"/>
        </w:rPr>
        <w:t>Расходы республиканского бюджета</w:t>
      </w:r>
    </w:p>
    <w:p w14:paraId="09013AA6" w14:textId="77777777" w:rsidR="00060A94" w:rsidRPr="00060A94" w:rsidRDefault="00060A94" w:rsidP="00060A94">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14:paraId="0F3396A6"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331FB6">
        <w:rPr>
          <w:rFonts w:ascii="Times New Roman" w:eastAsia="Calibri" w:hAnsi="Times New Roman" w:cs="Times New Roman"/>
          <w:sz w:val="28"/>
          <w:szCs w:val="28"/>
        </w:rPr>
        <w:t>По состоянию на 1 июля 202</w:t>
      </w:r>
      <w:r w:rsidR="004D34C0" w:rsidRPr="00331FB6">
        <w:rPr>
          <w:rFonts w:ascii="Times New Roman" w:eastAsia="Calibri" w:hAnsi="Times New Roman" w:cs="Times New Roman"/>
          <w:sz w:val="28"/>
          <w:szCs w:val="28"/>
        </w:rPr>
        <w:t>1</w:t>
      </w:r>
      <w:r w:rsidRPr="00331FB6">
        <w:rPr>
          <w:rFonts w:ascii="Times New Roman" w:eastAsia="Calibri" w:hAnsi="Times New Roman" w:cs="Times New Roman"/>
          <w:sz w:val="28"/>
          <w:szCs w:val="28"/>
        </w:rPr>
        <w:t xml:space="preserve"> года исполнение расходов республиканского бюджета составило </w:t>
      </w:r>
      <w:r w:rsidR="00331FB6" w:rsidRPr="00331FB6">
        <w:rPr>
          <w:rFonts w:ascii="Times New Roman" w:eastAsia="Calibri" w:hAnsi="Times New Roman" w:cs="Times New Roman"/>
          <w:sz w:val="28"/>
          <w:szCs w:val="28"/>
        </w:rPr>
        <w:t>14 208 </w:t>
      </w:r>
      <w:r w:rsidR="004D34C0" w:rsidRPr="00331FB6">
        <w:rPr>
          <w:rFonts w:ascii="Times New Roman" w:eastAsia="Calibri" w:hAnsi="Times New Roman" w:cs="Times New Roman"/>
          <w:sz w:val="28"/>
          <w:szCs w:val="28"/>
        </w:rPr>
        <w:t>606,7</w:t>
      </w:r>
      <w:r w:rsidR="004D34C0" w:rsidRPr="00331FB6">
        <w:rPr>
          <w:rFonts w:ascii="Times New Roman" w:eastAsia="Calibri" w:hAnsi="Times New Roman" w:cs="Times New Roman"/>
          <w:b/>
          <w:sz w:val="28"/>
          <w:szCs w:val="28"/>
        </w:rPr>
        <w:t xml:space="preserve"> </w:t>
      </w:r>
      <w:r w:rsidRPr="00331FB6">
        <w:rPr>
          <w:rFonts w:ascii="Times New Roman" w:eastAsia="Calibri" w:hAnsi="Times New Roman" w:cs="Times New Roman"/>
          <w:sz w:val="28"/>
          <w:szCs w:val="28"/>
        </w:rPr>
        <w:t>тыс. рублей, что на 2</w:t>
      </w:r>
      <w:r w:rsidRPr="00331FB6">
        <w:rPr>
          <w:rFonts w:ascii="Times New Roman" w:eastAsia="Calibri" w:hAnsi="Times New Roman" w:cs="Times New Roman"/>
          <w:sz w:val="28"/>
          <w:szCs w:val="28"/>
          <w:lang w:val="en-US"/>
        </w:rPr>
        <w:t> </w:t>
      </w:r>
      <w:r w:rsidR="00331FB6" w:rsidRPr="00331FB6">
        <w:rPr>
          <w:rFonts w:ascii="Times New Roman" w:eastAsia="Calibri" w:hAnsi="Times New Roman" w:cs="Times New Roman"/>
          <w:sz w:val="28"/>
          <w:szCs w:val="28"/>
        </w:rPr>
        <w:t>318</w:t>
      </w:r>
      <w:r w:rsidR="00331FB6" w:rsidRPr="00331FB6">
        <w:rPr>
          <w:rFonts w:ascii="Times New Roman" w:eastAsia="Calibri" w:hAnsi="Times New Roman" w:cs="Times New Roman"/>
          <w:sz w:val="28"/>
          <w:szCs w:val="28"/>
          <w:lang w:val="en-US"/>
        </w:rPr>
        <w:t> </w:t>
      </w:r>
      <w:r w:rsidR="00331FB6" w:rsidRPr="00331FB6">
        <w:rPr>
          <w:rFonts w:ascii="Times New Roman" w:eastAsia="Calibri" w:hAnsi="Times New Roman" w:cs="Times New Roman"/>
          <w:sz w:val="28"/>
          <w:szCs w:val="28"/>
        </w:rPr>
        <w:t>625,1</w:t>
      </w:r>
      <w:r w:rsidRPr="00331FB6">
        <w:rPr>
          <w:rFonts w:ascii="Times New Roman" w:eastAsia="Times New Roman" w:hAnsi="Times New Roman" w:cs="Times New Roman"/>
          <w:sz w:val="28"/>
          <w:szCs w:val="28"/>
          <w:lang w:eastAsia="ru-RU"/>
        </w:rPr>
        <w:t xml:space="preserve"> тыс. рублей или в 1,</w:t>
      </w:r>
      <w:r w:rsidR="00331FB6" w:rsidRPr="00331FB6">
        <w:rPr>
          <w:rFonts w:ascii="Times New Roman" w:eastAsia="Times New Roman" w:hAnsi="Times New Roman" w:cs="Times New Roman"/>
          <w:sz w:val="28"/>
          <w:szCs w:val="28"/>
          <w:lang w:eastAsia="ru-RU"/>
        </w:rPr>
        <w:t>2</w:t>
      </w:r>
      <w:r w:rsidRPr="00331FB6">
        <w:rPr>
          <w:rFonts w:ascii="Times New Roman" w:eastAsia="Times New Roman" w:hAnsi="Times New Roman" w:cs="Times New Roman"/>
          <w:sz w:val="28"/>
          <w:szCs w:val="28"/>
          <w:lang w:eastAsia="ru-RU"/>
        </w:rPr>
        <w:t xml:space="preserve"> раза больше с</w:t>
      </w:r>
      <w:r w:rsidR="00331FB6" w:rsidRPr="00331FB6">
        <w:rPr>
          <w:rFonts w:ascii="Times New Roman" w:eastAsia="Calibri" w:hAnsi="Times New Roman" w:cs="Times New Roman"/>
          <w:sz w:val="28"/>
          <w:szCs w:val="28"/>
        </w:rPr>
        <w:t>оответствующего периода 2020</w:t>
      </w:r>
      <w:r w:rsidRPr="00331FB6">
        <w:rPr>
          <w:rFonts w:ascii="Times New Roman" w:eastAsia="Calibri" w:hAnsi="Times New Roman" w:cs="Times New Roman"/>
          <w:sz w:val="28"/>
          <w:szCs w:val="28"/>
        </w:rPr>
        <w:t xml:space="preserve"> года. </w:t>
      </w:r>
      <w:r w:rsidRPr="004D34C0">
        <w:rPr>
          <w:rFonts w:ascii="Times New Roman" w:eastAsia="Calibri" w:hAnsi="Times New Roman" w:cs="Times New Roman"/>
          <w:sz w:val="28"/>
          <w:szCs w:val="28"/>
        </w:rPr>
        <w:t xml:space="preserve">В отчетном периоде объем расходов составил </w:t>
      </w:r>
      <w:r w:rsidR="004D34C0" w:rsidRPr="004D34C0">
        <w:rPr>
          <w:rFonts w:ascii="Times New Roman" w:eastAsia="Calibri" w:hAnsi="Times New Roman" w:cs="Times New Roman"/>
          <w:sz w:val="28"/>
          <w:szCs w:val="28"/>
        </w:rPr>
        <w:t>42,1</w:t>
      </w:r>
      <w:r w:rsidRPr="004D34C0">
        <w:rPr>
          <w:rFonts w:ascii="Times New Roman" w:eastAsia="Calibri" w:hAnsi="Times New Roman" w:cs="Times New Roman"/>
          <w:sz w:val="28"/>
          <w:szCs w:val="28"/>
        </w:rPr>
        <w:t> % от годовых плановых назначений (в 20</w:t>
      </w:r>
      <w:r w:rsidR="004D34C0" w:rsidRPr="004D34C0">
        <w:rPr>
          <w:rFonts w:ascii="Times New Roman" w:eastAsia="Calibri" w:hAnsi="Times New Roman" w:cs="Times New Roman"/>
          <w:sz w:val="28"/>
          <w:szCs w:val="28"/>
        </w:rPr>
        <w:t>20</w:t>
      </w:r>
      <w:r w:rsidRPr="004D34C0">
        <w:rPr>
          <w:rFonts w:ascii="Times New Roman" w:eastAsia="Calibri" w:hAnsi="Times New Roman" w:cs="Times New Roman"/>
          <w:sz w:val="28"/>
          <w:szCs w:val="28"/>
        </w:rPr>
        <w:t xml:space="preserve"> году – </w:t>
      </w:r>
      <w:r w:rsidR="004D34C0" w:rsidRPr="004D34C0">
        <w:rPr>
          <w:rFonts w:ascii="Times New Roman" w:eastAsia="Calibri" w:hAnsi="Times New Roman" w:cs="Times New Roman"/>
          <w:sz w:val="28"/>
          <w:szCs w:val="28"/>
        </w:rPr>
        <w:t>38,6</w:t>
      </w:r>
      <w:r w:rsidRPr="004D34C0">
        <w:rPr>
          <w:rFonts w:ascii="Times New Roman" w:eastAsia="Calibri" w:hAnsi="Times New Roman" w:cs="Times New Roman"/>
          <w:sz w:val="28"/>
          <w:szCs w:val="28"/>
        </w:rPr>
        <w:t> %).</w:t>
      </w:r>
    </w:p>
    <w:p w14:paraId="49271574" w14:textId="77777777" w:rsidR="00060A94" w:rsidRPr="00060A94" w:rsidRDefault="00060A94" w:rsidP="00331FB6">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0A94">
        <w:rPr>
          <w:rFonts w:ascii="Times New Roman" w:eastAsia="Calibri" w:hAnsi="Times New Roman" w:cs="Times New Roman"/>
          <w:sz w:val="28"/>
          <w:szCs w:val="28"/>
        </w:rPr>
        <w:t>И</w:t>
      </w:r>
      <w:r w:rsidRPr="00060A94">
        <w:rPr>
          <w:rFonts w:ascii="Times New Roman" w:eastAsia="Times New Roman" w:hAnsi="Times New Roman" w:cs="Times New Roman"/>
          <w:sz w:val="28"/>
          <w:szCs w:val="28"/>
          <w:lang w:eastAsia="ru-RU"/>
        </w:rPr>
        <w:t>сполнение расходной части бюджета по разделам бюджетной классификации в отчетном периоде представлено в следующей таблице.</w:t>
      </w:r>
    </w:p>
    <w:p w14:paraId="7B6ED0FD" w14:textId="77777777" w:rsidR="00060A94" w:rsidRPr="00060A94" w:rsidRDefault="00060A94" w:rsidP="00060A9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240"/>
        <w:tblW w:w="10600" w:type="dxa"/>
        <w:tblLayout w:type="fixed"/>
        <w:tblLook w:val="04A0" w:firstRow="1" w:lastRow="0" w:firstColumn="1" w:lastColumn="0" w:noHBand="0" w:noVBand="1"/>
      </w:tblPr>
      <w:tblGrid>
        <w:gridCol w:w="4363"/>
        <w:gridCol w:w="1559"/>
        <w:gridCol w:w="1560"/>
        <w:gridCol w:w="1559"/>
        <w:gridCol w:w="1559"/>
      </w:tblGrid>
      <w:tr w:rsidR="00060A94" w:rsidRPr="00060A94" w14:paraId="41956C7E" w14:textId="77777777" w:rsidTr="00331FB6">
        <w:tc>
          <w:tcPr>
            <w:tcW w:w="4363" w:type="dxa"/>
            <w:vMerge w:val="restart"/>
            <w:vAlign w:val="center"/>
          </w:tcPr>
          <w:p w14:paraId="65546F8C"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Раздел</w:t>
            </w:r>
          </w:p>
        </w:tc>
        <w:tc>
          <w:tcPr>
            <w:tcW w:w="1559" w:type="dxa"/>
            <w:vMerge w:val="restart"/>
            <w:vAlign w:val="center"/>
          </w:tcPr>
          <w:p w14:paraId="73482E97"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Исполнение за 6 месяцев 2020 года, тыс. руб.</w:t>
            </w:r>
          </w:p>
        </w:tc>
        <w:tc>
          <w:tcPr>
            <w:tcW w:w="3119" w:type="dxa"/>
            <w:gridSpan w:val="2"/>
            <w:vAlign w:val="center"/>
          </w:tcPr>
          <w:p w14:paraId="333043CD"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По данным Отчета</w:t>
            </w:r>
          </w:p>
        </w:tc>
        <w:tc>
          <w:tcPr>
            <w:tcW w:w="1559" w:type="dxa"/>
            <w:vMerge w:val="restart"/>
            <w:vAlign w:val="center"/>
          </w:tcPr>
          <w:p w14:paraId="5DA5ED82"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 исполнения</w:t>
            </w:r>
          </w:p>
        </w:tc>
      </w:tr>
      <w:tr w:rsidR="00060A94" w:rsidRPr="00060A94" w14:paraId="152D925E" w14:textId="77777777" w:rsidTr="00331FB6">
        <w:tc>
          <w:tcPr>
            <w:tcW w:w="4363" w:type="dxa"/>
            <w:vMerge/>
            <w:vAlign w:val="center"/>
          </w:tcPr>
          <w:p w14:paraId="1C6FF691"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p>
        </w:tc>
        <w:tc>
          <w:tcPr>
            <w:tcW w:w="1559" w:type="dxa"/>
            <w:vMerge/>
          </w:tcPr>
          <w:p w14:paraId="0E52D585"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p>
        </w:tc>
        <w:tc>
          <w:tcPr>
            <w:tcW w:w="1560" w:type="dxa"/>
            <w:vAlign w:val="center"/>
          </w:tcPr>
          <w:p w14:paraId="1AD615AD"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утверждено на 2021 год,</w:t>
            </w:r>
          </w:p>
          <w:p w14:paraId="220A56D4"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тыс. руб.</w:t>
            </w:r>
          </w:p>
        </w:tc>
        <w:tc>
          <w:tcPr>
            <w:tcW w:w="1559" w:type="dxa"/>
            <w:vAlign w:val="center"/>
          </w:tcPr>
          <w:p w14:paraId="01B1D9B6"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исполнено за 6 месяцев 2021 г.,</w:t>
            </w:r>
          </w:p>
          <w:p w14:paraId="1EF9D4AA"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тыс. руб.</w:t>
            </w:r>
          </w:p>
        </w:tc>
        <w:tc>
          <w:tcPr>
            <w:tcW w:w="1559" w:type="dxa"/>
            <w:vMerge/>
            <w:vAlign w:val="center"/>
          </w:tcPr>
          <w:p w14:paraId="7160446A"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p>
        </w:tc>
      </w:tr>
      <w:tr w:rsidR="00060A94" w:rsidRPr="00060A94" w14:paraId="01FB59F9" w14:textId="77777777" w:rsidTr="00331FB6">
        <w:tc>
          <w:tcPr>
            <w:tcW w:w="4363" w:type="dxa"/>
          </w:tcPr>
          <w:p w14:paraId="1054DD5E"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Общегосударственные вопросы</w:t>
            </w:r>
          </w:p>
        </w:tc>
        <w:tc>
          <w:tcPr>
            <w:tcW w:w="1559" w:type="dxa"/>
            <w:vAlign w:val="center"/>
          </w:tcPr>
          <w:p w14:paraId="22BD21FD"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422 042,9</w:t>
            </w:r>
          </w:p>
        </w:tc>
        <w:tc>
          <w:tcPr>
            <w:tcW w:w="1560" w:type="dxa"/>
            <w:vAlign w:val="center"/>
          </w:tcPr>
          <w:p w14:paraId="4CCD9B49"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1 054 613,3</w:t>
            </w:r>
          </w:p>
        </w:tc>
        <w:tc>
          <w:tcPr>
            <w:tcW w:w="1559" w:type="dxa"/>
            <w:vAlign w:val="center"/>
          </w:tcPr>
          <w:p w14:paraId="06CB1817"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 xml:space="preserve">447 765,3 </w:t>
            </w:r>
          </w:p>
        </w:tc>
        <w:tc>
          <w:tcPr>
            <w:tcW w:w="1559" w:type="dxa"/>
            <w:vAlign w:val="center"/>
          </w:tcPr>
          <w:p w14:paraId="3867D24B"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42,5</w:t>
            </w:r>
          </w:p>
        </w:tc>
      </w:tr>
      <w:tr w:rsidR="00060A94" w:rsidRPr="00060A94" w14:paraId="5C8042F8" w14:textId="77777777" w:rsidTr="00331FB6">
        <w:tc>
          <w:tcPr>
            <w:tcW w:w="4363" w:type="dxa"/>
          </w:tcPr>
          <w:p w14:paraId="22B746F4"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Национальная оборона</w:t>
            </w:r>
          </w:p>
        </w:tc>
        <w:tc>
          <w:tcPr>
            <w:tcW w:w="1559" w:type="dxa"/>
            <w:vAlign w:val="center"/>
          </w:tcPr>
          <w:p w14:paraId="6C29B989"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3 865,5</w:t>
            </w:r>
          </w:p>
        </w:tc>
        <w:tc>
          <w:tcPr>
            <w:tcW w:w="1560" w:type="dxa"/>
            <w:vAlign w:val="center"/>
          </w:tcPr>
          <w:p w14:paraId="17BFA4C6"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9 845,9</w:t>
            </w:r>
          </w:p>
        </w:tc>
        <w:tc>
          <w:tcPr>
            <w:tcW w:w="1559" w:type="dxa"/>
            <w:vAlign w:val="center"/>
          </w:tcPr>
          <w:p w14:paraId="2E20F7E7"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3 967,4</w:t>
            </w:r>
          </w:p>
        </w:tc>
        <w:tc>
          <w:tcPr>
            <w:tcW w:w="1559" w:type="dxa"/>
            <w:vAlign w:val="center"/>
          </w:tcPr>
          <w:p w14:paraId="41D326B2"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val="en-US" w:eastAsia="ru-RU"/>
              </w:rPr>
            </w:pPr>
            <w:r w:rsidRPr="00060A94">
              <w:rPr>
                <w:rFonts w:ascii="Times New Roman" w:eastAsia="Times New Roman" w:hAnsi="Times New Roman" w:cs="Times New Roman"/>
                <w:sz w:val="24"/>
                <w:szCs w:val="24"/>
                <w:lang w:val="en-US" w:eastAsia="ru-RU"/>
              </w:rPr>
              <w:t>40,3</w:t>
            </w:r>
          </w:p>
        </w:tc>
      </w:tr>
      <w:tr w:rsidR="00060A94" w:rsidRPr="00060A94" w14:paraId="079E487C" w14:textId="77777777" w:rsidTr="00331FB6">
        <w:tc>
          <w:tcPr>
            <w:tcW w:w="4363" w:type="dxa"/>
          </w:tcPr>
          <w:p w14:paraId="3F9608CC"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59" w:type="dxa"/>
            <w:vAlign w:val="center"/>
          </w:tcPr>
          <w:p w14:paraId="79DC58BE"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256 230,7</w:t>
            </w:r>
          </w:p>
        </w:tc>
        <w:tc>
          <w:tcPr>
            <w:tcW w:w="1560" w:type="dxa"/>
            <w:vAlign w:val="center"/>
          </w:tcPr>
          <w:p w14:paraId="15455AAD"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193 777,3</w:t>
            </w:r>
          </w:p>
        </w:tc>
        <w:tc>
          <w:tcPr>
            <w:tcW w:w="1559" w:type="dxa"/>
            <w:vAlign w:val="center"/>
          </w:tcPr>
          <w:p w14:paraId="20B456D2"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74 504,8</w:t>
            </w:r>
          </w:p>
        </w:tc>
        <w:tc>
          <w:tcPr>
            <w:tcW w:w="1559" w:type="dxa"/>
            <w:vAlign w:val="center"/>
          </w:tcPr>
          <w:p w14:paraId="41738411"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38,4</w:t>
            </w:r>
          </w:p>
        </w:tc>
      </w:tr>
      <w:tr w:rsidR="00060A94" w:rsidRPr="00060A94" w14:paraId="06896E7F" w14:textId="77777777" w:rsidTr="00331FB6">
        <w:tc>
          <w:tcPr>
            <w:tcW w:w="4363" w:type="dxa"/>
          </w:tcPr>
          <w:p w14:paraId="5E4F7B63"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Национальная экономика</w:t>
            </w:r>
          </w:p>
        </w:tc>
        <w:tc>
          <w:tcPr>
            <w:tcW w:w="1559" w:type="dxa"/>
            <w:vAlign w:val="center"/>
          </w:tcPr>
          <w:p w14:paraId="2A3D639A"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977 223,6</w:t>
            </w:r>
          </w:p>
        </w:tc>
        <w:tc>
          <w:tcPr>
            <w:tcW w:w="1560" w:type="dxa"/>
            <w:vAlign w:val="center"/>
          </w:tcPr>
          <w:p w14:paraId="1022CE3C"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2 496 474,0</w:t>
            </w:r>
          </w:p>
        </w:tc>
        <w:tc>
          <w:tcPr>
            <w:tcW w:w="1559" w:type="dxa"/>
            <w:vAlign w:val="center"/>
          </w:tcPr>
          <w:p w14:paraId="224E8B9F"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998 529,1</w:t>
            </w:r>
          </w:p>
        </w:tc>
        <w:tc>
          <w:tcPr>
            <w:tcW w:w="1559" w:type="dxa"/>
            <w:vAlign w:val="center"/>
          </w:tcPr>
          <w:p w14:paraId="3A4F129A"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40,0</w:t>
            </w:r>
          </w:p>
        </w:tc>
      </w:tr>
      <w:tr w:rsidR="00060A94" w:rsidRPr="00060A94" w14:paraId="49F2F7B9" w14:textId="77777777" w:rsidTr="00331FB6">
        <w:tc>
          <w:tcPr>
            <w:tcW w:w="4363" w:type="dxa"/>
          </w:tcPr>
          <w:p w14:paraId="6160BBBA"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Жилищно-коммунальное хозяйство</w:t>
            </w:r>
          </w:p>
        </w:tc>
        <w:tc>
          <w:tcPr>
            <w:tcW w:w="1559" w:type="dxa"/>
            <w:vAlign w:val="center"/>
          </w:tcPr>
          <w:p w14:paraId="570EB43F"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77 259,0</w:t>
            </w:r>
          </w:p>
        </w:tc>
        <w:tc>
          <w:tcPr>
            <w:tcW w:w="1560" w:type="dxa"/>
            <w:vAlign w:val="center"/>
          </w:tcPr>
          <w:p w14:paraId="6A25C161"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411 749,3</w:t>
            </w:r>
          </w:p>
        </w:tc>
        <w:tc>
          <w:tcPr>
            <w:tcW w:w="1559" w:type="dxa"/>
            <w:vAlign w:val="center"/>
          </w:tcPr>
          <w:p w14:paraId="4578A70A"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164 680,0</w:t>
            </w:r>
          </w:p>
        </w:tc>
        <w:tc>
          <w:tcPr>
            <w:tcW w:w="1559" w:type="dxa"/>
            <w:vAlign w:val="center"/>
          </w:tcPr>
          <w:p w14:paraId="40AD0DB0"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40,0</w:t>
            </w:r>
          </w:p>
        </w:tc>
      </w:tr>
      <w:tr w:rsidR="00060A94" w:rsidRPr="00060A94" w14:paraId="3A8AF7E0" w14:textId="77777777" w:rsidTr="00331FB6">
        <w:tc>
          <w:tcPr>
            <w:tcW w:w="4363" w:type="dxa"/>
          </w:tcPr>
          <w:p w14:paraId="0916456F"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Охрана окружающей среды</w:t>
            </w:r>
          </w:p>
        </w:tc>
        <w:tc>
          <w:tcPr>
            <w:tcW w:w="1559" w:type="dxa"/>
            <w:vAlign w:val="center"/>
          </w:tcPr>
          <w:p w14:paraId="367262E8"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2 622,2</w:t>
            </w:r>
          </w:p>
        </w:tc>
        <w:tc>
          <w:tcPr>
            <w:tcW w:w="1560" w:type="dxa"/>
            <w:vAlign w:val="center"/>
          </w:tcPr>
          <w:p w14:paraId="5D491EDE"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639 378,9</w:t>
            </w:r>
          </w:p>
        </w:tc>
        <w:tc>
          <w:tcPr>
            <w:tcW w:w="1559" w:type="dxa"/>
            <w:vAlign w:val="center"/>
          </w:tcPr>
          <w:p w14:paraId="59321A84"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2 851,4</w:t>
            </w:r>
          </w:p>
        </w:tc>
        <w:tc>
          <w:tcPr>
            <w:tcW w:w="1559" w:type="dxa"/>
            <w:vAlign w:val="center"/>
          </w:tcPr>
          <w:p w14:paraId="72301B0F"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0,4</w:t>
            </w:r>
          </w:p>
        </w:tc>
      </w:tr>
      <w:tr w:rsidR="00060A94" w:rsidRPr="00060A94" w14:paraId="64A3A583" w14:textId="77777777" w:rsidTr="00331FB6">
        <w:tc>
          <w:tcPr>
            <w:tcW w:w="4363" w:type="dxa"/>
          </w:tcPr>
          <w:p w14:paraId="005415BC"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Образование</w:t>
            </w:r>
          </w:p>
        </w:tc>
        <w:tc>
          <w:tcPr>
            <w:tcW w:w="1559" w:type="dxa"/>
            <w:vAlign w:val="center"/>
          </w:tcPr>
          <w:p w14:paraId="34D27A1B"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4 881 345,2</w:t>
            </w:r>
          </w:p>
        </w:tc>
        <w:tc>
          <w:tcPr>
            <w:tcW w:w="1560" w:type="dxa"/>
            <w:vAlign w:val="center"/>
          </w:tcPr>
          <w:p w14:paraId="09A3291E"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14 404 251,3</w:t>
            </w:r>
          </w:p>
        </w:tc>
        <w:tc>
          <w:tcPr>
            <w:tcW w:w="1559" w:type="dxa"/>
            <w:vAlign w:val="center"/>
          </w:tcPr>
          <w:p w14:paraId="536D1473"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5 845 379,4</w:t>
            </w:r>
          </w:p>
        </w:tc>
        <w:tc>
          <w:tcPr>
            <w:tcW w:w="1559" w:type="dxa"/>
            <w:vAlign w:val="center"/>
          </w:tcPr>
          <w:p w14:paraId="1AB67498"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40,6</w:t>
            </w:r>
          </w:p>
        </w:tc>
      </w:tr>
      <w:tr w:rsidR="00060A94" w:rsidRPr="00060A94" w14:paraId="7B9E356C" w14:textId="77777777" w:rsidTr="00331FB6">
        <w:tc>
          <w:tcPr>
            <w:tcW w:w="4363" w:type="dxa"/>
          </w:tcPr>
          <w:p w14:paraId="75117890"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Культура и кинематография</w:t>
            </w:r>
          </w:p>
        </w:tc>
        <w:tc>
          <w:tcPr>
            <w:tcW w:w="1559" w:type="dxa"/>
            <w:vAlign w:val="center"/>
          </w:tcPr>
          <w:p w14:paraId="3A4B34AF"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262 726,7</w:t>
            </w:r>
          </w:p>
        </w:tc>
        <w:tc>
          <w:tcPr>
            <w:tcW w:w="1560" w:type="dxa"/>
            <w:vAlign w:val="center"/>
          </w:tcPr>
          <w:p w14:paraId="7230E787"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602 842,8</w:t>
            </w:r>
          </w:p>
        </w:tc>
        <w:tc>
          <w:tcPr>
            <w:tcW w:w="1559" w:type="dxa"/>
            <w:vAlign w:val="center"/>
          </w:tcPr>
          <w:p w14:paraId="592F0A98"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210 530,4</w:t>
            </w:r>
          </w:p>
        </w:tc>
        <w:tc>
          <w:tcPr>
            <w:tcW w:w="1559" w:type="dxa"/>
            <w:vAlign w:val="center"/>
          </w:tcPr>
          <w:p w14:paraId="7CB6606D"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34,9</w:t>
            </w:r>
          </w:p>
        </w:tc>
      </w:tr>
      <w:tr w:rsidR="00060A94" w:rsidRPr="00060A94" w14:paraId="4CCFC5E1" w14:textId="77777777" w:rsidTr="00331FB6">
        <w:tc>
          <w:tcPr>
            <w:tcW w:w="4363" w:type="dxa"/>
          </w:tcPr>
          <w:p w14:paraId="7F746BF0"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Здравоохранение</w:t>
            </w:r>
          </w:p>
        </w:tc>
        <w:tc>
          <w:tcPr>
            <w:tcW w:w="1559" w:type="dxa"/>
            <w:vAlign w:val="center"/>
          </w:tcPr>
          <w:p w14:paraId="305DD232"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675 747,6</w:t>
            </w:r>
          </w:p>
        </w:tc>
        <w:tc>
          <w:tcPr>
            <w:tcW w:w="1560" w:type="dxa"/>
            <w:vAlign w:val="center"/>
          </w:tcPr>
          <w:p w14:paraId="1A559352"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2 031 991,1</w:t>
            </w:r>
          </w:p>
        </w:tc>
        <w:tc>
          <w:tcPr>
            <w:tcW w:w="1559" w:type="dxa"/>
            <w:vAlign w:val="center"/>
          </w:tcPr>
          <w:p w14:paraId="60016B62"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651 206,0</w:t>
            </w:r>
          </w:p>
        </w:tc>
        <w:tc>
          <w:tcPr>
            <w:tcW w:w="1559" w:type="dxa"/>
            <w:vAlign w:val="center"/>
          </w:tcPr>
          <w:p w14:paraId="31816A17"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32,0</w:t>
            </w:r>
          </w:p>
        </w:tc>
      </w:tr>
      <w:tr w:rsidR="00060A94" w:rsidRPr="00060A94" w14:paraId="1DA179FC" w14:textId="77777777" w:rsidTr="00331FB6">
        <w:tc>
          <w:tcPr>
            <w:tcW w:w="4363" w:type="dxa"/>
          </w:tcPr>
          <w:p w14:paraId="59E71431"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Социальная политика</w:t>
            </w:r>
          </w:p>
        </w:tc>
        <w:tc>
          <w:tcPr>
            <w:tcW w:w="1559" w:type="dxa"/>
            <w:vAlign w:val="center"/>
          </w:tcPr>
          <w:p w14:paraId="10FE7245"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3 600 683,3</w:t>
            </w:r>
          </w:p>
        </w:tc>
        <w:tc>
          <w:tcPr>
            <w:tcW w:w="1560" w:type="dxa"/>
            <w:vAlign w:val="center"/>
          </w:tcPr>
          <w:p w14:paraId="0C728C13"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10 410 638,3</w:t>
            </w:r>
          </w:p>
        </w:tc>
        <w:tc>
          <w:tcPr>
            <w:tcW w:w="1559" w:type="dxa"/>
            <w:vAlign w:val="center"/>
          </w:tcPr>
          <w:p w14:paraId="21746190"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5 190 804,6</w:t>
            </w:r>
          </w:p>
        </w:tc>
        <w:tc>
          <w:tcPr>
            <w:tcW w:w="1559" w:type="dxa"/>
            <w:vAlign w:val="center"/>
          </w:tcPr>
          <w:p w14:paraId="08CF8EAF"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49,9</w:t>
            </w:r>
          </w:p>
        </w:tc>
      </w:tr>
      <w:tr w:rsidR="00060A94" w:rsidRPr="00060A94" w14:paraId="100591D4" w14:textId="77777777" w:rsidTr="00331FB6">
        <w:tc>
          <w:tcPr>
            <w:tcW w:w="4363" w:type="dxa"/>
          </w:tcPr>
          <w:p w14:paraId="56D18B0B"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Физическая культура и спорт</w:t>
            </w:r>
          </w:p>
        </w:tc>
        <w:tc>
          <w:tcPr>
            <w:tcW w:w="1559" w:type="dxa"/>
            <w:vAlign w:val="center"/>
          </w:tcPr>
          <w:p w14:paraId="3FCFFE50"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244 662,7</w:t>
            </w:r>
          </w:p>
        </w:tc>
        <w:tc>
          <w:tcPr>
            <w:tcW w:w="1560" w:type="dxa"/>
            <w:vAlign w:val="center"/>
          </w:tcPr>
          <w:p w14:paraId="295C0A52"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431 913,9</w:t>
            </w:r>
          </w:p>
        </w:tc>
        <w:tc>
          <w:tcPr>
            <w:tcW w:w="1559" w:type="dxa"/>
            <w:vAlign w:val="center"/>
          </w:tcPr>
          <w:p w14:paraId="4B04BBAA"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192 026,9</w:t>
            </w:r>
          </w:p>
        </w:tc>
        <w:tc>
          <w:tcPr>
            <w:tcW w:w="1559" w:type="dxa"/>
            <w:vAlign w:val="center"/>
          </w:tcPr>
          <w:p w14:paraId="0FA0345D"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44,5</w:t>
            </w:r>
          </w:p>
        </w:tc>
      </w:tr>
      <w:tr w:rsidR="00060A94" w:rsidRPr="00060A94" w14:paraId="1CC6ED76" w14:textId="77777777" w:rsidTr="00331FB6">
        <w:tc>
          <w:tcPr>
            <w:tcW w:w="4363" w:type="dxa"/>
          </w:tcPr>
          <w:p w14:paraId="40B834C7"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Средства массовой информации</w:t>
            </w:r>
          </w:p>
        </w:tc>
        <w:tc>
          <w:tcPr>
            <w:tcW w:w="1559" w:type="dxa"/>
            <w:vAlign w:val="center"/>
          </w:tcPr>
          <w:p w14:paraId="75CD8A0F"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78 985,4</w:t>
            </w:r>
          </w:p>
        </w:tc>
        <w:tc>
          <w:tcPr>
            <w:tcW w:w="1560" w:type="dxa"/>
            <w:vAlign w:val="center"/>
          </w:tcPr>
          <w:p w14:paraId="6936647F"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144 868,1</w:t>
            </w:r>
          </w:p>
        </w:tc>
        <w:tc>
          <w:tcPr>
            <w:tcW w:w="1559" w:type="dxa"/>
            <w:vAlign w:val="center"/>
          </w:tcPr>
          <w:p w14:paraId="66BA5080"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68 792,4</w:t>
            </w:r>
          </w:p>
        </w:tc>
        <w:tc>
          <w:tcPr>
            <w:tcW w:w="1559" w:type="dxa"/>
            <w:vAlign w:val="center"/>
          </w:tcPr>
          <w:p w14:paraId="14AF1BB7"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47,5</w:t>
            </w:r>
          </w:p>
        </w:tc>
      </w:tr>
      <w:tr w:rsidR="00060A94" w:rsidRPr="00060A94" w14:paraId="61144B07" w14:textId="77777777" w:rsidTr="00331FB6">
        <w:tc>
          <w:tcPr>
            <w:tcW w:w="4363" w:type="dxa"/>
          </w:tcPr>
          <w:p w14:paraId="16908144"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Обслуживание государственного и муниципального долга</w:t>
            </w:r>
          </w:p>
        </w:tc>
        <w:tc>
          <w:tcPr>
            <w:tcW w:w="1559" w:type="dxa"/>
            <w:vAlign w:val="center"/>
          </w:tcPr>
          <w:p w14:paraId="40BBC66D"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0,0</w:t>
            </w:r>
          </w:p>
        </w:tc>
        <w:tc>
          <w:tcPr>
            <w:tcW w:w="1560" w:type="dxa"/>
            <w:vAlign w:val="center"/>
          </w:tcPr>
          <w:p w14:paraId="7EB80A54"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2 346,2</w:t>
            </w:r>
          </w:p>
        </w:tc>
        <w:tc>
          <w:tcPr>
            <w:tcW w:w="1559" w:type="dxa"/>
            <w:vAlign w:val="center"/>
          </w:tcPr>
          <w:p w14:paraId="75712456"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0,0</w:t>
            </w:r>
          </w:p>
        </w:tc>
        <w:tc>
          <w:tcPr>
            <w:tcW w:w="1559" w:type="dxa"/>
            <w:vAlign w:val="center"/>
          </w:tcPr>
          <w:p w14:paraId="108BDFC5"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0,0</w:t>
            </w:r>
          </w:p>
        </w:tc>
      </w:tr>
      <w:tr w:rsidR="00060A94" w:rsidRPr="00060A94" w14:paraId="3582F436" w14:textId="77777777" w:rsidTr="00331FB6">
        <w:tc>
          <w:tcPr>
            <w:tcW w:w="4363" w:type="dxa"/>
          </w:tcPr>
          <w:p w14:paraId="628F29CD" w14:textId="77777777" w:rsidR="00060A94" w:rsidRPr="00060A94" w:rsidRDefault="00060A94" w:rsidP="00060A94">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Межбюджетные трансферты бюджетам субъектов РФ и муниципальных образований общего характера</w:t>
            </w:r>
          </w:p>
        </w:tc>
        <w:tc>
          <w:tcPr>
            <w:tcW w:w="1559" w:type="dxa"/>
            <w:vAlign w:val="center"/>
          </w:tcPr>
          <w:p w14:paraId="29438AA5"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406 587,0</w:t>
            </w:r>
          </w:p>
        </w:tc>
        <w:tc>
          <w:tcPr>
            <w:tcW w:w="1560" w:type="dxa"/>
            <w:vAlign w:val="center"/>
          </w:tcPr>
          <w:p w14:paraId="1F2AA85F"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909 943,6</w:t>
            </w:r>
          </w:p>
        </w:tc>
        <w:tc>
          <w:tcPr>
            <w:tcW w:w="1559" w:type="dxa"/>
            <w:vAlign w:val="center"/>
          </w:tcPr>
          <w:p w14:paraId="428A027A"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357 569,0</w:t>
            </w:r>
          </w:p>
        </w:tc>
        <w:tc>
          <w:tcPr>
            <w:tcW w:w="1559" w:type="dxa"/>
            <w:vAlign w:val="center"/>
          </w:tcPr>
          <w:p w14:paraId="438DE47A"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060A94">
              <w:rPr>
                <w:rFonts w:ascii="Times New Roman" w:eastAsia="Times New Roman" w:hAnsi="Times New Roman" w:cs="Times New Roman"/>
                <w:sz w:val="24"/>
                <w:szCs w:val="24"/>
                <w:lang w:eastAsia="ru-RU"/>
              </w:rPr>
              <w:t>39,3</w:t>
            </w:r>
          </w:p>
        </w:tc>
      </w:tr>
      <w:tr w:rsidR="00060A94" w:rsidRPr="00060A94" w14:paraId="601C2E6F" w14:textId="77777777" w:rsidTr="00331FB6">
        <w:trPr>
          <w:trHeight w:val="434"/>
        </w:trPr>
        <w:tc>
          <w:tcPr>
            <w:tcW w:w="4363" w:type="dxa"/>
            <w:vAlign w:val="center"/>
          </w:tcPr>
          <w:p w14:paraId="7BDF97ED"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Итого</w:t>
            </w:r>
            <w:r w:rsidR="00331FB6">
              <w:rPr>
                <w:rFonts w:ascii="Times New Roman" w:eastAsia="Times New Roman" w:hAnsi="Times New Roman" w:cs="Times New Roman"/>
                <w:b/>
                <w:sz w:val="24"/>
                <w:szCs w:val="24"/>
                <w:lang w:eastAsia="ru-RU"/>
              </w:rPr>
              <w:t>:</w:t>
            </w:r>
          </w:p>
        </w:tc>
        <w:tc>
          <w:tcPr>
            <w:tcW w:w="1559" w:type="dxa"/>
            <w:vAlign w:val="center"/>
          </w:tcPr>
          <w:p w14:paraId="4BD456E8" w14:textId="77777777" w:rsidR="00060A94" w:rsidRPr="00060A94" w:rsidRDefault="00060A94" w:rsidP="00060A94">
            <w:pPr>
              <w:widowControl w:val="0"/>
              <w:autoSpaceDE w:val="0"/>
              <w:autoSpaceDN w:val="0"/>
              <w:adjustRightInd w:val="0"/>
              <w:ind w:right="35"/>
              <w:contextualSpacing/>
              <w:jc w:val="right"/>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11 889 981,6</w:t>
            </w:r>
          </w:p>
        </w:tc>
        <w:tc>
          <w:tcPr>
            <w:tcW w:w="1560" w:type="dxa"/>
            <w:vAlign w:val="center"/>
          </w:tcPr>
          <w:p w14:paraId="2C16ED35"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33 744 634,0</w:t>
            </w:r>
          </w:p>
        </w:tc>
        <w:tc>
          <w:tcPr>
            <w:tcW w:w="1559" w:type="dxa"/>
            <w:vAlign w:val="center"/>
          </w:tcPr>
          <w:p w14:paraId="0696C573" w14:textId="77777777" w:rsidR="00060A94" w:rsidRPr="00060A94" w:rsidRDefault="00060A94" w:rsidP="00060A94">
            <w:pPr>
              <w:widowControl w:val="0"/>
              <w:autoSpaceDE w:val="0"/>
              <w:autoSpaceDN w:val="0"/>
              <w:adjustRightInd w:val="0"/>
              <w:contextualSpacing/>
              <w:jc w:val="right"/>
              <w:rPr>
                <w:rFonts w:ascii="Times New Roman" w:eastAsia="Times New Roman" w:hAnsi="Times New Roman" w:cs="Times New Roman"/>
                <w:b/>
                <w:sz w:val="24"/>
                <w:szCs w:val="24"/>
                <w:lang w:eastAsia="ru-RU"/>
              </w:rPr>
            </w:pPr>
            <w:r w:rsidRPr="00060A94">
              <w:rPr>
                <w:rFonts w:ascii="Times New Roman" w:eastAsia="Times New Roman" w:hAnsi="Times New Roman" w:cs="Times New Roman"/>
                <w:b/>
                <w:sz w:val="24"/>
                <w:szCs w:val="24"/>
                <w:lang w:eastAsia="ru-RU"/>
              </w:rPr>
              <w:t>14 208 606,7</w:t>
            </w:r>
          </w:p>
        </w:tc>
        <w:tc>
          <w:tcPr>
            <w:tcW w:w="1559" w:type="dxa"/>
            <w:vAlign w:val="center"/>
          </w:tcPr>
          <w:p w14:paraId="61219348" w14:textId="77777777" w:rsidR="00060A94" w:rsidRPr="00060A94" w:rsidRDefault="00060A94" w:rsidP="00060A94">
            <w:pPr>
              <w:widowControl w:val="0"/>
              <w:autoSpaceDE w:val="0"/>
              <w:autoSpaceDN w:val="0"/>
              <w:adjustRightInd w:val="0"/>
              <w:contextualSpacing/>
              <w:jc w:val="center"/>
              <w:rPr>
                <w:rFonts w:ascii="Times New Roman" w:eastAsia="Times New Roman" w:hAnsi="Times New Roman" w:cs="Times New Roman"/>
                <w:b/>
                <w:sz w:val="24"/>
                <w:szCs w:val="24"/>
                <w:lang w:val="en-US" w:eastAsia="ru-RU"/>
              </w:rPr>
            </w:pPr>
            <w:r w:rsidRPr="00060A94">
              <w:rPr>
                <w:rFonts w:ascii="Times New Roman" w:eastAsia="Times New Roman" w:hAnsi="Times New Roman" w:cs="Times New Roman"/>
                <w:b/>
                <w:sz w:val="24"/>
                <w:szCs w:val="24"/>
                <w:lang w:val="en-US" w:eastAsia="ru-RU"/>
              </w:rPr>
              <w:t>42,1</w:t>
            </w:r>
          </w:p>
        </w:tc>
      </w:tr>
    </w:tbl>
    <w:p w14:paraId="342E4D23"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val="en-US"/>
        </w:rPr>
      </w:pPr>
    </w:p>
    <w:p w14:paraId="6F52185F" w14:textId="77777777" w:rsidR="00060A94" w:rsidRPr="00060A94" w:rsidRDefault="00060A94" w:rsidP="00331FB6">
      <w:pPr>
        <w:autoSpaceDE w:val="0"/>
        <w:autoSpaceDN w:val="0"/>
        <w:adjustRightInd w:val="0"/>
        <w:spacing w:after="0" w:line="240" w:lineRule="auto"/>
        <w:ind w:firstLine="708"/>
        <w:jc w:val="both"/>
        <w:rPr>
          <w:rFonts w:ascii="Times New Roman" w:eastAsia="Calibri" w:hAnsi="Times New Roman" w:cs="Times New Roman"/>
          <w:sz w:val="28"/>
          <w:szCs w:val="28"/>
        </w:rPr>
      </w:pPr>
      <w:r w:rsidRPr="00060A94">
        <w:rPr>
          <w:rFonts w:ascii="Times New Roman" w:eastAsia="Calibri" w:hAnsi="Times New Roman" w:cs="Times New Roman"/>
          <w:sz w:val="28"/>
          <w:szCs w:val="28"/>
        </w:rPr>
        <w:t>В текущем году исполнение расходов республиканского бюджета предусмотрено по 14 ра</w:t>
      </w:r>
      <w:r w:rsidR="00331FB6">
        <w:rPr>
          <w:rFonts w:ascii="Times New Roman" w:eastAsia="Calibri" w:hAnsi="Times New Roman" w:cs="Times New Roman"/>
          <w:sz w:val="28"/>
          <w:szCs w:val="28"/>
        </w:rPr>
        <w:t xml:space="preserve">зделам бюджетной классификации. </w:t>
      </w:r>
      <w:r w:rsidRPr="00060A94">
        <w:rPr>
          <w:rFonts w:ascii="Times New Roman" w:eastAsia="Calibri" w:hAnsi="Times New Roman" w:cs="Times New Roman"/>
          <w:sz w:val="28"/>
          <w:szCs w:val="28"/>
        </w:rPr>
        <w:t>При этом, в общем объеме исполненных в отчетном периоде ра</w:t>
      </w:r>
      <w:r w:rsidR="00331FB6">
        <w:rPr>
          <w:rFonts w:ascii="Times New Roman" w:eastAsia="Calibri" w:hAnsi="Times New Roman" w:cs="Times New Roman"/>
          <w:sz w:val="28"/>
          <w:szCs w:val="28"/>
        </w:rPr>
        <w:t>сходов республиканского бюджета</w:t>
      </w:r>
      <w:r w:rsidRPr="00060A94">
        <w:rPr>
          <w:rFonts w:ascii="Times New Roman" w:eastAsia="Calibri" w:hAnsi="Times New Roman" w:cs="Times New Roman"/>
          <w:sz w:val="28"/>
          <w:szCs w:val="28"/>
        </w:rPr>
        <w:t xml:space="preserve"> 77,6 % приходятся на 2 раздела: «Образование» – 41,1 % или 5 845 379,4 тыс. рублей и «Социальная политика» – 36,5 % </w:t>
      </w:r>
      <w:r w:rsidRPr="00060A94">
        <w:rPr>
          <w:rFonts w:ascii="Times New Roman" w:eastAsia="Calibri" w:hAnsi="Times New Roman" w:cs="Times New Roman"/>
          <w:sz w:val="28"/>
          <w:szCs w:val="28"/>
        </w:rPr>
        <w:lastRenderedPageBreak/>
        <w:t>или 5 190 804,6 тыс. рублей. Всего на финансирование расходов социального характера (образование, здравоохранение, социальную политику, культуру, физическую культуру и спорт) направлено 12 089 947,3 тыс. рублей или 85,1 %.</w:t>
      </w:r>
    </w:p>
    <w:p w14:paraId="3B7DDA7D" w14:textId="77777777" w:rsidR="00060A94" w:rsidRPr="00060A94" w:rsidRDefault="00060A94" w:rsidP="00060A9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0A94">
        <w:rPr>
          <w:rFonts w:ascii="Times New Roman" w:eastAsia="Calibri" w:hAnsi="Times New Roman" w:cs="Times New Roman"/>
          <w:sz w:val="28"/>
          <w:szCs w:val="28"/>
        </w:rPr>
        <w:t>В текущем году данная категория расходов на 2 424 781,8 тыс. рублей или на 25,1 % превысила уровень предыдущего года, что обусловлено увеличением, в первую очередь, расходов по разделу «Образование» - на 964 034,2 тыс.</w:t>
      </w:r>
      <w:r w:rsidRPr="00060A94">
        <w:rPr>
          <w:rFonts w:ascii="Times New Roman" w:eastAsia="Times New Roman" w:hAnsi="Times New Roman" w:cs="Times New Roman"/>
          <w:sz w:val="28"/>
          <w:szCs w:val="28"/>
          <w:lang w:eastAsia="ru-RU"/>
        </w:rPr>
        <w:t xml:space="preserve"> рублей или на 19,7 % к уровню предыдущего года, а также</w:t>
      </w:r>
      <w:r w:rsidRPr="00060A94">
        <w:rPr>
          <w:rFonts w:ascii="Times New Roman" w:eastAsia="Calibri" w:hAnsi="Times New Roman" w:cs="Times New Roman"/>
          <w:sz w:val="28"/>
          <w:szCs w:val="28"/>
        </w:rPr>
        <w:t xml:space="preserve"> по разделу</w:t>
      </w:r>
      <w:r w:rsidRPr="00060A94">
        <w:rPr>
          <w:rFonts w:ascii="Times New Roman" w:eastAsia="Times New Roman" w:hAnsi="Times New Roman" w:cs="Times New Roman"/>
          <w:sz w:val="28"/>
          <w:szCs w:val="28"/>
          <w:lang w:eastAsia="ru-RU"/>
        </w:rPr>
        <w:t xml:space="preserve"> </w:t>
      </w:r>
      <w:r w:rsidRPr="00060A94">
        <w:rPr>
          <w:rFonts w:ascii="Times New Roman" w:eastAsia="Calibri" w:hAnsi="Times New Roman" w:cs="Times New Roman"/>
          <w:sz w:val="28"/>
          <w:szCs w:val="28"/>
        </w:rPr>
        <w:t>«Социальная политика»</w:t>
      </w:r>
      <w:r w:rsidRPr="00060A94">
        <w:rPr>
          <w:rFonts w:ascii="Times New Roman" w:eastAsia="Times New Roman" w:hAnsi="Times New Roman" w:cs="Times New Roman"/>
          <w:sz w:val="28"/>
          <w:szCs w:val="28"/>
          <w:lang w:eastAsia="ru-RU"/>
        </w:rPr>
        <w:t xml:space="preserve"> – на 1 590 121,3 тыс. рублей или на 44,2 %.</w:t>
      </w:r>
    </w:p>
    <w:p w14:paraId="6633CF7D" w14:textId="77777777" w:rsidR="00060A94" w:rsidRPr="00060A94" w:rsidRDefault="00060A94" w:rsidP="00060A9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На развитие национальной экономики и жилищно-коммунального хозяйства направлено 1 163 209,1 тыс. рублей или 8,2 % всех расходов бюджета. По сравнению с прошлогодним периодом расходы на развитие экономического сектора возросли на 108 726,5 тыс. рублей или на 10,3 %. </w:t>
      </w:r>
    </w:p>
    <w:p w14:paraId="6CABE5B2"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060A94">
        <w:rPr>
          <w:rFonts w:ascii="Times New Roman" w:eastAsia="Calibri" w:hAnsi="Times New Roman" w:cs="Times New Roman"/>
          <w:color w:val="000000"/>
          <w:sz w:val="28"/>
          <w:szCs w:val="28"/>
        </w:rPr>
        <w:t xml:space="preserve">В январе-июне текущего года </w:t>
      </w:r>
      <w:r w:rsidRPr="00060A94">
        <w:rPr>
          <w:rFonts w:ascii="Times New Roman" w:eastAsia="Times New Roman" w:hAnsi="Times New Roman" w:cs="Times New Roman"/>
          <w:sz w:val="28"/>
          <w:szCs w:val="28"/>
          <w:lang w:eastAsia="ru-RU"/>
        </w:rPr>
        <w:t xml:space="preserve">финансирование расходов в разрезе разделов республиканского бюджета осуществлялось непропорционально. </w:t>
      </w:r>
      <w:r w:rsidRPr="00060A94">
        <w:rPr>
          <w:rFonts w:ascii="Times New Roman" w:eastAsia="Calibri" w:hAnsi="Times New Roman" w:cs="Times New Roman"/>
          <w:sz w:val="28"/>
          <w:szCs w:val="28"/>
        </w:rPr>
        <w:t>Максимальное освоение бюджетных ассигнований достигнуто по разделам «Социальная политика» (49,9 %) и «</w:t>
      </w:r>
      <w:r w:rsidRPr="00060A94">
        <w:rPr>
          <w:rFonts w:ascii="Times New Roman" w:eastAsia="Times New Roman" w:hAnsi="Times New Roman" w:cs="Times New Roman"/>
          <w:sz w:val="28"/>
          <w:szCs w:val="28"/>
          <w:lang w:eastAsia="ru-RU"/>
        </w:rPr>
        <w:t>Средства массовой информации</w:t>
      </w:r>
      <w:r w:rsidRPr="00060A94">
        <w:rPr>
          <w:rFonts w:ascii="Times New Roman" w:eastAsia="Calibri" w:hAnsi="Times New Roman" w:cs="Times New Roman"/>
          <w:sz w:val="28"/>
          <w:szCs w:val="28"/>
        </w:rPr>
        <w:t>» (</w:t>
      </w:r>
      <w:r w:rsidRPr="00060A94">
        <w:rPr>
          <w:rFonts w:ascii="Times New Roman" w:eastAsia="Times New Roman" w:hAnsi="Times New Roman" w:cs="Times New Roman"/>
          <w:sz w:val="28"/>
          <w:szCs w:val="28"/>
          <w:lang w:eastAsia="ru-RU"/>
        </w:rPr>
        <w:t>47,5 %</w:t>
      </w:r>
      <w:r w:rsidRPr="00060A94">
        <w:rPr>
          <w:rFonts w:ascii="Times New Roman" w:eastAsia="Calibri" w:hAnsi="Times New Roman" w:cs="Times New Roman"/>
          <w:color w:val="000000"/>
          <w:sz w:val="28"/>
          <w:szCs w:val="28"/>
        </w:rPr>
        <w:t xml:space="preserve">). </w:t>
      </w:r>
    </w:p>
    <w:p w14:paraId="1997BE19"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060A94">
        <w:rPr>
          <w:rFonts w:ascii="Times New Roman" w:eastAsia="Calibri" w:hAnsi="Times New Roman" w:cs="Times New Roman"/>
          <w:color w:val="000000"/>
          <w:sz w:val="28"/>
          <w:szCs w:val="28"/>
        </w:rPr>
        <w:t xml:space="preserve">В целом, по 12 разделам бюджетной классификации, показатели финансирования из республиканского бюджета в </w:t>
      </w:r>
      <w:r w:rsidRPr="00060A94">
        <w:rPr>
          <w:rFonts w:ascii="Times New Roman" w:eastAsia="Calibri" w:hAnsi="Times New Roman" w:cs="Times New Roman"/>
          <w:color w:val="000000"/>
          <w:sz w:val="28"/>
          <w:szCs w:val="28"/>
          <w:lang w:val="en-US"/>
        </w:rPr>
        <w:t>I</w:t>
      </w:r>
      <w:r w:rsidR="00331FB6">
        <w:rPr>
          <w:rFonts w:ascii="Times New Roman" w:eastAsia="Calibri" w:hAnsi="Times New Roman" w:cs="Times New Roman"/>
          <w:color w:val="000000"/>
          <w:sz w:val="28"/>
          <w:szCs w:val="28"/>
        </w:rPr>
        <w:t xml:space="preserve"> полугодии 2021 года</w:t>
      </w:r>
      <w:r w:rsidRPr="00060A94">
        <w:rPr>
          <w:rFonts w:ascii="Times New Roman" w:eastAsia="Calibri" w:hAnsi="Times New Roman" w:cs="Times New Roman"/>
          <w:color w:val="000000"/>
          <w:sz w:val="28"/>
          <w:szCs w:val="28"/>
        </w:rPr>
        <w:t xml:space="preserve"> находятся на относительно высоком уровне и варьируются в пределах от 32,0 % от утвержденных назначений на год по разделу «Здравоохранение» до 49,9 % по разделу «</w:t>
      </w:r>
      <w:r w:rsidRPr="00060A94">
        <w:rPr>
          <w:rFonts w:ascii="Times New Roman" w:eastAsia="Calibri" w:hAnsi="Times New Roman" w:cs="Times New Roman"/>
          <w:sz w:val="28"/>
          <w:szCs w:val="28"/>
        </w:rPr>
        <w:t>Социальная политика»</w:t>
      </w:r>
      <w:r w:rsidRPr="00060A94">
        <w:rPr>
          <w:rFonts w:ascii="Times New Roman" w:eastAsia="Times New Roman" w:hAnsi="Times New Roman" w:cs="Times New Roman"/>
          <w:sz w:val="28"/>
          <w:szCs w:val="28"/>
          <w:lang w:eastAsia="ru-RU"/>
        </w:rPr>
        <w:t>.</w:t>
      </w:r>
      <w:r w:rsidRPr="00060A94">
        <w:rPr>
          <w:rFonts w:ascii="Times New Roman" w:eastAsia="Calibri" w:hAnsi="Times New Roman" w:cs="Times New Roman"/>
          <w:color w:val="000000"/>
          <w:sz w:val="28"/>
          <w:szCs w:val="28"/>
        </w:rPr>
        <w:t xml:space="preserve"> Обращает на себя внимание крайне низкий уровень финансирования п разделу</w:t>
      </w:r>
      <w:r w:rsidRPr="00060A94">
        <w:rPr>
          <w:rFonts w:ascii="Times New Roman" w:eastAsia="Times New Roman" w:hAnsi="Times New Roman" w:cs="Times New Roman"/>
          <w:sz w:val="20"/>
          <w:szCs w:val="20"/>
          <w:lang w:eastAsia="ru-RU"/>
        </w:rPr>
        <w:t xml:space="preserve"> «</w:t>
      </w:r>
      <w:r w:rsidRPr="00060A94">
        <w:rPr>
          <w:rFonts w:ascii="Times New Roman" w:eastAsia="Calibri" w:hAnsi="Times New Roman" w:cs="Times New Roman"/>
          <w:color w:val="000000"/>
          <w:sz w:val="28"/>
          <w:szCs w:val="28"/>
        </w:rPr>
        <w:t xml:space="preserve">Охрана окружающей среды», - 0,4 %. При этом, по разделу «Обслуживание </w:t>
      </w:r>
      <w:r w:rsidRPr="00060A94">
        <w:rPr>
          <w:rFonts w:ascii="Times New Roman" w:eastAsia="Times New Roman" w:hAnsi="Times New Roman" w:cs="Times New Roman"/>
          <w:sz w:val="28"/>
          <w:szCs w:val="28"/>
          <w:lang w:eastAsia="ru-RU"/>
        </w:rPr>
        <w:t>государственного и муниципального долга</w:t>
      </w:r>
      <w:r w:rsidRPr="00060A94">
        <w:rPr>
          <w:rFonts w:ascii="Times New Roman" w:eastAsia="Calibri" w:hAnsi="Times New Roman" w:cs="Times New Roman"/>
          <w:color w:val="000000"/>
          <w:sz w:val="28"/>
          <w:szCs w:val="28"/>
        </w:rPr>
        <w:t xml:space="preserve"> на отчетную дату финансирование не открыто.</w:t>
      </w:r>
    </w:p>
    <w:p w14:paraId="6D64963A" w14:textId="77777777" w:rsidR="00060A94" w:rsidRPr="00060A94" w:rsidRDefault="00060A94" w:rsidP="00060A9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В соответствии с Законом о бюджете, в текущем году предусмотрено финансирование 21 государств</w:t>
      </w:r>
      <w:r w:rsidR="00331FB6">
        <w:rPr>
          <w:rFonts w:ascii="Times New Roman" w:eastAsia="Times New Roman" w:hAnsi="Times New Roman" w:cs="Times New Roman"/>
          <w:sz w:val="28"/>
          <w:szCs w:val="28"/>
          <w:lang w:eastAsia="ru-RU"/>
        </w:rPr>
        <w:t>енной программы на сумму 31 966 </w:t>
      </w:r>
      <w:r w:rsidRPr="00060A94">
        <w:rPr>
          <w:rFonts w:ascii="Times New Roman" w:eastAsia="Times New Roman" w:hAnsi="Times New Roman" w:cs="Times New Roman"/>
          <w:sz w:val="28"/>
          <w:szCs w:val="28"/>
          <w:lang w:eastAsia="ru-RU"/>
        </w:rPr>
        <w:t>305,2 тыс. рублей.</w:t>
      </w:r>
    </w:p>
    <w:p w14:paraId="46E42468" w14:textId="77777777" w:rsidR="00060A94" w:rsidRPr="00060A94" w:rsidRDefault="00060A94" w:rsidP="00060A9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Исполнение программной части республиканского бюджета по итогам </w:t>
      </w:r>
      <w:r w:rsidR="00331FB6">
        <w:rPr>
          <w:rFonts w:ascii="Times New Roman" w:eastAsia="Times New Roman" w:hAnsi="Times New Roman" w:cs="Times New Roman"/>
          <w:sz w:val="28"/>
          <w:szCs w:val="28"/>
          <w:lang w:eastAsia="ru-RU"/>
        </w:rPr>
        <w:t>6</w:t>
      </w:r>
      <w:r w:rsidRPr="00060A94">
        <w:rPr>
          <w:rFonts w:ascii="Times New Roman" w:eastAsia="Times New Roman" w:hAnsi="Times New Roman" w:cs="Times New Roman"/>
          <w:sz w:val="28"/>
          <w:szCs w:val="28"/>
          <w:lang w:eastAsia="ru-RU"/>
        </w:rPr>
        <w:t xml:space="preserve"> мес</w:t>
      </w:r>
      <w:r w:rsidR="00331FB6">
        <w:rPr>
          <w:rFonts w:ascii="Times New Roman" w:eastAsia="Times New Roman" w:hAnsi="Times New Roman" w:cs="Times New Roman"/>
          <w:sz w:val="28"/>
          <w:szCs w:val="28"/>
          <w:lang w:eastAsia="ru-RU"/>
        </w:rPr>
        <w:t>яцев 2021 года составило 13 472 </w:t>
      </w:r>
      <w:r w:rsidRPr="00060A94">
        <w:rPr>
          <w:rFonts w:ascii="Times New Roman" w:eastAsia="Times New Roman" w:hAnsi="Times New Roman" w:cs="Times New Roman"/>
          <w:sz w:val="28"/>
          <w:szCs w:val="28"/>
          <w:lang w:eastAsia="ru-RU"/>
        </w:rPr>
        <w:t xml:space="preserve">149,5 тыс. рублей или 42,1 % утвержденных бюджетных назначений (за </w:t>
      </w:r>
      <w:r w:rsidRPr="00060A94">
        <w:rPr>
          <w:rFonts w:ascii="Times New Roman" w:eastAsia="Times New Roman" w:hAnsi="Times New Roman" w:cs="Times New Roman"/>
          <w:sz w:val="28"/>
          <w:szCs w:val="28"/>
          <w:lang w:val="en-US" w:eastAsia="ru-RU"/>
        </w:rPr>
        <w:t>I</w:t>
      </w:r>
      <w:r w:rsidRPr="00060A94">
        <w:rPr>
          <w:rFonts w:ascii="Times New Roman" w:eastAsia="Times New Roman" w:hAnsi="Times New Roman" w:cs="Times New Roman"/>
          <w:sz w:val="28"/>
          <w:szCs w:val="28"/>
          <w:lang w:eastAsia="ru-RU"/>
        </w:rPr>
        <w:t xml:space="preserve"> полугодие 2020 года – 38,5 %).</w:t>
      </w:r>
    </w:p>
    <w:p w14:paraId="39559501" w14:textId="77777777" w:rsidR="00060A94" w:rsidRPr="00060A94"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Calibri" w:hAnsi="Times New Roman" w:cs="Times New Roman"/>
          <w:sz w:val="28"/>
          <w:szCs w:val="28"/>
        </w:rPr>
        <w:t>Доля произведенных расходов по мероприятиям, утвержденным государственными программами Республики Ингушетия, в общей сумме расходов республиканского бюджета за отчетный период составила 94,8 % (в аналогичном периоде 2020 года – 93,7 %</w:t>
      </w:r>
      <w:r w:rsidRPr="00060A94">
        <w:rPr>
          <w:rFonts w:ascii="Times New Roman" w:eastAsia="Times New Roman" w:hAnsi="Times New Roman" w:cs="Times New Roman"/>
          <w:sz w:val="28"/>
          <w:szCs w:val="28"/>
          <w:lang w:eastAsia="ru-RU"/>
        </w:rPr>
        <w:t>).</w:t>
      </w:r>
    </w:p>
    <w:p w14:paraId="23421E6F" w14:textId="77777777" w:rsidR="00060A94" w:rsidRPr="00060A94" w:rsidRDefault="00060A94" w:rsidP="00060A94">
      <w:pPr>
        <w:autoSpaceDE w:val="0"/>
        <w:autoSpaceDN w:val="0"/>
        <w:adjustRightInd w:val="0"/>
        <w:spacing w:after="0" w:line="240" w:lineRule="auto"/>
        <w:ind w:firstLine="709"/>
        <w:jc w:val="both"/>
        <w:rPr>
          <w:rFonts w:ascii="Times New Roman" w:eastAsia="Calibri" w:hAnsi="Times New Roman" w:cs="Times New Roman"/>
          <w:sz w:val="28"/>
          <w:szCs w:val="28"/>
        </w:rPr>
      </w:pPr>
      <w:r w:rsidRPr="00060A94">
        <w:rPr>
          <w:rFonts w:ascii="Times New Roman" w:eastAsia="Times New Roman" w:hAnsi="Times New Roman" w:cs="Times New Roman"/>
          <w:sz w:val="28"/>
          <w:szCs w:val="28"/>
        </w:rPr>
        <w:t xml:space="preserve">Наибольший объем расходов республиканского бюджета, направленных на реализацию программных мероприятий </w:t>
      </w:r>
      <w:r w:rsidRPr="00060A94">
        <w:rPr>
          <w:rFonts w:ascii="Times New Roman" w:eastAsia="Calibri" w:hAnsi="Times New Roman" w:cs="Times New Roman"/>
          <w:sz w:val="28"/>
          <w:szCs w:val="28"/>
        </w:rPr>
        <w:t>(72,0 %), в отчетном периоде пришлось на 3 программы:</w:t>
      </w:r>
    </w:p>
    <w:p w14:paraId="3A963E59" w14:textId="77777777" w:rsidR="00060A94" w:rsidRPr="00060A94" w:rsidRDefault="00060A94" w:rsidP="00331FB6">
      <w:pPr>
        <w:widowControl w:val="0"/>
        <w:numPr>
          <w:ilvl w:val="0"/>
          <w:numId w:val="7"/>
        </w:numPr>
        <w:tabs>
          <w:tab w:val="left" w:pos="993"/>
        </w:tabs>
        <w:autoSpaceDE w:val="0"/>
        <w:autoSpaceDN w:val="0"/>
        <w:adjustRightInd w:val="0"/>
        <w:spacing w:after="0" w:line="240" w:lineRule="auto"/>
        <w:ind w:left="284" w:firstLine="458"/>
        <w:contextualSpacing/>
        <w:jc w:val="both"/>
        <w:rPr>
          <w:rFonts w:ascii="Times New Roman" w:eastAsia="Calibri" w:hAnsi="Times New Roman" w:cs="Times New Roman"/>
          <w:sz w:val="28"/>
          <w:szCs w:val="28"/>
        </w:rPr>
      </w:pPr>
      <w:r w:rsidRPr="00060A94">
        <w:rPr>
          <w:rFonts w:ascii="Times New Roman" w:eastAsia="Calibri" w:hAnsi="Times New Roman" w:cs="Times New Roman"/>
          <w:sz w:val="28"/>
          <w:szCs w:val="28"/>
        </w:rPr>
        <w:t>«Развитие образования» - 4 882 101,2 тыс. рублей или 34,4 %;</w:t>
      </w:r>
    </w:p>
    <w:p w14:paraId="30E2B4C0" w14:textId="77777777" w:rsidR="00060A94" w:rsidRPr="00060A94" w:rsidRDefault="00060A94" w:rsidP="00331FB6">
      <w:pPr>
        <w:widowControl w:val="0"/>
        <w:numPr>
          <w:ilvl w:val="0"/>
          <w:numId w:val="7"/>
        </w:numPr>
        <w:tabs>
          <w:tab w:val="left" w:pos="993"/>
        </w:tabs>
        <w:autoSpaceDE w:val="0"/>
        <w:autoSpaceDN w:val="0"/>
        <w:adjustRightInd w:val="0"/>
        <w:spacing w:after="0" w:line="240" w:lineRule="auto"/>
        <w:ind w:left="284" w:firstLine="458"/>
        <w:contextualSpacing/>
        <w:jc w:val="both"/>
        <w:rPr>
          <w:rFonts w:ascii="Times New Roman" w:eastAsia="Calibri" w:hAnsi="Times New Roman" w:cs="Times New Roman"/>
          <w:sz w:val="28"/>
          <w:szCs w:val="28"/>
        </w:rPr>
      </w:pPr>
      <w:r w:rsidRPr="00060A94">
        <w:rPr>
          <w:rFonts w:ascii="Times New Roman" w:eastAsia="Calibri" w:hAnsi="Times New Roman" w:cs="Times New Roman"/>
          <w:sz w:val="28"/>
          <w:szCs w:val="28"/>
        </w:rPr>
        <w:t>«Развитие здравоохранения» - 2 142 409,1 тыс. рублей или 15,1 %;</w:t>
      </w:r>
    </w:p>
    <w:p w14:paraId="043CEA1E" w14:textId="77777777" w:rsidR="00060A94" w:rsidRPr="00060A94" w:rsidRDefault="00060A94" w:rsidP="00331FB6">
      <w:pPr>
        <w:widowControl w:val="0"/>
        <w:numPr>
          <w:ilvl w:val="0"/>
          <w:numId w:val="7"/>
        </w:numPr>
        <w:tabs>
          <w:tab w:val="left" w:pos="993"/>
        </w:tabs>
        <w:autoSpaceDE w:val="0"/>
        <w:autoSpaceDN w:val="0"/>
        <w:adjustRightInd w:val="0"/>
        <w:spacing w:after="0" w:line="240" w:lineRule="auto"/>
        <w:ind w:left="284" w:firstLine="458"/>
        <w:contextualSpacing/>
        <w:jc w:val="both"/>
        <w:rPr>
          <w:rFonts w:ascii="Times New Roman" w:eastAsia="Calibri" w:hAnsi="Times New Roman" w:cs="Times New Roman"/>
          <w:sz w:val="28"/>
          <w:szCs w:val="28"/>
        </w:rPr>
      </w:pPr>
      <w:r w:rsidRPr="00060A94">
        <w:rPr>
          <w:rFonts w:ascii="Times New Roman" w:eastAsia="Calibri" w:hAnsi="Times New Roman" w:cs="Times New Roman"/>
          <w:sz w:val="28"/>
          <w:szCs w:val="28"/>
        </w:rPr>
        <w:t>«Социальная поддержка и содействие занятости населения» - 3 200 348,1 тыс. рублей или 22,5 %.</w:t>
      </w:r>
    </w:p>
    <w:p w14:paraId="2FEE3580" w14:textId="77777777" w:rsidR="00060A94" w:rsidRPr="00060A94" w:rsidRDefault="00060A94" w:rsidP="00060A94">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060A94">
        <w:rPr>
          <w:rFonts w:ascii="Times New Roman" w:eastAsia="Calibri" w:hAnsi="Times New Roman" w:cs="Times New Roman"/>
          <w:sz w:val="28"/>
          <w:szCs w:val="28"/>
        </w:rPr>
        <w:t xml:space="preserve">Следует отметить, что в январе-июне текущего года финансирование государственных программ </w:t>
      </w:r>
      <w:r w:rsidRPr="00060A94">
        <w:rPr>
          <w:rFonts w:ascii="Times New Roman" w:eastAsia="Times New Roman" w:hAnsi="Times New Roman" w:cs="Times New Roman"/>
          <w:sz w:val="28"/>
          <w:szCs w:val="28"/>
          <w:lang w:eastAsia="ru-RU"/>
        </w:rPr>
        <w:t xml:space="preserve">осуществлялось лучше, чем в аналогичный период </w:t>
      </w:r>
      <w:r w:rsidRPr="00060A94">
        <w:rPr>
          <w:rFonts w:ascii="Times New Roman" w:eastAsia="Times New Roman" w:hAnsi="Times New Roman" w:cs="Times New Roman"/>
          <w:sz w:val="28"/>
          <w:szCs w:val="28"/>
          <w:lang w:eastAsia="ru-RU"/>
        </w:rPr>
        <w:lastRenderedPageBreak/>
        <w:t xml:space="preserve">прошлого года. </w:t>
      </w:r>
      <w:r w:rsidRPr="00060A94">
        <w:rPr>
          <w:rFonts w:ascii="Times New Roman" w:eastAsia="Calibri" w:hAnsi="Times New Roman" w:cs="Times New Roman"/>
          <w:sz w:val="28"/>
          <w:szCs w:val="28"/>
        </w:rPr>
        <w:t xml:space="preserve">По итогам </w:t>
      </w:r>
      <w:r w:rsidRPr="00060A94">
        <w:rPr>
          <w:rFonts w:ascii="Times New Roman" w:eastAsia="Calibri" w:hAnsi="Times New Roman" w:cs="Times New Roman"/>
          <w:sz w:val="28"/>
          <w:szCs w:val="28"/>
          <w:lang w:val="en-US"/>
        </w:rPr>
        <w:t>I</w:t>
      </w:r>
      <w:r w:rsidRPr="00060A94">
        <w:rPr>
          <w:rFonts w:ascii="Times New Roman" w:eastAsia="Calibri" w:hAnsi="Times New Roman" w:cs="Times New Roman"/>
          <w:sz w:val="28"/>
          <w:szCs w:val="28"/>
        </w:rPr>
        <w:t xml:space="preserve"> полугодия 2021 года по 5 госпрограммам </w:t>
      </w:r>
      <w:r w:rsidRPr="00060A94">
        <w:rPr>
          <w:rFonts w:ascii="Times New Roman" w:eastAsia="Times New Roman" w:hAnsi="Times New Roman" w:cs="Times New Roman"/>
          <w:sz w:val="28"/>
          <w:szCs w:val="28"/>
          <w:lang w:eastAsia="ru-RU"/>
        </w:rPr>
        <w:t xml:space="preserve">объем финансирования достиг назначений на уровне </w:t>
      </w:r>
      <w:r w:rsidRPr="00060A94">
        <w:rPr>
          <w:rFonts w:ascii="Times New Roman" w:eastAsia="Calibri" w:hAnsi="Times New Roman" w:cs="Times New Roman"/>
          <w:sz w:val="28"/>
          <w:szCs w:val="28"/>
        </w:rPr>
        <w:t xml:space="preserve">50 % и выше («Развитие образования» - 58,8 %, «Социальная поддержка и содействие занятости населения» - 51,1 %, «Развитие автомобильных дорог» - 51,3 %, </w:t>
      </w:r>
      <w:r w:rsidR="00746250">
        <w:rPr>
          <w:rFonts w:ascii="Times New Roman" w:eastAsia="Calibri" w:hAnsi="Times New Roman" w:cs="Times New Roman"/>
          <w:sz w:val="28"/>
          <w:szCs w:val="28"/>
        </w:rPr>
        <w:t>«</w:t>
      </w:r>
      <w:r w:rsidRPr="00060A94">
        <w:rPr>
          <w:rFonts w:ascii="Times New Roman" w:eastAsia="Calibri" w:hAnsi="Times New Roman" w:cs="Times New Roman"/>
          <w:sz w:val="28"/>
          <w:szCs w:val="28"/>
        </w:rPr>
        <w:t xml:space="preserve">Формирование современной городской среды на территории Республики Ингушетия на 2018 </w:t>
      </w:r>
      <w:r w:rsidR="00746250">
        <w:rPr>
          <w:rFonts w:ascii="Times New Roman" w:eastAsia="Calibri" w:hAnsi="Times New Roman" w:cs="Times New Roman"/>
          <w:sz w:val="28"/>
          <w:szCs w:val="28"/>
        </w:rPr>
        <w:t>–</w:t>
      </w:r>
      <w:r w:rsidRPr="00060A94">
        <w:rPr>
          <w:rFonts w:ascii="Times New Roman" w:eastAsia="Calibri" w:hAnsi="Times New Roman" w:cs="Times New Roman"/>
          <w:sz w:val="28"/>
          <w:szCs w:val="28"/>
        </w:rPr>
        <w:t xml:space="preserve"> 2024 годы</w:t>
      </w:r>
      <w:r w:rsidR="00746250">
        <w:rPr>
          <w:rFonts w:ascii="Times New Roman" w:eastAsia="Calibri" w:hAnsi="Times New Roman" w:cs="Times New Roman"/>
          <w:sz w:val="28"/>
          <w:szCs w:val="28"/>
        </w:rPr>
        <w:t>»</w:t>
      </w:r>
      <w:r w:rsidRPr="00060A94">
        <w:rPr>
          <w:rFonts w:ascii="Times New Roman" w:eastAsia="Calibri" w:hAnsi="Times New Roman" w:cs="Times New Roman"/>
          <w:sz w:val="28"/>
          <w:szCs w:val="28"/>
        </w:rPr>
        <w:t xml:space="preserve">- 58,5 %, </w:t>
      </w:r>
      <w:r w:rsidR="00746250">
        <w:rPr>
          <w:rFonts w:ascii="Times New Roman" w:eastAsia="Calibri" w:hAnsi="Times New Roman" w:cs="Times New Roman"/>
          <w:sz w:val="28"/>
          <w:szCs w:val="28"/>
        </w:rPr>
        <w:t>«</w:t>
      </w:r>
      <w:r w:rsidRPr="00060A94">
        <w:rPr>
          <w:rFonts w:ascii="Times New Roman" w:eastAsia="Calibri" w:hAnsi="Times New Roman" w:cs="Times New Roman"/>
          <w:sz w:val="28"/>
          <w:szCs w:val="28"/>
        </w:rPr>
        <w:t>Комплексное развитие сельских территорий</w:t>
      </w:r>
      <w:r w:rsidR="00746250">
        <w:rPr>
          <w:rFonts w:ascii="Times New Roman" w:eastAsia="Calibri" w:hAnsi="Times New Roman" w:cs="Times New Roman"/>
          <w:sz w:val="28"/>
          <w:szCs w:val="28"/>
        </w:rPr>
        <w:t>»</w:t>
      </w:r>
      <w:r w:rsidRPr="00060A94">
        <w:rPr>
          <w:rFonts w:ascii="Times New Roman" w:eastAsia="Calibri" w:hAnsi="Times New Roman" w:cs="Times New Roman"/>
          <w:sz w:val="28"/>
          <w:szCs w:val="28"/>
        </w:rPr>
        <w:t xml:space="preserve"> -59,0 %).</w:t>
      </w:r>
      <w:r w:rsidRPr="00060A94">
        <w:rPr>
          <w:rFonts w:ascii="Times New Roman" w:eastAsia="Times New Roman" w:hAnsi="Times New Roman" w:cs="Times New Roman"/>
          <w:sz w:val="28"/>
          <w:szCs w:val="28"/>
          <w:lang w:eastAsia="ru-RU"/>
        </w:rPr>
        <w:t xml:space="preserve"> Фактические расходы на реализацию</w:t>
      </w:r>
      <w:r w:rsidRPr="00060A94">
        <w:rPr>
          <w:rFonts w:ascii="Times New Roman" w:eastAsia="Calibri" w:hAnsi="Times New Roman" w:cs="Times New Roman"/>
          <w:sz w:val="28"/>
          <w:szCs w:val="28"/>
        </w:rPr>
        <w:t xml:space="preserve"> 10</w:t>
      </w:r>
      <w:r w:rsidRPr="00060A94">
        <w:rPr>
          <w:rFonts w:ascii="Times New Roman" w:eastAsia="Times New Roman" w:hAnsi="Times New Roman" w:cs="Times New Roman"/>
          <w:sz w:val="28"/>
          <w:szCs w:val="28"/>
          <w:lang w:eastAsia="ru-RU"/>
        </w:rPr>
        <w:t xml:space="preserve"> госпрограмм сложились в пределах от 30,0 % до 50 %, </w:t>
      </w:r>
      <w:r w:rsidRPr="00060A94">
        <w:rPr>
          <w:rFonts w:ascii="Times New Roman" w:eastAsia="Calibri" w:hAnsi="Times New Roman" w:cs="Times New Roman"/>
          <w:sz w:val="28"/>
          <w:szCs w:val="28"/>
        </w:rPr>
        <w:t xml:space="preserve">по остальным 6 госпрограммам </w:t>
      </w:r>
      <w:r w:rsidRPr="00060A94">
        <w:rPr>
          <w:rFonts w:ascii="Times New Roman" w:eastAsia="Times New Roman" w:hAnsi="Times New Roman" w:cs="Times New Roman"/>
          <w:sz w:val="28"/>
          <w:szCs w:val="28"/>
          <w:lang w:eastAsia="ru-RU"/>
        </w:rPr>
        <w:t>финансирование осуществлялось на низком уровне (менее 30,0 %).</w:t>
      </w:r>
    </w:p>
    <w:p w14:paraId="6087369B" w14:textId="77777777" w:rsidR="00060A94" w:rsidRPr="00060A94" w:rsidRDefault="00060A94" w:rsidP="00060A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Calibri" w:hAnsi="Times New Roman" w:cs="Times New Roman"/>
          <w:sz w:val="28"/>
          <w:szCs w:val="28"/>
        </w:rPr>
        <w:t>За истекший период бюджетные ассигнования на реализацию непрограммных направлений деятельности органов государственной власти исполнены в объеме 736 457,2 тыс. рублей или на 41,4 % (в 2020 году – 40,1 %). На их долю в общем объеме исполненных расходов приходится 5,2 %.</w:t>
      </w:r>
      <w:r w:rsidRPr="00060A94">
        <w:rPr>
          <w:rFonts w:ascii="Times New Roman" w:eastAsia="Times New Roman" w:hAnsi="Times New Roman" w:cs="Times New Roman"/>
          <w:sz w:val="28"/>
          <w:szCs w:val="28"/>
          <w:lang w:eastAsia="ru-RU"/>
        </w:rPr>
        <w:t xml:space="preserve"> </w:t>
      </w:r>
    </w:p>
    <w:p w14:paraId="3E46C09C" w14:textId="77777777" w:rsidR="00060A94" w:rsidRPr="00060A94" w:rsidRDefault="00060A94" w:rsidP="00060A94">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3B57F484" w14:textId="77777777" w:rsidR="00060A94" w:rsidRPr="00060A94" w:rsidRDefault="00060A94" w:rsidP="00060A94">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060A94">
        <w:rPr>
          <w:rFonts w:ascii="Times New Roman" w:eastAsia="Times New Roman" w:hAnsi="Times New Roman" w:cs="Times New Roman"/>
          <w:b/>
          <w:sz w:val="28"/>
          <w:szCs w:val="28"/>
          <w:lang w:eastAsia="ru-RU"/>
        </w:rPr>
        <w:t>Межбюджетные отношения</w:t>
      </w:r>
    </w:p>
    <w:p w14:paraId="384C4F9C" w14:textId="77777777" w:rsidR="00060A94" w:rsidRPr="00060A94" w:rsidRDefault="00060A94" w:rsidP="00060A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296DD79" w14:textId="77777777" w:rsidR="00060A94" w:rsidRPr="00060A94" w:rsidRDefault="00331FB6" w:rsidP="00060A9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состоянию на 1.07.2020 года</w:t>
      </w:r>
      <w:r w:rsidR="00060A94" w:rsidRPr="00060A94">
        <w:rPr>
          <w:rFonts w:ascii="Times New Roman" w:eastAsia="Times New Roman" w:hAnsi="Times New Roman" w:cs="Times New Roman"/>
          <w:sz w:val="28"/>
          <w:szCs w:val="28"/>
          <w:lang w:eastAsia="ru-RU"/>
        </w:rPr>
        <w:t xml:space="preserve"> бюджетам муниципальных районов и городов из республиканского бюджета предоставлены тран</w:t>
      </w:r>
      <w:r>
        <w:rPr>
          <w:rFonts w:ascii="Times New Roman" w:eastAsia="Times New Roman" w:hAnsi="Times New Roman" w:cs="Times New Roman"/>
          <w:sz w:val="28"/>
          <w:szCs w:val="28"/>
          <w:lang w:eastAsia="ru-RU"/>
        </w:rPr>
        <w:t>сферты в объеме 357 </w:t>
      </w:r>
      <w:r w:rsidR="00060A94" w:rsidRPr="00060A94">
        <w:rPr>
          <w:rFonts w:ascii="Times New Roman" w:eastAsia="Times New Roman" w:hAnsi="Times New Roman" w:cs="Times New Roman"/>
          <w:sz w:val="28"/>
          <w:szCs w:val="28"/>
          <w:lang w:eastAsia="ru-RU"/>
        </w:rPr>
        <w:t xml:space="preserve">569,0 тыс. рублей или 87,9 % к уровню предыдущего года. </w:t>
      </w:r>
      <w:r w:rsidR="00060A94" w:rsidRPr="00060A94">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2,5 %, исполнение – 39,3 % к годовым бюджетным ассигнованиям на 2021 год (в 2020 году – 33,8 %).</w:t>
      </w:r>
    </w:p>
    <w:p w14:paraId="50BB67F0" w14:textId="77777777" w:rsidR="00060A94" w:rsidRPr="00060A94"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 xml:space="preserve">В структуре межбюджетных трансфертов наибольший удельный вес (82,7 %) занимают дотации на выравнивание бюджетной обеспеченности муниципальных районов и городских округов. Бюджетные назначения по данному подразделу профинансированы в объеме </w:t>
      </w:r>
      <w:r w:rsidR="00331FB6">
        <w:rPr>
          <w:rFonts w:ascii="Times New Roman" w:eastAsia="Times New Roman" w:hAnsi="Times New Roman" w:cs="Times New Roman"/>
          <w:sz w:val="28"/>
          <w:szCs w:val="28"/>
          <w:lang w:eastAsia="ru-RU"/>
        </w:rPr>
        <w:t>295 </w:t>
      </w:r>
      <w:r w:rsidRPr="00060A94">
        <w:rPr>
          <w:rFonts w:ascii="Times New Roman" w:eastAsia="Times New Roman" w:hAnsi="Times New Roman" w:cs="Times New Roman"/>
          <w:sz w:val="28"/>
          <w:szCs w:val="28"/>
          <w:lang w:eastAsia="ru-RU"/>
        </w:rPr>
        <w:t>890,00 тыс. рублей или на 39,2 %.</w:t>
      </w:r>
    </w:p>
    <w:p w14:paraId="408F3B21" w14:textId="77777777" w:rsidR="00060A94" w:rsidRPr="00060A94" w:rsidRDefault="00060A94" w:rsidP="00060A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Доли расходов по подразделам «Иные дотации» и «Прочие межбюджетные трансферты общего характера» составили 1,0 % и 16,2 % соответственно.</w:t>
      </w:r>
    </w:p>
    <w:p w14:paraId="51DC2BC4" w14:textId="77777777" w:rsidR="00060A94" w:rsidRPr="00060A94" w:rsidRDefault="00060A94" w:rsidP="00060A94">
      <w:pPr>
        <w:widowControl w:val="0"/>
        <w:autoSpaceDE w:val="0"/>
        <w:autoSpaceDN w:val="0"/>
        <w:adjustRightInd w:val="0"/>
        <w:spacing w:after="0" w:line="300" w:lineRule="exact"/>
        <w:ind w:firstLine="720"/>
        <w:jc w:val="both"/>
        <w:rPr>
          <w:rFonts w:ascii="Times New Roman" w:eastAsia="Times New Roman" w:hAnsi="Times New Roman" w:cs="Times New Roman"/>
          <w:sz w:val="28"/>
          <w:szCs w:val="28"/>
          <w:lang w:eastAsia="ru-RU"/>
        </w:rPr>
      </w:pPr>
      <w:r w:rsidRPr="00060A94">
        <w:rPr>
          <w:rFonts w:ascii="Times New Roman" w:eastAsia="Times New Roman" w:hAnsi="Times New Roman" w:cs="Times New Roman"/>
          <w:sz w:val="28"/>
          <w:szCs w:val="28"/>
          <w:lang w:eastAsia="ru-RU"/>
        </w:rPr>
        <w:t>Расходные обязательства по подразделу «Прочие межбюджетные трансферты общего хара</w:t>
      </w:r>
      <w:r w:rsidR="00331FB6">
        <w:rPr>
          <w:rFonts w:ascii="Times New Roman" w:eastAsia="Times New Roman" w:hAnsi="Times New Roman" w:cs="Times New Roman"/>
          <w:sz w:val="28"/>
          <w:szCs w:val="28"/>
          <w:lang w:eastAsia="ru-RU"/>
        </w:rPr>
        <w:t>ктера» исполнены в размере 58 </w:t>
      </w:r>
      <w:r w:rsidRPr="00060A94">
        <w:rPr>
          <w:rFonts w:ascii="Times New Roman" w:eastAsia="Times New Roman" w:hAnsi="Times New Roman" w:cs="Times New Roman"/>
          <w:sz w:val="28"/>
          <w:szCs w:val="28"/>
          <w:lang w:eastAsia="ru-RU"/>
        </w:rPr>
        <w:t>060,6 тыс. рублей или 40,3 % от годовых бюджетных назначений</w:t>
      </w:r>
      <w:r w:rsidRPr="00060A94">
        <w:rPr>
          <w:rFonts w:ascii="Times New Roman" w:eastAsia="Times New Roman" w:hAnsi="Times New Roman" w:cs="Times New Roman"/>
          <w:i/>
          <w:sz w:val="28"/>
          <w:szCs w:val="28"/>
          <w:lang w:eastAsia="ru-RU"/>
        </w:rPr>
        <w:t xml:space="preserve">. </w:t>
      </w:r>
      <w:r w:rsidRPr="00060A94">
        <w:rPr>
          <w:rFonts w:ascii="Times New Roman" w:eastAsia="Times New Roman" w:hAnsi="Times New Roman" w:cs="Times New Roman"/>
          <w:sz w:val="28"/>
          <w:szCs w:val="28"/>
          <w:lang w:eastAsia="ru-RU"/>
        </w:rPr>
        <w:t>Указанный объем средств направлен на исполнение полномочий по расчету и предоставлению дотаций бюджетам сельских поселений республики.</w:t>
      </w:r>
    </w:p>
    <w:p w14:paraId="0687E2B0" w14:textId="77777777" w:rsidR="00060A94" w:rsidRPr="00060A94" w:rsidRDefault="00060A94" w:rsidP="00060A9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60A94">
        <w:rPr>
          <w:rFonts w:ascii="Times New Roman" w:eastAsia="Times New Roman" w:hAnsi="Times New Roman" w:cs="Times New Roman"/>
          <w:sz w:val="28"/>
          <w:szCs w:val="28"/>
          <w:lang w:eastAsia="ru-RU"/>
        </w:rPr>
        <w:t xml:space="preserve">Расходы по подразделу «Иные дотации», предусмотренные на поддержку мер </w:t>
      </w:r>
      <w:r w:rsidRPr="00060A94">
        <w:rPr>
          <w:rFonts w:ascii="Times New Roman" w:eastAsia="Calibri" w:hAnsi="Times New Roman" w:cs="Times New Roman"/>
          <w:sz w:val="28"/>
          <w:szCs w:val="28"/>
        </w:rPr>
        <w:t>по обеспечению сбалансированности бюджетов, произведены в объеме 3 618,4 тыс. рублей или 36,2 % от плана на текущий финансовый год.</w:t>
      </w:r>
    </w:p>
    <w:p w14:paraId="26101D4E"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34108FC" w14:textId="77777777" w:rsidR="00060A94" w:rsidRPr="00060A94" w:rsidRDefault="00060A94" w:rsidP="00060A9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6302" w:type="dxa"/>
        <w:tblLook w:val="04A0" w:firstRow="1" w:lastRow="0" w:firstColumn="1" w:lastColumn="0" w:noHBand="0" w:noVBand="1"/>
      </w:tblPr>
      <w:tblGrid>
        <w:gridCol w:w="10490"/>
        <w:gridCol w:w="5812"/>
      </w:tblGrid>
      <w:tr w:rsidR="00060A94" w:rsidRPr="00060A94" w14:paraId="3BAA029A" w14:textId="77777777" w:rsidTr="0087719B">
        <w:tc>
          <w:tcPr>
            <w:tcW w:w="10490" w:type="dxa"/>
            <w:vAlign w:val="center"/>
          </w:tcPr>
          <w:p w14:paraId="0102889D" w14:textId="77777777" w:rsidR="00060A94" w:rsidRPr="00060A94" w:rsidRDefault="00060A94" w:rsidP="00331FB6">
            <w:pPr>
              <w:widowControl w:val="0"/>
              <w:autoSpaceDE w:val="0"/>
              <w:autoSpaceDN w:val="0"/>
              <w:adjustRightInd w:val="0"/>
              <w:spacing w:after="0" w:line="240" w:lineRule="auto"/>
              <w:ind w:firstLine="872"/>
              <w:rPr>
                <w:rFonts w:ascii="Times New Roman" w:eastAsia="Times New Roman" w:hAnsi="Times New Roman" w:cs="Times New Roman"/>
                <w:b/>
                <w:i/>
                <w:sz w:val="28"/>
                <w:szCs w:val="28"/>
                <w:lang w:eastAsia="ru-RU"/>
              </w:rPr>
            </w:pPr>
            <w:r w:rsidRPr="00060A94">
              <w:rPr>
                <w:rFonts w:ascii="Times New Roman" w:eastAsia="Times New Roman" w:hAnsi="Times New Roman" w:cs="Times New Roman"/>
                <w:b/>
                <w:i/>
                <w:sz w:val="28"/>
                <w:szCs w:val="28"/>
                <w:lang w:eastAsia="ru-RU"/>
              </w:rPr>
              <w:t>Председатель</w:t>
            </w:r>
          </w:p>
          <w:p w14:paraId="593F9313" w14:textId="77777777" w:rsidR="00060A94" w:rsidRPr="00060A94" w:rsidRDefault="00060A94" w:rsidP="00060A94">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060A94">
              <w:rPr>
                <w:rFonts w:ascii="Times New Roman" w:eastAsia="Times New Roman" w:hAnsi="Times New Roman" w:cs="Times New Roman"/>
                <w:b/>
                <w:i/>
                <w:sz w:val="28"/>
                <w:szCs w:val="28"/>
                <w:lang w:eastAsia="ru-RU"/>
              </w:rPr>
              <w:t>Контрольно-счетной палаты</w:t>
            </w:r>
          </w:p>
          <w:p w14:paraId="76FA27E7" w14:textId="77777777" w:rsidR="00060A94" w:rsidRPr="00060A94" w:rsidRDefault="00060A94" w:rsidP="00331FB6">
            <w:pPr>
              <w:widowControl w:val="0"/>
              <w:autoSpaceDE w:val="0"/>
              <w:autoSpaceDN w:val="0"/>
              <w:adjustRightInd w:val="0"/>
              <w:spacing w:after="0" w:line="240" w:lineRule="auto"/>
              <w:ind w:firstLine="318"/>
              <w:jc w:val="right"/>
              <w:rPr>
                <w:rFonts w:ascii="Times New Roman" w:eastAsia="Times New Roman" w:hAnsi="Times New Roman" w:cs="Times New Roman"/>
                <w:sz w:val="28"/>
                <w:szCs w:val="28"/>
                <w:lang w:eastAsia="ru-RU"/>
              </w:rPr>
            </w:pPr>
            <w:r w:rsidRPr="00060A94">
              <w:rPr>
                <w:rFonts w:ascii="Times New Roman" w:eastAsia="Times New Roman" w:hAnsi="Times New Roman" w:cs="Times New Roman"/>
                <w:b/>
                <w:i/>
                <w:sz w:val="28"/>
                <w:szCs w:val="28"/>
                <w:lang w:eastAsia="ru-RU"/>
              </w:rPr>
              <w:t xml:space="preserve">Республики Ингушетия                   </w:t>
            </w:r>
            <w:r w:rsidR="0087719B">
              <w:rPr>
                <w:rFonts w:ascii="Times New Roman" w:eastAsia="Times New Roman" w:hAnsi="Times New Roman" w:cs="Times New Roman"/>
                <w:b/>
                <w:i/>
                <w:sz w:val="28"/>
                <w:szCs w:val="28"/>
                <w:lang w:eastAsia="ru-RU"/>
              </w:rPr>
              <w:t xml:space="preserve">          </w:t>
            </w:r>
            <w:r w:rsidRPr="00060A94">
              <w:rPr>
                <w:rFonts w:ascii="Times New Roman" w:eastAsia="Times New Roman" w:hAnsi="Times New Roman" w:cs="Times New Roman"/>
                <w:b/>
                <w:i/>
                <w:sz w:val="28"/>
                <w:szCs w:val="28"/>
                <w:lang w:eastAsia="ru-RU"/>
              </w:rPr>
              <w:t xml:space="preserve">              </w:t>
            </w:r>
            <w:r w:rsidR="00331FB6">
              <w:rPr>
                <w:rFonts w:ascii="Times New Roman" w:eastAsia="Times New Roman" w:hAnsi="Times New Roman" w:cs="Times New Roman"/>
                <w:b/>
                <w:i/>
                <w:sz w:val="28"/>
                <w:szCs w:val="28"/>
                <w:lang w:eastAsia="ru-RU"/>
              </w:rPr>
              <w:t xml:space="preserve">                            </w:t>
            </w:r>
            <w:r w:rsidRPr="00060A94">
              <w:rPr>
                <w:rFonts w:ascii="Times New Roman" w:eastAsia="Times New Roman" w:hAnsi="Times New Roman" w:cs="Times New Roman"/>
                <w:b/>
                <w:i/>
                <w:sz w:val="28"/>
                <w:szCs w:val="28"/>
                <w:lang w:eastAsia="ru-RU"/>
              </w:rPr>
              <w:t>М. К. Белхароев</w:t>
            </w:r>
          </w:p>
        </w:tc>
        <w:tc>
          <w:tcPr>
            <w:tcW w:w="5812" w:type="dxa"/>
            <w:vAlign w:val="center"/>
          </w:tcPr>
          <w:p w14:paraId="75D9B2B7" w14:textId="77777777" w:rsidR="00060A94" w:rsidRPr="00060A94" w:rsidRDefault="00060A94" w:rsidP="00060A9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tc>
      </w:tr>
    </w:tbl>
    <w:p w14:paraId="0432ABFC" w14:textId="77777777" w:rsidR="00060A94" w:rsidRDefault="00060A94">
      <w:pPr>
        <w:rPr>
          <w:rFonts w:ascii="Times New Roman" w:eastAsia="Times New Roman" w:hAnsi="Times New Roman" w:cs="Times New Roman"/>
          <w:bCs/>
          <w:color w:val="000000"/>
          <w:kern w:val="36"/>
          <w:sz w:val="28"/>
          <w:szCs w:val="28"/>
          <w:lang w:eastAsia="ru-RU"/>
        </w:rPr>
      </w:pPr>
    </w:p>
    <w:p w14:paraId="26FC9473" w14:textId="77777777" w:rsidR="00FC48C0" w:rsidRPr="00F03C4B" w:rsidRDefault="009C6A36" w:rsidP="00FC48C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color w:val="000000"/>
          <w:kern w:val="36"/>
          <w:sz w:val="28"/>
          <w:szCs w:val="28"/>
          <w:lang w:eastAsia="ru-RU"/>
        </w:rPr>
        <w:br w:type="page"/>
      </w:r>
      <w:r w:rsidR="00FC48C0" w:rsidRPr="00F03C4B">
        <w:rPr>
          <w:rFonts w:ascii="Times New Roman" w:eastAsia="Times New Roman" w:hAnsi="Times New Roman" w:cs="Times New Roman"/>
          <w:b/>
          <w:sz w:val="28"/>
          <w:szCs w:val="28"/>
          <w:lang w:eastAsia="ru-RU"/>
        </w:rPr>
        <w:lastRenderedPageBreak/>
        <w:t xml:space="preserve">Заключение </w:t>
      </w:r>
    </w:p>
    <w:p w14:paraId="42D7D891" w14:textId="77777777" w:rsidR="00FC48C0" w:rsidRPr="00F03C4B" w:rsidRDefault="00FC48C0" w:rsidP="00FC48C0">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14:paraId="6D9C15E1" w14:textId="77777777" w:rsidR="00FC48C0" w:rsidRPr="00F03C4B" w:rsidRDefault="00FC48C0" w:rsidP="00FC48C0">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t xml:space="preserve">«О внесении изменений в государственную программу </w:t>
      </w:r>
    </w:p>
    <w:p w14:paraId="18004576" w14:textId="77777777" w:rsidR="00FC48C0" w:rsidRPr="00F03C4B" w:rsidRDefault="00FC48C0" w:rsidP="00FC48C0">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t xml:space="preserve">Республики Ингушетия «Развитие здравоохранения» </w:t>
      </w:r>
    </w:p>
    <w:p w14:paraId="5D7588EC" w14:textId="77777777" w:rsidR="00FC48C0" w:rsidRPr="00F03C4B" w:rsidRDefault="00FC48C0" w:rsidP="00FC48C0">
      <w:pPr>
        <w:spacing w:after="0" w:line="240" w:lineRule="auto"/>
        <w:rPr>
          <w:rFonts w:ascii="Times New Roman" w:eastAsia="Times New Roman" w:hAnsi="Times New Roman" w:cs="Times New Roman"/>
          <w:b/>
          <w:sz w:val="28"/>
          <w:szCs w:val="28"/>
          <w:lang w:eastAsia="ru-RU"/>
        </w:rPr>
      </w:pPr>
    </w:p>
    <w:p w14:paraId="0112A366" w14:textId="77777777" w:rsidR="00331FB6" w:rsidRPr="00331FB6" w:rsidRDefault="00331FB6" w:rsidP="00331FB6">
      <w:pPr>
        <w:spacing w:after="0" w:line="240" w:lineRule="auto"/>
        <w:ind w:firstLine="567"/>
        <w:jc w:val="both"/>
        <w:rPr>
          <w:rFonts w:ascii="Times New Roman" w:eastAsia="Times New Roman" w:hAnsi="Times New Roman" w:cs="Times New Roman"/>
          <w:sz w:val="28"/>
          <w:szCs w:val="28"/>
          <w:lang w:eastAsia="ru-RU"/>
        </w:rPr>
      </w:pPr>
      <w:r w:rsidRPr="00331FB6">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(далее – Проект) проведена в соответствии со статьей 9 Федерального закона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 сентября 2011 года № 27-РЗ «О Контрольно-счетной палате Республики Ингушетия».</w:t>
      </w:r>
    </w:p>
    <w:p w14:paraId="4313357B" w14:textId="77777777" w:rsidR="00331FB6" w:rsidRPr="00331FB6" w:rsidRDefault="00331FB6" w:rsidP="00331FB6">
      <w:pPr>
        <w:spacing w:after="0" w:line="240" w:lineRule="auto"/>
        <w:ind w:firstLine="567"/>
        <w:jc w:val="both"/>
        <w:rPr>
          <w:rFonts w:ascii="Times New Roman" w:eastAsia="Times New Roman" w:hAnsi="Times New Roman" w:cs="Times New Roman"/>
          <w:sz w:val="28"/>
          <w:szCs w:val="28"/>
          <w:lang w:eastAsia="ru-RU"/>
        </w:rPr>
      </w:pPr>
      <w:r w:rsidRPr="00331FB6">
        <w:rPr>
          <w:rFonts w:ascii="Times New Roman" w:eastAsia="Times New Roman" w:hAnsi="Times New Roman" w:cs="Times New Roman"/>
          <w:sz w:val="28"/>
          <w:szCs w:val="28"/>
          <w:lang w:eastAsia="ru-RU"/>
        </w:rPr>
        <w:t xml:space="preserve">Разработчиком государственной программы Республики Ингушетия «Развитие здравоохранения» (далее – Госпрограмма) и ответственным исполнителем по ее реализации является Министерство здравоохранения Республики Ингушетия.   </w:t>
      </w:r>
    </w:p>
    <w:p w14:paraId="52F776B7"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Проектом предусматривается внесение изменений в Госпрограмму в части, касающейся подпрограммы 19 «Развитие детского здравоохранения в Республике Ингушетия, включая создание современной инфраструктуры оказания помощи детям» (далее – Подпрограмма).</w:t>
      </w:r>
    </w:p>
    <w:p w14:paraId="7A923746"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Объем бюджетных ассигнований подпрограммы на 2018 год, согласно Проекту, составляет 54 847,0 тыс. рублей, в том числе: за счет средств федеральн</w:t>
      </w:r>
      <w:r w:rsidR="000A2233">
        <w:rPr>
          <w:rFonts w:ascii="Times New Roman" w:eastAsia="Times New Roman" w:hAnsi="Times New Roman" w:cs="Times New Roman"/>
          <w:bCs/>
          <w:sz w:val="28"/>
          <w:szCs w:val="28"/>
          <w:lang w:eastAsia="ru-RU"/>
        </w:rPr>
        <w:t>ого бюджета – 52 104,6 тыс. рублей</w:t>
      </w:r>
      <w:r w:rsidRPr="00331FB6">
        <w:rPr>
          <w:rFonts w:ascii="Times New Roman" w:eastAsia="Times New Roman" w:hAnsi="Times New Roman" w:cs="Times New Roman"/>
          <w:bCs/>
          <w:sz w:val="28"/>
          <w:szCs w:val="28"/>
          <w:lang w:eastAsia="ru-RU"/>
        </w:rPr>
        <w:t>, за счет средств республиканского бюджета – 2 742,4 тыс. рублей.</w:t>
      </w:r>
    </w:p>
    <w:p w14:paraId="565F6EBE"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Объем бюджетных ассигнований Подпрограммы на 2019 год составляет 54 282,3 тыс. рублей, в том числе: за счет средств федерального бюджета – 51 568,2 тыс. руб., за счет средств республиканского бюджета – 2 714,1 тыс. руб</w:t>
      </w:r>
      <w:r w:rsidR="000A2233">
        <w:rPr>
          <w:rFonts w:ascii="Times New Roman" w:eastAsia="Times New Roman" w:hAnsi="Times New Roman" w:cs="Times New Roman"/>
          <w:bCs/>
          <w:sz w:val="28"/>
          <w:szCs w:val="28"/>
          <w:lang w:eastAsia="ru-RU"/>
        </w:rPr>
        <w:t>лей</w:t>
      </w:r>
      <w:r w:rsidRPr="00331FB6">
        <w:rPr>
          <w:rFonts w:ascii="Times New Roman" w:eastAsia="Times New Roman" w:hAnsi="Times New Roman" w:cs="Times New Roman"/>
          <w:bCs/>
          <w:sz w:val="28"/>
          <w:szCs w:val="28"/>
          <w:lang w:eastAsia="ru-RU"/>
        </w:rPr>
        <w:t>.</w:t>
      </w:r>
    </w:p>
    <w:p w14:paraId="262841AC"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Объем бюджетных ассигнований Подпрограммы на 2020 год, согласно Проекту, составляет 54 291,1 тыс. руб., в том числе за счет средств федерального бюджета – 51 568,2 тыс. руб., за счет средств республиканского бюджета – 2 722,9 тыс. рублей.</w:t>
      </w:r>
    </w:p>
    <w:p w14:paraId="716C245F"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В соответствии с Законом Республики Ингушетия от 26 декабря 2017 года №66-РЗ «О республиканском бюджете на 2018 год и на плановый период 2019 и 2020 годов», ассигнования на реализацию Подпрограммы не предусмотрены.</w:t>
      </w:r>
    </w:p>
    <w:p w14:paraId="5CBC35E3"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В соответствии с Законом Республики Ингушетия от 29 декабря 2018 года №48-РЗ «О республиканском бюджете на 2019 год и на плановый период 2020 и 2021 годов», ассигнования на реализацию Подпрограммы не предусмотрены.</w:t>
      </w:r>
    </w:p>
    <w:p w14:paraId="3B6C3C87"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В соответствии с Законом Республики Ингушетия от 30 декабря 2019 года №59-рз «О республиканском бюджете на 2020 год и на плановый период 2021 и 2022 годов», ассигнования на реализацию Подпрограммы не предусмотрены.</w:t>
      </w:r>
    </w:p>
    <w:p w14:paraId="425AD292"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В соответствии со статьей 179 Бюджетного кодекса РФ, государственные программы подлежат приведению в соответствие с законом о бюджете не позднее трех месяцев со дня вступления его в силу.</w:t>
      </w:r>
    </w:p>
    <w:p w14:paraId="314D087A" w14:textId="77777777" w:rsidR="00331FB6" w:rsidRPr="00331FB6" w:rsidRDefault="00331FB6" w:rsidP="00331FB6">
      <w:pPr>
        <w:spacing w:after="0" w:line="240" w:lineRule="auto"/>
        <w:ind w:firstLine="567"/>
        <w:jc w:val="both"/>
        <w:rPr>
          <w:rFonts w:ascii="Times New Roman" w:eastAsia="Times New Roman" w:hAnsi="Times New Roman" w:cs="Times New Roman"/>
          <w:bCs/>
          <w:sz w:val="28"/>
          <w:szCs w:val="28"/>
          <w:lang w:eastAsia="ru-RU"/>
        </w:rPr>
      </w:pPr>
      <w:r w:rsidRPr="00331FB6">
        <w:rPr>
          <w:rFonts w:ascii="Times New Roman" w:eastAsia="Times New Roman" w:hAnsi="Times New Roman" w:cs="Times New Roman"/>
          <w:bCs/>
          <w:sz w:val="28"/>
          <w:szCs w:val="28"/>
          <w:lang w:eastAsia="ru-RU"/>
        </w:rPr>
        <w:t>Сроки, предусмотренные Бюджетным кодексом РФ для приведения Госпрограммы в соответствие с Законом, были нарушены.</w:t>
      </w:r>
    </w:p>
    <w:p w14:paraId="734AF733" w14:textId="77777777" w:rsidR="00331FB6" w:rsidRPr="00331FB6" w:rsidRDefault="00331FB6" w:rsidP="00331FB6">
      <w:pPr>
        <w:spacing w:after="0" w:line="240" w:lineRule="auto"/>
        <w:ind w:firstLine="567"/>
        <w:jc w:val="both"/>
        <w:rPr>
          <w:rFonts w:ascii="Times New Roman" w:eastAsia="Times New Roman" w:hAnsi="Times New Roman" w:cs="Times New Roman"/>
          <w:sz w:val="28"/>
          <w:szCs w:val="28"/>
          <w:lang w:eastAsia="ru-RU"/>
        </w:rPr>
      </w:pPr>
      <w:r w:rsidRPr="00331FB6">
        <w:rPr>
          <w:rFonts w:ascii="Times New Roman" w:eastAsia="Times New Roman" w:hAnsi="Times New Roman" w:cs="Times New Roman"/>
          <w:sz w:val="28"/>
          <w:szCs w:val="28"/>
          <w:lang w:eastAsia="ru-RU"/>
        </w:rPr>
        <w:lastRenderedPageBreak/>
        <w:t>Объемы бюджетных ассигнований, предусматриваемые Проектом на реализацию Подпрограммы в 2018-2020 годах, не соответствуют принятым Законам о республиканском бюджете на соответствующие годы.</w:t>
      </w:r>
    </w:p>
    <w:p w14:paraId="1DFA594A" w14:textId="77777777" w:rsidR="00331FB6" w:rsidRPr="00331FB6" w:rsidRDefault="00331FB6" w:rsidP="00331FB6">
      <w:pPr>
        <w:spacing w:after="0" w:line="240" w:lineRule="auto"/>
        <w:ind w:firstLine="567"/>
        <w:jc w:val="both"/>
        <w:rPr>
          <w:rFonts w:ascii="Times New Roman" w:eastAsia="Times New Roman" w:hAnsi="Times New Roman" w:cs="Times New Roman"/>
          <w:sz w:val="28"/>
          <w:szCs w:val="28"/>
          <w:lang w:eastAsia="ru-RU"/>
        </w:rPr>
      </w:pPr>
      <w:r w:rsidRPr="00331FB6">
        <w:rPr>
          <w:rFonts w:ascii="Times New Roman" w:eastAsia="Times New Roman" w:hAnsi="Times New Roman" w:cs="Times New Roman"/>
          <w:sz w:val="28"/>
          <w:szCs w:val="28"/>
          <w:lang w:eastAsia="ru-RU"/>
        </w:rPr>
        <w:t>Таким образом, Проект противоречит требованиям статьи 179 Бюджетного кодекса Российской Федерации.</w:t>
      </w:r>
    </w:p>
    <w:p w14:paraId="284025CE" w14:textId="77777777" w:rsidR="00331FB6" w:rsidRPr="00331FB6" w:rsidRDefault="00331FB6" w:rsidP="00331FB6">
      <w:pPr>
        <w:spacing w:after="0" w:line="240" w:lineRule="auto"/>
        <w:ind w:firstLine="567"/>
        <w:jc w:val="both"/>
        <w:rPr>
          <w:rFonts w:ascii="Times New Roman" w:eastAsia="Times New Roman" w:hAnsi="Times New Roman" w:cs="Times New Roman"/>
          <w:sz w:val="28"/>
          <w:szCs w:val="28"/>
          <w:lang w:eastAsia="ru-RU"/>
        </w:rPr>
      </w:pPr>
    </w:p>
    <w:p w14:paraId="3FF712F9" w14:textId="77777777" w:rsidR="00331FB6" w:rsidRPr="00331FB6" w:rsidRDefault="00331FB6" w:rsidP="00331FB6">
      <w:pPr>
        <w:spacing w:after="0" w:line="240" w:lineRule="auto"/>
        <w:ind w:firstLine="567"/>
        <w:jc w:val="both"/>
        <w:rPr>
          <w:rFonts w:ascii="Times New Roman" w:eastAsia="Times New Roman" w:hAnsi="Times New Roman" w:cs="Times New Roman"/>
          <w:b/>
          <w:sz w:val="28"/>
          <w:szCs w:val="28"/>
          <w:lang w:eastAsia="ru-RU"/>
        </w:rPr>
      </w:pPr>
      <w:r w:rsidRPr="00331FB6">
        <w:rPr>
          <w:rFonts w:ascii="Times New Roman" w:eastAsia="Times New Roman" w:hAnsi="Times New Roman" w:cs="Times New Roman"/>
          <w:b/>
          <w:sz w:val="28"/>
          <w:szCs w:val="28"/>
          <w:lang w:eastAsia="ru-RU"/>
        </w:rPr>
        <w:t>Выводы и предложения:</w:t>
      </w:r>
    </w:p>
    <w:p w14:paraId="049FAAB6" w14:textId="77777777" w:rsidR="00331FB6" w:rsidRPr="00331FB6" w:rsidRDefault="00331FB6" w:rsidP="00331FB6">
      <w:pPr>
        <w:spacing w:after="0" w:line="240" w:lineRule="auto"/>
        <w:ind w:firstLine="567"/>
        <w:jc w:val="both"/>
        <w:rPr>
          <w:rFonts w:ascii="Times New Roman" w:eastAsia="Times New Roman" w:hAnsi="Times New Roman" w:cs="Times New Roman"/>
          <w:sz w:val="28"/>
          <w:szCs w:val="28"/>
          <w:lang w:eastAsia="ru-RU"/>
        </w:rPr>
      </w:pPr>
      <w:r w:rsidRPr="00331FB6">
        <w:rPr>
          <w:rFonts w:ascii="Times New Roman" w:eastAsia="Times New Roman" w:hAnsi="Times New Roman" w:cs="Times New Roman"/>
          <w:sz w:val="28"/>
          <w:szCs w:val="28"/>
          <w:lang w:eastAsia="ru-RU"/>
        </w:rPr>
        <w:t>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14:paraId="7C64A9D5" w14:textId="77777777" w:rsidR="00FC48C0" w:rsidRDefault="00FC48C0" w:rsidP="00FC48C0">
      <w:pPr>
        <w:spacing w:after="0" w:line="240" w:lineRule="auto"/>
        <w:ind w:firstLine="567"/>
        <w:jc w:val="both"/>
        <w:rPr>
          <w:rFonts w:ascii="Times New Roman" w:eastAsia="Times New Roman" w:hAnsi="Times New Roman" w:cs="Times New Roman"/>
          <w:sz w:val="28"/>
          <w:szCs w:val="28"/>
          <w:lang w:eastAsia="ru-RU"/>
        </w:rPr>
      </w:pPr>
    </w:p>
    <w:p w14:paraId="3CD4468B" w14:textId="77777777" w:rsidR="00FC48C0" w:rsidRDefault="00FC48C0" w:rsidP="00FC48C0">
      <w:pPr>
        <w:spacing w:after="0" w:line="240" w:lineRule="auto"/>
        <w:ind w:firstLine="567"/>
        <w:jc w:val="both"/>
        <w:rPr>
          <w:rFonts w:ascii="Times New Roman" w:eastAsia="Times New Roman" w:hAnsi="Times New Roman" w:cs="Times New Roman"/>
          <w:sz w:val="28"/>
          <w:szCs w:val="28"/>
          <w:lang w:eastAsia="ru-RU"/>
        </w:rPr>
      </w:pPr>
    </w:p>
    <w:p w14:paraId="36A30735" w14:textId="77777777" w:rsidR="00F66550" w:rsidRPr="00331FB6" w:rsidRDefault="00FC48C0" w:rsidP="00331FB6">
      <w:pPr>
        <w:spacing w:after="0" w:line="240" w:lineRule="auto"/>
        <w:jc w:val="both"/>
        <w:rPr>
          <w:rFonts w:ascii="Times New Roman" w:eastAsia="Times New Roman" w:hAnsi="Times New Roman" w:cs="Times New Roman"/>
          <w:sz w:val="28"/>
          <w:szCs w:val="28"/>
          <w:lang w:eastAsia="ru-RU"/>
        </w:rPr>
      </w:pPr>
      <w:r w:rsidRPr="00F03C4B">
        <w:rPr>
          <w:rFonts w:ascii="Times New Roman" w:eastAsia="Times New Roman" w:hAnsi="Times New Roman" w:cs="Times New Roman"/>
          <w:b/>
          <w:i/>
          <w:sz w:val="28"/>
          <w:szCs w:val="28"/>
          <w:lang w:eastAsia="ru-RU"/>
        </w:rPr>
        <w:t xml:space="preserve">Аудитор </w:t>
      </w:r>
      <w:r w:rsidR="00331FB6">
        <w:rPr>
          <w:rFonts w:ascii="Times New Roman" w:eastAsia="Times New Roman" w:hAnsi="Times New Roman" w:cs="Times New Roman"/>
          <w:b/>
          <w:i/>
          <w:sz w:val="28"/>
          <w:szCs w:val="28"/>
          <w:lang w:eastAsia="ru-RU"/>
        </w:rPr>
        <w:t>КСП РИ</w:t>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t xml:space="preserve">     </w:t>
      </w:r>
      <w:r w:rsidR="00331FB6">
        <w:rPr>
          <w:rFonts w:ascii="Times New Roman" w:eastAsia="Times New Roman" w:hAnsi="Times New Roman" w:cs="Times New Roman"/>
          <w:b/>
          <w:i/>
          <w:sz w:val="28"/>
          <w:szCs w:val="28"/>
          <w:lang w:eastAsia="ru-RU"/>
        </w:rPr>
        <w:tab/>
      </w:r>
      <w:r w:rsidR="00331FB6">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М-Б. А-Х. Аушев</w:t>
      </w:r>
    </w:p>
    <w:p w14:paraId="27584563" w14:textId="77777777" w:rsidR="00FC48C0" w:rsidRPr="00FC48C0" w:rsidRDefault="00801D94" w:rsidP="00FC48C0">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i/>
          <w:color w:val="000000"/>
          <w:kern w:val="36"/>
          <w:sz w:val="28"/>
          <w:szCs w:val="28"/>
          <w:lang w:eastAsia="ru-RU"/>
        </w:rPr>
        <w:br w:type="page"/>
      </w:r>
      <w:r w:rsidR="00FC48C0" w:rsidRPr="00FC48C0">
        <w:rPr>
          <w:rFonts w:ascii="Times New Roman" w:eastAsia="Calibri" w:hAnsi="Times New Roman" w:cs="Times New Roman"/>
          <w:b/>
          <w:sz w:val="28"/>
          <w:szCs w:val="28"/>
        </w:rPr>
        <w:lastRenderedPageBreak/>
        <w:t xml:space="preserve">Заключение </w:t>
      </w:r>
    </w:p>
    <w:p w14:paraId="006AA53C" w14:textId="77777777" w:rsidR="00FC48C0" w:rsidRPr="00FC48C0" w:rsidRDefault="00FC48C0" w:rsidP="00FC48C0">
      <w:pPr>
        <w:spacing w:after="0" w:line="240" w:lineRule="auto"/>
        <w:jc w:val="center"/>
        <w:rPr>
          <w:rFonts w:ascii="Times New Roman" w:eastAsia="Calibri" w:hAnsi="Times New Roman" w:cs="Times New Roman"/>
          <w:b/>
          <w:sz w:val="28"/>
          <w:szCs w:val="28"/>
        </w:rPr>
      </w:pPr>
      <w:r w:rsidRPr="00FC48C0">
        <w:rPr>
          <w:rFonts w:ascii="Times New Roman" w:eastAsia="Calibri" w:hAnsi="Times New Roman" w:cs="Times New Roman"/>
          <w:b/>
          <w:sz w:val="28"/>
          <w:szCs w:val="28"/>
        </w:rPr>
        <w:t>на проект постановления Правительства Республики Ингушетия</w:t>
      </w:r>
    </w:p>
    <w:p w14:paraId="1651A01A" w14:textId="77777777" w:rsidR="00FC48C0" w:rsidRPr="00FC48C0" w:rsidRDefault="00FC48C0" w:rsidP="00FC48C0">
      <w:pPr>
        <w:spacing w:after="0" w:line="240" w:lineRule="auto"/>
        <w:jc w:val="center"/>
        <w:rPr>
          <w:rFonts w:ascii="Times New Roman" w:eastAsia="Calibri" w:hAnsi="Times New Roman" w:cs="Times New Roman"/>
          <w:b/>
          <w:sz w:val="28"/>
          <w:szCs w:val="28"/>
        </w:rPr>
      </w:pPr>
      <w:r w:rsidRPr="00FC48C0">
        <w:rPr>
          <w:rFonts w:ascii="Times New Roman" w:eastAsia="Calibri" w:hAnsi="Times New Roman" w:cs="Times New Roman"/>
          <w:b/>
          <w:sz w:val="28"/>
          <w:szCs w:val="28"/>
        </w:rPr>
        <w:t xml:space="preserve">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p w14:paraId="5477CCDA" w14:textId="77777777" w:rsidR="00FC48C0" w:rsidRPr="00FC48C0" w:rsidRDefault="00FC48C0" w:rsidP="00FC48C0">
      <w:pPr>
        <w:spacing w:after="0" w:line="240" w:lineRule="auto"/>
        <w:jc w:val="center"/>
        <w:rPr>
          <w:rFonts w:ascii="Times New Roman" w:eastAsia="Calibri" w:hAnsi="Times New Roman" w:cs="Times New Roman"/>
          <w:sz w:val="28"/>
          <w:szCs w:val="28"/>
        </w:rPr>
      </w:pPr>
      <w:r w:rsidRPr="00FC48C0">
        <w:rPr>
          <w:rFonts w:ascii="Times New Roman" w:eastAsia="Calibri" w:hAnsi="Times New Roman" w:cs="Times New Roman"/>
          <w:b/>
          <w:i/>
          <w:sz w:val="28"/>
          <w:szCs w:val="28"/>
        </w:rPr>
        <w:t xml:space="preserve"> </w:t>
      </w:r>
    </w:p>
    <w:p w14:paraId="12FAB083"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проект Госпрограммы) проведена в соответствии со статьей 9 Федерального   закона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палате Республики Ингушетия» от 28 сентября 2011 года №27-РЗ.</w:t>
      </w:r>
    </w:p>
    <w:p w14:paraId="36523D33"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Государственная программа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Госпрограмма) включена в перечень госпрограмм Республики Ингушетия, утвержденный Распоряжением Правительства Республики Ингушетия №820-р от 22 ноября 2013 года. </w:t>
      </w:r>
    </w:p>
    <w:p w14:paraId="0C029C6E" w14:textId="77777777" w:rsidR="00DA3959" w:rsidRPr="00DA3959" w:rsidRDefault="00DA3959" w:rsidP="00DA3959">
      <w:pPr>
        <w:autoSpaceDE w:val="0"/>
        <w:autoSpaceDN w:val="0"/>
        <w:adjustRightInd w:val="0"/>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Разработчиком Госпрограммы является Министерство образования и науки Республики Ингушетия, а исполнителем является Министерство строительства, архитектуры и жилищно-коммунального хозяйства Республики Ингушетия.   </w:t>
      </w:r>
    </w:p>
    <w:p w14:paraId="5B37E5B3" w14:textId="77777777" w:rsidR="00DA3959" w:rsidRPr="00DA3959" w:rsidRDefault="00DA3959" w:rsidP="00DA3959">
      <w:pPr>
        <w:autoSpaceDE w:val="0"/>
        <w:autoSpaceDN w:val="0"/>
        <w:adjustRightInd w:val="0"/>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Задачами Госпрограммы является обеспечение односменного режима обучения в 1-11 (12) классах общеобразовательных организаций Республики Ингушетия, перевод обучающихся в новые здания общеобразовательных организаций из зданий с износом 50 процентов и выше.</w:t>
      </w:r>
    </w:p>
    <w:p w14:paraId="0A73F7A5"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Согласно проекту Госпрограммы общий объем финансирования программных мероприятий в 2016-2025 годах составляет 14 894 218,5 тыс. рублей, что на 8 257 002,19 тыс. рублей меньше объема финансирования, предусмотренного действующей Госпрограммой, утвержденной Постановлением Правительства РИ от 16 января 2016 года №4 (23 151 220,69 тыс. рублей). Сокращение финансирования произведено:</w:t>
      </w:r>
    </w:p>
    <w:p w14:paraId="1DF032D6" w14:textId="77777777" w:rsidR="00DA3959" w:rsidRPr="00DA3959" w:rsidRDefault="00DA3959" w:rsidP="009B7D44">
      <w:pPr>
        <w:numPr>
          <w:ilvl w:val="0"/>
          <w:numId w:val="88"/>
        </w:numPr>
        <w:tabs>
          <w:tab w:val="left" w:pos="1134"/>
        </w:tabs>
        <w:spacing w:after="0" w:line="240" w:lineRule="auto"/>
        <w:ind w:hanging="11"/>
        <w:contextualSpacing/>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в 2022 году </w:t>
      </w:r>
      <w:r w:rsidR="00746250">
        <w:rPr>
          <w:rFonts w:ascii="Times New Roman" w:eastAsia="Calibri" w:hAnsi="Times New Roman" w:cs="Times New Roman"/>
          <w:sz w:val="28"/>
          <w:szCs w:val="28"/>
        </w:rPr>
        <w:t>–</w:t>
      </w:r>
      <w:r w:rsidRPr="00DA3959">
        <w:rPr>
          <w:rFonts w:ascii="Times New Roman" w:eastAsia="Calibri" w:hAnsi="Times New Roman" w:cs="Times New Roman"/>
          <w:sz w:val="28"/>
          <w:szCs w:val="28"/>
        </w:rPr>
        <w:t xml:space="preserve"> на 2 558 236,94 тыс. руб.;</w:t>
      </w:r>
    </w:p>
    <w:p w14:paraId="22DAF092" w14:textId="77777777" w:rsidR="00DA3959" w:rsidRPr="00DA3959" w:rsidRDefault="00DA3959" w:rsidP="009B7D44">
      <w:pPr>
        <w:numPr>
          <w:ilvl w:val="0"/>
          <w:numId w:val="88"/>
        </w:numPr>
        <w:tabs>
          <w:tab w:val="left" w:pos="1134"/>
        </w:tabs>
        <w:spacing w:after="0" w:line="240" w:lineRule="auto"/>
        <w:ind w:hanging="11"/>
        <w:contextualSpacing/>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в 2023 году </w:t>
      </w:r>
      <w:r w:rsidR="00746250">
        <w:rPr>
          <w:rFonts w:ascii="Times New Roman" w:eastAsia="Calibri" w:hAnsi="Times New Roman" w:cs="Times New Roman"/>
          <w:sz w:val="28"/>
          <w:szCs w:val="28"/>
        </w:rPr>
        <w:t>–</w:t>
      </w:r>
      <w:r w:rsidRPr="00DA3959">
        <w:rPr>
          <w:rFonts w:ascii="Times New Roman" w:eastAsia="Calibri" w:hAnsi="Times New Roman" w:cs="Times New Roman"/>
          <w:sz w:val="28"/>
          <w:szCs w:val="28"/>
        </w:rPr>
        <w:t xml:space="preserve"> на 3 079 586,71 тыс. руб.;</w:t>
      </w:r>
    </w:p>
    <w:p w14:paraId="444BC6B0" w14:textId="77777777" w:rsidR="00DA3959" w:rsidRPr="00DA3959" w:rsidRDefault="00DA3959" w:rsidP="009B7D44">
      <w:pPr>
        <w:numPr>
          <w:ilvl w:val="0"/>
          <w:numId w:val="88"/>
        </w:numPr>
        <w:tabs>
          <w:tab w:val="left" w:pos="1134"/>
        </w:tabs>
        <w:spacing w:after="0" w:line="240" w:lineRule="auto"/>
        <w:ind w:hanging="11"/>
        <w:contextualSpacing/>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в 2024 году </w:t>
      </w:r>
      <w:r w:rsidR="00746250">
        <w:rPr>
          <w:rFonts w:ascii="Times New Roman" w:eastAsia="Calibri" w:hAnsi="Times New Roman" w:cs="Times New Roman"/>
          <w:sz w:val="28"/>
          <w:szCs w:val="28"/>
        </w:rPr>
        <w:t>–</w:t>
      </w:r>
      <w:r w:rsidRPr="00DA3959">
        <w:rPr>
          <w:rFonts w:ascii="Times New Roman" w:eastAsia="Calibri" w:hAnsi="Times New Roman" w:cs="Times New Roman"/>
          <w:sz w:val="28"/>
          <w:szCs w:val="28"/>
        </w:rPr>
        <w:t xml:space="preserve"> на 3 290 905,62 тыс. руб.; </w:t>
      </w:r>
    </w:p>
    <w:p w14:paraId="2A1229E0" w14:textId="77777777" w:rsidR="00DA3959" w:rsidRPr="00DA3959" w:rsidRDefault="00DA3959" w:rsidP="009B7D44">
      <w:pPr>
        <w:numPr>
          <w:ilvl w:val="0"/>
          <w:numId w:val="88"/>
        </w:numPr>
        <w:tabs>
          <w:tab w:val="left" w:pos="1134"/>
        </w:tabs>
        <w:spacing w:after="0" w:line="240" w:lineRule="auto"/>
        <w:ind w:hanging="11"/>
        <w:contextualSpacing/>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в 2025 году </w:t>
      </w:r>
      <w:r w:rsidR="00746250">
        <w:rPr>
          <w:rFonts w:ascii="Times New Roman" w:eastAsia="Calibri" w:hAnsi="Times New Roman" w:cs="Times New Roman"/>
          <w:sz w:val="28"/>
          <w:szCs w:val="28"/>
        </w:rPr>
        <w:t>–</w:t>
      </w:r>
      <w:r w:rsidRPr="00DA3959">
        <w:rPr>
          <w:rFonts w:ascii="Times New Roman" w:eastAsia="Calibri" w:hAnsi="Times New Roman" w:cs="Times New Roman"/>
          <w:sz w:val="28"/>
          <w:szCs w:val="28"/>
        </w:rPr>
        <w:t xml:space="preserve"> на 3 419 758,62 тыс. рублей.</w:t>
      </w:r>
    </w:p>
    <w:p w14:paraId="15DD4B59"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Вместе с тем, представленным проектом Госпрограммы предусмотрено увеличение финансирования:</w:t>
      </w:r>
    </w:p>
    <w:p w14:paraId="65A0480E" w14:textId="77777777" w:rsidR="00DA3959" w:rsidRPr="00DA3959" w:rsidRDefault="00DA3959" w:rsidP="009B7D44">
      <w:pPr>
        <w:numPr>
          <w:ilvl w:val="0"/>
          <w:numId w:val="89"/>
        </w:numPr>
        <w:tabs>
          <w:tab w:val="left" w:pos="1134"/>
        </w:tabs>
        <w:spacing w:after="0" w:line="240" w:lineRule="auto"/>
        <w:ind w:firstLine="36"/>
        <w:contextualSpacing/>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 xml:space="preserve">в 2020 году </w:t>
      </w:r>
      <w:r w:rsidR="00746250">
        <w:rPr>
          <w:rFonts w:ascii="Times New Roman" w:eastAsia="Calibri" w:hAnsi="Times New Roman" w:cs="Times New Roman"/>
          <w:sz w:val="28"/>
          <w:szCs w:val="28"/>
        </w:rPr>
        <w:t>–</w:t>
      </w:r>
      <w:r w:rsidRPr="00DA3959">
        <w:rPr>
          <w:rFonts w:ascii="Times New Roman" w:eastAsia="Calibri" w:hAnsi="Times New Roman" w:cs="Times New Roman"/>
          <w:sz w:val="28"/>
          <w:szCs w:val="28"/>
        </w:rPr>
        <w:t xml:space="preserve"> на 2 268 212,5 тыс. руб.;</w:t>
      </w:r>
    </w:p>
    <w:p w14:paraId="50F9402A" w14:textId="77777777" w:rsidR="00DA3959" w:rsidRPr="00DA3959" w:rsidRDefault="00DA3959" w:rsidP="009B7D44">
      <w:pPr>
        <w:numPr>
          <w:ilvl w:val="0"/>
          <w:numId w:val="89"/>
        </w:numPr>
        <w:tabs>
          <w:tab w:val="left" w:pos="1134"/>
        </w:tabs>
        <w:spacing w:after="0" w:line="240" w:lineRule="auto"/>
        <w:ind w:firstLine="36"/>
        <w:contextualSpacing/>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lastRenderedPageBreak/>
        <w:t xml:space="preserve">в 2021 году </w:t>
      </w:r>
      <w:r w:rsidR="00746250">
        <w:rPr>
          <w:rFonts w:ascii="Times New Roman" w:eastAsia="Calibri" w:hAnsi="Times New Roman" w:cs="Times New Roman"/>
          <w:sz w:val="28"/>
          <w:szCs w:val="28"/>
        </w:rPr>
        <w:t>–</w:t>
      </w:r>
      <w:r w:rsidRPr="00DA3959">
        <w:rPr>
          <w:rFonts w:ascii="Times New Roman" w:eastAsia="Calibri" w:hAnsi="Times New Roman" w:cs="Times New Roman"/>
          <w:sz w:val="28"/>
          <w:szCs w:val="28"/>
        </w:rPr>
        <w:t xml:space="preserve"> на 1 823 273,2 тыс. рублей.</w:t>
      </w:r>
    </w:p>
    <w:p w14:paraId="051F6780"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Проект Госпрограммы предусматривает приведение объемов финансирования государственной программы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в соответствие с Законом Республики Ингушетия №59-РЗ от 30.12.2019 года «О республиканском бюджете на 2020 год и плановый период 2021 и 2022 годов».</w:t>
      </w:r>
    </w:p>
    <w:p w14:paraId="20D23D9E"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Согласно статьи 179 Бюджетного кодекса РФ и пункта 30 Постановления Правительства РИ №259 от 14.11.2013 года «Об утверждении Порядка разработки, реализации и оценки эффективности государственных программ Республики Ингушетия» (далее- Порядок №259) государственные программы подлежат приведению в соответствие с законом (решением) о бюджете не позднее трех месяцев со дня вступления его в силу. Однако, в нарушение данной статьи в проекте Госпрограммы вносятся изменения за прошедший 2020 год по истечении 6 месяцев.</w:t>
      </w:r>
    </w:p>
    <w:p w14:paraId="3C929F01" w14:textId="77777777" w:rsidR="00DA3959" w:rsidRPr="00DA3959" w:rsidRDefault="00DA3959" w:rsidP="00DA3959">
      <w:pPr>
        <w:spacing w:after="0" w:line="240" w:lineRule="auto"/>
        <w:ind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В Пояснительной записке к проекту Госпрограммы название Закона Республики Ингушетия №48-РЗ от 29.12.2018 года «О республиканском бюджете на 2019 год и плановый период 2020 и 2021 годов» ошибочно указано как Закон о внесении изменений в Закон Республики Ингушетия №48-РЗ от 29.12.2019 года «О республиканском бюджете на 2019 год и плановый период 2020 и 2021 годов».</w:t>
      </w:r>
    </w:p>
    <w:p w14:paraId="5FEAC393" w14:textId="77777777" w:rsidR="00DA3959" w:rsidRPr="00DA3959" w:rsidRDefault="00DA3959" w:rsidP="00DA3959">
      <w:pPr>
        <w:spacing w:after="0" w:line="240" w:lineRule="auto"/>
        <w:jc w:val="both"/>
        <w:rPr>
          <w:rFonts w:ascii="Times New Roman" w:eastAsia="Calibri" w:hAnsi="Times New Roman" w:cs="Times New Roman"/>
          <w:sz w:val="28"/>
          <w:szCs w:val="28"/>
        </w:rPr>
      </w:pPr>
    </w:p>
    <w:p w14:paraId="4C5DD2EA" w14:textId="77777777" w:rsidR="00DA3959" w:rsidRPr="00DA3959" w:rsidRDefault="00DA3959" w:rsidP="00DA3959">
      <w:pPr>
        <w:spacing w:after="0" w:line="240" w:lineRule="auto"/>
        <w:ind w:firstLine="708"/>
        <w:jc w:val="both"/>
        <w:rPr>
          <w:rFonts w:ascii="Times New Roman" w:eastAsia="Calibri" w:hAnsi="Times New Roman" w:cs="Times New Roman"/>
          <w:b/>
          <w:sz w:val="28"/>
          <w:szCs w:val="28"/>
        </w:rPr>
      </w:pPr>
      <w:r w:rsidRPr="00DA3959">
        <w:rPr>
          <w:rFonts w:ascii="Times New Roman" w:eastAsia="Calibri" w:hAnsi="Times New Roman" w:cs="Times New Roman"/>
          <w:b/>
          <w:sz w:val="28"/>
          <w:szCs w:val="28"/>
        </w:rPr>
        <w:t xml:space="preserve">Выводы и предложения: </w:t>
      </w:r>
    </w:p>
    <w:p w14:paraId="46714628" w14:textId="77777777" w:rsidR="00FC48C0" w:rsidRPr="00FC48C0" w:rsidRDefault="00DA3959" w:rsidP="00DA3959">
      <w:pPr>
        <w:spacing w:after="0" w:line="240" w:lineRule="auto"/>
        <w:ind w:right="-99" w:firstLine="708"/>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с учетом изложенных замечаний.</w:t>
      </w:r>
    </w:p>
    <w:p w14:paraId="029D3CA2" w14:textId="77777777" w:rsidR="00FC48C0" w:rsidRPr="00FC48C0" w:rsidRDefault="00FC48C0" w:rsidP="00FC48C0">
      <w:pPr>
        <w:spacing w:after="0" w:line="240" w:lineRule="auto"/>
        <w:jc w:val="both"/>
        <w:rPr>
          <w:rFonts w:ascii="Times New Roman" w:eastAsia="Calibri" w:hAnsi="Times New Roman" w:cs="Times New Roman"/>
          <w:sz w:val="28"/>
          <w:szCs w:val="28"/>
        </w:rPr>
      </w:pPr>
    </w:p>
    <w:p w14:paraId="652BCCFE" w14:textId="77777777" w:rsidR="00DA3959" w:rsidRDefault="00DA3959" w:rsidP="00FC48C0">
      <w:pPr>
        <w:spacing w:after="0" w:line="240" w:lineRule="auto"/>
        <w:jc w:val="both"/>
        <w:rPr>
          <w:rFonts w:ascii="Times New Roman" w:eastAsia="Calibri" w:hAnsi="Times New Roman" w:cs="Times New Roman"/>
          <w:sz w:val="28"/>
          <w:szCs w:val="28"/>
        </w:rPr>
      </w:pPr>
    </w:p>
    <w:p w14:paraId="5C642AAE" w14:textId="77777777" w:rsidR="00F66550" w:rsidRPr="00DA3959" w:rsidRDefault="00FC48C0" w:rsidP="00DA3959">
      <w:pPr>
        <w:spacing w:after="0" w:line="240" w:lineRule="auto"/>
        <w:jc w:val="both"/>
        <w:rPr>
          <w:rFonts w:ascii="Times New Roman" w:eastAsia="Calibri" w:hAnsi="Times New Roman" w:cs="Times New Roman"/>
          <w:b/>
          <w:i/>
          <w:sz w:val="28"/>
          <w:szCs w:val="28"/>
        </w:rPr>
      </w:pPr>
      <w:r w:rsidRPr="00FC48C0">
        <w:rPr>
          <w:rFonts w:ascii="Times New Roman" w:eastAsia="Calibri" w:hAnsi="Times New Roman" w:cs="Times New Roman"/>
          <w:b/>
          <w:i/>
          <w:sz w:val="28"/>
          <w:szCs w:val="28"/>
        </w:rPr>
        <w:t xml:space="preserve">Аудитор </w:t>
      </w:r>
      <w:r w:rsidR="00DA3959">
        <w:rPr>
          <w:rFonts w:ascii="Times New Roman" w:eastAsia="Calibri" w:hAnsi="Times New Roman" w:cs="Times New Roman"/>
          <w:b/>
          <w:i/>
          <w:sz w:val="28"/>
          <w:szCs w:val="28"/>
        </w:rPr>
        <w:t>КСП РИ</w:t>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r>
      <w:r w:rsidR="00DA3959">
        <w:rPr>
          <w:rFonts w:ascii="Times New Roman" w:eastAsia="Calibri" w:hAnsi="Times New Roman" w:cs="Times New Roman"/>
          <w:b/>
          <w:i/>
          <w:sz w:val="28"/>
          <w:szCs w:val="28"/>
        </w:rPr>
        <w:tab/>
        <w:t xml:space="preserve">       Д.Б. Дзауров</w:t>
      </w:r>
    </w:p>
    <w:p w14:paraId="09C6301A" w14:textId="77777777" w:rsidR="00F66550" w:rsidRDefault="00C66417" w:rsidP="00F66550">
      <w:pPr>
        <w:shd w:val="clear" w:color="auto" w:fill="FFFFFF" w:themeFill="background1"/>
        <w:spacing w:after="0" w:line="240" w:lineRule="auto"/>
        <w:jc w:val="center"/>
        <w:rPr>
          <w:rFonts w:ascii="Times New Roman" w:hAnsi="Times New Roman" w:cs="Times New Roman"/>
          <w:b/>
          <w:sz w:val="28"/>
          <w:szCs w:val="28"/>
        </w:rPr>
      </w:pPr>
      <w:r>
        <w:rPr>
          <w:rFonts w:ascii="Times New Roman" w:eastAsia="Times New Roman" w:hAnsi="Times New Roman" w:cs="Times New Roman"/>
          <w:b/>
          <w:bCs/>
          <w:i/>
          <w:color w:val="000000"/>
          <w:kern w:val="36"/>
          <w:sz w:val="28"/>
          <w:szCs w:val="28"/>
          <w:lang w:eastAsia="ru-RU"/>
        </w:rPr>
        <w:br w:type="page"/>
      </w:r>
    </w:p>
    <w:p w14:paraId="13301596"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eastAsia="ru-RU"/>
        </w:rPr>
      </w:pPr>
      <w:r w:rsidRPr="00DA327D">
        <w:rPr>
          <w:rFonts w:ascii="Times New Roman" w:eastAsia="Times New Roman" w:hAnsi="Times New Roman" w:cs="Times New Roman"/>
          <w:b/>
          <w:sz w:val="28"/>
          <w:szCs w:val="28"/>
          <w:lang w:eastAsia="ru-RU"/>
        </w:rPr>
        <w:lastRenderedPageBreak/>
        <w:t>Заключение</w:t>
      </w:r>
    </w:p>
    <w:p w14:paraId="36B8E18D"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eastAsia="ru-RU"/>
        </w:rPr>
      </w:pPr>
      <w:r w:rsidRPr="00DA327D">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«Развитие образования»</w:t>
      </w:r>
    </w:p>
    <w:p w14:paraId="6DB1B1B1" w14:textId="77777777" w:rsidR="00DA327D" w:rsidRPr="00DA327D" w:rsidRDefault="00DA327D" w:rsidP="00DA327D">
      <w:pPr>
        <w:spacing w:after="0" w:line="240" w:lineRule="auto"/>
        <w:ind w:left="-142" w:firstLine="567"/>
        <w:rPr>
          <w:rFonts w:ascii="Times New Roman" w:eastAsia="Times New Roman" w:hAnsi="Times New Roman" w:cs="Times New Roman"/>
          <w:b/>
          <w:sz w:val="28"/>
          <w:szCs w:val="28"/>
          <w:lang w:eastAsia="ru-RU"/>
        </w:rPr>
      </w:pPr>
    </w:p>
    <w:p w14:paraId="54FABA7A"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образования»</w:t>
      </w:r>
      <w:r w:rsidRPr="00DA3959">
        <w:rPr>
          <w:rFonts w:ascii="Times New Roman" w:eastAsia="Times New Roman" w:hAnsi="Times New Roman" w:cs="Times New Roman"/>
          <w:b/>
          <w:sz w:val="28"/>
          <w:szCs w:val="28"/>
          <w:lang w:eastAsia="ru-RU"/>
        </w:rPr>
        <w:t xml:space="preserve"> </w:t>
      </w:r>
      <w:r w:rsidRPr="00DA3959">
        <w:rPr>
          <w:rFonts w:ascii="Times New Roman" w:eastAsia="Times New Roman" w:hAnsi="Times New Roman" w:cs="Times New Roman"/>
          <w:sz w:val="28"/>
          <w:szCs w:val="28"/>
          <w:lang w:eastAsia="ru-RU"/>
        </w:rPr>
        <w:t>(далее – Проект) проведена в соответствии со  статьей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 сентября 2011 года №27-РЗ «О Контрольно-счетной палате Республики Ингушетия».</w:t>
      </w:r>
    </w:p>
    <w:p w14:paraId="31D0B8CE"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Государственная программа Республики Ингушетия «Развитие образования» (далее – Госпрограмма) утверждена Постановлением Правительства Республики Ингушетия от 02.09.2014 года №168.</w:t>
      </w:r>
    </w:p>
    <w:p w14:paraId="2F4E928D"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 xml:space="preserve">Госпрограмма включена в </w:t>
      </w:r>
      <w:r w:rsidRPr="00DA3959">
        <w:rPr>
          <w:rFonts w:ascii="Times New Roman" w:hAnsi="Times New Roman" w:cs="Times New Roman"/>
          <w:sz w:val="28"/>
          <w:szCs w:val="28"/>
        </w:rPr>
        <w:t xml:space="preserve">Перечень программ Республики Ингушетия, утвержденный Распоряжением Правительства РИ от 22.11.2013 года №820. </w:t>
      </w:r>
    </w:p>
    <w:p w14:paraId="7458EB49" w14:textId="77777777" w:rsidR="00DA3959" w:rsidRPr="00DA3959" w:rsidRDefault="00DA3959" w:rsidP="00DA3959">
      <w:pPr>
        <w:autoSpaceDE w:val="0"/>
        <w:autoSpaceDN w:val="0"/>
        <w:adjustRightInd w:val="0"/>
        <w:spacing w:after="0" w:line="240" w:lineRule="auto"/>
        <w:ind w:left="-142" w:firstLine="851"/>
        <w:jc w:val="both"/>
        <w:rPr>
          <w:rFonts w:ascii="Times New Roman" w:hAnsi="Times New Roman" w:cs="Times New Roman"/>
          <w:sz w:val="28"/>
          <w:szCs w:val="28"/>
        </w:rPr>
      </w:pPr>
      <w:r w:rsidRPr="00DA3959">
        <w:rPr>
          <w:rFonts w:ascii="Times New Roman" w:hAnsi="Times New Roman" w:cs="Times New Roman"/>
          <w:sz w:val="28"/>
          <w:szCs w:val="28"/>
        </w:rPr>
        <w:t>Ответственным исполнителем Госпрограммы является Министерство образования Республики Ингушетия.</w:t>
      </w:r>
    </w:p>
    <w:p w14:paraId="124734FA" w14:textId="77777777" w:rsidR="00DA3959" w:rsidRPr="00DA3959" w:rsidRDefault="00DA3959" w:rsidP="00DA3959">
      <w:pPr>
        <w:autoSpaceDE w:val="0"/>
        <w:autoSpaceDN w:val="0"/>
        <w:adjustRightInd w:val="0"/>
        <w:spacing w:after="0" w:line="240" w:lineRule="auto"/>
        <w:ind w:left="-142" w:firstLine="851"/>
        <w:jc w:val="both"/>
        <w:rPr>
          <w:rFonts w:ascii="Times New Roman" w:hAnsi="Times New Roman" w:cs="Times New Roman"/>
          <w:sz w:val="28"/>
          <w:szCs w:val="28"/>
        </w:rPr>
      </w:pPr>
      <w:r w:rsidRPr="00DA3959">
        <w:rPr>
          <w:rFonts w:ascii="Times New Roman" w:hAnsi="Times New Roman" w:cs="Times New Roman"/>
          <w:sz w:val="28"/>
          <w:szCs w:val="28"/>
        </w:rPr>
        <w:t>Участники Госпрограммы: Министерство строительства, архитектуры и жилищно-коммунального хозяйства Республики Ингушетия, Министерство здравоохранения Республики Ингушетия, Министерство культуры Республики Ингушетия, Министерство по физической культуре и спорту Республики Ингушетия, Министерство экономического развития Республики Ингушетия, Министерство труда, занятости и социального развития Республики Ингушетия и др.</w:t>
      </w:r>
    </w:p>
    <w:p w14:paraId="50C80C33" w14:textId="77777777" w:rsidR="00DA3959" w:rsidRPr="00DA3959" w:rsidRDefault="00DA3959" w:rsidP="00DA3959">
      <w:pPr>
        <w:autoSpaceDE w:val="0"/>
        <w:autoSpaceDN w:val="0"/>
        <w:adjustRightInd w:val="0"/>
        <w:spacing w:after="0" w:line="240" w:lineRule="auto"/>
        <w:ind w:left="-142" w:firstLine="851"/>
        <w:jc w:val="both"/>
        <w:rPr>
          <w:rFonts w:ascii="Times New Roman" w:hAnsi="Times New Roman" w:cs="Times New Roman"/>
          <w:sz w:val="28"/>
          <w:szCs w:val="28"/>
        </w:rPr>
      </w:pPr>
      <w:r w:rsidRPr="00DA3959">
        <w:rPr>
          <w:rFonts w:ascii="Times New Roman" w:hAnsi="Times New Roman" w:cs="Times New Roman"/>
          <w:sz w:val="28"/>
          <w:szCs w:val="28"/>
        </w:rPr>
        <w:t>Цель Госпрограммы – обеспечение качественного образования, соответствующего требованиям и задачам социально-экономического развития Республики Ингушетия.</w:t>
      </w:r>
    </w:p>
    <w:p w14:paraId="2588CEE7" w14:textId="77777777" w:rsidR="00DA3959" w:rsidRPr="00DA3959" w:rsidRDefault="00DA3959" w:rsidP="00DA3959">
      <w:pPr>
        <w:spacing w:after="0" w:line="240" w:lineRule="auto"/>
        <w:ind w:left="-142" w:firstLine="851"/>
        <w:rPr>
          <w:rFonts w:ascii="Times New Roman" w:eastAsia="Times New Roman" w:hAnsi="Times New Roman" w:cs="Times New Roman"/>
          <w:sz w:val="28"/>
          <w:szCs w:val="28"/>
        </w:rPr>
      </w:pPr>
      <w:r w:rsidRPr="00DA3959">
        <w:rPr>
          <w:rFonts w:ascii="Times New Roman" w:eastAsia="Times New Roman" w:hAnsi="Times New Roman" w:cs="Times New Roman"/>
          <w:sz w:val="28"/>
          <w:szCs w:val="28"/>
        </w:rPr>
        <w:t>Сроки реализации: 2014-2025 гг.</w:t>
      </w:r>
    </w:p>
    <w:p w14:paraId="0C764D9C"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В ходе проведения финансово-экономической экспертизы Проекта установлено следующее.</w:t>
      </w:r>
    </w:p>
    <w:p w14:paraId="318C1D69"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Согласно проекту Госпрограммы общий объем финансирования программы в 2014-2025 годах составляет 69 226 568,2 тыс. рублей, что на 9 976 354,3 тыс. рублей больше объема финансирования, предусмотренного действующей Госпрограммой, утвержденной Постановлением Правительства РИ от 02 сентября 2014 года №168. Увеличение финансирования произведено:</w:t>
      </w:r>
    </w:p>
    <w:p w14:paraId="67510069" w14:textId="77777777" w:rsidR="00DA3959" w:rsidRPr="00DA3959" w:rsidRDefault="00DA3959" w:rsidP="00DA3959">
      <w:pPr>
        <w:numPr>
          <w:ilvl w:val="0"/>
          <w:numId w:val="9"/>
        </w:numPr>
        <w:tabs>
          <w:tab w:val="left" w:pos="1134"/>
        </w:tabs>
        <w:spacing w:after="0" w:line="240" w:lineRule="auto"/>
        <w:ind w:hanging="715"/>
        <w:contextualSpacing/>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 xml:space="preserve">в 2020 году </w:t>
      </w:r>
      <w:r w:rsidR="00746250">
        <w:rPr>
          <w:rFonts w:ascii="Times New Roman" w:eastAsia="Times New Roman" w:hAnsi="Times New Roman" w:cs="Times New Roman"/>
          <w:sz w:val="28"/>
          <w:szCs w:val="28"/>
          <w:lang w:eastAsia="ru-RU"/>
        </w:rPr>
        <w:t>–</w:t>
      </w:r>
      <w:r w:rsidRPr="00DA3959">
        <w:rPr>
          <w:rFonts w:ascii="Times New Roman" w:eastAsia="Times New Roman" w:hAnsi="Times New Roman" w:cs="Times New Roman"/>
          <w:sz w:val="28"/>
          <w:szCs w:val="28"/>
          <w:lang w:eastAsia="ru-RU"/>
        </w:rPr>
        <w:t xml:space="preserve"> на 2 186 997,0 тыс. руб.;</w:t>
      </w:r>
    </w:p>
    <w:p w14:paraId="2989AFFC" w14:textId="77777777" w:rsidR="00DA3959" w:rsidRPr="00DA3959" w:rsidRDefault="00DA3959" w:rsidP="00DA3959">
      <w:pPr>
        <w:numPr>
          <w:ilvl w:val="0"/>
          <w:numId w:val="9"/>
        </w:numPr>
        <w:tabs>
          <w:tab w:val="left" w:pos="1134"/>
        </w:tabs>
        <w:spacing w:after="0" w:line="240" w:lineRule="auto"/>
        <w:ind w:hanging="715"/>
        <w:contextualSpacing/>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 xml:space="preserve">в 2021 году </w:t>
      </w:r>
      <w:r w:rsidR="00746250">
        <w:rPr>
          <w:rFonts w:ascii="Times New Roman" w:eastAsia="Times New Roman" w:hAnsi="Times New Roman" w:cs="Times New Roman"/>
          <w:sz w:val="28"/>
          <w:szCs w:val="28"/>
          <w:lang w:eastAsia="ru-RU"/>
        </w:rPr>
        <w:t>–</w:t>
      </w:r>
      <w:r w:rsidRPr="00DA3959">
        <w:rPr>
          <w:rFonts w:ascii="Times New Roman" w:eastAsia="Times New Roman" w:hAnsi="Times New Roman" w:cs="Times New Roman"/>
          <w:sz w:val="28"/>
          <w:szCs w:val="28"/>
          <w:lang w:eastAsia="ru-RU"/>
        </w:rPr>
        <w:t xml:space="preserve"> на 768 451,4 тыс. руб.;</w:t>
      </w:r>
    </w:p>
    <w:p w14:paraId="22312958" w14:textId="77777777" w:rsidR="00DA3959" w:rsidRPr="00DA3959" w:rsidRDefault="00DA3959" w:rsidP="00DA3959">
      <w:pPr>
        <w:numPr>
          <w:ilvl w:val="0"/>
          <w:numId w:val="9"/>
        </w:numPr>
        <w:tabs>
          <w:tab w:val="left" w:pos="1134"/>
        </w:tabs>
        <w:spacing w:after="0" w:line="240" w:lineRule="auto"/>
        <w:ind w:hanging="715"/>
        <w:contextualSpacing/>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 xml:space="preserve">в 2022 году </w:t>
      </w:r>
      <w:r w:rsidR="00746250">
        <w:rPr>
          <w:rFonts w:ascii="Times New Roman" w:eastAsia="Times New Roman" w:hAnsi="Times New Roman" w:cs="Times New Roman"/>
          <w:sz w:val="28"/>
          <w:szCs w:val="28"/>
          <w:lang w:eastAsia="ru-RU"/>
        </w:rPr>
        <w:t>–</w:t>
      </w:r>
      <w:r w:rsidRPr="00DA3959">
        <w:rPr>
          <w:rFonts w:ascii="Times New Roman" w:eastAsia="Times New Roman" w:hAnsi="Times New Roman" w:cs="Times New Roman"/>
          <w:sz w:val="28"/>
          <w:szCs w:val="28"/>
          <w:lang w:eastAsia="ru-RU"/>
        </w:rPr>
        <w:t xml:space="preserve"> на 305 648,0 тыс. руб.; </w:t>
      </w:r>
    </w:p>
    <w:p w14:paraId="530BE3CB" w14:textId="77777777" w:rsidR="00DA3959" w:rsidRPr="00DA3959" w:rsidRDefault="00DA3959" w:rsidP="00DA3959">
      <w:pPr>
        <w:numPr>
          <w:ilvl w:val="0"/>
          <w:numId w:val="9"/>
        </w:numPr>
        <w:tabs>
          <w:tab w:val="left" w:pos="1134"/>
        </w:tabs>
        <w:spacing w:after="0" w:line="240" w:lineRule="auto"/>
        <w:ind w:hanging="715"/>
        <w:contextualSpacing/>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 xml:space="preserve">в 2023 году </w:t>
      </w:r>
      <w:r w:rsidR="00746250">
        <w:rPr>
          <w:rFonts w:ascii="Times New Roman" w:eastAsia="Times New Roman" w:hAnsi="Times New Roman" w:cs="Times New Roman"/>
          <w:sz w:val="28"/>
          <w:szCs w:val="28"/>
          <w:lang w:eastAsia="ru-RU"/>
        </w:rPr>
        <w:t>–</w:t>
      </w:r>
      <w:r w:rsidRPr="00DA3959">
        <w:rPr>
          <w:rFonts w:ascii="Times New Roman" w:eastAsia="Times New Roman" w:hAnsi="Times New Roman" w:cs="Times New Roman"/>
          <w:sz w:val="28"/>
          <w:szCs w:val="28"/>
          <w:lang w:eastAsia="ru-RU"/>
        </w:rPr>
        <w:t xml:space="preserve"> на 7 652 071,3 тыс. рублей.</w:t>
      </w:r>
    </w:p>
    <w:p w14:paraId="0A2EBFE3"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lastRenderedPageBreak/>
        <w:t>Вместе с тем, в проекте Госпрограммы объемы бюджетных ассигнований в 2014-2025 годах составляет 69 226 568,2 тыс. рублей, при арифметическом подсчете по годам изменения, которые вносятся в паспорт Госпрограммы, не соответствует общей сумме (разница 936 813,6 тыс. рублей).</w:t>
      </w:r>
    </w:p>
    <w:p w14:paraId="3E841279"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 xml:space="preserve">В таблице 3 «Перечень мероприятий Госпрограммы» при арифметическом подсчете некорректно прописаны суммы.  </w:t>
      </w:r>
    </w:p>
    <w:p w14:paraId="6BC58FD6"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Кроме этого, в паспорте подпрограммы 1 «Развитие системы образования», при арифметическом подсчете объем бюджетных ассигнований не соответствует общей сумме (разница 884 345,3 тыс. рублей), также некорректно заполнен весь перечень мероприятий, данной подпрограммы.</w:t>
      </w:r>
    </w:p>
    <w:p w14:paraId="152BE374"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Помимо этого, в паспорте подпрограммы 5 «Развитие системы дополнительного образования детей», объём бюджетных ассигнований при арифметическом подсчете не соответствует общей сумме (разница 52 010,8 тыс. рублей).</w:t>
      </w:r>
    </w:p>
    <w:p w14:paraId="4FC1A365"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Проект Госпрограммы предусматривает приведение объемов финансирования государственной программы «Развитие образования» в соответствие с Законом Республики Ингушетия №59-РЗ от 30.12.2019 года «О республиканском бюджете на 2020 год и плановый период 2021 и 2022 годов».</w:t>
      </w:r>
    </w:p>
    <w:p w14:paraId="52A633C1"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Согласно статье 179 Бюджетного кодекса РФ и пункта 30 Постановления Правительства РИ №259 от 14.11.2013 года «Об утверждении Порядка разработки, реализации и оценки эффективности государственных программ Республики Ингушетия» (далее- Порядок №259), государственные программы подлежат приведению в соответствие с законом (решением) о бюджете не позднее трех месяцев со дня вступления его в силу. Однако, в нарушение данной статьи в проекте Госпрограммы вносятся изменения за прошедший 2020 год по истечении 6 месяцев.</w:t>
      </w:r>
    </w:p>
    <w:p w14:paraId="4D1C59B1"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В представленной Пояснительной записке неправильно указана общая сумма бюджетных ассигнований Госпрограммы в 2019-2025 годах.</w:t>
      </w:r>
    </w:p>
    <w:p w14:paraId="53A9A854" w14:textId="77777777" w:rsidR="00DA3959" w:rsidRPr="00DA3959" w:rsidRDefault="00DA3959" w:rsidP="00DA3959">
      <w:pPr>
        <w:spacing w:after="0" w:line="240" w:lineRule="auto"/>
        <w:ind w:left="-142" w:firstLine="851"/>
        <w:jc w:val="both"/>
        <w:rPr>
          <w:rFonts w:ascii="Times New Roman" w:eastAsia="Times New Roman" w:hAnsi="Times New Roman" w:cs="Times New Roman"/>
          <w:b/>
          <w:color w:val="333333"/>
          <w:sz w:val="28"/>
          <w:szCs w:val="28"/>
          <w:shd w:val="clear" w:color="auto" w:fill="FFFFFF"/>
          <w:lang w:eastAsia="ru-RU"/>
        </w:rPr>
      </w:pPr>
    </w:p>
    <w:p w14:paraId="2EAB6DDE" w14:textId="77777777" w:rsidR="00DA3959" w:rsidRPr="00DA3959" w:rsidRDefault="00DA3959" w:rsidP="00DA3959">
      <w:pPr>
        <w:spacing w:after="0" w:line="240" w:lineRule="auto"/>
        <w:ind w:left="-142" w:firstLine="851"/>
        <w:jc w:val="both"/>
        <w:rPr>
          <w:rFonts w:ascii="Times New Roman" w:eastAsia="Times New Roman" w:hAnsi="Times New Roman" w:cs="Times New Roman"/>
          <w:b/>
          <w:color w:val="333333"/>
          <w:sz w:val="28"/>
          <w:szCs w:val="28"/>
          <w:shd w:val="clear" w:color="auto" w:fill="FFFFFF"/>
          <w:lang w:eastAsia="ru-RU"/>
        </w:rPr>
      </w:pPr>
      <w:r w:rsidRPr="00DA3959">
        <w:rPr>
          <w:rFonts w:ascii="Times New Roman" w:eastAsia="Times New Roman" w:hAnsi="Times New Roman" w:cs="Times New Roman"/>
          <w:b/>
          <w:color w:val="333333"/>
          <w:sz w:val="28"/>
          <w:szCs w:val="28"/>
          <w:shd w:val="clear" w:color="auto" w:fill="FFFFFF"/>
          <w:lang w:eastAsia="ru-RU"/>
        </w:rPr>
        <w:t xml:space="preserve">Выводы и предложения:  </w:t>
      </w:r>
    </w:p>
    <w:p w14:paraId="01A29ED7" w14:textId="77777777" w:rsidR="00DA3959" w:rsidRPr="00DA3959" w:rsidRDefault="00DA3959" w:rsidP="00DA3959">
      <w:pPr>
        <w:spacing w:after="0" w:line="240" w:lineRule="auto"/>
        <w:ind w:left="-142" w:firstLine="851"/>
        <w:jc w:val="both"/>
        <w:rPr>
          <w:rFonts w:ascii="Times New Roman" w:eastAsia="Times New Roman" w:hAnsi="Times New Roman" w:cs="Times New Roman"/>
          <w:sz w:val="28"/>
          <w:szCs w:val="28"/>
          <w:lang w:eastAsia="ru-RU"/>
        </w:rPr>
      </w:pPr>
      <w:r w:rsidRPr="00DA3959">
        <w:rPr>
          <w:rFonts w:ascii="Times New Roman" w:eastAsia="Times New Roman" w:hAnsi="Times New Roman" w:cs="Times New Roman"/>
          <w:sz w:val="28"/>
          <w:szCs w:val="28"/>
          <w:lang w:eastAsia="ru-RU"/>
        </w:rPr>
        <w:t>Контрольно-счетная палата Республики Ингушетия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«Развитие образования» с учетом изложенных замечаний.</w:t>
      </w:r>
    </w:p>
    <w:p w14:paraId="56B452A1" w14:textId="77777777" w:rsidR="00C66417" w:rsidRDefault="00C66417" w:rsidP="001342D4">
      <w:pPr>
        <w:widowControl w:val="0"/>
        <w:shd w:val="clear" w:color="auto" w:fill="FFFFFF" w:themeFill="background1"/>
        <w:tabs>
          <w:tab w:val="left" w:pos="3592"/>
        </w:tabs>
        <w:autoSpaceDE w:val="0"/>
        <w:autoSpaceDN w:val="0"/>
        <w:adjustRightInd w:val="0"/>
        <w:spacing w:after="0" w:line="240" w:lineRule="auto"/>
        <w:rPr>
          <w:rFonts w:ascii="Times New Roman" w:eastAsia="Times New Roman" w:hAnsi="Times New Roman" w:cs="Times New Roman"/>
          <w:bCs/>
          <w:sz w:val="28"/>
          <w:szCs w:val="28"/>
          <w:lang w:eastAsia="ru-RU"/>
        </w:rPr>
      </w:pPr>
    </w:p>
    <w:p w14:paraId="5ED2D0FD" w14:textId="77777777" w:rsidR="00DA3959" w:rsidRDefault="00DA3959" w:rsidP="001342D4">
      <w:pPr>
        <w:widowControl w:val="0"/>
        <w:shd w:val="clear" w:color="auto" w:fill="FFFFFF" w:themeFill="background1"/>
        <w:tabs>
          <w:tab w:val="left" w:pos="3592"/>
        </w:tabs>
        <w:autoSpaceDE w:val="0"/>
        <w:autoSpaceDN w:val="0"/>
        <w:adjustRightInd w:val="0"/>
        <w:spacing w:after="0" w:line="240" w:lineRule="auto"/>
        <w:rPr>
          <w:rFonts w:ascii="Times New Roman" w:eastAsia="Times New Roman" w:hAnsi="Times New Roman" w:cs="Times New Roman"/>
          <w:bCs/>
          <w:sz w:val="28"/>
          <w:szCs w:val="28"/>
          <w:lang w:eastAsia="ru-RU"/>
        </w:rPr>
      </w:pPr>
    </w:p>
    <w:p w14:paraId="58A871CB" w14:textId="77777777" w:rsidR="00DA3959" w:rsidRPr="00DA3959" w:rsidRDefault="00DA3959" w:rsidP="001342D4">
      <w:pPr>
        <w:widowControl w:val="0"/>
        <w:shd w:val="clear" w:color="auto" w:fill="FFFFFF" w:themeFill="background1"/>
        <w:tabs>
          <w:tab w:val="left" w:pos="3592"/>
        </w:tabs>
        <w:autoSpaceDE w:val="0"/>
        <w:autoSpaceDN w:val="0"/>
        <w:adjustRightInd w:val="0"/>
        <w:spacing w:after="0" w:line="240" w:lineRule="auto"/>
        <w:rPr>
          <w:rFonts w:ascii="Times New Roman" w:eastAsia="Times New Roman" w:hAnsi="Times New Roman" w:cs="Times New Roman"/>
          <w:b/>
          <w:bCs/>
          <w:i/>
          <w:sz w:val="28"/>
          <w:szCs w:val="28"/>
          <w:lang w:eastAsia="ru-RU"/>
        </w:rPr>
      </w:pPr>
      <w:r w:rsidRPr="00DA3959">
        <w:rPr>
          <w:rFonts w:ascii="Times New Roman" w:eastAsia="Times New Roman" w:hAnsi="Times New Roman" w:cs="Times New Roman"/>
          <w:b/>
          <w:bCs/>
          <w:i/>
          <w:sz w:val="28"/>
          <w:szCs w:val="28"/>
          <w:lang w:eastAsia="ru-RU"/>
        </w:rPr>
        <w:t>Аудитор КСП РИ</w:t>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t xml:space="preserve">      Д.Б. Дзауров</w:t>
      </w:r>
    </w:p>
    <w:p w14:paraId="51226A90" w14:textId="77777777" w:rsidR="00F66550" w:rsidRPr="00C66417" w:rsidRDefault="00F66550" w:rsidP="001342D4">
      <w:pPr>
        <w:widowControl w:val="0"/>
        <w:shd w:val="clear" w:color="auto" w:fill="FFFFFF" w:themeFill="background1"/>
        <w:tabs>
          <w:tab w:val="left" w:pos="3592"/>
        </w:tabs>
        <w:autoSpaceDE w:val="0"/>
        <w:autoSpaceDN w:val="0"/>
        <w:adjustRightInd w:val="0"/>
        <w:spacing w:after="0" w:line="240" w:lineRule="auto"/>
        <w:rPr>
          <w:rFonts w:ascii="Times New Roman" w:eastAsia="Times New Roman" w:hAnsi="Times New Roman" w:cs="Times New Roman"/>
          <w:sz w:val="6"/>
          <w:szCs w:val="6"/>
          <w:lang w:eastAsia="ru-RU"/>
        </w:rPr>
      </w:pPr>
    </w:p>
    <w:p w14:paraId="305EECC8" w14:textId="77777777" w:rsidR="00DA327D" w:rsidRPr="00DA327D" w:rsidRDefault="00C66417" w:rsidP="00DA3959">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i/>
          <w:color w:val="000000"/>
          <w:kern w:val="36"/>
          <w:sz w:val="28"/>
          <w:szCs w:val="28"/>
          <w:lang w:eastAsia="ru-RU"/>
        </w:rPr>
        <w:br w:type="page"/>
      </w:r>
      <w:r w:rsidR="00DA327D" w:rsidRPr="00DA327D">
        <w:rPr>
          <w:rFonts w:ascii="Times New Roman" w:eastAsia="Calibri" w:hAnsi="Times New Roman" w:cs="Times New Roman"/>
          <w:b/>
          <w:sz w:val="28"/>
          <w:szCs w:val="28"/>
        </w:rPr>
        <w:lastRenderedPageBreak/>
        <w:t>Заключение</w:t>
      </w:r>
    </w:p>
    <w:p w14:paraId="44AE7FA9" w14:textId="77777777" w:rsidR="00DA3959" w:rsidRDefault="00DA327D" w:rsidP="00DA3959">
      <w:pPr>
        <w:spacing w:after="0" w:line="240" w:lineRule="auto"/>
        <w:ind w:firstLine="567"/>
        <w:jc w:val="center"/>
        <w:rPr>
          <w:rFonts w:ascii="Times New Roman" w:eastAsia="Calibri" w:hAnsi="Times New Roman" w:cs="Times New Roman"/>
          <w:b/>
          <w:sz w:val="28"/>
          <w:szCs w:val="28"/>
        </w:rPr>
      </w:pPr>
      <w:r w:rsidRPr="00DA327D">
        <w:rPr>
          <w:rFonts w:ascii="Times New Roman" w:eastAsia="Calibri" w:hAnsi="Times New Roman" w:cs="Times New Roman"/>
          <w:b/>
          <w:sz w:val="28"/>
          <w:szCs w:val="28"/>
        </w:rPr>
        <w:t xml:space="preserve">на проект постановления Правительства Республики Ингушетия </w:t>
      </w:r>
    </w:p>
    <w:p w14:paraId="7564496A" w14:textId="77777777" w:rsidR="00DA327D" w:rsidRPr="00DA327D" w:rsidRDefault="00DA327D" w:rsidP="00DA3959">
      <w:pPr>
        <w:spacing w:after="0" w:line="240" w:lineRule="auto"/>
        <w:ind w:firstLine="567"/>
        <w:jc w:val="center"/>
        <w:rPr>
          <w:rFonts w:ascii="Times New Roman" w:eastAsia="Calibri" w:hAnsi="Times New Roman" w:cs="Times New Roman"/>
          <w:b/>
          <w:sz w:val="28"/>
          <w:szCs w:val="28"/>
        </w:rPr>
      </w:pPr>
      <w:r w:rsidRPr="00DA327D">
        <w:rPr>
          <w:rFonts w:ascii="Times New Roman" w:eastAsia="Calibri" w:hAnsi="Times New Roman" w:cs="Times New Roman"/>
          <w:b/>
          <w:sz w:val="28"/>
          <w:szCs w:val="28"/>
        </w:rPr>
        <w:t>«О внесении изменений в государственную программу Республики Ингушетия «Управление государственным имуществом»</w:t>
      </w:r>
    </w:p>
    <w:p w14:paraId="23614B3D" w14:textId="77777777" w:rsidR="00DA327D" w:rsidRPr="00DA327D" w:rsidRDefault="00DA327D" w:rsidP="00DA327D">
      <w:pPr>
        <w:spacing w:after="0" w:line="240" w:lineRule="auto"/>
        <w:ind w:firstLine="708"/>
        <w:jc w:val="center"/>
        <w:rPr>
          <w:rFonts w:ascii="Times New Roman" w:eastAsia="Calibri" w:hAnsi="Times New Roman" w:cs="Times New Roman"/>
          <w:b/>
          <w:sz w:val="28"/>
          <w:szCs w:val="28"/>
        </w:rPr>
      </w:pPr>
    </w:p>
    <w:p w14:paraId="66903401" w14:textId="77777777" w:rsidR="00DA327D" w:rsidRPr="00DA327D" w:rsidRDefault="00DA327D" w:rsidP="00DA3959">
      <w:pPr>
        <w:tabs>
          <w:tab w:val="left" w:pos="709"/>
        </w:tabs>
        <w:spacing w:after="0" w:line="240" w:lineRule="auto"/>
        <w:jc w:val="both"/>
        <w:rPr>
          <w:rFonts w:ascii="Times New Roman" w:eastAsia="Calibri" w:hAnsi="Times New Roman" w:cs="Times New Roman"/>
          <w:sz w:val="28"/>
          <w:szCs w:val="28"/>
        </w:rPr>
      </w:pPr>
      <w:r w:rsidRPr="00DA327D">
        <w:rPr>
          <w:rFonts w:ascii="Times New Roman" w:eastAsia="Calibri" w:hAnsi="Times New Roman" w:cs="Times New Roman"/>
          <w:sz w:val="28"/>
          <w:szCs w:val="28"/>
        </w:rPr>
        <w:tab/>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 (далее – Проект госпрограммы) проведена на основании статьи 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от 28 сентября 2011 года № 27-РЗ «О Контрольно-счетной палате Республики Ингушетия».</w:t>
      </w:r>
    </w:p>
    <w:p w14:paraId="45280A31" w14:textId="77777777" w:rsidR="003967AC" w:rsidRDefault="00DA327D" w:rsidP="003967AC">
      <w:pPr>
        <w:spacing w:after="0" w:line="240" w:lineRule="auto"/>
        <w:ind w:firstLine="714"/>
        <w:jc w:val="both"/>
        <w:rPr>
          <w:rFonts w:ascii="Times New Roman" w:eastAsia="Calibri" w:hAnsi="Times New Roman" w:cs="Times New Roman"/>
          <w:sz w:val="28"/>
          <w:szCs w:val="28"/>
        </w:rPr>
      </w:pPr>
      <w:r w:rsidRPr="00DA327D">
        <w:rPr>
          <w:rFonts w:ascii="Times New Roman" w:eastAsia="Calibri" w:hAnsi="Times New Roman" w:cs="Times New Roman"/>
          <w:sz w:val="28"/>
          <w:szCs w:val="28"/>
        </w:rPr>
        <w:t xml:space="preserve">Государственная программа Республики Ингушетия «Управление </w:t>
      </w:r>
      <w:r w:rsidRPr="00DA3959">
        <w:rPr>
          <w:rFonts w:ascii="Times New Roman" w:eastAsia="Calibri" w:hAnsi="Times New Roman" w:cs="Times New Roman"/>
          <w:sz w:val="28"/>
          <w:szCs w:val="28"/>
        </w:rPr>
        <w:t xml:space="preserve">государственным имуществом» (далее – Госпрограмма) утверждена Постановлением Правительства РИ от 18 сентября 2014 года №184. </w:t>
      </w:r>
    </w:p>
    <w:p w14:paraId="2C1BCEFF" w14:textId="77777777" w:rsidR="00DA327D" w:rsidRPr="00DA3959" w:rsidRDefault="00DA327D" w:rsidP="003967AC">
      <w:pPr>
        <w:spacing w:after="0" w:line="240" w:lineRule="auto"/>
        <w:ind w:firstLine="714"/>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Госпрограмма внесена в Перечень государственных программ Республики Ингушетия, утвержденный Распоряжением Правительства РИ №820-р от 22.11.2013 года.</w:t>
      </w:r>
    </w:p>
    <w:p w14:paraId="41E0D445" w14:textId="77777777" w:rsidR="00DA327D" w:rsidRPr="00DA3959" w:rsidRDefault="00DA327D" w:rsidP="00DA3959">
      <w:pPr>
        <w:spacing w:after="0" w:line="240" w:lineRule="auto"/>
        <w:ind w:firstLine="714"/>
        <w:jc w:val="both"/>
        <w:rPr>
          <w:rFonts w:ascii="Times New Roman" w:eastAsia="Calibri" w:hAnsi="Times New Roman" w:cs="Times New Roman"/>
          <w:sz w:val="28"/>
          <w:szCs w:val="28"/>
        </w:rPr>
      </w:pPr>
      <w:r w:rsidRPr="00DA3959">
        <w:rPr>
          <w:rFonts w:ascii="Times New Roman" w:eastAsia="Calibri" w:hAnsi="Times New Roman" w:cs="Times New Roman"/>
          <w:sz w:val="28"/>
          <w:szCs w:val="28"/>
        </w:rPr>
        <w:t>Цель вносимых в Госпрограмму изменений – приведение объемов финансирования Госпрограммы в соответствие с Законом Республики Ингушетия от 25.12.2020 года № 54-РЗ «О республиканском бюджете на 2021 год и на плановый период 2022 и 2023 годов» (далее – Закон).</w:t>
      </w:r>
    </w:p>
    <w:p w14:paraId="693C276B" w14:textId="77777777" w:rsidR="00DA3959" w:rsidRDefault="00DA327D" w:rsidP="00DA3959">
      <w:pPr>
        <w:spacing w:after="0" w:line="240" w:lineRule="auto"/>
        <w:ind w:firstLine="714"/>
        <w:jc w:val="both"/>
        <w:rPr>
          <w:rFonts w:ascii="Times New Roman" w:eastAsia="Calibri" w:hAnsi="Times New Roman" w:cs="Times New Roman"/>
          <w:bCs/>
          <w:sz w:val="28"/>
          <w:szCs w:val="28"/>
        </w:rPr>
      </w:pPr>
      <w:r w:rsidRPr="00DA3959">
        <w:rPr>
          <w:rFonts w:ascii="Times New Roman" w:eastAsia="Calibri" w:hAnsi="Times New Roman" w:cs="Times New Roman"/>
          <w:bCs/>
          <w:sz w:val="28"/>
          <w:szCs w:val="28"/>
        </w:rPr>
        <w:t>Согласно пункту 8 Порядка разработки, реализации и оценки эффективности государственных программ</w:t>
      </w:r>
      <w:r w:rsidR="00DA3959">
        <w:rPr>
          <w:rFonts w:ascii="Times New Roman" w:eastAsia="Calibri" w:hAnsi="Times New Roman" w:cs="Times New Roman"/>
          <w:bCs/>
          <w:sz w:val="28"/>
          <w:szCs w:val="28"/>
        </w:rPr>
        <w:t>, утвержденного Постановлением Правительства</w:t>
      </w:r>
      <w:r w:rsidRPr="00DA3959">
        <w:rPr>
          <w:rFonts w:ascii="Times New Roman" w:eastAsia="Calibri" w:hAnsi="Times New Roman" w:cs="Times New Roman"/>
          <w:bCs/>
          <w:sz w:val="28"/>
          <w:szCs w:val="28"/>
        </w:rPr>
        <w:t xml:space="preserve"> Республики РИ от 14 ноября 2013 года №259, 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 </w:t>
      </w:r>
    </w:p>
    <w:p w14:paraId="43C1113B" w14:textId="77777777" w:rsidR="003967AC" w:rsidRDefault="00DA327D" w:rsidP="003967AC">
      <w:pPr>
        <w:spacing w:after="0" w:line="240" w:lineRule="auto"/>
        <w:ind w:firstLine="714"/>
        <w:jc w:val="both"/>
        <w:rPr>
          <w:rFonts w:ascii="Times New Roman" w:eastAsia="Calibri" w:hAnsi="Times New Roman" w:cs="Times New Roman"/>
          <w:bCs/>
          <w:sz w:val="28"/>
          <w:szCs w:val="28"/>
        </w:rPr>
      </w:pPr>
      <w:r w:rsidRPr="00DA3959">
        <w:rPr>
          <w:rFonts w:ascii="Times New Roman" w:eastAsia="Calibri" w:hAnsi="Times New Roman" w:cs="Times New Roman"/>
          <w:bCs/>
          <w:sz w:val="28"/>
          <w:szCs w:val="28"/>
        </w:rPr>
        <w:t xml:space="preserve">В разделе </w:t>
      </w:r>
      <w:r w:rsidRPr="00DA3959">
        <w:rPr>
          <w:rFonts w:ascii="Times New Roman" w:eastAsia="Calibri" w:hAnsi="Times New Roman" w:cs="Times New Roman"/>
          <w:bCs/>
          <w:sz w:val="28"/>
          <w:szCs w:val="28"/>
          <w:lang w:val="en-US"/>
        </w:rPr>
        <w:t>V</w:t>
      </w:r>
      <w:r w:rsidRPr="00DA3959">
        <w:rPr>
          <w:rFonts w:ascii="Times New Roman" w:eastAsia="Calibri" w:hAnsi="Times New Roman" w:cs="Times New Roman"/>
          <w:bCs/>
          <w:sz w:val="28"/>
          <w:szCs w:val="28"/>
        </w:rPr>
        <w:t xml:space="preserve"> действующей редакции Госпр</w:t>
      </w:r>
      <w:r w:rsidR="003967AC">
        <w:rPr>
          <w:rFonts w:ascii="Times New Roman" w:eastAsia="Calibri" w:hAnsi="Times New Roman" w:cs="Times New Roman"/>
          <w:bCs/>
          <w:sz w:val="28"/>
          <w:szCs w:val="28"/>
        </w:rPr>
        <w:t xml:space="preserve">ограммы </w:t>
      </w:r>
      <w:r w:rsidRPr="00DA3959">
        <w:rPr>
          <w:rFonts w:ascii="Times New Roman" w:eastAsia="Calibri" w:hAnsi="Times New Roman" w:cs="Times New Roman"/>
          <w:bCs/>
          <w:sz w:val="28"/>
          <w:szCs w:val="28"/>
        </w:rPr>
        <w:t>«Обоснование объема финансовых ресурсов, необхо</w:t>
      </w:r>
      <w:r w:rsidR="003967AC">
        <w:rPr>
          <w:rFonts w:ascii="Times New Roman" w:eastAsia="Calibri" w:hAnsi="Times New Roman" w:cs="Times New Roman"/>
          <w:bCs/>
          <w:sz w:val="28"/>
          <w:szCs w:val="28"/>
        </w:rPr>
        <w:t>димых для реализации Программы»</w:t>
      </w:r>
      <w:r w:rsidRPr="00DA3959">
        <w:rPr>
          <w:rFonts w:ascii="Times New Roman" w:eastAsia="Calibri" w:hAnsi="Times New Roman" w:cs="Times New Roman"/>
          <w:bCs/>
          <w:sz w:val="28"/>
          <w:szCs w:val="28"/>
        </w:rPr>
        <w:t xml:space="preserve"> отсутствует экономический расчет предусматриваемых для реализации Госпрограммы средств. Имеются только ссылки на стоимость аналогичных работ, без указания стоимости работ в денежном выражении и без указания количественных парамет</w:t>
      </w:r>
      <w:r w:rsidR="003967AC">
        <w:rPr>
          <w:rFonts w:ascii="Times New Roman" w:eastAsia="Calibri" w:hAnsi="Times New Roman" w:cs="Times New Roman"/>
          <w:bCs/>
          <w:sz w:val="28"/>
          <w:szCs w:val="28"/>
        </w:rPr>
        <w:t xml:space="preserve">ров планируемых объемов работ. </w:t>
      </w:r>
    </w:p>
    <w:p w14:paraId="60BEEAB6" w14:textId="77777777" w:rsidR="003967AC" w:rsidRDefault="00DA327D" w:rsidP="003967AC">
      <w:pPr>
        <w:spacing w:after="0" w:line="240" w:lineRule="auto"/>
        <w:ind w:firstLine="714"/>
        <w:jc w:val="both"/>
        <w:rPr>
          <w:rFonts w:ascii="Times New Roman" w:eastAsia="Calibri" w:hAnsi="Times New Roman" w:cs="Times New Roman"/>
          <w:bCs/>
          <w:sz w:val="28"/>
          <w:szCs w:val="28"/>
        </w:rPr>
      </w:pPr>
      <w:r w:rsidRPr="00DA3959">
        <w:rPr>
          <w:rFonts w:ascii="Times New Roman" w:eastAsia="Calibri" w:hAnsi="Times New Roman" w:cs="Times New Roman"/>
          <w:bCs/>
          <w:sz w:val="28"/>
          <w:szCs w:val="28"/>
        </w:rPr>
        <w:t>Помимо этого, в проекте госпрограммы отсутствует экономический расчет предусматриваемых для реализации Г</w:t>
      </w:r>
      <w:r w:rsidR="003967AC">
        <w:rPr>
          <w:rFonts w:ascii="Times New Roman" w:eastAsia="Calibri" w:hAnsi="Times New Roman" w:cs="Times New Roman"/>
          <w:bCs/>
          <w:sz w:val="28"/>
          <w:szCs w:val="28"/>
        </w:rPr>
        <w:t>оспрограммы финансовых средств.</w:t>
      </w:r>
    </w:p>
    <w:p w14:paraId="173F1FA3" w14:textId="77777777" w:rsidR="00DA327D" w:rsidRPr="00DA3959" w:rsidRDefault="00DA327D" w:rsidP="003967AC">
      <w:pPr>
        <w:spacing w:after="0" w:line="240" w:lineRule="auto"/>
        <w:ind w:firstLine="714"/>
        <w:jc w:val="both"/>
        <w:rPr>
          <w:rFonts w:ascii="Times New Roman" w:eastAsia="Calibri" w:hAnsi="Times New Roman" w:cs="Times New Roman"/>
          <w:bCs/>
          <w:sz w:val="28"/>
          <w:szCs w:val="28"/>
        </w:rPr>
      </w:pPr>
      <w:r w:rsidRPr="00DA3959">
        <w:rPr>
          <w:rFonts w:ascii="Times New Roman" w:eastAsia="Calibri" w:hAnsi="Times New Roman" w:cs="Times New Roman"/>
          <w:bCs/>
          <w:sz w:val="28"/>
          <w:szCs w:val="28"/>
        </w:rPr>
        <w:t>Отсутствие расчетов стоимости планируемых мероприятий является существенным недостатком представленного Проекта госпрограммы и не дает возможности провести финансово-экономическую экспертизу в полном объеме.</w:t>
      </w:r>
    </w:p>
    <w:p w14:paraId="6BAD69AF" w14:textId="77777777" w:rsidR="00DA3959" w:rsidRPr="00DA3959" w:rsidRDefault="00DA3959" w:rsidP="00DA3959">
      <w:pPr>
        <w:autoSpaceDE w:val="0"/>
        <w:autoSpaceDN w:val="0"/>
        <w:adjustRightInd w:val="0"/>
        <w:spacing w:after="0" w:line="240" w:lineRule="auto"/>
        <w:ind w:firstLine="714"/>
        <w:jc w:val="both"/>
        <w:rPr>
          <w:rFonts w:ascii="Times New Roman" w:eastAsia="Calibri" w:hAnsi="Times New Roman" w:cs="Times New Roman"/>
          <w:b/>
          <w:bCs/>
          <w:sz w:val="28"/>
          <w:szCs w:val="28"/>
        </w:rPr>
      </w:pPr>
    </w:p>
    <w:p w14:paraId="76BC44A0" w14:textId="77777777" w:rsidR="003967AC" w:rsidRDefault="003967AC" w:rsidP="00DA3959">
      <w:pPr>
        <w:autoSpaceDE w:val="0"/>
        <w:autoSpaceDN w:val="0"/>
        <w:adjustRightInd w:val="0"/>
        <w:spacing w:after="0" w:line="240" w:lineRule="auto"/>
        <w:ind w:firstLine="714"/>
        <w:jc w:val="both"/>
        <w:rPr>
          <w:rFonts w:ascii="Times New Roman" w:eastAsia="Calibri" w:hAnsi="Times New Roman" w:cs="Times New Roman"/>
          <w:b/>
          <w:bCs/>
          <w:sz w:val="28"/>
          <w:szCs w:val="28"/>
        </w:rPr>
      </w:pPr>
    </w:p>
    <w:p w14:paraId="2FA19740" w14:textId="77777777" w:rsidR="003967AC" w:rsidRDefault="003967AC" w:rsidP="00DA3959">
      <w:pPr>
        <w:autoSpaceDE w:val="0"/>
        <w:autoSpaceDN w:val="0"/>
        <w:adjustRightInd w:val="0"/>
        <w:spacing w:after="0" w:line="240" w:lineRule="auto"/>
        <w:ind w:firstLine="714"/>
        <w:jc w:val="both"/>
        <w:rPr>
          <w:rFonts w:ascii="Times New Roman" w:eastAsia="Calibri" w:hAnsi="Times New Roman" w:cs="Times New Roman"/>
          <w:b/>
          <w:bCs/>
          <w:sz w:val="28"/>
          <w:szCs w:val="28"/>
        </w:rPr>
      </w:pPr>
    </w:p>
    <w:p w14:paraId="65344618" w14:textId="77777777" w:rsidR="00DA327D" w:rsidRPr="00DA3959" w:rsidRDefault="00DA327D" w:rsidP="00DA3959">
      <w:pPr>
        <w:autoSpaceDE w:val="0"/>
        <w:autoSpaceDN w:val="0"/>
        <w:adjustRightInd w:val="0"/>
        <w:spacing w:after="0" w:line="240" w:lineRule="auto"/>
        <w:ind w:firstLine="714"/>
        <w:jc w:val="both"/>
        <w:rPr>
          <w:rFonts w:ascii="Times New Roman" w:eastAsia="Calibri" w:hAnsi="Times New Roman" w:cs="Times New Roman"/>
          <w:b/>
          <w:bCs/>
          <w:sz w:val="28"/>
          <w:szCs w:val="28"/>
        </w:rPr>
      </w:pPr>
      <w:r w:rsidRPr="00DA3959">
        <w:rPr>
          <w:rFonts w:ascii="Times New Roman" w:eastAsia="Calibri" w:hAnsi="Times New Roman" w:cs="Times New Roman"/>
          <w:b/>
          <w:bCs/>
          <w:sz w:val="28"/>
          <w:szCs w:val="28"/>
        </w:rPr>
        <w:lastRenderedPageBreak/>
        <w:t>Выводы и предложения:</w:t>
      </w:r>
    </w:p>
    <w:p w14:paraId="2171EA60" w14:textId="77777777" w:rsidR="00DA327D" w:rsidRPr="00DA3959" w:rsidRDefault="00DA327D" w:rsidP="00DA3959">
      <w:pPr>
        <w:autoSpaceDE w:val="0"/>
        <w:autoSpaceDN w:val="0"/>
        <w:adjustRightInd w:val="0"/>
        <w:spacing w:after="0" w:line="240" w:lineRule="auto"/>
        <w:ind w:firstLine="714"/>
        <w:jc w:val="both"/>
        <w:rPr>
          <w:rFonts w:ascii="Times New Roman" w:eastAsia="Calibri" w:hAnsi="Times New Roman" w:cs="Times New Roman"/>
          <w:bCs/>
          <w:sz w:val="28"/>
          <w:szCs w:val="28"/>
        </w:rPr>
      </w:pPr>
      <w:r w:rsidRPr="00DA3959">
        <w:rPr>
          <w:rFonts w:ascii="Times New Roman" w:eastAsia="Calibri" w:hAnsi="Times New Roman" w:cs="Times New Roman"/>
          <w:bCs/>
          <w:sz w:val="28"/>
          <w:szCs w:val="28"/>
        </w:rPr>
        <w:t>Контрольно-счетная палата РИ считает возможным внесение предложенных изменений в государственную программу Республики Ингушетия «Управление государственным имуществом» при учете изложенных выше замечаний.</w:t>
      </w:r>
    </w:p>
    <w:p w14:paraId="2A392EAE" w14:textId="77777777" w:rsidR="00DA327D" w:rsidRPr="00DA327D" w:rsidRDefault="00DA327D" w:rsidP="00DA3959">
      <w:pPr>
        <w:spacing w:after="0" w:line="240" w:lineRule="auto"/>
        <w:ind w:firstLine="567"/>
        <w:rPr>
          <w:rFonts w:ascii="Times New Roman" w:hAnsi="Times New Roman" w:cs="Times New Roman"/>
          <w:b/>
          <w:sz w:val="28"/>
          <w:szCs w:val="28"/>
        </w:rPr>
      </w:pPr>
    </w:p>
    <w:p w14:paraId="6EC09FD3" w14:textId="77777777" w:rsidR="00C66417" w:rsidRDefault="00C66417" w:rsidP="00DA3959">
      <w:pPr>
        <w:shd w:val="clear" w:color="auto" w:fill="FFFFFF" w:themeFill="background1"/>
        <w:spacing w:after="0" w:line="240" w:lineRule="auto"/>
        <w:rPr>
          <w:rFonts w:ascii="Times New Roman" w:eastAsia="Times New Roman" w:hAnsi="Times New Roman" w:cs="Times New Roman"/>
          <w:b/>
          <w:bCs/>
          <w:i/>
          <w:color w:val="000000"/>
          <w:kern w:val="36"/>
          <w:sz w:val="28"/>
          <w:szCs w:val="28"/>
          <w:lang w:eastAsia="ru-RU"/>
        </w:rPr>
      </w:pPr>
    </w:p>
    <w:p w14:paraId="6EC060F4" w14:textId="77777777" w:rsidR="00E32704" w:rsidRPr="00DA3959" w:rsidRDefault="00DA3959" w:rsidP="001342D4">
      <w:pPr>
        <w:shd w:val="clear" w:color="auto" w:fill="FFFFFF" w:themeFill="background1"/>
        <w:spacing w:after="0" w:line="240" w:lineRule="auto"/>
        <w:rPr>
          <w:rFonts w:ascii="Times New Roman" w:eastAsia="Times New Roman" w:hAnsi="Times New Roman" w:cs="Times New Roman"/>
          <w:b/>
          <w:i/>
          <w:sz w:val="28"/>
          <w:szCs w:val="28"/>
          <w:lang w:eastAsia="ru-RU"/>
        </w:rPr>
      </w:pPr>
      <w:r w:rsidRPr="00DA3959">
        <w:rPr>
          <w:rFonts w:ascii="Times New Roman" w:eastAsia="Times New Roman" w:hAnsi="Times New Roman" w:cs="Times New Roman"/>
          <w:b/>
          <w:i/>
          <w:sz w:val="28"/>
          <w:szCs w:val="28"/>
          <w:lang w:eastAsia="ru-RU"/>
        </w:rPr>
        <w:t xml:space="preserve">Аудитор КСП РИ </w:t>
      </w:r>
      <w:r w:rsidRPr="00DA3959">
        <w:rPr>
          <w:rFonts w:ascii="Times New Roman" w:eastAsia="Times New Roman" w:hAnsi="Times New Roman" w:cs="Times New Roman"/>
          <w:b/>
          <w:i/>
          <w:sz w:val="28"/>
          <w:szCs w:val="28"/>
          <w:lang w:eastAsia="ru-RU"/>
        </w:rPr>
        <w:tab/>
      </w:r>
      <w:r w:rsidRPr="00DA3959">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 xml:space="preserve"> </w:t>
      </w:r>
      <w:r w:rsidRPr="00DA3959">
        <w:rPr>
          <w:rFonts w:ascii="Times New Roman" w:eastAsia="Times New Roman" w:hAnsi="Times New Roman" w:cs="Times New Roman"/>
          <w:b/>
          <w:i/>
          <w:sz w:val="28"/>
          <w:szCs w:val="28"/>
          <w:lang w:eastAsia="ru-RU"/>
        </w:rPr>
        <w:t>М-Б.А-Х.</w:t>
      </w:r>
      <w:r>
        <w:rPr>
          <w:rFonts w:ascii="Times New Roman" w:eastAsia="Times New Roman" w:hAnsi="Times New Roman" w:cs="Times New Roman"/>
          <w:b/>
          <w:i/>
          <w:sz w:val="28"/>
          <w:szCs w:val="28"/>
          <w:lang w:eastAsia="ru-RU"/>
        </w:rPr>
        <w:t>Аушев</w:t>
      </w:r>
    </w:p>
    <w:p w14:paraId="655461DB"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sz w:val="28"/>
          <w:szCs w:val="28"/>
        </w:rPr>
        <w:br w:type="page"/>
      </w:r>
      <w:r w:rsidRPr="00DA327D">
        <w:rPr>
          <w:rFonts w:ascii="Times New Roman" w:eastAsia="Times New Roman" w:hAnsi="Times New Roman" w:cs="Times New Roman"/>
          <w:b/>
          <w:sz w:val="28"/>
          <w:szCs w:val="28"/>
          <w:lang w:eastAsia="ru-RU"/>
        </w:rPr>
        <w:lastRenderedPageBreak/>
        <w:t xml:space="preserve">Заключение </w:t>
      </w:r>
    </w:p>
    <w:p w14:paraId="713AFA14"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eastAsia="ru-RU"/>
        </w:rPr>
      </w:pPr>
      <w:r w:rsidRPr="00DA327D">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14:paraId="7E98C434"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eastAsia="ru-RU"/>
        </w:rPr>
      </w:pPr>
      <w:r w:rsidRPr="00DA327D">
        <w:rPr>
          <w:rFonts w:ascii="Times New Roman" w:eastAsia="Times New Roman" w:hAnsi="Times New Roman" w:cs="Times New Roman"/>
          <w:b/>
          <w:sz w:val="28"/>
          <w:szCs w:val="28"/>
          <w:lang w:eastAsia="ru-RU"/>
        </w:rPr>
        <w:t xml:space="preserve">«Об утверждении государственной программы Республики Ингушетия «Культурное наследие» </w:t>
      </w:r>
    </w:p>
    <w:p w14:paraId="45ABF14E" w14:textId="77777777" w:rsidR="00DA327D" w:rsidRPr="00DA327D" w:rsidRDefault="00DA327D" w:rsidP="00DA327D">
      <w:pPr>
        <w:spacing w:after="0" w:line="240" w:lineRule="auto"/>
        <w:rPr>
          <w:rFonts w:ascii="Times New Roman" w:eastAsia="Times New Roman" w:hAnsi="Times New Roman" w:cs="Times New Roman"/>
          <w:b/>
          <w:sz w:val="28"/>
          <w:szCs w:val="28"/>
          <w:lang w:eastAsia="ru-RU"/>
        </w:rPr>
      </w:pPr>
    </w:p>
    <w:p w14:paraId="70552542"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«Об утверждении государственной программы Республики Ингушетия «Культурное наследие» (далее – проект Госпрограммы) проведена в соответствии со статьей</w:t>
      </w:r>
      <w:r w:rsidR="001639C1">
        <w:rPr>
          <w:rFonts w:ascii="Times New Roman" w:eastAsia="Times New Roman" w:hAnsi="Times New Roman" w:cs="Times New Roman"/>
          <w:sz w:val="28"/>
          <w:szCs w:val="28"/>
          <w:lang w:eastAsia="ru-RU"/>
        </w:rPr>
        <w:t xml:space="preserve"> 9 Федерального закона от 07 февраля 2011 года</w:t>
      </w:r>
      <w:r w:rsidRPr="00DA327D">
        <w:rPr>
          <w:rFonts w:ascii="Times New Roman" w:eastAsia="Times New Roman"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w:t>
      </w:r>
      <w:r w:rsidR="001639C1">
        <w:rPr>
          <w:rFonts w:ascii="Times New Roman" w:eastAsia="Times New Roman" w:hAnsi="Times New Roman" w:cs="Times New Roman"/>
          <w:sz w:val="28"/>
          <w:szCs w:val="28"/>
          <w:lang w:eastAsia="ru-RU"/>
        </w:rPr>
        <w:t>а Республики Ингушетия от 28 сентября 2011 года</w:t>
      </w:r>
      <w:r w:rsidRPr="00DA327D">
        <w:rPr>
          <w:rFonts w:ascii="Times New Roman" w:eastAsia="Times New Roman" w:hAnsi="Times New Roman" w:cs="Times New Roman"/>
          <w:sz w:val="28"/>
          <w:szCs w:val="28"/>
          <w:lang w:eastAsia="ru-RU"/>
        </w:rPr>
        <w:t xml:space="preserve"> №27-РЗ «О Контрольно-счетной палате Республики Ингушетия» на основании письма Правительства Республики Ингушетия №ТФ-4322 от 24.08.2021 года.</w:t>
      </w:r>
    </w:p>
    <w:p w14:paraId="0D8352B6"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Государственная программа Республики Ингушетия «Культурное наследие» (далее Госпрограмма) включена в перечень госпрограмм Республики Ингушетия, утвержденный Распоряжением П</w:t>
      </w:r>
      <w:r w:rsidR="001639C1">
        <w:rPr>
          <w:rFonts w:ascii="Times New Roman" w:eastAsia="Times New Roman" w:hAnsi="Times New Roman" w:cs="Times New Roman"/>
          <w:sz w:val="28"/>
          <w:szCs w:val="28"/>
          <w:lang w:eastAsia="ru-RU"/>
        </w:rPr>
        <w:t xml:space="preserve">равительства РИ №820-р от 22 ноября </w:t>
      </w:r>
      <w:r w:rsidRPr="00DA327D">
        <w:rPr>
          <w:rFonts w:ascii="Times New Roman" w:eastAsia="Times New Roman" w:hAnsi="Times New Roman" w:cs="Times New Roman"/>
          <w:sz w:val="28"/>
          <w:szCs w:val="28"/>
          <w:lang w:eastAsia="ru-RU"/>
        </w:rPr>
        <w:t>2013 года.</w:t>
      </w:r>
    </w:p>
    <w:p w14:paraId="0208BBCE" w14:textId="77777777" w:rsidR="00DA327D" w:rsidRPr="00DA327D" w:rsidRDefault="00DA327D" w:rsidP="00DA327D">
      <w:pPr>
        <w:autoSpaceDE w:val="0"/>
        <w:autoSpaceDN w:val="0"/>
        <w:adjustRightInd w:val="0"/>
        <w:spacing w:after="0" w:line="240" w:lineRule="auto"/>
        <w:ind w:firstLine="708"/>
        <w:jc w:val="both"/>
        <w:rPr>
          <w:rFonts w:ascii="Times New Roman" w:hAnsi="Times New Roman" w:cs="Times New Roman"/>
          <w:sz w:val="28"/>
          <w:szCs w:val="28"/>
        </w:rPr>
      </w:pPr>
      <w:r w:rsidRPr="00DA327D">
        <w:rPr>
          <w:rFonts w:ascii="Times New Roman" w:hAnsi="Times New Roman" w:cs="Times New Roman"/>
          <w:sz w:val="28"/>
          <w:szCs w:val="28"/>
        </w:rPr>
        <w:t>Государственная программа включает 2 подпрограммы, в том числе:</w:t>
      </w:r>
    </w:p>
    <w:p w14:paraId="24197D58" w14:textId="77777777" w:rsidR="00DA327D" w:rsidRPr="00DA327D" w:rsidRDefault="00DA327D" w:rsidP="007F6AD2">
      <w:pPr>
        <w:numPr>
          <w:ilvl w:val="0"/>
          <w:numId w:val="10"/>
        </w:numPr>
        <w:tabs>
          <w:tab w:val="left" w:pos="1134"/>
        </w:tabs>
        <w:autoSpaceDE w:val="0"/>
        <w:autoSpaceDN w:val="0"/>
        <w:adjustRightInd w:val="0"/>
        <w:spacing w:after="0" w:line="240" w:lineRule="auto"/>
        <w:ind w:left="28" w:firstLine="714"/>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подпрограмма «Сохранение объектов культурного наследия»;</w:t>
      </w:r>
    </w:p>
    <w:p w14:paraId="00EA5298" w14:textId="77777777" w:rsidR="00DA327D" w:rsidRPr="00DA327D" w:rsidRDefault="00DA327D" w:rsidP="007F6AD2">
      <w:pPr>
        <w:numPr>
          <w:ilvl w:val="0"/>
          <w:numId w:val="10"/>
        </w:numPr>
        <w:tabs>
          <w:tab w:val="left" w:pos="1134"/>
        </w:tabs>
        <w:autoSpaceDE w:val="0"/>
        <w:autoSpaceDN w:val="0"/>
        <w:adjustRightInd w:val="0"/>
        <w:spacing w:after="0" w:line="240" w:lineRule="auto"/>
        <w:ind w:left="28" w:firstLine="714"/>
        <w:contextualSpacing/>
        <w:jc w:val="both"/>
        <w:rPr>
          <w:rFonts w:ascii="Times New Roman" w:hAnsi="Times New Roman" w:cs="Times New Roman"/>
          <w:sz w:val="28"/>
          <w:szCs w:val="28"/>
        </w:rPr>
      </w:pPr>
      <w:r w:rsidRPr="00DA327D">
        <w:rPr>
          <w:rFonts w:ascii="Times New Roman" w:eastAsia="Times New Roman" w:hAnsi="Times New Roman" w:cs="Times New Roman"/>
          <w:sz w:val="28"/>
          <w:szCs w:val="28"/>
          <w:lang w:eastAsia="ru-RU"/>
        </w:rPr>
        <w:t>подпрограмма «Обеспечение реализации Госпрограммы».</w:t>
      </w:r>
    </w:p>
    <w:p w14:paraId="386F4F7C" w14:textId="77777777" w:rsidR="00DA327D" w:rsidRPr="00DA327D" w:rsidRDefault="00DA327D" w:rsidP="00DA327D">
      <w:pPr>
        <w:autoSpaceDE w:val="0"/>
        <w:autoSpaceDN w:val="0"/>
        <w:adjustRightInd w:val="0"/>
        <w:spacing w:after="0" w:line="240" w:lineRule="auto"/>
        <w:ind w:firstLine="708"/>
        <w:jc w:val="both"/>
        <w:rPr>
          <w:rFonts w:ascii="Times New Roman" w:hAnsi="Times New Roman" w:cs="Times New Roman"/>
          <w:sz w:val="28"/>
          <w:szCs w:val="28"/>
        </w:rPr>
      </w:pPr>
      <w:r w:rsidRPr="00DA327D">
        <w:rPr>
          <w:rFonts w:ascii="Times New Roman" w:hAnsi="Times New Roman" w:cs="Times New Roman"/>
          <w:sz w:val="28"/>
          <w:szCs w:val="28"/>
        </w:rPr>
        <w:t xml:space="preserve">Сроки реализации Госпрограммы в представленном проекте Госпрограммы предусмотрены 2022-2024 гг.  </w:t>
      </w:r>
    </w:p>
    <w:p w14:paraId="21491FB7"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 xml:space="preserve">Разработчиком и ответственным исполнителем Госпрограммы является Управление культурного наследия Правительства Республики Ингушетия. </w:t>
      </w:r>
    </w:p>
    <w:p w14:paraId="0D52825B"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Участниками Госпрограммы являются:</w:t>
      </w:r>
    </w:p>
    <w:p w14:paraId="315F8C7D" w14:textId="77777777" w:rsidR="00DA327D" w:rsidRPr="00DA327D" w:rsidRDefault="00DA327D" w:rsidP="007F6AD2">
      <w:pPr>
        <w:numPr>
          <w:ilvl w:val="0"/>
          <w:numId w:val="11"/>
        </w:numPr>
        <w:tabs>
          <w:tab w:val="left" w:pos="1134"/>
        </w:tabs>
        <w:spacing w:after="0" w:line="240" w:lineRule="auto"/>
        <w:ind w:left="42" w:firstLine="700"/>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Государственное казенное учреждение «Археологический центр имени Е.И. Крупнова»;</w:t>
      </w:r>
    </w:p>
    <w:p w14:paraId="399D706D" w14:textId="77777777" w:rsidR="00DA327D" w:rsidRPr="00DA327D" w:rsidRDefault="00DA327D" w:rsidP="007F6AD2">
      <w:pPr>
        <w:numPr>
          <w:ilvl w:val="0"/>
          <w:numId w:val="11"/>
        </w:numPr>
        <w:tabs>
          <w:tab w:val="left" w:pos="1134"/>
        </w:tabs>
        <w:spacing w:after="0" w:line="240" w:lineRule="auto"/>
        <w:ind w:left="42" w:firstLine="700"/>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Государственное казенное учреждение «Джейрахско-Ассинский государственный историко-архитектурный и природный музей-заповедник».</w:t>
      </w:r>
    </w:p>
    <w:p w14:paraId="67EED758" w14:textId="77777777" w:rsidR="00DA327D" w:rsidRPr="00DA327D" w:rsidRDefault="00DA327D" w:rsidP="00DA327D">
      <w:pPr>
        <w:autoSpaceDE w:val="0"/>
        <w:autoSpaceDN w:val="0"/>
        <w:adjustRightInd w:val="0"/>
        <w:spacing w:after="0" w:line="240" w:lineRule="auto"/>
        <w:ind w:firstLine="708"/>
        <w:jc w:val="both"/>
        <w:rPr>
          <w:rFonts w:ascii="Times New Roman" w:hAnsi="Times New Roman" w:cs="Times New Roman"/>
          <w:sz w:val="28"/>
          <w:szCs w:val="28"/>
        </w:rPr>
      </w:pPr>
      <w:r w:rsidRPr="00DA327D">
        <w:rPr>
          <w:rFonts w:ascii="Times New Roman" w:hAnsi="Times New Roman" w:cs="Times New Roman"/>
          <w:sz w:val="28"/>
          <w:szCs w:val="28"/>
        </w:rPr>
        <w:t>Определены следующие задачи Госпрограммы:</w:t>
      </w:r>
    </w:p>
    <w:p w14:paraId="50C82B53" w14:textId="77777777" w:rsidR="00DA327D" w:rsidRPr="00DA327D" w:rsidRDefault="00DA327D" w:rsidP="007F6AD2">
      <w:pPr>
        <w:numPr>
          <w:ilvl w:val="0"/>
          <w:numId w:val="12"/>
        </w:numPr>
        <w:tabs>
          <w:tab w:val="left" w:pos="1134"/>
        </w:tabs>
        <w:autoSpaceDE w:val="0"/>
        <w:autoSpaceDN w:val="0"/>
        <w:adjustRightInd w:val="0"/>
        <w:spacing w:after="0" w:line="240" w:lineRule="auto"/>
        <w:ind w:left="70" w:firstLine="658"/>
        <w:contextualSpacing/>
        <w:jc w:val="both"/>
        <w:rPr>
          <w:rFonts w:ascii="Times New Roman" w:hAnsi="Times New Roman" w:cs="Times New Roman"/>
          <w:sz w:val="28"/>
          <w:szCs w:val="28"/>
        </w:rPr>
      </w:pPr>
      <w:r w:rsidRPr="00DA327D">
        <w:rPr>
          <w:rFonts w:ascii="Times New Roman" w:hAnsi="Times New Roman" w:cs="Times New Roman"/>
          <w:sz w:val="28"/>
          <w:szCs w:val="28"/>
        </w:rPr>
        <w:t>выявление и организация проведения государственной историко-культурной экспертизы выявленных объектов культурного наследия (памятников истории и культуры) Республики Ингушетия;</w:t>
      </w:r>
    </w:p>
    <w:p w14:paraId="2A32FF9F" w14:textId="77777777" w:rsidR="00DA327D" w:rsidRPr="00DA327D" w:rsidRDefault="00DA327D" w:rsidP="007F6AD2">
      <w:pPr>
        <w:numPr>
          <w:ilvl w:val="0"/>
          <w:numId w:val="12"/>
        </w:numPr>
        <w:tabs>
          <w:tab w:val="left" w:pos="1134"/>
        </w:tabs>
        <w:autoSpaceDE w:val="0"/>
        <w:autoSpaceDN w:val="0"/>
        <w:adjustRightInd w:val="0"/>
        <w:spacing w:after="0" w:line="240" w:lineRule="auto"/>
        <w:ind w:left="70" w:firstLine="658"/>
        <w:contextualSpacing/>
        <w:jc w:val="both"/>
        <w:rPr>
          <w:rFonts w:ascii="Times New Roman" w:hAnsi="Times New Roman" w:cs="Times New Roman"/>
          <w:sz w:val="28"/>
          <w:szCs w:val="28"/>
        </w:rPr>
      </w:pPr>
      <w:r w:rsidRPr="00DA327D">
        <w:rPr>
          <w:rFonts w:ascii="Times New Roman" w:hAnsi="Times New Roman" w:cs="Times New Roman"/>
          <w:sz w:val="28"/>
          <w:szCs w:val="28"/>
        </w:rPr>
        <w:t>государственный учет и охрана объектов культурного наследия (памятников истории и культуры) Республики Ингушетия;</w:t>
      </w:r>
    </w:p>
    <w:p w14:paraId="018542E5" w14:textId="77777777" w:rsidR="00DA327D" w:rsidRPr="00DA327D" w:rsidRDefault="00DA327D" w:rsidP="007F6AD2">
      <w:pPr>
        <w:numPr>
          <w:ilvl w:val="0"/>
          <w:numId w:val="12"/>
        </w:numPr>
        <w:tabs>
          <w:tab w:val="left" w:pos="1134"/>
        </w:tabs>
        <w:autoSpaceDE w:val="0"/>
        <w:autoSpaceDN w:val="0"/>
        <w:adjustRightInd w:val="0"/>
        <w:spacing w:after="0" w:line="240" w:lineRule="auto"/>
        <w:ind w:left="70" w:firstLine="658"/>
        <w:contextualSpacing/>
        <w:jc w:val="both"/>
        <w:rPr>
          <w:rFonts w:ascii="Times New Roman" w:hAnsi="Times New Roman" w:cs="Times New Roman"/>
          <w:sz w:val="28"/>
          <w:szCs w:val="28"/>
        </w:rPr>
      </w:pPr>
      <w:r w:rsidRPr="00DA327D">
        <w:rPr>
          <w:rFonts w:ascii="Times New Roman" w:hAnsi="Times New Roman" w:cs="Times New Roman"/>
          <w:sz w:val="28"/>
          <w:szCs w:val="28"/>
        </w:rPr>
        <w:t>сохранение и популяризация объектов культурного наследия (памятников истории и культуры) Республики Ингушетия;</w:t>
      </w:r>
    </w:p>
    <w:p w14:paraId="7063ED48" w14:textId="77777777" w:rsidR="00DA327D" w:rsidRPr="00DA327D" w:rsidRDefault="00DA327D" w:rsidP="007F6AD2">
      <w:pPr>
        <w:numPr>
          <w:ilvl w:val="0"/>
          <w:numId w:val="12"/>
        </w:numPr>
        <w:tabs>
          <w:tab w:val="left" w:pos="1134"/>
        </w:tabs>
        <w:spacing w:after="0" w:line="240" w:lineRule="auto"/>
        <w:ind w:left="70" w:firstLine="658"/>
        <w:contextualSpacing/>
        <w:jc w:val="both"/>
        <w:rPr>
          <w:rFonts w:ascii="Times New Roman" w:hAnsi="Times New Roman" w:cs="Times New Roman"/>
          <w:sz w:val="28"/>
          <w:szCs w:val="28"/>
        </w:rPr>
      </w:pPr>
      <w:r w:rsidRPr="00DA327D">
        <w:rPr>
          <w:rFonts w:ascii="Times New Roman" w:hAnsi="Times New Roman" w:cs="Times New Roman"/>
          <w:sz w:val="28"/>
          <w:szCs w:val="28"/>
        </w:rPr>
        <w:t>обеспечение деятельности государственных учреждений Республики Ингушетия, осуществляющих функции в области охраны объектов культурного наследия.</w:t>
      </w:r>
    </w:p>
    <w:p w14:paraId="4492D5CC"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lastRenderedPageBreak/>
        <w:t xml:space="preserve">Согласно проекту Госпрограммы общий объем финансирования программных мероприятий составляет 69 496,5 тыс. рублей, в том числе: </w:t>
      </w:r>
    </w:p>
    <w:p w14:paraId="5020D50A" w14:textId="77777777" w:rsidR="00DA327D" w:rsidRPr="00DA327D" w:rsidRDefault="00DA327D" w:rsidP="007F6AD2">
      <w:pPr>
        <w:numPr>
          <w:ilvl w:val="0"/>
          <w:numId w:val="13"/>
        </w:numPr>
        <w:tabs>
          <w:tab w:val="left" w:pos="1134"/>
        </w:tabs>
        <w:spacing w:after="0" w:line="240" w:lineRule="auto"/>
        <w:ind w:firstLine="8"/>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в 2022 году – 23 747,4 тыс. руб.;</w:t>
      </w:r>
    </w:p>
    <w:p w14:paraId="1699C9FC" w14:textId="77777777" w:rsidR="00DA327D" w:rsidRPr="00DA327D" w:rsidRDefault="00DA327D" w:rsidP="007F6AD2">
      <w:pPr>
        <w:numPr>
          <w:ilvl w:val="0"/>
          <w:numId w:val="13"/>
        </w:numPr>
        <w:tabs>
          <w:tab w:val="left" w:pos="1134"/>
        </w:tabs>
        <w:spacing w:after="0" w:line="240" w:lineRule="auto"/>
        <w:ind w:firstLine="8"/>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в 2023 году – 23 747,4 тыс. руб.;</w:t>
      </w:r>
    </w:p>
    <w:p w14:paraId="24E68ADC" w14:textId="77777777" w:rsidR="00DA327D" w:rsidRPr="00DA327D" w:rsidRDefault="00DA327D" w:rsidP="007F6AD2">
      <w:pPr>
        <w:numPr>
          <w:ilvl w:val="0"/>
          <w:numId w:val="13"/>
        </w:numPr>
        <w:tabs>
          <w:tab w:val="left" w:pos="1134"/>
        </w:tabs>
        <w:spacing w:after="0" w:line="240" w:lineRule="auto"/>
        <w:ind w:firstLine="8"/>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 xml:space="preserve">в 2024 году – 24 707,1 тыс. рублей. </w:t>
      </w:r>
    </w:p>
    <w:p w14:paraId="3B69EA3F"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 xml:space="preserve">Вместе с тем, при арифметическом подсчете расходов по годам общая сумма составляет 72 201,9 тыс. рублей, а не 69 496,5 тыс. рублей (разница – 2 705,4 тыс. рублей). </w:t>
      </w:r>
    </w:p>
    <w:p w14:paraId="694C41EF"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 xml:space="preserve">Кроме того, в паспорте проекта Госпрограммы в общей сумме финансирования мероприятий не корректно проставлены запятые. </w:t>
      </w:r>
    </w:p>
    <w:p w14:paraId="2D8A5FDE"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 xml:space="preserve">В нарушение Постановления Правительства РИ от 14 ноября </w:t>
      </w:r>
      <w:smartTag w:uri="urn:schemas-microsoft-com:office:smarttags" w:element="metricconverter">
        <w:smartTagPr>
          <w:attr w:name="ProductID" w:val="2013 г"/>
        </w:smartTagPr>
        <w:r w:rsidRPr="00DA327D">
          <w:rPr>
            <w:rFonts w:ascii="Times New Roman" w:eastAsia="Times New Roman" w:hAnsi="Times New Roman" w:cs="Times New Roman"/>
            <w:sz w:val="28"/>
            <w:szCs w:val="28"/>
            <w:lang w:eastAsia="ru-RU"/>
          </w:rPr>
          <w:t>2013 года</w:t>
        </w:r>
      </w:smartTag>
      <w:r w:rsidRPr="00DA327D">
        <w:rPr>
          <w:rFonts w:ascii="Times New Roman" w:eastAsia="Times New Roman"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 в текстовой части проекта Госпрограммы не приведена обобщенная характеристика основных мероприятий.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 </w:t>
      </w:r>
    </w:p>
    <w:p w14:paraId="308C8CA9" w14:textId="77777777" w:rsidR="00DA327D" w:rsidRPr="00DA327D" w:rsidRDefault="00DA327D" w:rsidP="00DA327D">
      <w:pPr>
        <w:spacing w:after="0" w:line="240" w:lineRule="auto"/>
        <w:ind w:firstLine="708"/>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 xml:space="preserve">Также, в нарушение пункта 21 вышеуказанного Постановления с проектом Госпрограммы не представлена пояснительная записка. </w:t>
      </w:r>
    </w:p>
    <w:p w14:paraId="1AFCEE0A" w14:textId="77777777" w:rsidR="00DA327D" w:rsidRPr="00DA327D" w:rsidRDefault="00DA327D" w:rsidP="00DA327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444A369" w14:textId="77777777" w:rsidR="00DA327D" w:rsidRPr="00DA327D" w:rsidRDefault="00DA327D" w:rsidP="00DA327D">
      <w:pPr>
        <w:spacing w:after="0" w:line="240" w:lineRule="auto"/>
        <w:ind w:firstLine="708"/>
        <w:jc w:val="both"/>
        <w:rPr>
          <w:rFonts w:ascii="Times New Roman" w:eastAsia="Times New Roman" w:hAnsi="Times New Roman" w:cs="Times New Roman"/>
          <w:b/>
          <w:sz w:val="28"/>
          <w:szCs w:val="28"/>
          <w:lang w:eastAsia="ru-RU"/>
        </w:rPr>
      </w:pPr>
      <w:r w:rsidRPr="00DA327D">
        <w:rPr>
          <w:rFonts w:ascii="Times New Roman" w:eastAsia="Times New Roman" w:hAnsi="Times New Roman" w:cs="Times New Roman"/>
          <w:b/>
          <w:sz w:val="28"/>
          <w:szCs w:val="28"/>
          <w:lang w:eastAsia="ru-RU"/>
        </w:rPr>
        <w:t>Выводы и предложения:</w:t>
      </w:r>
    </w:p>
    <w:p w14:paraId="083DF2AD" w14:textId="77777777" w:rsidR="00DA327D" w:rsidRPr="00DA327D" w:rsidRDefault="00DA327D" w:rsidP="00DA327D">
      <w:pPr>
        <w:spacing w:after="0" w:line="240" w:lineRule="auto"/>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«Об утверждении государственной программы Республики Ингушетия «Культурное наследие» с учетом изложенных замечаний.</w:t>
      </w:r>
    </w:p>
    <w:p w14:paraId="4B939051" w14:textId="77777777" w:rsidR="00DA327D" w:rsidRPr="001639C1" w:rsidRDefault="00DA327D" w:rsidP="00DA327D">
      <w:pPr>
        <w:spacing w:after="0" w:line="240" w:lineRule="auto"/>
        <w:rPr>
          <w:rFonts w:ascii="Times New Roman" w:eastAsia="Times New Roman" w:hAnsi="Times New Roman" w:cs="Times New Roman"/>
          <w:sz w:val="28"/>
          <w:szCs w:val="28"/>
          <w:lang w:eastAsia="ru-RU"/>
        </w:rPr>
      </w:pPr>
    </w:p>
    <w:p w14:paraId="7714597A" w14:textId="77777777" w:rsidR="001639C1" w:rsidRPr="001639C1" w:rsidRDefault="001639C1" w:rsidP="00DA327D">
      <w:pPr>
        <w:spacing w:after="0" w:line="240" w:lineRule="auto"/>
        <w:rPr>
          <w:rFonts w:ascii="Times New Roman" w:eastAsia="Times New Roman" w:hAnsi="Times New Roman" w:cs="Times New Roman"/>
          <w:sz w:val="28"/>
          <w:szCs w:val="28"/>
          <w:lang w:eastAsia="ru-RU"/>
        </w:rPr>
      </w:pPr>
    </w:p>
    <w:p w14:paraId="62B9864B" w14:textId="77777777" w:rsidR="001639C1" w:rsidRPr="001639C1" w:rsidRDefault="001639C1" w:rsidP="00DA327D">
      <w:pPr>
        <w:spacing w:after="0" w:line="240" w:lineRule="auto"/>
        <w:rPr>
          <w:rFonts w:ascii="Times New Roman" w:eastAsia="Times New Roman" w:hAnsi="Times New Roman" w:cs="Times New Roman"/>
          <w:b/>
          <w:i/>
          <w:sz w:val="28"/>
          <w:szCs w:val="28"/>
          <w:lang w:eastAsia="ru-RU"/>
        </w:rPr>
      </w:pPr>
      <w:r w:rsidRPr="001639C1">
        <w:rPr>
          <w:rFonts w:ascii="Times New Roman" w:eastAsia="Times New Roman" w:hAnsi="Times New Roman" w:cs="Times New Roman"/>
          <w:b/>
          <w:i/>
          <w:sz w:val="28"/>
          <w:szCs w:val="28"/>
          <w:lang w:eastAsia="ru-RU"/>
        </w:rPr>
        <w:t xml:space="preserve">Аудитор </w:t>
      </w:r>
      <w:r>
        <w:rPr>
          <w:rFonts w:ascii="Times New Roman" w:eastAsia="Times New Roman" w:hAnsi="Times New Roman" w:cs="Times New Roman"/>
          <w:b/>
          <w:i/>
          <w:sz w:val="28"/>
          <w:szCs w:val="28"/>
          <w:lang w:eastAsia="ru-RU"/>
        </w:rPr>
        <w:t>КС</w:t>
      </w:r>
      <w:r w:rsidRPr="001639C1">
        <w:rPr>
          <w:rFonts w:ascii="Times New Roman" w:eastAsia="Times New Roman" w:hAnsi="Times New Roman" w:cs="Times New Roman"/>
          <w:b/>
          <w:i/>
          <w:sz w:val="28"/>
          <w:szCs w:val="28"/>
          <w:lang w:eastAsia="ru-RU"/>
        </w:rPr>
        <w:t>П РИ</w:t>
      </w:r>
      <w:r w:rsidRPr="001639C1">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Pr="001639C1">
        <w:rPr>
          <w:rFonts w:ascii="Times New Roman" w:eastAsia="Calibri" w:hAnsi="Times New Roman" w:cs="Times New Roman"/>
          <w:b/>
          <w:bCs/>
          <w:i/>
          <w:sz w:val="28"/>
          <w:szCs w:val="28"/>
          <w:lang w:eastAsia="ru-RU"/>
        </w:rPr>
        <w:t xml:space="preserve">Х.Х.Гагиев </w:t>
      </w:r>
    </w:p>
    <w:p w14:paraId="0261D786" w14:textId="77777777" w:rsidR="00DA327D" w:rsidRPr="00DA327D" w:rsidRDefault="00DA327D" w:rsidP="00DA327D">
      <w:pPr>
        <w:spacing w:after="0" w:line="240" w:lineRule="auto"/>
        <w:jc w:val="center"/>
        <w:rPr>
          <w:rFonts w:ascii="Times New Roman" w:eastAsia="Calibri" w:hAnsi="Times New Roman" w:cs="Times New Roman"/>
          <w:b/>
          <w:sz w:val="28"/>
          <w:szCs w:val="28"/>
          <w:lang w:eastAsia="ru-RU"/>
        </w:rPr>
      </w:pPr>
      <w:r>
        <w:rPr>
          <w:rFonts w:ascii="Times New Roman" w:hAnsi="Times New Roman" w:cs="Times New Roman"/>
          <w:sz w:val="28"/>
          <w:szCs w:val="28"/>
        </w:rPr>
        <w:br w:type="page"/>
      </w:r>
      <w:r w:rsidRPr="00DA327D">
        <w:rPr>
          <w:rFonts w:ascii="Times New Roman" w:eastAsia="Calibri" w:hAnsi="Times New Roman" w:cs="Times New Roman"/>
          <w:b/>
          <w:sz w:val="28"/>
          <w:szCs w:val="28"/>
          <w:lang w:eastAsia="ru-RU"/>
        </w:rPr>
        <w:lastRenderedPageBreak/>
        <w:t xml:space="preserve">Заключение </w:t>
      </w:r>
    </w:p>
    <w:p w14:paraId="7E95CED9" w14:textId="77777777" w:rsidR="00DA327D" w:rsidRPr="00DA327D" w:rsidRDefault="00DA327D" w:rsidP="00DA327D">
      <w:pPr>
        <w:spacing w:after="0" w:line="240" w:lineRule="auto"/>
        <w:jc w:val="center"/>
        <w:rPr>
          <w:rFonts w:ascii="Times New Roman" w:eastAsia="Calibri" w:hAnsi="Times New Roman" w:cs="Times New Roman"/>
          <w:b/>
          <w:sz w:val="28"/>
          <w:szCs w:val="28"/>
          <w:lang w:eastAsia="ru-RU"/>
        </w:rPr>
      </w:pPr>
      <w:r w:rsidRPr="00DA327D">
        <w:rPr>
          <w:rFonts w:ascii="Times New Roman" w:eastAsia="Calibri" w:hAnsi="Times New Roman" w:cs="Times New Roman"/>
          <w:b/>
          <w:sz w:val="28"/>
          <w:szCs w:val="28"/>
          <w:lang w:eastAsia="ru-RU"/>
        </w:rPr>
        <w:t xml:space="preserve">на проект постановления Правительства Республики Ингушетия  </w:t>
      </w:r>
    </w:p>
    <w:p w14:paraId="542D4A40" w14:textId="77777777" w:rsidR="00DA327D" w:rsidRPr="00DA327D" w:rsidRDefault="00DA327D" w:rsidP="00DA327D">
      <w:pPr>
        <w:spacing w:after="0" w:line="240" w:lineRule="auto"/>
        <w:jc w:val="center"/>
        <w:rPr>
          <w:rFonts w:ascii="Times New Roman" w:eastAsia="Calibri" w:hAnsi="Times New Roman" w:cs="Times New Roman"/>
          <w:b/>
          <w:sz w:val="28"/>
          <w:szCs w:val="28"/>
          <w:lang w:eastAsia="ru-RU"/>
        </w:rPr>
      </w:pPr>
      <w:r w:rsidRPr="00DA327D">
        <w:rPr>
          <w:rFonts w:ascii="Times New Roman" w:eastAsia="Calibri" w:hAnsi="Times New Roman" w:cs="Times New Roman"/>
          <w:b/>
          <w:sz w:val="28"/>
          <w:szCs w:val="28"/>
          <w:lang w:eastAsia="ru-RU"/>
        </w:rPr>
        <w:t xml:space="preserve">«О внесении изменений в государственную программу </w:t>
      </w:r>
    </w:p>
    <w:p w14:paraId="68866DE9" w14:textId="77777777" w:rsidR="00DA327D" w:rsidRPr="00DA327D" w:rsidRDefault="00DA327D" w:rsidP="00DA327D">
      <w:pPr>
        <w:spacing w:after="0" w:line="240" w:lineRule="auto"/>
        <w:jc w:val="center"/>
        <w:rPr>
          <w:rFonts w:ascii="Times New Roman" w:eastAsia="Calibri" w:hAnsi="Times New Roman" w:cs="Times New Roman"/>
          <w:b/>
          <w:sz w:val="28"/>
          <w:szCs w:val="28"/>
          <w:lang w:eastAsia="ru-RU"/>
        </w:rPr>
      </w:pPr>
      <w:r w:rsidRPr="00DA327D">
        <w:rPr>
          <w:rFonts w:ascii="Times New Roman" w:eastAsia="Calibri" w:hAnsi="Times New Roman" w:cs="Times New Roman"/>
          <w:b/>
          <w:sz w:val="28"/>
          <w:szCs w:val="28"/>
          <w:lang w:eastAsia="ru-RU"/>
        </w:rPr>
        <w:t xml:space="preserve">Республики Ингушетия «Социальная поддержка и содействие занятости населения» </w:t>
      </w:r>
    </w:p>
    <w:p w14:paraId="08337CBB" w14:textId="77777777" w:rsidR="00DA327D" w:rsidRPr="00DA327D" w:rsidRDefault="00DA327D" w:rsidP="00DA327D">
      <w:pPr>
        <w:spacing w:after="0" w:line="240" w:lineRule="auto"/>
        <w:rPr>
          <w:rFonts w:ascii="Times New Roman" w:eastAsia="Calibri" w:hAnsi="Times New Roman" w:cs="Times New Roman"/>
          <w:b/>
          <w:sz w:val="28"/>
          <w:szCs w:val="28"/>
          <w:lang w:eastAsia="ru-RU"/>
        </w:rPr>
      </w:pPr>
    </w:p>
    <w:p w14:paraId="3A44D9CA" w14:textId="77777777" w:rsidR="00DA327D" w:rsidRPr="00DA327D" w:rsidRDefault="00DA327D" w:rsidP="00DA327D">
      <w:pPr>
        <w:spacing w:after="0" w:line="240" w:lineRule="auto"/>
        <w:ind w:firstLine="708"/>
        <w:jc w:val="both"/>
        <w:rPr>
          <w:rFonts w:ascii="Times New Roman" w:eastAsia="Calibri" w:hAnsi="Times New Roman" w:cs="Times New Roman"/>
          <w:sz w:val="28"/>
          <w:szCs w:val="28"/>
          <w:lang w:eastAsia="ru-RU"/>
        </w:rPr>
      </w:pPr>
      <w:r w:rsidRPr="00DA327D">
        <w:rPr>
          <w:rFonts w:ascii="Times New Roman" w:eastAsia="Calibri"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статьей</w:t>
      </w:r>
      <w:r w:rsidR="004123EA">
        <w:rPr>
          <w:rFonts w:ascii="Times New Roman" w:eastAsia="Calibri" w:hAnsi="Times New Roman" w:cs="Times New Roman"/>
          <w:sz w:val="28"/>
          <w:szCs w:val="28"/>
          <w:lang w:eastAsia="ru-RU"/>
        </w:rPr>
        <w:t xml:space="preserve"> 9 Федерального закона от 07 февраля </w:t>
      </w:r>
      <w:r w:rsidRPr="00DA327D">
        <w:rPr>
          <w:rFonts w:ascii="Times New Roman" w:eastAsia="Calibri" w:hAnsi="Times New Roman" w:cs="Times New Roman"/>
          <w:sz w:val="28"/>
          <w:szCs w:val="28"/>
          <w:lang w:eastAsia="ru-RU"/>
        </w:rPr>
        <w:t>2011 года №6-ФЗ «Об общих принципах организации и деятельности контрольно-счетных органов субъектов Российской Федерации и муниципальных образований</w:t>
      </w:r>
      <w:r w:rsidR="004123EA">
        <w:rPr>
          <w:rFonts w:ascii="Times New Roman" w:eastAsia="Calibri" w:hAnsi="Times New Roman" w:cs="Times New Roman"/>
          <w:sz w:val="28"/>
          <w:szCs w:val="28"/>
          <w:lang w:eastAsia="ru-RU"/>
        </w:rPr>
        <w:t xml:space="preserve">», статьей 8 Закона РИ от 28 сентября </w:t>
      </w:r>
      <w:r w:rsidRPr="00DA327D">
        <w:rPr>
          <w:rFonts w:ascii="Times New Roman" w:eastAsia="Calibri" w:hAnsi="Times New Roman" w:cs="Times New Roman"/>
          <w:sz w:val="28"/>
          <w:szCs w:val="28"/>
          <w:lang w:eastAsia="ru-RU"/>
        </w:rPr>
        <w:t>2011 года №27-РЗ «О Контрольно-счетной палате Республики Ингушетия».</w:t>
      </w:r>
    </w:p>
    <w:p w14:paraId="7E63FBA3" w14:textId="77777777" w:rsidR="00DA327D" w:rsidRPr="00DA327D" w:rsidRDefault="00DA327D" w:rsidP="00DA327D">
      <w:pPr>
        <w:spacing w:after="0" w:line="240" w:lineRule="auto"/>
        <w:ind w:firstLine="708"/>
        <w:jc w:val="both"/>
        <w:rPr>
          <w:rFonts w:ascii="Times New Roman" w:eastAsia="Calibri" w:hAnsi="Times New Roman" w:cs="Times New Roman"/>
          <w:sz w:val="28"/>
          <w:szCs w:val="28"/>
          <w:lang w:eastAsia="ru-RU"/>
        </w:rPr>
      </w:pPr>
      <w:r w:rsidRPr="00DA327D">
        <w:rPr>
          <w:rFonts w:ascii="Times New Roman" w:eastAsia="Calibri" w:hAnsi="Times New Roman" w:cs="Times New Roman"/>
          <w:sz w:val="28"/>
          <w:szCs w:val="28"/>
          <w:lang w:eastAsia="ru-RU"/>
        </w:rPr>
        <w:t>Государственная программа Республики Ингушетия «Социальная поддержка и содействие занятости населения» включена в перечень госпрограмм Республики Ингушетия, утвержденный Распоряжением П</w:t>
      </w:r>
      <w:r w:rsidR="004123EA">
        <w:rPr>
          <w:rFonts w:ascii="Times New Roman" w:eastAsia="Calibri" w:hAnsi="Times New Roman" w:cs="Times New Roman"/>
          <w:sz w:val="28"/>
          <w:szCs w:val="28"/>
          <w:lang w:eastAsia="ru-RU"/>
        </w:rPr>
        <w:t xml:space="preserve">равительства РИ №820-р от 22 ноября </w:t>
      </w:r>
      <w:r w:rsidRPr="00DA327D">
        <w:rPr>
          <w:rFonts w:ascii="Times New Roman" w:eastAsia="Calibri" w:hAnsi="Times New Roman" w:cs="Times New Roman"/>
          <w:sz w:val="28"/>
          <w:szCs w:val="28"/>
          <w:lang w:eastAsia="ru-RU"/>
        </w:rPr>
        <w:t xml:space="preserve">2013 года. </w:t>
      </w:r>
    </w:p>
    <w:p w14:paraId="5CB99393" w14:textId="77777777" w:rsidR="00DA327D" w:rsidRPr="00DA327D" w:rsidRDefault="00DA327D" w:rsidP="00DA327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A327D">
        <w:rPr>
          <w:rFonts w:ascii="Times New Roman" w:eastAsia="Times New Roman" w:hAnsi="Times New Roman" w:cs="Times New Roman"/>
          <w:sz w:val="28"/>
          <w:szCs w:val="28"/>
        </w:rPr>
        <w:t xml:space="preserve">Разработчиком Госпрограммы и ответственным исполнителем является Министерство труда, занятости и социального развития Республики Ингушетия Республики Ингушетия.   </w:t>
      </w:r>
    </w:p>
    <w:p w14:paraId="565F55E1" w14:textId="77777777" w:rsidR="00DA327D" w:rsidRPr="00DA327D" w:rsidRDefault="00DA327D" w:rsidP="00DA327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A327D">
        <w:rPr>
          <w:rFonts w:ascii="Times New Roman" w:eastAsia="Times New Roman" w:hAnsi="Times New Roman" w:cs="Times New Roman"/>
          <w:sz w:val="28"/>
          <w:szCs w:val="28"/>
        </w:rPr>
        <w:t>Задачами Госпрограммы являются:</w:t>
      </w:r>
    </w:p>
    <w:p w14:paraId="226E6CA9" w14:textId="77777777" w:rsidR="00DA327D" w:rsidRPr="00DA327D" w:rsidRDefault="00DA327D" w:rsidP="007F6AD2">
      <w:pPr>
        <w:numPr>
          <w:ilvl w:val="0"/>
          <w:numId w:val="14"/>
        </w:numPr>
        <w:tabs>
          <w:tab w:val="left" w:pos="993"/>
        </w:tabs>
        <w:autoSpaceDE w:val="0"/>
        <w:autoSpaceDN w:val="0"/>
        <w:adjustRightInd w:val="0"/>
        <w:spacing w:after="0" w:line="240" w:lineRule="auto"/>
        <w:ind w:left="42" w:firstLine="686"/>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14:paraId="014B53A9" w14:textId="77777777" w:rsidR="00DA327D" w:rsidRPr="00DA327D" w:rsidRDefault="00DA327D" w:rsidP="007F6AD2">
      <w:pPr>
        <w:numPr>
          <w:ilvl w:val="0"/>
          <w:numId w:val="14"/>
        </w:numPr>
        <w:tabs>
          <w:tab w:val="left" w:pos="993"/>
        </w:tabs>
        <w:autoSpaceDE w:val="0"/>
        <w:autoSpaceDN w:val="0"/>
        <w:adjustRightInd w:val="0"/>
        <w:spacing w:after="0" w:line="240" w:lineRule="auto"/>
        <w:ind w:left="42" w:firstLine="686"/>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14:paraId="41D519B7" w14:textId="77777777" w:rsidR="00DA327D" w:rsidRPr="00DA327D" w:rsidRDefault="00DA327D" w:rsidP="007F6AD2">
      <w:pPr>
        <w:numPr>
          <w:ilvl w:val="0"/>
          <w:numId w:val="14"/>
        </w:numPr>
        <w:tabs>
          <w:tab w:val="left" w:pos="993"/>
        </w:tabs>
        <w:autoSpaceDE w:val="0"/>
        <w:autoSpaceDN w:val="0"/>
        <w:adjustRightInd w:val="0"/>
        <w:spacing w:after="0" w:line="240" w:lineRule="auto"/>
        <w:ind w:left="42" w:firstLine="686"/>
        <w:contextualSpacing/>
        <w:jc w:val="both"/>
        <w:rPr>
          <w:rFonts w:ascii="Times New Roman" w:eastAsia="Times New Roman" w:hAnsi="Times New Roman" w:cs="Times New Roman"/>
          <w:sz w:val="28"/>
          <w:szCs w:val="28"/>
          <w:lang w:eastAsia="ru-RU"/>
        </w:rPr>
      </w:pPr>
      <w:r w:rsidRPr="00DA327D">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14:paraId="2748587A" w14:textId="77777777" w:rsidR="00DA327D" w:rsidRPr="00DA327D" w:rsidRDefault="00DA327D" w:rsidP="00DA327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A327D">
        <w:rPr>
          <w:rFonts w:ascii="Times New Roman" w:eastAsia="Times New Roman" w:hAnsi="Times New Roman" w:cs="Times New Roman"/>
          <w:sz w:val="28"/>
          <w:szCs w:val="28"/>
        </w:rPr>
        <w:t xml:space="preserve">Государственная программа состоит из 16 подпрограмм. Сроки реализации Госпрограммы увеличены и составляют 2014-2023 годы.  </w:t>
      </w:r>
    </w:p>
    <w:p w14:paraId="1D76FAD7" w14:textId="77777777" w:rsidR="00DA327D" w:rsidRPr="00DA327D" w:rsidRDefault="00DA327D" w:rsidP="00DA327D">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DA327D">
        <w:rPr>
          <w:rFonts w:ascii="Times New Roman" w:eastAsia="Calibri" w:hAnsi="Times New Roman" w:cs="Times New Roman"/>
          <w:sz w:val="28"/>
          <w:szCs w:val="28"/>
        </w:rPr>
        <w:t xml:space="preserve">Проектом Госпрограммы предусматривается </w:t>
      </w:r>
      <w:r w:rsidRPr="00DA327D">
        <w:rPr>
          <w:rFonts w:ascii="Times New Roman" w:eastAsia="Calibri" w:hAnsi="Times New Roman" w:cs="Times New Roman"/>
          <w:sz w:val="28"/>
          <w:szCs w:val="28"/>
          <w:lang w:eastAsia="ru-RU"/>
        </w:rPr>
        <w:t xml:space="preserve">приведение в соответствие Госпрограмму с требованиями Федерального закона от 16.12.2019 года №439-ФЗ «О внесении изменений в Трудовой кодекс Российской Федерации в части формирования сведений о трудовой деятельности в электронном вид» в части подтверждения сведений о гражданине, месте его работы, трудовом стаже, переводах и увольнениях, либо сведений о трудовой деятельности и не требуется перераспределение и выделение дополнительных средств из республиканского бюджета. </w:t>
      </w:r>
    </w:p>
    <w:p w14:paraId="7881DE9F" w14:textId="77777777" w:rsidR="00DA327D" w:rsidRPr="00DA327D" w:rsidRDefault="00DA327D" w:rsidP="00DA327D">
      <w:pPr>
        <w:spacing w:after="0" w:line="240" w:lineRule="auto"/>
        <w:ind w:firstLine="708"/>
        <w:jc w:val="both"/>
        <w:rPr>
          <w:rFonts w:ascii="Times New Roman" w:eastAsia="Calibri" w:hAnsi="Times New Roman" w:cs="Times New Roman"/>
          <w:sz w:val="28"/>
          <w:szCs w:val="28"/>
          <w:lang w:eastAsia="ru-RU"/>
        </w:rPr>
      </w:pPr>
    </w:p>
    <w:p w14:paraId="294675C5" w14:textId="77777777" w:rsidR="004123EA" w:rsidRDefault="004123EA" w:rsidP="00DA327D">
      <w:pPr>
        <w:spacing w:after="0" w:line="240" w:lineRule="auto"/>
        <w:ind w:firstLine="708"/>
        <w:jc w:val="both"/>
        <w:rPr>
          <w:rFonts w:ascii="Times New Roman" w:eastAsia="Calibri" w:hAnsi="Times New Roman" w:cs="Times New Roman"/>
          <w:b/>
          <w:sz w:val="28"/>
          <w:szCs w:val="28"/>
          <w:lang w:eastAsia="ru-RU"/>
        </w:rPr>
      </w:pPr>
    </w:p>
    <w:p w14:paraId="0F20D1B9" w14:textId="77777777" w:rsidR="004123EA" w:rsidRDefault="004123EA" w:rsidP="00DA327D">
      <w:pPr>
        <w:spacing w:after="0" w:line="240" w:lineRule="auto"/>
        <w:ind w:firstLine="708"/>
        <w:jc w:val="both"/>
        <w:rPr>
          <w:rFonts w:ascii="Times New Roman" w:eastAsia="Calibri" w:hAnsi="Times New Roman" w:cs="Times New Roman"/>
          <w:b/>
          <w:sz w:val="28"/>
          <w:szCs w:val="28"/>
          <w:lang w:eastAsia="ru-RU"/>
        </w:rPr>
      </w:pPr>
    </w:p>
    <w:p w14:paraId="791A60CC" w14:textId="77777777" w:rsidR="00DA327D" w:rsidRPr="00DA327D" w:rsidRDefault="00DA327D" w:rsidP="00DA327D">
      <w:pPr>
        <w:spacing w:after="0" w:line="240" w:lineRule="auto"/>
        <w:ind w:firstLine="708"/>
        <w:jc w:val="both"/>
        <w:rPr>
          <w:rFonts w:ascii="Times New Roman" w:eastAsia="Calibri" w:hAnsi="Times New Roman" w:cs="Times New Roman"/>
          <w:b/>
          <w:sz w:val="28"/>
          <w:szCs w:val="28"/>
          <w:lang w:eastAsia="ru-RU"/>
        </w:rPr>
      </w:pPr>
      <w:r w:rsidRPr="00DA327D">
        <w:rPr>
          <w:rFonts w:ascii="Times New Roman" w:eastAsia="Calibri" w:hAnsi="Times New Roman" w:cs="Times New Roman"/>
          <w:b/>
          <w:sz w:val="28"/>
          <w:szCs w:val="28"/>
          <w:lang w:eastAsia="ru-RU"/>
        </w:rPr>
        <w:lastRenderedPageBreak/>
        <w:t>Выводы и предложения:</w:t>
      </w:r>
    </w:p>
    <w:p w14:paraId="040073F7" w14:textId="77777777" w:rsidR="00DA327D" w:rsidRPr="00DA327D" w:rsidRDefault="00DA327D" w:rsidP="00DA327D">
      <w:pPr>
        <w:spacing w:after="0" w:line="240" w:lineRule="auto"/>
        <w:ind w:right="-99" w:firstLine="708"/>
        <w:jc w:val="both"/>
        <w:rPr>
          <w:rFonts w:ascii="Times New Roman" w:eastAsia="Calibri" w:hAnsi="Times New Roman" w:cs="Times New Roman"/>
          <w:sz w:val="28"/>
          <w:szCs w:val="28"/>
          <w:lang w:eastAsia="ru-RU"/>
        </w:rPr>
      </w:pPr>
      <w:r w:rsidRPr="00DA327D">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w:t>
      </w:r>
    </w:p>
    <w:p w14:paraId="206D75F7" w14:textId="77777777" w:rsidR="00DA327D" w:rsidRDefault="00DA327D" w:rsidP="004123EA">
      <w:pPr>
        <w:spacing w:after="0" w:line="240" w:lineRule="auto"/>
        <w:rPr>
          <w:rFonts w:ascii="Times New Roman" w:hAnsi="Times New Roman" w:cs="Times New Roman"/>
          <w:sz w:val="28"/>
          <w:szCs w:val="28"/>
        </w:rPr>
      </w:pPr>
    </w:p>
    <w:p w14:paraId="22535727" w14:textId="77777777" w:rsidR="00DA327D" w:rsidRDefault="00DA327D" w:rsidP="004123EA">
      <w:pPr>
        <w:spacing w:after="0" w:line="240" w:lineRule="auto"/>
        <w:rPr>
          <w:rFonts w:ascii="Times New Roman" w:hAnsi="Times New Roman" w:cs="Times New Roman"/>
          <w:sz w:val="28"/>
          <w:szCs w:val="28"/>
        </w:rPr>
      </w:pPr>
    </w:p>
    <w:p w14:paraId="72434583" w14:textId="77777777" w:rsidR="004123EA" w:rsidRPr="004123EA" w:rsidRDefault="004123EA" w:rsidP="004123EA">
      <w:pPr>
        <w:spacing w:after="0" w:line="240" w:lineRule="auto"/>
        <w:rPr>
          <w:rFonts w:ascii="Times New Roman" w:hAnsi="Times New Roman" w:cs="Times New Roman"/>
          <w:b/>
          <w:i/>
          <w:sz w:val="28"/>
          <w:szCs w:val="28"/>
        </w:rPr>
      </w:pPr>
      <w:r w:rsidRPr="004123EA">
        <w:rPr>
          <w:rFonts w:ascii="Times New Roman" w:hAnsi="Times New Roman" w:cs="Times New Roman"/>
          <w:b/>
          <w:i/>
          <w:sz w:val="28"/>
          <w:szCs w:val="28"/>
        </w:rPr>
        <w:t>Аудитор КСП РИ</w:t>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sidRPr="004123EA">
        <w:rPr>
          <w:rFonts w:ascii="Times New Roman" w:hAnsi="Times New Roman" w:cs="Times New Roman"/>
          <w:b/>
          <w:i/>
          <w:sz w:val="28"/>
          <w:szCs w:val="28"/>
        </w:rPr>
        <w:tab/>
      </w:r>
      <w:r>
        <w:rPr>
          <w:rFonts w:ascii="Times New Roman" w:hAnsi="Times New Roman" w:cs="Times New Roman"/>
          <w:b/>
          <w:i/>
          <w:sz w:val="28"/>
          <w:szCs w:val="28"/>
        </w:rPr>
        <w:tab/>
      </w:r>
      <w:r w:rsidRPr="004123EA">
        <w:rPr>
          <w:rFonts w:ascii="Times New Roman" w:hAnsi="Times New Roman" w:cs="Times New Roman"/>
          <w:b/>
          <w:bCs/>
          <w:i/>
          <w:sz w:val="28"/>
          <w:szCs w:val="28"/>
        </w:rPr>
        <w:t>Х.Х.</w:t>
      </w:r>
      <w:r>
        <w:rPr>
          <w:rFonts w:ascii="Times New Roman" w:hAnsi="Times New Roman" w:cs="Times New Roman"/>
          <w:b/>
          <w:bCs/>
          <w:i/>
          <w:sz w:val="28"/>
          <w:szCs w:val="28"/>
        </w:rPr>
        <w:t>Гагиев</w:t>
      </w:r>
    </w:p>
    <w:p w14:paraId="19CEA455" w14:textId="77777777" w:rsidR="004123EA" w:rsidRPr="004123EA" w:rsidRDefault="004123EA" w:rsidP="004123EA">
      <w:pPr>
        <w:spacing w:after="0" w:line="240" w:lineRule="auto"/>
        <w:rPr>
          <w:rFonts w:ascii="Times New Roman" w:hAnsi="Times New Roman" w:cs="Times New Roman"/>
          <w:b/>
          <w:i/>
          <w:sz w:val="28"/>
          <w:szCs w:val="28"/>
        </w:rPr>
      </w:pPr>
    </w:p>
    <w:p w14:paraId="27832088" w14:textId="77777777" w:rsidR="00DA327D" w:rsidRDefault="00DA327D">
      <w:pPr>
        <w:rPr>
          <w:rFonts w:ascii="Times New Roman" w:hAnsi="Times New Roman" w:cs="Times New Roman"/>
          <w:sz w:val="28"/>
          <w:szCs w:val="28"/>
        </w:rPr>
      </w:pPr>
      <w:r>
        <w:rPr>
          <w:rFonts w:ascii="Times New Roman" w:hAnsi="Times New Roman" w:cs="Times New Roman"/>
          <w:sz w:val="28"/>
          <w:szCs w:val="28"/>
        </w:rPr>
        <w:br w:type="page"/>
      </w:r>
    </w:p>
    <w:p w14:paraId="6C83B81A" w14:textId="77777777" w:rsidR="00DA327D" w:rsidRPr="00DA327D" w:rsidRDefault="00DA327D" w:rsidP="00DA327D">
      <w:pPr>
        <w:tabs>
          <w:tab w:val="left" w:pos="284"/>
        </w:tabs>
        <w:spacing w:after="0" w:line="240" w:lineRule="auto"/>
        <w:jc w:val="center"/>
        <w:rPr>
          <w:rFonts w:ascii="Times New Roman" w:eastAsia="Times New Roman" w:hAnsi="Times New Roman" w:cs="Times New Roman"/>
          <w:b/>
          <w:sz w:val="28"/>
          <w:szCs w:val="28"/>
          <w:lang w:eastAsia="ru-RU"/>
        </w:rPr>
      </w:pPr>
      <w:r w:rsidRPr="00DA327D">
        <w:rPr>
          <w:rFonts w:ascii="Times New Roman" w:eastAsia="Times New Roman" w:hAnsi="Times New Roman" w:cs="Times New Roman"/>
          <w:b/>
          <w:sz w:val="28"/>
          <w:szCs w:val="28"/>
          <w:lang w:eastAsia="ru-RU"/>
        </w:rPr>
        <w:lastRenderedPageBreak/>
        <w:t>Заключение</w:t>
      </w:r>
    </w:p>
    <w:p w14:paraId="143AAE37"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val="x-none" w:eastAsia="x-none"/>
        </w:rPr>
      </w:pPr>
      <w:r w:rsidRPr="00DA327D">
        <w:rPr>
          <w:rFonts w:ascii="Times New Roman" w:eastAsia="Times New Roman" w:hAnsi="Times New Roman" w:cs="Times New Roman"/>
          <w:b/>
          <w:sz w:val="28"/>
          <w:szCs w:val="28"/>
          <w:lang w:val="x-none" w:eastAsia="x-none"/>
        </w:rPr>
        <w:t xml:space="preserve">на проект постановления Правительства Республики Ингушетия </w:t>
      </w:r>
    </w:p>
    <w:p w14:paraId="2A3A35B2"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val="x-none" w:eastAsia="x-none"/>
        </w:rPr>
      </w:pPr>
      <w:r w:rsidRPr="00DA327D">
        <w:rPr>
          <w:rFonts w:ascii="Times New Roman" w:eastAsia="Times New Roman" w:hAnsi="Times New Roman" w:cs="Times New Roman"/>
          <w:b/>
          <w:sz w:val="28"/>
          <w:szCs w:val="28"/>
          <w:lang w:eastAsia="x-none"/>
        </w:rPr>
        <w:t>«</w:t>
      </w:r>
      <w:r w:rsidRPr="00DA327D">
        <w:rPr>
          <w:rFonts w:ascii="Times New Roman" w:eastAsia="Times New Roman" w:hAnsi="Times New Roman" w:cs="Times New Roman"/>
          <w:b/>
          <w:sz w:val="28"/>
          <w:szCs w:val="28"/>
          <w:lang w:val="x-none" w:eastAsia="x-none"/>
        </w:rPr>
        <w:t>О</w:t>
      </w:r>
      <w:r w:rsidRPr="00DA327D">
        <w:rPr>
          <w:rFonts w:ascii="Times New Roman" w:eastAsia="Times New Roman" w:hAnsi="Times New Roman" w:cs="Times New Roman"/>
          <w:b/>
          <w:sz w:val="28"/>
          <w:szCs w:val="28"/>
          <w:lang w:eastAsia="x-none"/>
        </w:rPr>
        <w:t xml:space="preserve"> внесении изменений в </w:t>
      </w:r>
      <w:r w:rsidRPr="00DA327D">
        <w:rPr>
          <w:rFonts w:ascii="Times New Roman" w:eastAsia="Times New Roman" w:hAnsi="Times New Roman" w:cs="Times New Roman"/>
          <w:b/>
          <w:sz w:val="28"/>
          <w:szCs w:val="28"/>
          <w:lang w:val="x-none" w:eastAsia="x-none"/>
        </w:rPr>
        <w:t>государственн</w:t>
      </w:r>
      <w:r w:rsidRPr="00DA327D">
        <w:rPr>
          <w:rFonts w:ascii="Times New Roman" w:eastAsia="Times New Roman" w:hAnsi="Times New Roman" w:cs="Times New Roman"/>
          <w:b/>
          <w:sz w:val="28"/>
          <w:szCs w:val="28"/>
          <w:lang w:eastAsia="x-none"/>
        </w:rPr>
        <w:t xml:space="preserve">ую </w:t>
      </w:r>
      <w:r w:rsidRPr="00DA327D">
        <w:rPr>
          <w:rFonts w:ascii="Times New Roman" w:eastAsia="Times New Roman" w:hAnsi="Times New Roman" w:cs="Times New Roman"/>
          <w:b/>
          <w:sz w:val="28"/>
          <w:szCs w:val="28"/>
          <w:lang w:val="x-none" w:eastAsia="x-none"/>
        </w:rPr>
        <w:t>программ</w:t>
      </w:r>
      <w:r w:rsidRPr="00DA327D">
        <w:rPr>
          <w:rFonts w:ascii="Times New Roman" w:eastAsia="Times New Roman" w:hAnsi="Times New Roman" w:cs="Times New Roman"/>
          <w:b/>
          <w:sz w:val="28"/>
          <w:szCs w:val="28"/>
          <w:lang w:eastAsia="x-none"/>
        </w:rPr>
        <w:t>у</w:t>
      </w:r>
      <w:r w:rsidRPr="00DA327D">
        <w:rPr>
          <w:rFonts w:ascii="Times New Roman" w:eastAsia="Times New Roman" w:hAnsi="Times New Roman" w:cs="Times New Roman"/>
          <w:b/>
          <w:sz w:val="28"/>
          <w:szCs w:val="28"/>
          <w:lang w:val="x-none" w:eastAsia="x-none"/>
        </w:rPr>
        <w:t xml:space="preserve"> </w:t>
      </w:r>
    </w:p>
    <w:p w14:paraId="162AAC9B"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val="x-none" w:eastAsia="x-none"/>
        </w:rPr>
      </w:pPr>
      <w:r w:rsidRPr="00DA327D">
        <w:rPr>
          <w:rFonts w:ascii="Times New Roman" w:eastAsia="Times New Roman" w:hAnsi="Times New Roman" w:cs="Times New Roman"/>
          <w:b/>
          <w:sz w:val="28"/>
          <w:szCs w:val="28"/>
          <w:lang w:val="x-none" w:eastAsia="x-none"/>
        </w:rPr>
        <w:t>Республики Ингушетия «О противодействии коррупции»</w:t>
      </w:r>
    </w:p>
    <w:p w14:paraId="7E2C7FF6" w14:textId="77777777" w:rsidR="00DA327D" w:rsidRPr="00DA327D" w:rsidRDefault="00DA327D" w:rsidP="00DA327D">
      <w:pPr>
        <w:spacing w:after="0" w:line="240" w:lineRule="auto"/>
        <w:jc w:val="center"/>
        <w:rPr>
          <w:rFonts w:ascii="Times New Roman" w:eastAsia="Times New Roman" w:hAnsi="Times New Roman" w:cs="Times New Roman"/>
          <w:b/>
          <w:sz w:val="28"/>
          <w:szCs w:val="28"/>
          <w:lang w:val="x-none" w:eastAsia="x-none"/>
        </w:rPr>
      </w:pPr>
    </w:p>
    <w:p w14:paraId="0C35EF6A" w14:textId="77777777" w:rsidR="00DA327D" w:rsidRPr="00DA327D" w:rsidRDefault="00DA327D" w:rsidP="00DA327D">
      <w:pPr>
        <w:spacing w:after="0" w:line="240" w:lineRule="auto"/>
        <w:ind w:firstLine="700"/>
        <w:jc w:val="both"/>
        <w:rPr>
          <w:rFonts w:ascii="Times New Roman" w:eastAsia="Times New Roman" w:hAnsi="Times New Roman" w:cs="Times New Roman"/>
          <w:sz w:val="28"/>
          <w:szCs w:val="28"/>
          <w:lang w:val="x-none" w:eastAsia="x-none"/>
        </w:rPr>
      </w:pPr>
      <w:r w:rsidRPr="00DA327D">
        <w:rPr>
          <w:rFonts w:ascii="Times New Roman" w:eastAsia="Times New Roman" w:hAnsi="Times New Roman" w:cs="Times New Roman"/>
          <w:sz w:val="28"/>
          <w:szCs w:val="28"/>
          <w:lang w:val="x-none" w:eastAsia="x-none"/>
        </w:rPr>
        <w:t>Финансово-экономическая экспертиза проекта постановления Правительства Республики Ингушетия</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О</w:t>
      </w:r>
      <w:r w:rsidRPr="00DA327D">
        <w:rPr>
          <w:rFonts w:ascii="Times New Roman" w:eastAsia="Times New Roman" w:hAnsi="Times New Roman" w:cs="Times New Roman"/>
          <w:sz w:val="28"/>
          <w:szCs w:val="28"/>
          <w:lang w:eastAsia="x-none"/>
        </w:rPr>
        <w:t xml:space="preserve"> внесении изменений в </w:t>
      </w:r>
      <w:r w:rsidRPr="00DA327D">
        <w:rPr>
          <w:rFonts w:ascii="Times New Roman" w:eastAsia="Times New Roman" w:hAnsi="Times New Roman" w:cs="Times New Roman"/>
          <w:sz w:val="28"/>
          <w:szCs w:val="28"/>
          <w:lang w:val="x-none" w:eastAsia="x-none"/>
        </w:rPr>
        <w:t>государственн</w:t>
      </w:r>
      <w:r w:rsidRPr="00DA327D">
        <w:rPr>
          <w:rFonts w:ascii="Times New Roman" w:eastAsia="Times New Roman" w:hAnsi="Times New Roman" w:cs="Times New Roman"/>
          <w:sz w:val="28"/>
          <w:szCs w:val="28"/>
          <w:lang w:eastAsia="x-none"/>
        </w:rPr>
        <w:t xml:space="preserve">ую </w:t>
      </w:r>
      <w:r w:rsidRPr="00DA327D">
        <w:rPr>
          <w:rFonts w:ascii="Times New Roman" w:eastAsia="Times New Roman" w:hAnsi="Times New Roman" w:cs="Times New Roman"/>
          <w:sz w:val="28"/>
          <w:szCs w:val="28"/>
          <w:lang w:val="x-none" w:eastAsia="x-none"/>
        </w:rPr>
        <w:t>программ</w:t>
      </w:r>
      <w:r w:rsidRPr="00DA327D">
        <w:rPr>
          <w:rFonts w:ascii="Times New Roman" w:eastAsia="Times New Roman" w:hAnsi="Times New Roman" w:cs="Times New Roman"/>
          <w:sz w:val="28"/>
          <w:szCs w:val="28"/>
          <w:lang w:eastAsia="x-none"/>
        </w:rPr>
        <w:t>у</w:t>
      </w:r>
      <w:r w:rsidRPr="00DA327D">
        <w:rPr>
          <w:rFonts w:ascii="Times New Roman" w:eastAsia="Times New Roman" w:hAnsi="Times New Roman" w:cs="Times New Roman"/>
          <w:sz w:val="28"/>
          <w:szCs w:val="28"/>
          <w:lang w:val="x-none" w:eastAsia="x-none"/>
        </w:rPr>
        <w:t xml:space="preserve"> Республики Ингушетия</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«О противодействии коррупции»</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(далее – Проект</w:t>
      </w:r>
      <w:r w:rsidRPr="00DA327D">
        <w:rPr>
          <w:rFonts w:ascii="Times New Roman" w:eastAsia="Times New Roman" w:hAnsi="Times New Roman" w:cs="Times New Roman"/>
          <w:sz w:val="28"/>
          <w:szCs w:val="28"/>
          <w:lang w:eastAsia="x-none"/>
        </w:rPr>
        <w:t xml:space="preserve"> госпрограммы) </w:t>
      </w:r>
      <w:r w:rsidRPr="00DA327D">
        <w:rPr>
          <w:rFonts w:ascii="Times New Roman" w:eastAsia="Times New Roman" w:hAnsi="Times New Roman" w:cs="Times New Roman"/>
          <w:sz w:val="28"/>
          <w:szCs w:val="28"/>
          <w:lang w:val="x-none" w:eastAsia="x-none"/>
        </w:rPr>
        <w:t>проведена</w:t>
      </w:r>
      <w:r w:rsidRPr="00DA327D">
        <w:rPr>
          <w:rFonts w:ascii="Times New Roman" w:eastAsia="Times New Roman" w:hAnsi="Times New Roman" w:cs="Times New Roman"/>
          <w:sz w:val="28"/>
          <w:szCs w:val="28"/>
          <w:lang w:eastAsia="x-none"/>
        </w:rPr>
        <w:t xml:space="preserve"> на основании</w:t>
      </w:r>
      <w:r w:rsidRPr="00DA327D">
        <w:rPr>
          <w:rFonts w:ascii="Times New Roman" w:eastAsia="Times New Roman" w:hAnsi="Times New Roman" w:cs="Times New Roman"/>
          <w:sz w:val="28"/>
          <w:szCs w:val="28"/>
          <w:lang w:val="x-none" w:eastAsia="x-none"/>
        </w:rPr>
        <w:t xml:space="preserve"> </w:t>
      </w:r>
      <w:r w:rsidRPr="00DA327D">
        <w:rPr>
          <w:rFonts w:ascii="Times New Roman" w:eastAsia="Calibri" w:hAnsi="Times New Roman" w:cs="Times New Roman"/>
          <w:sz w:val="28"/>
          <w:szCs w:val="28"/>
        </w:rPr>
        <w:t>статьи 157 Бюджетного кодекса РФ</w:t>
      </w:r>
      <w:r w:rsidRPr="00DA327D">
        <w:rPr>
          <w:rFonts w:ascii="Times New Roman" w:eastAsia="Times New Roman" w:hAnsi="Times New Roman" w:cs="Times New Roman"/>
          <w:sz w:val="28"/>
          <w:szCs w:val="28"/>
          <w:lang w:eastAsia="x-none"/>
        </w:rPr>
        <w:t>,</w:t>
      </w:r>
      <w:r w:rsidRPr="00DA327D">
        <w:rPr>
          <w:rFonts w:ascii="Times New Roman" w:eastAsia="Times New Roman" w:hAnsi="Times New Roman" w:cs="Times New Roman"/>
          <w:sz w:val="28"/>
          <w:szCs w:val="28"/>
          <w:lang w:val="x-none" w:eastAsia="x-none"/>
        </w:rPr>
        <w:t xml:space="preserve"> статьи 9 Федерального закона от 7 февраля 2011 г</w:t>
      </w:r>
      <w:r w:rsidRPr="00DA327D">
        <w:rPr>
          <w:rFonts w:ascii="Times New Roman" w:eastAsia="Times New Roman" w:hAnsi="Times New Roman" w:cs="Times New Roman"/>
          <w:sz w:val="28"/>
          <w:szCs w:val="28"/>
          <w:lang w:eastAsia="x-none"/>
        </w:rPr>
        <w:t>ода</w:t>
      </w:r>
      <w:r w:rsidRPr="00DA327D">
        <w:rPr>
          <w:rFonts w:ascii="Times New Roman" w:eastAsia="Times New Roman" w:hAnsi="Times New Roman" w:cs="Times New Roman"/>
          <w:sz w:val="28"/>
          <w:szCs w:val="28"/>
          <w:lang w:val="x-none" w:eastAsia="x-none"/>
        </w:rPr>
        <w:t xml:space="preserve"> №</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6-ФЗ «Об общих принципах организации и деятельности контрольно-счетных органов субъектов Российской Федерации и муниципальных образований», статьи</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8 Закона Республики Ингушетия от 28 сентября 2011 г</w:t>
      </w:r>
      <w:r w:rsidRPr="00DA327D">
        <w:rPr>
          <w:rFonts w:ascii="Times New Roman" w:eastAsia="Times New Roman" w:hAnsi="Times New Roman" w:cs="Times New Roman"/>
          <w:sz w:val="28"/>
          <w:szCs w:val="28"/>
          <w:lang w:eastAsia="x-none"/>
        </w:rPr>
        <w:t>ода</w:t>
      </w:r>
      <w:r w:rsidRPr="00DA327D">
        <w:rPr>
          <w:rFonts w:ascii="Times New Roman" w:eastAsia="Times New Roman" w:hAnsi="Times New Roman" w:cs="Times New Roman"/>
          <w:sz w:val="28"/>
          <w:szCs w:val="28"/>
          <w:lang w:val="x-none" w:eastAsia="x-none"/>
        </w:rPr>
        <w:t xml:space="preserve"> №</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27-РЗ «О Контрольно-счетной палате Республики Ингушетия».</w:t>
      </w:r>
    </w:p>
    <w:p w14:paraId="0C2E707B" w14:textId="77777777" w:rsidR="00DA327D" w:rsidRPr="00DA327D" w:rsidRDefault="00DA327D" w:rsidP="00DA327D">
      <w:pPr>
        <w:spacing w:after="0" w:line="240" w:lineRule="auto"/>
        <w:ind w:firstLine="700"/>
        <w:jc w:val="both"/>
        <w:rPr>
          <w:rFonts w:ascii="Times New Roman" w:eastAsia="Calibri" w:hAnsi="Times New Roman" w:cs="Times New Roman"/>
          <w:sz w:val="28"/>
          <w:szCs w:val="28"/>
        </w:rPr>
      </w:pPr>
      <w:r w:rsidRPr="00DA327D">
        <w:rPr>
          <w:rFonts w:ascii="Times New Roman" w:eastAsia="Calibri" w:hAnsi="Times New Roman" w:cs="Times New Roman"/>
          <w:sz w:val="28"/>
          <w:szCs w:val="28"/>
        </w:rPr>
        <w:t>Государственная программа Республики Ингушетия</w:t>
      </w:r>
      <w:r w:rsidRPr="00DA327D">
        <w:rPr>
          <w:rFonts w:ascii="Times New Roman" w:eastAsia="Times New Roman" w:hAnsi="Times New Roman" w:cs="Times New Roman"/>
          <w:sz w:val="28"/>
          <w:szCs w:val="28"/>
          <w:lang w:val="x-none" w:eastAsia="x-none"/>
        </w:rPr>
        <w:t xml:space="preserve"> </w:t>
      </w:r>
      <w:r w:rsidRPr="00DA327D">
        <w:rPr>
          <w:rFonts w:ascii="Times New Roman" w:eastAsia="Times New Roman" w:hAnsi="Times New Roman" w:cs="Times New Roman"/>
          <w:sz w:val="28"/>
          <w:szCs w:val="28"/>
          <w:lang w:eastAsia="x-none"/>
        </w:rPr>
        <w:t>«</w:t>
      </w:r>
      <w:r w:rsidRPr="00DA327D">
        <w:rPr>
          <w:rFonts w:ascii="Times New Roman" w:eastAsia="Times New Roman" w:hAnsi="Times New Roman" w:cs="Times New Roman"/>
          <w:sz w:val="28"/>
          <w:szCs w:val="28"/>
          <w:lang w:val="x-none" w:eastAsia="x-none"/>
        </w:rPr>
        <w:t>О противодействии коррупции»</w:t>
      </w:r>
      <w:r w:rsidRPr="00DA327D">
        <w:rPr>
          <w:rFonts w:ascii="Times New Roman" w:eastAsia="Calibri" w:hAnsi="Times New Roman" w:cs="Times New Roman"/>
          <w:sz w:val="28"/>
          <w:szCs w:val="28"/>
        </w:rPr>
        <w:t xml:space="preserve"> (далее – Госпрограмма) утверждена постановлением Правительства РИ от 19 января 2018 года №12. Госпрограмма внесена в Перечень государственных программ Республики Ингушетия, утвержденный Распоряжением Правительства РИ №820-р от 22 ноября 2013 года.</w:t>
      </w:r>
    </w:p>
    <w:p w14:paraId="6C9DD049" w14:textId="77777777" w:rsidR="00DA327D" w:rsidRPr="00DA327D" w:rsidRDefault="00DA327D" w:rsidP="00DA327D">
      <w:pPr>
        <w:spacing w:after="0" w:line="240" w:lineRule="auto"/>
        <w:ind w:firstLine="700"/>
        <w:jc w:val="both"/>
        <w:rPr>
          <w:rFonts w:ascii="Times New Roman" w:eastAsia="Calibri" w:hAnsi="Times New Roman" w:cs="Times New Roman"/>
          <w:color w:val="000000"/>
          <w:sz w:val="28"/>
          <w:szCs w:val="28"/>
        </w:rPr>
      </w:pPr>
      <w:r w:rsidRPr="00DA327D">
        <w:rPr>
          <w:rFonts w:ascii="Times New Roman" w:eastAsia="Calibri" w:hAnsi="Times New Roman" w:cs="Times New Roman"/>
          <w:color w:val="000000"/>
          <w:sz w:val="28"/>
          <w:szCs w:val="28"/>
        </w:rPr>
        <w:t>Целью финансово-экономической экспертизы является оценка соответствия проекта государственной программы основным направлениям государственной политики, установленным документами стратегического планирования в сфере противодействия коррупции, а также достаточность запланированных мероприятий и ресурсов для достижения целей и ожидаемых результатов государственной программы.</w:t>
      </w:r>
    </w:p>
    <w:p w14:paraId="7D4C63CC" w14:textId="77777777" w:rsidR="00DA327D" w:rsidRPr="00FC260F" w:rsidRDefault="00DA327D" w:rsidP="00DA327D">
      <w:pPr>
        <w:spacing w:after="0" w:line="240" w:lineRule="auto"/>
        <w:ind w:firstLine="700"/>
        <w:jc w:val="both"/>
        <w:rPr>
          <w:rFonts w:ascii="Times New Roman" w:eastAsia="Calibri" w:hAnsi="Times New Roman" w:cs="Times New Roman"/>
          <w:sz w:val="28"/>
          <w:szCs w:val="28"/>
        </w:rPr>
      </w:pPr>
      <w:r w:rsidRPr="00DA327D">
        <w:rPr>
          <w:rFonts w:ascii="Times New Roman" w:eastAsia="Calibri" w:hAnsi="Times New Roman" w:cs="Times New Roman"/>
          <w:color w:val="000000"/>
          <w:sz w:val="28"/>
          <w:szCs w:val="28"/>
        </w:rPr>
        <w:t xml:space="preserve">Проект госпрограммы предусматривает увеличение финансирования </w:t>
      </w:r>
      <w:r w:rsidRPr="00FC260F">
        <w:rPr>
          <w:rFonts w:ascii="Times New Roman" w:eastAsia="Calibri" w:hAnsi="Times New Roman" w:cs="Times New Roman"/>
          <w:sz w:val="28"/>
          <w:szCs w:val="28"/>
        </w:rPr>
        <w:t xml:space="preserve">Госпрограммы из республиканского бюджета с 6 370,0 тыс. рублей до 9 015,0 тыс. рублей. </w:t>
      </w:r>
    </w:p>
    <w:p w14:paraId="769D7CDF" w14:textId="77777777" w:rsidR="00DA327D" w:rsidRPr="00FC260F" w:rsidRDefault="00DA327D" w:rsidP="00DA327D">
      <w:pPr>
        <w:spacing w:after="0" w:line="240" w:lineRule="auto"/>
        <w:ind w:firstLine="700"/>
        <w:jc w:val="both"/>
        <w:rPr>
          <w:rFonts w:ascii="Times New Roman" w:eastAsia="Calibri" w:hAnsi="Times New Roman" w:cs="Times New Roman"/>
          <w:bCs/>
          <w:sz w:val="28"/>
          <w:szCs w:val="28"/>
        </w:rPr>
      </w:pPr>
      <w:r w:rsidRPr="00FC260F">
        <w:rPr>
          <w:rFonts w:ascii="Times New Roman" w:eastAsia="Calibri" w:hAnsi="Times New Roman" w:cs="Times New Roman"/>
          <w:bCs/>
          <w:sz w:val="28"/>
          <w:szCs w:val="28"/>
        </w:rPr>
        <w:t xml:space="preserve">Согласно пункту 8 Порядка разработки, реализации и оценки эффективности государственных программ Республики Ингушетия, утвержденного </w:t>
      </w:r>
      <w:hyperlink w:anchor="sub_0" w:history="1">
        <w:r w:rsidRPr="00FC260F">
          <w:rPr>
            <w:rFonts w:ascii="Times New Roman" w:eastAsia="Calibri" w:hAnsi="Times New Roman" w:cs="Times New Roman"/>
            <w:sz w:val="28"/>
            <w:szCs w:val="28"/>
          </w:rPr>
          <w:t>Постановлением</w:t>
        </w:r>
      </w:hyperlink>
      <w:r w:rsidRPr="00FC260F">
        <w:rPr>
          <w:rFonts w:ascii="Times New Roman" w:eastAsia="Calibri" w:hAnsi="Times New Roman" w:cs="Times New Roman"/>
          <w:bCs/>
          <w:sz w:val="28"/>
          <w:szCs w:val="28"/>
        </w:rPr>
        <w:t xml:space="preserve"> Правительства РИ от 14 ноября 2013 года №259, 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 </w:t>
      </w:r>
    </w:p>
    <w:p w14:paraId="12CC6948" w14:textId="77777777" w:rsidR="00FC260F" w:rsidRPr="00FC260F" w:rsidRDefault="00DA327D" w:rsidP="00DA327D">
      <w:pPr>
        <w:spacing w:after="0" w:line="240" w:lineRule="auto"/>
        <w:ind w:firstLine="700"/>
        <w:jc w:val="both"/>
        <w:rPr>
          <w:rFonts w:ascii="Times New Roman" w:eastAsia="Calibri" w:hAnsi="Times New Roman" w:cs="Times New Roman"/>
          <w:bCs/>
          <w:sz w:val="28"/>
          <w:szCs w:val="28"/>
        </w:rPr>
      </w:pPr>
      <w:r w:rsidRPr="00FC260F">
        <w:rPr>
          <w:rFonts w:ascii="Times New Roman" w:eastAsia="Calibri" w:hAnsi="Times New Roman" w:cs="Times New Roman"/>
          <w:bCs/>
          <w:sz w:val="28"/>
          <w:szCs w:val="28"/>
        </w:rPr>
        <w:t xml:space="preserve">В разделе </w:t>
      </w:r>
      <w:r w:rsidRPr="00FC260F">
        <w:rPr>
          <w:rFonts w:ascii="Times New Roman" w:eastAsia="Calibri" w:hAnsi="Times New Roman" w:cs="Times New Roman"/>
          <w:bCs/>
          <w:sz w:val="28"/>
          <w:szCs w:val="28"/>
          <w:lang w:val="en-US"/>
        </w:rPr>
        <w:t>V</w:t>
      </w:r>
      <w:r w:rsidRPr="00FC260F">
        <w:rPr>
          <w:rFonts w:ascii="Times New Roman" w:eastAsia="Calibri" w:hAnsi="Times New Roman" w:cs="Times New Roman"/>
          <w:bCs/>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Госпрограммы средств. Представленный для </w:t>
      </w:r>
      <w:r w:rsidRPr="00FC260F">
        <w:rPr>
          <w:rFonts w:ascii="Times New Roman" w:eastAsia="Calibri" w:hAnsi="Times New Roman" w:cs="Times New Roman"/>
          <w:sz w:val="28"/>
          <w:szCs w:val="28"/>
        </w:rPr>
        <w:t xml:space="preserve">финансово-экономической экспертизы </w:t>
      </w:r>
      <w:r w:rsidRPr="00FC260F">
        <w:rPr>
          <w:rFonts w:ascii="Times New Roman" w:eastAsia="Calibri" w:hAnsi="Times New Roman" w:cs="Times New Roman"/>
          <w:bCs/>
          <w:sz w:val="28"/>
          <w:szCs w:val="28"/>
        </w:rPr>
        <w:t xml:space="preserve">проект госпрограммы данное нарушение не устраняет. </w:t>
      </w:r>
    </w:p>
    <w:p w14:paraId="46EFA2C8" w14:textId="77777777" w:rsidR="00DA327D" w:rsidRPr="00DA327D" w:rsidRDefault="00DA327D" w:rsidP="00DA327D">
      <w:pPr>
        <w:spacing w:after="0" w:line="240" w:lineRule="auto"/>
        <w:ind w:firstLine="700"/>
        <w:jc w:val="both"/>
        <w:rPr>
          <w:rFonts w:ascii="Times New Roman" w:eastAsia="Calibri" w:hAnsi="Times New Roman" w:cs="Times New Roman"/>
          <w:bCs/>
          <w:color w:val="26282F"/>
          <w:sz w:val="28"/>
          <w:szCs w:val="28"/>
        </w:rPr>
      </w:pPr>
      <w:r w:rsidRPr="00FC260F">
        <w:rPr>
          <w:rFonts w:ascii="Times New Roman" w:eastAsia="Calibri" w:hAnsi="Times New Roman" w:cs="Times New Roman"/>
          <w:bCs/>
          <w:sz w:val="28"/>
          <w:szCs w:val="28"/>
        </w:rPr>
        <w:t xml:space="preserve">Соответственно, нет возможности провести финансово-экономическую экспертизу Госпрограммы в полном объеме ввиду отсутствия в ней необходимых для анализа расчетов. В текстовую часть государственной программы необходимо включить обоснование необходимого для ее реализации </w:t>
      </w:r>
      <w:r w:rsidRPr="00DA327D">
        <w:rPr>
          <w:rFonts w:ascii="Times New Roman" w:eastAsia="Calibri" w:hAnsi="Times New Roman" w:cs="Times New Roman"/>
          <w:bCs/>
          <w:color w:val="26282F"/>
          <w:sz w:val="28"/>
          <w:szCs w:val="28"/>
        </w:rPr>
        <w:t>объема финансовых ресурсов.</w:t>
      </w:r>
    </w:p>
    <w:p w14:paraId="7244B243" w14:textId="77777777" w:rsidR="00DA327D" w:rsidRDefault="00DA327D" w:rsidP="00DA327D">
      <w:pPr>
        <w:spacing w:after="0" w:line="240" w:lineRule="auto"/>
        <w:ind w:firstLine="700"/>
        <w:jc w:val="both"/>
        <w:rPr>
          <w:rFonts w:ascii="Times New Roman" w:eastAsia="Calibri" w:hAnsi="Times New Roman" w:cs="Times New Roman"/>
          <w:bCs/>
          <w:color w:val="26282F"/>
          <w:sz w:val="28"/>
          <w:szCs w:val="28"/>
        </w:rPr>
      </w:pPr>
    </w:p>
    <w:p w14:paraId="5077ABDA" w14:textId="77777777" w:rsidR="00FC260F" w:rsidRPr="00DA327D" w:rsidRDefault="00FC260F" w:rsidP="00DA327D">
      <w:pPr>
        <w:spacing w:after="0" w:line="240" w:lineRule="auto"/>
        <w:ind w:firstLine="700"/>
        <w:jc w:val="both"/>
        <w:rPr>
          <w:rFonts w:ascii="Times New Roman" w:eastAsia="Calibri" w:hAnsi="Times New Roman" w:cs="Times New Roman"/>
          <w:bCs/>
          <w:color w:val="26282F"/>
          <w:sz w:val="28"/>
          <w:szCs w:val="28"/>
        </w:rPr>
      </w:pPr>
    </w:p>
    <w:p w14:paraId="1A08993F" w14:textId="77777777" w:rsidR="00DA327D" w:rsidRPr="00DA327D" w:rsidRDefault="00DA327D" w:rsidP="00DA327D">
      <w:pPr>
        <w:spacing w:after="0" w:line="240" w:lineRule="auto"/>
        <w:ind w:firstLine="700"/>
        <w:jc w:val="both"/>
        <w:rPr>
          <w:rFonts w:ascii="Times New Roman" w:eastAsia="Calibri" w:hAnsi="Times New Roman" w:cs="Times New Roman"/>
          <w:b/>
          <w:bCs/>
          <w:color w:val="26282F"/>
          <w:sz w:val="28"/>
          <w:szCs w:val="28"/>
        </w:rPr>
      </w:pPr>
      <w:r w:rsidRPr="00DA327D">
        <w:rPr>
          <w:rFonts w:ascii="Times New Roman" w:eastAsia="Calibri" w:hAnsi="Times New Roman" w:cs="Times New Roman"/>
          <w:b/>
          <w:bCs/>
          <w:color w:val="26282F"/>
          <w:sz w:val="28"/>
          <w:szCs w:val="28"/>
        </w:rPr>
        <w:lastRenderedPageBreak/>
        <w:t>Выводы и предложения:</w:t>
      </w:r>
    </w:p>
    <w:p w14:paraId="56EBD190" w14:textId="77777777" w:rsidR="00DA327D" w:rsidRPr="00DA327D" w:rsidRDefault="00DA327D" w:rsidP="00DA327D">
      <w:pPr>
        <w:spacing w:after="0" w:line="240" w:lineRule="auto"/>
        <w:ind w:firstLine="700"/>
        <w:jc w:val="both"/>
        <w:rPr>
          <w:rFonts w:ascii="Times New Roman" w:eastAsia="Times New Roman" w:hAnsi="Times New Roman" w:cs="Times New Roman"/>
          <w:sz w:val="28"/>
          <w:szCs w:val="28"/>
          <w:lang w:val="x-none" w:eastAsia="x-none"/>
        </w:rPr>
      </w:pPr>
      <w:r w:rsidRPr="00DA327D">
        <w:rPr>
          <w:rFonts w:ascii="Times New Roman" w:eastAsia="Calibri" w:hAnsi="Times New Roman" w:cs="Times New Roman"/>
          <w:bCs/>
          <w:color w:val="26282F"/>
          <w:sz w:val="28"/>
          <w:szCs w:val="28"/>
        </w:rPr>
        <w:t xml:space="preserve">Контрольно-счетная палата РИ считает возможным согласовать </w:t>
      </w:r>
      <w:r w:rsidRPr="00DA327D">
        <w:rPr>
          <w:rFonts w:ascii="Times New Roman" w:eastAsia="Times New Roman" w:hAnsi="Times New Roman" w:cs="Times New Roman"/>
          <w:sz w:val="28"/>
          <w:szCs w:val="28"/>
          <w:lang w:val="x-none" w:eastAsia="x-none"/>
        </w:rPr>
        <w:t xml:space="preserve">проект постановления Правительства Республики Ингушетия </w:t>
      </w:r>
      <w:r w:rsidRPr="00DA327D">
        <w:rPr>
          <w:rFonts w:ascii="Times New Roman" w:eastAsia="Times New Roman" w:hAnsi="Times New Roman" w:cs="Times New Roman"/>
          <w:sz w:val="28"/>
          <w:szCs w:val="28"/>
          <w:lang w:eastAsia="x-none"/>
        </w:rPr>
        <w:t>«</w:t>
      </w:r>
      <w:r w:rsidRPr="00DA327D">
        <w:rPr>
          <w:rFonts w:ascii="Times New Roman" w:eastAsia="Times New Roman" w:hAnsi="Times New Roman" w:cs="Times New Roman"/>
          <w:sz w:val="28"/>
          <w:szCs w:val="28"/>
          <w:lang w:val="x-none" w:eastAsia="x-none"/>
        </w:rPr>
        <w:t>О</w:t>
      </w:r>
      <w:r w:rsidRPr="00DA327D">
        <w:rPr>
          <w:rFonts w:ascii="Times New Roman" w:eastAsia="Times New Roman" w:hAnsi="Times New Roman" w:cs="Times New Roman"/>
          <w:sz w:val="28"/>
          <w:szCs w:val="28"/>
          <w:lang w:eastAsia="x-none"/>
        </w:rPr>
        <w:t xml:space="preserve"> внесении изменений в </w:t>
      </w:r>
      <w:r w:rsidRPr="00DA327D">
        <w:rPr>
          <w:rFonts w:ascii="Times New Roman" w:eastAsia="Times New Roman" w:hAnsi="Times New Roman" w:cs="Times New Roman"/>
          <w:sz w:val="28"/>
          <w:szCs w:val="28"/>
          <w:lang w:val="x-none" w:eastAsia="x-none"/>
        </w:rPr>
        <w:t>государственн</w:t>
      </w:r>
      <w:r w:rsidRPr="00DA327D">
        <w:rPr>
          <w:rFonts w:ascii="Times New Roman" w:eastAsia="Times New Roman" w:hAnsi="Times New Roman" w:cs="Times New Roman"/>
          <w:sz w:val="28"/>
          <w:szCs w:val="28"/>
          <w:lang w:eastAsia="x-none"/>
        </w:rPr>
        <w:t xml:space="preserve">ую </w:t>
      </w:r>
      <w:r w:rsidRPr="00DA327D">
        <w:rPr>
          <w:rFonts w:ascii="Times New Roman" w:eastAsia="Times New Roman" w:hAnsi="Times New Roman" w:cs="Times New Roman"/>
          <w:sz w:val="28"/>
          <w:szCs w:val="28"/>
          <w:lang w:val="x-none" w:eastAsia="x-none"/>
        </w:rPr>
        <w:t>программ</w:t>
      </w:r>
      <w:r w:rsidRPr="00DA327D">
        <w:rPr>
          <w:rFonts w:ascii="Times New Roman" w:eastAsia="Times New Roman" w:hAnsi="Times New Roman" w:cs="Times New Roman"/>
          <w:sz w:val="28"/>
          <w:szCs w:val="28"/>
          <w:lang w:eastAsia="x-none"/>
        </w:rPr>
        <w:t>у</w:t>
      </w:r>
      <w:r w:rsidRPr="00DA327D">
        <w:rPr>
          <w:rFonts w:ascii="Times New Roman" w:eastAsia="Times New Roman" w:hAnsi="Times New Roman" w:cs="Times New Roman"/>
          <w:sz w:val="28"/>
          <w:szCs w:val="28"/>
          <w:lang w:val="x-none" w:eastAsia="x-none"/>
        </w:rPr>
        <w:t xml:space="preserve"> Республики Ингушетия</w:t>
      </w:r>
      <w:r w:rsidRPr="00DA327D">
        <w:rPr>
          <w:rFonts w:ascii="Times New Roman" w:eastAsia="Times New Roman" w:hAnsi="Times New Roman" w:cs="Times New Roman"/>
          <w:sz w:val="28"/>
          <w:szCs w:val="28"/>
          <w:lang w:eastAsia="x-none"/>
        </w:rPr>
        <w:t xml:space="preserve"> </w:t>
      </w:r>
      <w:r w:rsidRPr="00DA327D">
        <w:rPr>
          <w:rFonts w:ascii="Times New Roman" w:eastAsia="Times New Roman" w:hAnsi="Times New Roman" w:cs="Times New Roman"/>
          <w:sz w:val="28"/>
          <w:szCs w:val="28"/>
          <w:lang w:val="x-none" w:eastAsia="x-none"/>
        </w:rPr>
        <w:t>«О противодействии коррупции»</w:t>
      </w:r>
      <w:r w:rsidRPr="00DA327D">
        <w:rPr>
          <w:rFonts w:ascii="Times New Roman" w:eastAsia="Times New Roman" w:hAnsi="Times New Roman" w:cs="Times New Roman"/>
          <w:sz w:val="28"/>
          <w:szCs w:val="28"/>
          <w:lang w:eastAsia="x-none"/>
        </w:rPr>
        <w:t xml:space="preserve"> с учетом указанных выше замечания</w:t>
      </w:r>
      <w:r w:rsidRPr="00DA327D">
        <w:rPr>
          <w:rFonts w:ascii="Times New Roman" w:eastAsia="Calibri" w:hAnsi="Times New Roman" w:cs="Times New Roman"/>
          <w:color w:val="000000"/>
          <w:sz w:val="28"/>
          <w:szCs w:val="28"/>
        </w:rPr>
        <w:t>.</w:t>
      </w:r>
    </w:p>
    <w:p w14:paraId="2FD36CB0" w14:textId="77777777" w:rsidR="00DA327D" w:rsidRDefault="00DA327D" w:rsidP="00DA327D">
      <w:pPr>
        <w:autoSpaceDE w:val="0"/>
        <w:autoSpaceDN w:val="0"/>
        <w:adjustRightInd w:val="0"/>
        <w:spacing w:after="0" w:line="240" w:lineRule="auto"/>
        <w:jc w:val="both"/>
        <w:rPr>
          <w:rFonts w:ascii="Times New Roman" w:eastAsia="Calibri" w:hAnsi="Times New Roman" w:cs="Times New Roman"/>
          <w:sz w:val="28"/>
          <w:szCs w:val="28"/>
        </w:rPr>
      </w:pPr>
    </w:p>
    <w:p w14:paraId="5CFD5A93" w14:textId="77777777" w:rsidR="00FC260F" w:rsidRDefault="00FC260F" w:rsidP="00DA327D">
      <w:pPr>
        <w:autoSpaceDE w:val="0"/>
        <w:autoSpaceDN w:val="0"/>
        <w:adjustRightInd w:val="0"/>
        <w:spacing w:after="0" w:line="240" w:lineRule="auto"/>
        <w:jc w:val="both"/>
        <w:rPr>
          <w:rFonts w:ascii="Times New Roman" w:eastAsia="Calibri" w:hAnsi="Times New Roman" w:cs="Times New Roman"/>
          <w:sz w:val="28"/>
          <w:szCs w:val="28"/>
        </w:rPr>
      </w:pPr>
    </w:p>
    <w:p w14:paraId="7E88B3E8" w14:textId="77777777" w:rsidR="00FC260F" w:rsidRPr="00FC260F" w:rsidRDefault="00FC260F" w:rsidP="00DA327D">
      <w:pPr>
        <w:autoSpaceDE w:val="0"/>
        <w:autoSpaceDN w:val="0"/>
        <w:adjustRightInd w:val="0"/>
        <w:spacing w:after="0" w:line="240" w:lineRule="auto"/>
        <w:jc w:val="both"/>
        <w:rPr>
          <w:rFonts w:ascii="Times New Roman" w:eastAsia="Calibri" w:hAnsi="Times New Roman" w:cs="Times New Roman"/>
          <w:b/>
          <w:i/>
          <w:sz w:val="28"/>
          <w:szCs w:val="28"/>
        </w:rPr>
      </w:pPr>
      <w:r w:rsidRPr="00FC260F">
        <w:rPr>
          <w:rFonts w:ascii="Times New Roman" w:eastAsia="Calibri" w:hAnsi="Times New Roman" w:cs="Times New Roman"/>
          <w:b/>
          <w:i/>
          <w:sz w:val="28"/>
          <w:szCs w:val="28"/>
        </w:rPr>
        <w:t>Аудитор КСП РИ</w:t>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i/>
          <w:sz w:val="28"/>
          <w:szCs w:val="28"/>
        </w:rPr>
        <w:tab/>
      </w:r>
      <w:r w:rsidRPr="00FC260F">
        <w:rPr>
          <w:rFonts w:ascii="Times New Roman" w:eastAsia="Calibri" w:hAnsi="Times New Roman" w:cs="Times New Roman"/>
          <w:b/>
          <w:bCs/>
          <w:i/>
          <w:sz w:val="28"/>
          <w:szCs w:val="28"/>
        </w:rPr>
        <w:t>М-Б.</w:t>
      </w:r>
      <w:r>
        <w:rPr>
          <w:rFonts w:ascii="Times New Roman" w:eastAsia="Calibri" w:hAnsi="Times New Roman" w:cs="Times New Roman"/>
          <w:b/>
          <w:bCs/>
          <w:i/>
          <w:sz w:val="28"/>
          <w:szCs w:val="28"/>
        </w:rPr>
        <w:t xml:space="preserve"> </w:t>
      </w:r>
      <w:r w:rsidRPr="00FC260F">
        <w:rPr>
          <w:rFonts w:ascii="Times New Roman" w:eastAsia="Calibri" w:hAnsi="Times New Roman" w:cs="Times New Roman"/>
          <w:b/>
          <w:bCs/>
          <w:i/>
          <w:sz w:val="28"/>
          <w:szCs w:val="28"/>
        </w:rPr>
        <w:t>А-Х.</w:t>
      </w:r>
      <w:r>
        <w:rPr>
          <w:rFonts w:ascii="Times New Roman" w:eastAsia="Calibri" w:hAnsi="Times New Roman" w:cs="Times New Roman"/>
          <w:b/>
          <w:bCs/>
          <w:i/>
          <w:sz w:val="28"/>
          <w:szCs w:val="28"/>
        </w:rPr>
        <w:t>Аушев</w:t>
      </w:r>
    </w:p>
    <w:p w14:paraId="5D6ACACF" w14:textId="77777777" w:rsidR="00D402EC" w:rsidRDefault="00D402EC">
      <w:pPr>
        <w:rPr>
          <w:rFonts w:ascii="Times New Roman" w:hAnsi="Times New Roman" w:cs="Times New Roman"/>
          <w:sz w:val="28"/>
          <w:szCs w:val="28"/>
        </w:rPr>
      </w:pPr>
      <w:r>
        <w:rPr>
          <w:rFonts w:ascii="Times New Roman" w:hAnsi="Times New Roman" w:cs="Times New Roman"/>
          <w:sz w:val="28"/>
          <w:szCs w:val="28"/>
        </w:rPr>
        <w:br w:type="page"/>
      </w:r>
    </w:p>
    <w:p w14:paraId="64F34708" w14:textId="77777777" w:rsidR="00D402EC" w:rsidRPr="00D402EC" w:rsidRDefault="00D402EC" w:rsidP="00FC260F">
      <w:pPr>
        <w:spacing w:after="0" w:line="240" w:lineRule="auto"/>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lastRenderedPageBreak/>
        <w:t>Заключение</w:t>
      </w:r>
    </w:p>
    <w:p w14:paraId="63F8E3F5" w14:textId="77777777" w:rsidR="00D402EC" w:rsidRPr="00D402EC" w:rsidRDefault="00D402EC" w:rsidP="00FC260F">
      <w:pPr>
        <w:spacing w:after="0" w:line="240" w:lineRule="auto"/>
        <w:ind w:firstLine="567"/>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p>
    <w:p w14:paraId="5E4E16FA" w14:textId="77777777" w:rsidR="00D402EC" w:rsidRPr="00D402EC" w:rsidRDefault="00D402EC" w:rsidP="00D402EC">
      <w:pPr>
        <w:spacing w:after="0" w:line="240" w:lineRule="auto"/>
        <w:ind w:firstLine="708"/>
        <w:jc w:val="center"/>
        <w:rPr>
          <w:rFonts w:ascii="Times New Roman" w:eastAsia="Calibri" w:hAnsi="Times New Roman" w:cs="Times New Roman"/>
          <w:b/>
          <w:sz w:val="28"/>
          <w:szCs w:val="28"/>
        </w:rPr>
      </w:pPr>
    </w:p>
    <w:p w14:paraId="74D46104" w14:textId="77777777" w:rsidR="00D402EC" w:rsidRPr="00D402EC" w:rsidRDefault="00D402EC" w:rsidP="00D402EC">
      <w:pPr>
        <w:tabs>
          <w:tab w:val="left" w:pos="567"/>
          <w:tab w:val="left" w:pos="709"/>
        </w:tabs>
        <w:spacing w:after="0"/>
        <w:ind w:firstLine="714"/>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 (далее – Проект госпрограммы) проведена на основании статьи 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от 28 сентября 2011 года № 27-РЗ «О Контрольно-счетной палате Республики Ингушетия».</w:t>
      </w:r>
    </w:p>
    <w:p w14:paraId="129ABB62" w14:textId="77777777" w:rsidR="00D402EC" w:rsidRPr="00FC260F" w:rsidRDefault="00D402EC" w:rsidP="00FC260F">
      <w:pPr>
        <w:tabs>
          <w:tab w:val="left" w:pos="567"/>
          <w:tab w:val="left" w:pos="709"/>
        </w:tabs>
        <w:spacing w:after="0" w:line="240" w:lineRule="auto"/>
        <w:ind w:firstLine="709"/>
        <w:jc w:val="both"/>
        <w:rPr>
          <w:rFonts w:ascii="Times New Roman" w:eastAsia="Calibri" w:hAnsi="Times New Roman" w:cs="Times New Roman"/>
          <w:sz w:val="28"/>
          <w:szCs w:val="28"/>
        </w:rPr>
      </w:pPr>
      <w:r w:rsidRPr="00FC260F">
        <w:rPr>
          <w:rFonts w:ascii="Times New Roman" w:eastAsia="Calibri" w:hAnsi="Times New Roman" w:cs="Times New Roman"/>
          <w:sz w:val="28"/>
          <w:szCs w:val="28"/>
        </w:rPr>
        <w:t>Государственная программа Республики Ингушетия «Охрана и защита окружающей среды» (далее – Госпрограмма) утверждена постановлением Правительства Республики Ингушетия от 29 октября 2014 года №203. Госпрограмма внесена в Перечень государственных программ Республики Ингушетия, утвержденный Распоряжением Правительства РИ №820-р от 22 ноября 2013 года.</w:t>
      </w:r>
    </w:p>
    <w:p w14:paraId="55136BDA" w14:textId="77777777" w:rsidR="00D402EC" w:rsidRPr="00FC260F" w:rsidRDefault="00D402EC" w:rsidP="00FC260F">
      <w:pPr>
        <w:tabs>
          <w:tab w:val="left" w:pos="567"/>
          <w:tab w:val="left" w:pos="709"/>
        </w:tabs>
        <w:spacing w:after="0" w:line="240" w:lineRule="auto"/>
        <w:ind w:firstLine="709"/>
        <w:jc w:val="both"/>
        <w:rPr>
          <w:rFonts w:ascii="Times New Roman" w:eastAsia="Calibri" w:hAnsi="Times New Roman" w:cs="Times New Roman"/>
          <w:bCs/>
          <w:color w:val="26282F"/>
          <w:sz w:val="28"/>
          <w:szCs w:val="28"/>
        </w:rPr>
      </w:pPr>
      <w:r w:rsidRPr="00FC260F">
        <w:rPr>
          <w:rFonts w:ascii="Times New Roman" w:eastAsia="Calibri" w:hAnsi="Times New Roman" w:cs="Times New Roman"/>
          <w:bCs/>
          <w:color w:val="26282F"/>
          <w:sz w:val="28"/>
          <w:szCs w:val="28"/>
        </w:rPr>
        <w:t xml:space="preserve">Согласно пункту 8 Порядка разработки, реализации и оценки эффективности государственных программ Республики Ингушетия, утвержденного </w:t>
      </w:r>
      <w:hyperlink w:anchor="sub_0" w:history="1">
        <w:r w:rsidRPr="00FC260F">
          <w:rPr>
            <w:rFonts w:ascii="Times New Roman" w:eastAsia="Calibri" w:hAnsi="Times New Roman" w:cs="Times New Roman"/>
            <w:sz w:val="28"/>
            <w:szCs w:val="28"/>
          </w:rPr>
          <w:t>Постановлением</w:t>
        </w:r>
      </w:hyperlink>
      <w:r w:rsidRPr="00FC260F">
        <w:rPr>
          <w:rFonts w:ascii="Times New Roman" w:eastAsia="Calibri" w:hAnsi="Times New Roman" w:cs="Times New Roman"/>
          <w:bCs/>
          <w:sz w:val="28"/>
          <w:szCs w:val="28"/>
        </w:rPr>
        <w:t xml:space="preserve"> </w:t>
      </w:r>
      <w:r w:rsidRPr="00FC260F">
        <w:rPr>
          <w:rFonts w:ascii="Times New Roman" w:eastAsia="Calibri" w:hAnsi="Times New Roman" w:cs="Times New Roman"/>
          <w:bCs/>
          <w:color w:val="26282F"/>
          <w:sz w:val="28"/>
          <w:szCs w:val="28"/>
        </w:rPr>
        <w:t xml:space="preserve">Правительства РИ от 14 ноября 2013 года №259, 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 </w:t>
      </w:r>
    </w:p>
    <w:p w14:paraId="651D6E73" w14:textId="77777777" w:rsidR="00D402EC" w:rsidRPr="00FC260F" w:rsidRDefault="00D402EC" w:rsidP="00FC260F">
      <w:pPr>
        <w:tabs>
          <w:tab w:val="left" w:pos="567"/>
          <w:tab w:val="left" w:pos="709"/>
        </w:tabs>
        <w:spacing w:after="0" w:line="240" w:lineRule="auto"/>
        <w:ind w:firstLine="709"/>
        <w:jc w:val="both"/>
        <w:rPr>
          <w:rFonts w:ascii="Times New Roman" w:eastAsia="Calibri" w:hAnsi="Times New Roman" w:cs="Times New Roman"/>
          <w:bCs/>
          <w:color w:val="26282F"/>
          <w:sz w:val="28"/>
          <w:szCs w:val="28"/>
        </w:rPr>
      </w:pPr>
      <w:r w:rsidRPr="00FC260F">
        <w:rPr>
          <w:rFonts w:ascii="Times New Roman" w:eastAsia="Calibri" w:hAnsi="Times New Roman" w:cs="Times New Roman"/>
          <w:bCs/>
          <w:color w:val="26282F"/>
          <w:sz w:val="28"/>
          <w:szCs w:val="28"/>
        </w:rPr>
        <w:t xml:space="preserve">В разделе </w:t>
      </w:r>
      <w:r w:rsidRPr="00FC260F">
        <w:rPr>
          <w:rFonts w:ascii="Times New Roman" w:eastAsia="Calibri" w:hAnsi="Times New Roman" w:cs="Times New Roman"/>
          <w:bCs/>
          <w:color w:val="26282F"/>
          <w:sz w:val="28"/>
          <w:szCs w:val="28"/>
          <w:lang w:val="en-US"/>
        </w:rPr>
        <w:t>V</w:t>
      </w:r>
      <w:r w:rsidRPr="00FC260F">
        <w:rPr>
          <w:rFonts w:ascii="Times New Roman" w:eastAsia="Calibri" w:hAnsi="Times New Roman" w:cs="Times New Roman"/>
          <w:bCs/>
          <w:color w:val="26282F"/>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Госпрограммы средств. В представленном Проекте госпрограммы также отсутствует экономический расчет предусматриваемых для реализации Госпрограммы средств.</w:t>
      </w:r>
    </w:p>
    <w:p w14:paraId="35230CF7" w14:textId="77777777" w:rsidR="00D402EC" w:rsidRPr="00FC260F" w:rsidRDefault="00D402EC" w:rsidP="00FC260F">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r w:rsidRPr="00FC260F">
        <w:rPr>
          <w:rFonts w:ascii="Times New Roman" w:eastAsia="Calibri" w:hAnsi="Times New Roman" w:cs="Times New Roman"/>
          <w:bCs/>
          <w:color w:val="26282F"/>
          <w:sz w:val="28"/>
          <w:szCs w:val="28"/>
        </w:rPr>
        <w:t>Отсутствие расчетов стоимости планируемых мероприятий является существенным недостатком представленного Проекта госпрограммы и не дает возможности провести финансово-экономическую экспертизу Госпрограммы в полном объеме.</w:t>
      </w:r>
    </w:p>
    <w:p w14:paraId="1CB53BBF" w14:textId="77777777" w:rsidR="00D402EC" w:rsidRPr="00FC260F" w:rsidRDefault="00D402EC" w:rsidP="00FC260F">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14:paraId="6FC1C3F5" w14:textId="77777777" w:rsidR="00D402EC" w:rsidRPr="00FC260F" w:rsidRDefault="00D402EC" w:rsidP="00FC260F">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b/>
          <w:bCs/>
          <w:color w:val="26282F"/>
          <w:sz w:val="28"/>
          <w:szCs w:val="28"/>
        </w:rPr>
      </w:pPr>
      <w:r w:rsidRPr="00FC260F">
        <w:rPr>
          <w:rFonts w:ascii="Times New Roman" w:eastAsia="Calibri" w:hAnsi="Times New Roman" w:cs="Times New Roman"/>
          <w:b/>
          <w:bCs/>
          <w:color w:val="26282F"/>
          <w:sz w:val="28"/>
          <w:szCs w:val="28"/>
        </w:rPr>
        <w:t>Выводы и предложения:</w:t>
      </w:r>
    </w:p>
    <w:p w14:paraId="77878955" w14:textId="77777777" w:rsidR="00D402EC" w:rsidRDefault="00D402EC" w:rsidP="00D402EC">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r w:rsidRPr="00D402EC">
        <w:rPr>
          <w:rFonts w:ascii="Times New Roman" w:eastAsia="Calibri"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w:t>
      </w:r>
      <w:r w:rsidRPr="00D402EC">
        <w:rPr>
          <w:rFonts w:ascii="Times New Roman" w:eastAsia="Calibri" w:hAnsi="Times New Roman" w:cs="Times New Roman"/>
          <w:sz w:val="28"/>
          <w:szCs w:val="28"/>
        </w:rPr>
        <w:t>Охрана и защита окружающей среды»</w:t>
      </w:r>
      <w:r w:rsidRPr="00D402EC">
        <w:rPr>
          <w:rFonts w:ascii="Times New Roman" w:eastAsia="Calibri" w:hAnsi="Times New Roman" w:cs="Times New Roman"/>
          <w:bCs/>
          <w:color w:val="26282F"/>
          <w:sz w:val="28"/>
          <w:szCs w:val="28"/>
        </w:rPr>
        <w:t xml:space="preserve"> при учете изложенного выше замечания.</w:t>
      </w:r>
    </w:p>
    <w:p w14:paraId="25AC817C" w14:textId="77777777" w:rsidR="00FC260F" w:rsidRDefault="00FC260F" w:rsidP="00D402EC">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14:paraId="65F03269" w14:textId="77777777" w:rsidR="00FC260F" w:rsidRDefault="00FC260F" w:rsidP="00D402EC">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14:paraId="4ACAC11B" w14:textId="77777777" w:rsidR="00FC260F" w:rsidRPr="00FC260F" w:rsidRDefault="00FC260F" w:rsidP="00FC260F">
      <w:pPr>
        <w:tabs>
          <w:tab w:val="left" w:pos="567"/>
          <w:tab w:val="left" w:pos="709"/>
        </w:tabs>
        <w:autoSpaceDE w:val="0"/>
        <w:autoSpaceDN w:val="0"/>
        <w:adjustRightInd w:val="0"/>
        <w:spacing w:after="0" w:line="240" w:lineRule="auto"/>
        <w:ind w:firstLine="28"/>
        <w:jc w:val="both"/>
        <w:rPr>
          <w:rFonts w:ascii="Times New Roman" w:eastAsia="Calibri" w:hAnsi="Times New Roman" w:cs="Times New Roman"/>
          <w:b/>
          <w:bCs/>
          <w:i/>
          <w:color w:val="26282F"/>
          <w:sz w:val="28"/>
          <w:szCs w:val="28"/>
        </w:rPr>
      </w:pPr>
      <w:r w:rsidRPr="00FC260F">
        <w:rPr>
          <w:rFonts w:ascii="Times New Roman" w:eastAsia="Calibri" w:hAnsi="Times New Roman" w:cs="Times New Roman"/>
          <w:b/>
          <w:bCs/>
          <w:i/>
          <w:color w:val="26282F"/>
          <w:sz w:val="28"/>
          <w:szCs w:val="28"/>
        </w:rPr>
        <w:t>Аудитор КСП РИ</w:t>
      </w:r>
      <w:r w:rsidRPr="00FC260F">
        <w:rPr>
          <w:rFonts w:ascii="Times New Roman" w:eastAsia="Calibri" w:hAnsi="Times New Roman" w:cs="Times New Roman"/>
          <w:b/>
          <w:bCs/>
          <w:i/>
          <w:color w:val="26282F"/>
          <w:sz w:val="28"/>
          <w:szCs w:val="28"/>
        </w:rPr>
        <w:tab/>
      </w:r>
      <w:r w:rsidRPr="00FC260F">
        <w:rPr>
          <w:rFonts w:ascii="Times New Roman" w:eastAsia="Calibri" w:hAnsi="Times New Roman" w:cs="Times New Roman"/>
          <w:b/>
          <w:bCs/>
          <w:i/>
          <w:color w:val="26282F"/>
          <w:sz w:val="28"/>
          <w:szCs w:val="28"/>
        </w:rPr>
        <w:tab/>
      </w:r>
      <w:r w:rsidRPr="00FC260F">
        <w:rPr>
          <w:rFonts w:ascii="Times New Roman" w:eastAsia="Calibri" w:hAnsi="Times New Roman" w:cs="Times New Roman"/>
          <w:b/>
          <w:bCs/>
          <w:i/>
          <w:color w:val="26282F"/>
          <w:sz w:val="28"/>
          <w:szCs w:val="28"/>
        </w:rPr>
        <w:tab/>
      </w:r>
      <w:r w:rsidRPr="00FC260F">
        <w:rPr>
          <w:rFonts w:ascii="Times New Roman" w:eastAsia="Calibri" w:hAnsi="Times New Roman" w:cs="Times New Roman"/>
          <w:b/>
          <w:bCs/>
          <w:i/>
          <w:color w:val="26282F"/>
          <w:sz w:val="28"/>
          <w:szCs w:val="28"/>
        </w:rPr>
        <w:tab/>
      </w:r>
      <w:r w:rsidRPr="00FC260F">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sidRPr="00FC260F">
        <w:rPr>
          <w:rFonts w:ascii="Times New Roman" w:eastAsia="Calibri" w:hAnsi="Times New Roman" w:cs="Times New Roman"/>
          <w:b/>
          <w:bCs/>
          <w:i/>
          <w:color w:val="26282F"/>
          <w:sz w:val="28"/>
          <w:szCs w:val="28"/>
        </w:rPr>
        <w:t>М-Б. А-Х.Аушев</w:t>
      </w:r>
    </w:p>
    <w:p w14:paraId="5F5F1647" w14:textId="77777777" w:rsidR="00D402EC" w:rsidRDefault="00D402EC">
      <w:pPr>
        <w:rPr>
          <w:rFonts w:ascii="Times New Roman" w:hAnsi="Times New Roman" w:cs="Times New Roman"/>
          <w:sz w:val="28"/>
          <w:szCs w:val="28"/>
        </w:rPr>
      </w:pPr>
      <w:r>
        <w:rPr>
          <w:rFonts w:ascii="Times New Roman" w:hAnsi="Times New Roman" w:cs="Times New Roman"/>
          <w:sz w:val="28"/>
          <w:szCs w:val="28"/>
        </w:rPr>
        <w:br w:type="page"/>
      </w:r>
    </w:p>
    <w:p w14:paraId="5DE68A17" w14:textId="77777777" w:rsidR="00D402EC" w:rsidRPr="00D402EC" w:rsidRDefault="00D402EC" w:rsidP="00D402EC">
      <w:pPr>
        <w:spacing w:after="0" w:line="240" w:lineRule="auto"/>
        <w:jc w:val="center"/>
        <w:rPr>
          <w:rFonts w:ascii="Times New Roman" w:hAnsi="Times New Roman" w:cs="Times New Roman"/>
          <w:b/>
          <w:sz w:val="28"/>
          <w:szCs w:val="28"/>
        </w:rPr>
      </w:pPr>
      <w:r w:rsidRPr="00D402EC">
        <w:rPr>
          <w:rFonts w:ascii="Times New Roman" w:hAnsi="Times New Roman" w:cs="Times New Roman"/>
          <w:b/>
          <w:sz w:val="28"/>
          <w:szCs w:val="28"/>
        </w:rPr>
        <w:lastRenderedPageBreak/>
        <w:t>Заключение</w:t>
      </w:r>
    </w:p>
    <w:p w14:paraId="704C8E90" w14:textId="77777777" w:rsidR="00D402EC" w:rsidRPr="00D402EC" w:rsidRDefault="00D402EC" w:rsidP="00D402EC">
      <w:pPr>
        <w:spacing w:after="0" w:line="240" w:lineRule="auto"/>
        <w:jc w:val="center"/>
        <w:rPr>
          <w:rFonts w:ascii="Times New Roman" w:hAnsi="Times New Roman" w:cs="Times New Roman"/>
          <w:b/>
          <w:sz w:val="28"/>
          <w:szCs w:val="28"/>
        </w:rPr>
      </w:pPr>
      <w:r w:rsidRPr="00D402EC">
        <w:rPr>
          <w:rFonts w:ascii="Times New Roman" w:hAnsi="Times New Roman" w:cs="Times New Roman"/>
          <w:b/>
          <w:sz w:val="28"/>
          <w:szCs w:val="28"/>
        </w:rPr>
        <w:t>на проект закона Республики Ингушетия</w:t>
      </w:r>
    </w:p>
    <w:p w14:paraId="44060DF8" w14:textId="77777777" w:rsidR="00D402EC" w:rsidRPr="00D402EC" w:rsidRDefault="00D402EC" w:rsidP="00D402EC">
      <w:pPr>
        <w:spacing w:after="0" w:line="240" w:lineRule="auto"/>
        <w:ind w:firstLine="240"/>
        <w:jc w:val="center"/>
        <w:rPr>
          <w:rFonts w:ascii="Times New Roman" w:hAnsi="Times New Roman" w:cs="Times New Roman"/>
          <w:b/>
          <w:sz w:val="28"/>
          <w:szCs w:val="28"/>
        </w:rPr>
      </w:pPr>
      <w:r w:rsidRPr="00D402EC">
        <w:rPr>
          <w:rFonts w:ascii="Times New Roman" w:hAnsi="Times New Roman" w:cs="Times New Roman"/>
          <w:b/>
          <w:sz w:val="28"/>
          <w:szCs w:val="28"/>
        </w:rPr>
        <w:t xml:space="preserve">«О внесении изменений в Закон Республики Ингушетия </w:t>
      </w:r>
    </w:p>
    <w:p w14:paraId="3752AD0D" w14:textId="77777777" w:rsidR="00247029" w:rsidRDefault="00D402EC" w:rsidP="00247029">
      <w:pPr>
        <w:spacing w:after="0" w:line="240" w:lineRule="auto"/>
        <w:ind w:firstLine="240"/>
        <w:jc w:val="center"/>
        <w:rPr>
          <w:rFonts w:ascii="Times New Roman" w:hAnsi="Times New Roman" w:cs="Times New Roman"/>
          <w:b/>
          <w:sz w:val="28"/>
          <w:szCs w:val="28"/>
        </w:rPr>
      </w:pPr>
      <w:r w:rsidRPr="00D402EC">
        <w:rPr>
          <w:rFonts w:ascii="Times New Roman" w:hAnsi="Times New Roman" w:cs="Times New Roman"/>
          <w:b/>
          <w:sz w:val="28"/>
          <w:szCs w:val="28"/>
        </w:rPr>
        <w:t xml:space="preserve">«О республиканском бюджете на 2021 год и на плановый период </w:t>
      </w:r>
    </w:p>
    <w:p w14:paraId="79C589E9" w14:textId="77777777" w:rsidR="00D402EC" w:rsidRPr="00D402EC" w:rsidRDefault="00D402EC" w:rsidP="00247029">
      <w:pPr>
        <w:spacing w:after="0" w:line="240" w:lineRule="auto"/>
        <w:ind w:firstLine="240"/>
        <w:jc w:val="center"/>
        <w:rPr>
          <w:rFonts w:ascii="Times New Roman" w:hAnsi="Times New Roman" w:cs="Times New Roman"/>
          <w:b/>
          <w:sz w:val="28"/>
          <w:szCs w:val="28"/>
        </w:rPr>
      </w:pPr>
      <w:r w:rsidRPr="00D402EC">
        <w:rPr>
          <w:rFonts w:ascii="Times New Roman" w:hAnsi="Times New Roman" w:cs="Times New Roman"/>
          <w:b/>
          <w:sz w:val="28"/>
          <w:szCs w:val="28"/>
        </w:rPr>
        <w:t>2022 и 2023 годов»</w:t>
      </w:r>
    </w:p>
    <w:p w14:paraId="2A48A6B5" w14:textId="77777777" w:rsidR="00D402EC" w:rsidRPr="00D402EC" w:rsidRDefault="00D402EC" w:rsidP="00D402EC">
      <w:pPr>
        <w:spacing w:after="0" w:line="240" w:lineRule="auto"/>
        <w:ind w:firstLine="240"/>
        <w:jc w:val="center"/>
        <w:rPr>
          <w:rFonts w:ascii="Times New Roman" w:hAnsi="Times New Roman" w:cs="Times New Roman"/>
          <w:sz w:val="28"/>
          <w:szCs w:val="28"/>
        </w:rPr>
      </w:pPr>
    </w:p>
    <w:p w14:paraId="4030395B" w14:textId="77777777" w:rsidR="00D402EC" w:rsidRPr="00D402EC" w:rsidRDefault="00D402EC" w:rsidP="00D402EC">
      <w:pPr>
        <w:spacing w:after="0" w:line="240" w:lineRule="auto"/>
        <w:ind w:right="-99" w:firstLine="720"/>
        <w:jc w:val="both"/>
        <w:rPr>
          <w:rFonts w:ascii="Times New Roman" w:hAnsi="Times New Roman" w:cs="Times New Roman"/>
          <w:sz w:val="28"/>
          <w:szCs w:val="28"/>
        </w:rPr>
      </w:pPr>
      <w:r w:rsidRPr="00D402EC">
        <w:rPr>
          <w:rFonts w:ascii="Times New Roman" w:hAnsi="Times New Roman" w:cs="Times New Roman"/>
          <w:sz w:val="28"/>
          <w:szCs w:val="28"/>
        </w:rPr>
        <w:t>Заключение на проект закона Республики Ингушетия «О внесении изменений в Закон Республики Ингушетия «О республиканском бюджете на 2021 год и на плановый период 2022 и 2023 годов» (далее – Законопроект) подготовлено в соответствии с Бюджетным кодексом Российской Федерации, статьей 18 Закона Республики Ингушетия «О бюджетном процессе в Республике Ингушетия» №40-</w:t>
      </w:r>
      <w:r w:rsidRPr="00D402EC">
        <w:rPr>
          <w:rFonts w:ascii="Times New Roman" w:hAnsi="Times New Roman" w:cs="Times New Roman"/>
          <w:sz w:val="28"/>
          <w:szCs w:val="28"/>
          <w:lang w:val="en-US"/>
        </w:rPr>
        <w:t>P</w:t>
      </w:r>
      <w:r w:rsidRPr="00D402EC">
        <w:rPr>
          <w:rFonts w:ascii="Times New Roman" w:hAnsi="Times New Roman" w:cs="Times New Roman"/>
          <w:sz w:val="28"/>
          <w:szCs w:val="28"/>
        </w:rPr>
        <w:t>З от 31 декабря 2008 года, статьей 8 Закона Республики Ингушетия «О Контрольно-счетной палате Республики Ингушетия» №27-</w:t>
      </w:r>
      <w:r w:rsidRPr="00D402EC">
        <w:rPr>
          <w:rFonts w:ascii="Times New Roman" w:hAnsi="Times New Roman" w:cs="Times New Roman"/>
          <w:sz w:val="28"/>
          <w:szCs w:val="28"/>
          <w:lang w:val="en-US"/>
        </w:rPr>
        <w:t>P</w:t>
      </w:r>
      <w:r w:rsidRPr="00D402EC">
        <w:rPr>
          <w:rFonts w:ascii="Times New Roman" w:hAnsi="Times New Roman" w:cs="Times New Roman"/>
          <w:sz w:val="28"/>
          <w:szCs w:val="28"/>
        </w:rPr>
        <w:t>З от 28 сентября 2011 года.</w:t>
      </w:r>
    </w:p>
    <w:p w14:paraId="15153C77" w14:textId="77777777" w:rsidR="00D402EC" w:rsidRPr="00D402EC" w:rsidRDefault="00D402EC" w:rsidP="00D402EC">
      <w:pPr>
        <w:spacing w:after="0" w:line="240" w:lineRule="auto"/>
        <w:ind w:right="-99" w:firstLine="720"/>
        <w:jc w:val="both"/>
        <w:rPr>
          <w:rFonts w:ascii="Times New Roman" w:hAnsi="Times New Roman" w:cs="Times New Roman"/>
          <w:sz w:val="28"/>
          <w:szCs w:val="28"/>
        </w:rPr>
      </w:pPr>
      <w:r w:rsidRPr="00D402EC">
        <w:rPr>
          <w:rFonts w:ascii="Times New Roman" w:hAnsi="Times New Roman" w:cs="Times New Roman"/>
          <w:sz w:val="28"/>
          <w:szCs w:val="28"/>
        </w:rPr>
        <w:t>Представленный Законопроект разработан в соответствии с Бюджетным кодексом Российской Федерации и Законом Республики Ингушетия «О бюджетном процессе в Республике Ингушетия» №40-</w:t>
      </w:r>
      <w:r w:rsidRPr="00D402EC">
        <w:rPr>
          <w:rFonts w:ascii="Times New Roman" w:hAnsi="Times New Roman" w:cs="Times New Roman"/>
          <w:sz w:val="28"/>
          <w:szCs w:val="28"/>
          <w:lang w:val="en-US"/>
        </w:rPr>
        <w:t>P</w:t>
      </w:r>
      <w:r w:rsidRPr="00D402EC">
        <w:rPr>
          <w:rFonts w:ascii="Times New Roman" w:hAnsi="Times New Roman" w:cs="Times New Roman"/>
          <w:sz w:val="28"/>
          <w:szCs w:val="28"/>
        </w:rPr>
        <w:t>З от 31.12.2008 года в целях корректировки основных характеристик республиканского бюджета на 2021 год, обусловленных необходимостью уточнения доходов бюджета и его расходной части.</w:t>
      </w:r>
    </w:p>
    <w:p w14:paraId="6ABD63FD" w14:textId="77777777" w:rsidR="00D402EC" w:rsidRPr="00D402EC" w:rsidRDefault="00D402EC" w:rsidP="00D402EC">
      <w:pPr>
        <w:spacing w:after="0" w:line="240" w:lineRule="auto"/>
        <w:ind w:right="-99" w:firstLine="720"/>
        <w:jc w:val="both"/>
        <w:rPr>
          <w:rFonts w:ascii="Times New Roman" w:hAnsi="Times New Roman" w:cs="Times New Roman"/>
          <w:sz w:val="28"/>
          <w:szCs w:val="28"/>
        </w:rPr>
      </w:pPr>
      <w:r w:rsidRPr="00D402EC">
        <w:rPr>
          <w:rFonts w:ascii="Times New Roman" w:hAnsi="Times New Roman" w:cs="Times New Roman"/>
          <w:sz w:val="28"/>
          <w:szCs w:val="28"/>
        </w:rPr>
        <w:t>Так, законопроектом предусмотрено скорректировать доходную часть республиканского бюджета на 2021 год в сторону увеличения на 5 212 789.2 тыс. рублей, в том числе увеличение поступлений:</w:t>
      </w:r>
    </w:p>
    <w:p w14:paraId="7EB1DB0A"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налоговых и неналоговых доходов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376 650.6 тыс. рублей;</w:t>
      </w:r>
    </w:p>
    <w:p w14:paraId="082D11B0"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дотаций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876 598,3 тыс. рублей;</w:t>
      </w:r>
    </w:p>
    <w:p w14:paraId="440C3493"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субсидий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3 698 145,4 тыс. рублей;</w:t>
      </w:r>
    </w:p>
    <w:p w14:paraId="2349C89D"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субвенций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155 748,4 тыс. рублей;</w:t>
      </w:r>
    </w:p>
    <w:p w14:paraId="60A20760"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иных межбюджетных трансфертов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233 084,8 тыс. рублей;</w:t>
      </w:r>
    </w:p>
    <w:p w14:paraId="4301CDA2"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безвозмездных поступлений от государственной корпорации – Фонд содействия реформированию жилищно-коммунального хозяйства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25 389,1 тыс. рублей;</w:t>
      </w:r>
    </w:p>
    <w:p w14:paraId="373A9EF0" w14:textId="77777777" w:rsidR="00D402EC" w:rsidRPr="00D402EC" w:rsidRDefault="00D402EC" w:rsidP="007F6AD2">
      <w:pPr>
        <w:numPr>
          <w:ilvl w:val="0"/>
          <w:numId w:val="15"/>
        </w:numPr>
        <w:tabs>
          <w:tab w:val="left" w:pos="1134"/>
        </w:tabs>
        <w:spacing w:after="0" w:line="240" w:lineRule="auto"/>
        <w:ind w:left="14" w:right="-99" w:firstLine="695"/>
        <w:contextualSpacing/>
        <w:jc w:val="both"/>
        <w:rPr>
          <w:rFonts w:ascii="Times New Roman" w:hAnsi="Times New Roman" w:cs="Times New Roman"/>
          <w:sz w:val="28"/>
          <w:szCs w:val="28"/>
        </w:rPr>
      </w:pPr>
      <w:r w:rsidRPr="00D402EC">
        <w:rPr>
          <w:rFonts w:ascii="Times New Roman" w:hAnsi="Times New Roman" w:cs="Times New Roman"/>
          <w:sz w:val="28"/>
          <w:szCs w:val="28"/>
        </w:rPr>
        <w:t>возврата остатков субсидий, субвенций и иных межбюджетных трансфертов, имеющих целевое назначение на (минус) –152 827,4 тыс. рублей.</w:t>
      </w:r>
    </w:p>
    <w:p w14:paraId="5EF023EB" w14:textId="77777777" w:rsidR="00D402EC" w:rsidRPr="00D402EC" w:rsidRDefault="00D402EC" w:rsidP="00D402EC">
      <w:pPr>
        <w:spacing w:after="0" w:line="240" w:lineRule="auto"/>
        <w:ind w:right="-99" w:firstLine="708"/>
        <w:jc w:val="both"/>
        <w:rPr>
          <w:rFonts w:ascii="Times New Roman" w:hAnsi="Times New Roman" w:cs="Times New Roman"/>
          <w:sz w:val="28"/>
          <w:szCs w:val="28"/>
        </w:rPr>
      </w:pPr>
      <w:r w:rsidRPr="00D402EC">
        <w:rPr>
          <w:rFonts w:ascii="Times New Roman" w:hAnsi="Times New Roman" w:cs="Times New Roman"/>
          <w:sz w:val="28"/>
          <w:szCs w:val="28"/>
        </w:rPr>
        <w:t>С учетом корректировки, общий объем доходов республиканского бюджета на 2021год сложился в сумме 38 372 277,6 тыс. рублей.</w:t>
      </w:r>
    </w:p>
    <w:p w14:paraId="3D9EDA32" w14:textId="77777777" w:rsidR="00D402EC" w:rsidRPr="00D402EC" w:rsidRDefault="00D402EC" w:rsidP="00D402EC">
      <w:pPr>
        <w:spacing w:after="0" w:line="240" w:lineRule="auto"/>
        <w:ind w:right="-99" w:firstLine="720"/>
        <w:jc w:val="both"/>
        <w:rPr>
          <w:rFonts w:ascii="Times New Roman" w:hAnsi="Times New Roman" w:cs="Times New Roman"/>
          <w:sz w:val="28"/>
          <w:szCs w:val="28"/>
        </w:rPr>
      </w:pPr>
      <w:r w:rsidRPr="00D402EC">
        <w:rPr>
          <w:rFonts w:ascii="Times New Roman" w:hAnsi="Times New Roman" w:cs="Times New Roman"/>
          <w:sz w:val="28"/>
          <w:szCs w:val="28"/>
        </w:rPr>
        <w:t>Также скорректирована в сторону увеличения и расходная часть республиканского бюджета на 2021 год на 5 212 789,3 тыс. рублей, в том числе за счет:</w:t>
      </w:r>
    </w:p>
    <w:p w14:paraId="12257241" w14:textId="77777777" w:rsidR="00D402EC" w:rsidRPr="00D402EC" w:rsidRDefault="00D402EC" w:rsidP="007F6AD2">
      <w:pPr>
        <w:numPr>
          <w:ilvl w:val="0"/>
          <w:numId w:val="16"/>
        </w:num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t>Дотации на поддержку мер по обеспечению сбалансированности бюджетов в размере 500 000,0 тыс. рублей, направленной в полном объеме на частичное покрытие потребности на содержание учреждений общего и дошкольного образования;</w:t>
      </w:r>
    </w:p>
    <w:p w14:paraId="419CE308" w14:textId="77777777" w:rsidR="00D402EC" w:rsidRPr="00D402EC" w:rsidRDefault="00D402EC" w:rsidP="007F6AD2">
      <w:pPr>
        <w:numPr>
          <w:ilvl w:val="0"/>
          <w:numId w:val="16"/>
        </w:num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t>Гранта за достижение показателей деятельности органов исполнительной власти в сумме 299 709,8 тыс. рублей, направленного:</w:t>
      </w:r>
    </w:p>
    <w:p w14:paraId="3ABE8552" w14:textId="77777777" w:rsidR="00D402EC" w:rsidRPr="00D402EC" w:rsidRDefault="00D402EC" w:rsidP="00D402EC">
      <w:p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t>а) на исполнение бюджетной меры принуждения – 152 827,4 тыс. рублей;</w:t>
      </w:r>
    </w:p>
    <w:p w14:paraId="3A0D6558" w14:textId="77777777" w:rsidR="00D402EC" w:rsidRPr="00D402EC" w:rsidRDefault="00D402EC" w:rsidP="00D402EC">
      <w:p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lastRenderedPageBreak/>
        <w:t>б) на пополнение резервного фонда Главы Республики Ингушетия (в целях осуществления мероприятий по борьбе с короновирусной инфекцией и строительства очистных сооружений для онкологического диспансера и туберкулезного диспансера) – 125 000,0 тыс. рублей;</w:t>
      </w:r>
    </w:p>
    <w:p w14:paraId="2EF5B08B" w14:textId="77777777" w:rsidR="00D402EC" w:rsidRPr="00D402EC" w:rsidRDefault="00D402EC" w:rsidP="00D402EC">
      <w:p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t>в) на софинансирование иного межбюджетного трансферта, предоставленного на финансовое обеспечение выплат стимулирующего характера за дополнительную нагрузку медицинским работникам, участвующим в проведении вакцинации взрослого населения – 21 882,4 тыс. рублей;</w:t>
      </w:r>
    </w:p>
    <w:p w14:paraId="22829A97" w14:textId="77777777" w:rsidR="00D402EC" w:rsidRPr="00D402EC" w:rsidRDefault="00552A26" w:rsidP="007F6AD2">
      <w:pPr>
        <w:numPr>
          <w:ilvl w:val="0"/>
          <w:numId w:val="16"/>
        </w:numPr>
        <w:tabs>
          <w:tab w:val="left" w:pos="1134"/>
        </w:tabs>
        <w:spacing w:after="0" w:line="240" w:lineRule="auto"/>
        <w:ind w:left="42" w:right="-99" w:firstLine="714"/>
        <w:contextualSpacing/>
        <w:jc w:val="both"/>
        <w:rPr>
          <w:rFonts w:ascii="Times New Roman" w:hAnsi="Times New Roman" w:cs="Times New Roman"/>
          <w:sz w:val="28"/>
          <w:szCs w:val="28"/>
        </w:rPr>
      </w:pPr>
      <w:r>
        <w:rPr>
          <w:rFonts w:ascii="Times New Roman" w:hAnsi="Times New Roman" w:cs="Times New Roman"/>
          <w:sz w:val="28"/>
          <w:szCs w:val="28"/>
        </w:rPr>
        <w:t>Грант</w:t>
      </w:r>
      <w:r w:rsidR="00D402EC" w:rsidRPr="00D402EC">
        <w:rPr>
          <w:rFonts w:ascii="Times New Roman" w:hAnsi="Times New Roman" w:cs="Times New Roman"/>
          <w:sz w:val="28"/>
          <w:szCs w:val="28"/>
        </w:rPr>
        <w:t xml:space="preserve"> за достижение показателей деятельности органов исполнительной власти в размере 76 888,4 тыс. рублей;</w:t>
      </w:r>
    </w:p>
    <w:p w14:paraId="07716162" w14:textId="77777777" w:rsidR="00D402EC" w:rsidRPr="00D402EC" w:rsidRDefault="00D402EC" w:rsidP="007F6AD2">
      <w:pPr>
        <w:numPr>
          <w:ilvl w:val="0"/>
          <w:numId w:val="16"/>
        </w:num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t>Субсидий, субвенций и иных межбюджетных трансфертов из федерального бюджета в размере 3 959 540,3 тыс. рублей;</w:t>
      </w:r>
    </w:p>
    <w:p w14:paraId="23B1ADDE" w14:textId="77777777" w:rsidR="00D402EC" w:rsidRPr="00D402EC" w:rsidRDefault="00D402EC" w:rsidP="007F6AD2">
      <w:pPr>
        <w:numPr>
          <w:ilvl w:val="0"/>
          <w:numId w:val="16"/>
        </w:numPr>
        <w:tabs>
          <w:tab w:val="left" w:pos="1134"/>
        </w:tabs>
        <w:spacing w:after="0" w:line="240" w:lineRule="auto"/>
        <w:ind w:left="42" w:right="-99" w:firstLine="714"/>
        <w:contextualSpacing/>
        <w:jc w:val="both"/>
        <w:rPr>
          <w:rFonts w:ascii="Times New Roman" w:hAnsi="Times New Roman" w:cs="Times New Roman"/>
          <w:sz w:val="28"/>
          <w:szCs w:val="28"/>
        </w:rPr>
      </w:pPr>
      <w:r w:rsidRPr="00D402EC">
        <w:rPr>
          <w:rFonts w:ascii="Times New Roman" w:hAnsi="Times New Roman" w:cs="Times New Roman"/>
          <w:sz w:val="28"/>
          <w:szCs w:val="28"/>
        </w:rPr>
        <w:t>Дополнительных источников доходов бюджета, в размере 376 650,6 тыс. рублей, направленных:</w:t>
      </w:r>
    </w:p>
    <w:p w14:paraId="7267D924"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а) на софинансирование дополнительных субсидий, субвенций и иных межбюджетных трансфертов – 126 958,5 тыс. рублей;</w:t>
      </w:r>
    </w:p>
    <w:p w14:paraId="15021C76"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б) на частичное восстановление остатков Дорожного фонда – 51 645,2 тыс. рублей (потребность 76 645,2 тыс. рублей);</w:t>
      </w:r>
    </w:p>
    <w:p w14:paraId="0D0AA161"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в) на частичное восстановление остатков средств Фонда реформирования ЖКХ – 14 000,0 тыс. рублей (потребность 25 000,0 тыс. рублей);</w:t>
      </w:r>
    </w:p>
    <w:p w14:paraId="6BDDB6CA"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г) на пополнение резерва на исполнение судебных актов – 38 000,0 тыс. рублей;</w:t>
      </w:r>
    </w:p>
    <w:p w14:paraId="33BA5832"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д) на увеличение объема дотации на поддержку мер по обеспечению сбалансированности бюджетов муниципальных образований – 15 000,0 тыс. рублей;</w:t>
      </w:r>
    </w:p>
    <w:p w14:paraId="0ED656E6"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е) на увеличение объема дотации на поощрение достижения наилучших показателей социально-экономического развития муниципальных образований – 7 000,0 тыс. рублей;</w:t>
      </w:r>
    </w:p>
    <w:p w14:paraId="4FD07C23"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ж) на увеличение объема гранта за достижение наилучших значений показателей эффективности деятельности органов местного самоуправления – 2 000,0 тыс. рублей;</w:t>
      </w:r>
    </w:p>
    <w:p w14:paraId="0C37289A"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з) на увеличение объема субсидии на софинансирование проектов развития территорий муниципальных образований, основанных на местных инициативах – 2 000,0 тыс. рублей;</w:t>
      </w:r>
    </w:p>
    <w:p w14:paraId="3B1D6646"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и) на увеличение объема расходов, направленных на стимулирование развития производства сельскохозяйственных культур – 8 500,0 тыс. рублей;</w:t>
      </w:r>
    </w:p>
    <w:p w14:paraId="71E96C76"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к) на приобретение учебников на ингушском языке, оплата экспертам ЕГЭ, исполнение мировых соглашений – 34 558,0 тыс. рублей;</w:t>
      </w:r>
    </w:p>
    <w:p w14:paraId="22F2CD53"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л) на текущий ремонт общеобразовательных учреждений – 15 000,0 тыс. рублей;</w:t>
      </w:r>
    </w:p>
    <w:p w14:paraId="57BBB6B4"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м) на единовременные денежные выплаты депутатам и возмещение лимитов на уплату страховых взносов – 15 043,5 тыс. рублей;</w:t>
      </w:r>
    </w:p>
    <w:p w14:paraId="575CF127" w14:textId="77777777" w:rsidR="00D402EC" w:rsidRPr="00D402EC" w:rsidRDefault="00D402EC" w:rsidP="00D402EC">
      <w:pPr>
        <w:tabs>
          <w:tab w:val="left" w:pos="1134"/>
        </w:tabs>
        <w:spacing w:after="0" w:line="240" w:lineRule="auto"/>
        <w:ind w:left="42" w:right="-99" w:firstLine="714"/>
        <w:jc w:val="both"/>
        <w:rPr>
          <w:rFonts w:ascii="Times New Roman" w:hAnsi="Times New Roman" w:cs="Times New Roman"/>
          <w:sz w:val="28"/>
          <w:szCs w:val="28"/>
        </w:rPr>
      </w:pPr>
      <w:r w:rsidRPr="00D402EC">
        <w:rPr>
          <w:rFonts w:ascii="Times New Roman" w:hAnsi="Times New Roman" w:cs="Times New Roman"/>
          <w:sz w:val="28"/>
          <w:szCs w:val="28"/>
        </w:rPr>
        <w:t>н) на восстановление лимитов, направленных на погашение задолженности по страховым взносам за октябрь – декабрь 2020 года, на увеличение недостающих лимитов на выплату заработной платы и лимитов, направленных на оплату кредиторской задолженности прошлых периодов – 46 945,5 тыс. рублей.</w:t>
      </w:r>
    </w:p>
    <w:p w14:paraId="239C563D" w14:textId="77777777" w:rsidR="00D402EC" w:rsidRPr="00D402EC" w:rsidRDefault="00D402EC" w:rsidP="00D402EC">
      <w:pPr>
        <w:spacing w:after="0" w:line="240" w:lineRule="auto"/>
        <w:ind w:firstLine="686"/>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lastRenderedPageBreak/>
        <w:t>Дефицит бюджета в соответствии с представленным законопроектом составит 127 872,9 тыс. рублей.</w:t>
      </w:r>
    </w:p>
    <w:p w14:paraId="3FA5194F" w14:textId="77777777" w:rsidR="00D402EC" w:rsidRPr="00D402EC" w:rsidRDefault="00D402EC" w:rsidP="00D402EC">
      <w:pPr>
        <w:spacing w:after="0" w:line="240" w:lineRule="auto"/>
        <w:ind w:firstLine="686"/>
        <w:jc w:val="both"/>
        <w:rPr>
          <w:rFonts w:ascii="Times New Roman" w:eastAsia="Calibri" w:hAnsi="Times New Roman" w:cs="Times New Roman"/>
          <w:sz w:val="28"/>
          <w:szCs w:val="28"/>
          <w:lang w:eastAsia="ru-RU"/>
        </w:rPr>
      </w:pPr>
      <w:r w:rsidRPr="00D402EC">
        <w:rPr>
          <w:rFonts w:ascii="Times New Roman" w:eastAsia="Times New Roman" w:hAnsi="Times New Roman" w:cs="Times New Roman"/>
          <w:sz w:val="28"/>
          <w:szCs w:val="28"/>
          <w:lang w:eastAsia="ru-RU"/>
        </w:rPr>
        <w:t>Установленный дефицит республиканского бюджета на 2021 год</w:t>
      </w:r>
      <w:r w:rsidRPr="00D402EC">
        <w:rPr>
          <w:rFonts w:ascii="Times New Roman" w:eastAsia="Calibri" w:hAnsi="Times New Roman" w:cs="Times New Roman"/>
          <w:sz w:val="28"/>
          <w:szCs w:val="28"/>
          <w:lang w:eastAsia="ru-RU"/>
        </w:rPr>
        <w:t xml:space="preserve"> и предельный объем государственного внутреннего долга Республики Ингушетия на 1 января 2022 года</w:t>
      </w:r>
      <w:r w:rsidRPr="00D402EC">
        <w:rPr>
          <w:rFonts w:ascii="Times New Roman" w:eastAsia="Times New Roman" w:hAnsi="Times New Roman" w:cs="Times New Roman"/>
          <w:sz w:val="28"/>
          <w:szCs w:val="28"/>
          <w:lang w:eastAsia="ru-RU"/>
        </w:rPr>
        <w:t xml:space="preserve"> не превысят ограничения, установленные в</w:t>
      </w:r>
      <w:r w:rsidRPr="00D402EC">
        <w:rPr>
          <w:rFonts w:ascii="Times New Roman" w:eastAsia="Calibri" w:hAnsi="Times New Roman" w:cs="Times New Roman"/>
          <w:sz w:val="28"/>
          <w:szCs w:val="28"/>
          <w:lang w:eastAsia="ru-RU"/>
        </w:rPr>
        <w:t xml:space="preserve"> соответствии со с</w:t>
      </w:r>
      <w:r w:rsidRPr="00D402EC">
        <w:rPr>
          <w:rFonts w:ascii="Times New Roman" w:eastAsia="Times New Roman" w:hAnsi="Times New Roman" w:cs="Times New Roman"/>
          <w:sz w:val="28"/>
          <w:szCs w:val="28"/>
          <w:lang w:eastAsia="ru-RU"/>
        </w:rPr>
        <w:t xml:space="preserve">татьей 92.1, пунктом 4 статьи 130, </w:t>
      </w:r>
      <w:r w:rsidRPr="00D402EC">
        <w:rPr>
          <w:rFonts w:ascii="Times New Roman" w:eastAsia="Calibri" w:hAnsi="Times New Roman" w:cs="Times New Roman"/>
          <w:sz w:val="28"/>
          <w:szCs w:val="28"/>
          <w:lang w:eastAsia="ru-RU"/>
        </w:rPr>
        <w:t>пунктом 4 статьи 107 Бюджетного Кодекса Российской Федерации.</w:t>
      </w:r>
    </w:p>
    <w:p w14:paraId="3BC8B98D" w14:textId="77777777" w:rsidR="00D402EC" w:rsidRPr="00D402EC" w:rsidRDefault="00D402EC" w:rsidP="00D402EC">
      <w:pPr>
        <w:spacing w:after="0" w:line="240" w:lineRule="auto"/>
        <w:ind w:firstLine="686"/>
        <w:jc w:val="both"/>
        <w:rPr>
          <w:rFonts w:ascii="Times New Roman" w:hAnsi="Times New Roman" w:cs="Times New Roman"/>
          <w:sz w:val="28"/>
          <w:szCs w:val="28"/>
        </w:rPr>
      </w:pPr>
      <w:r w:rsidRPr="00D402EC">
        <w:rPr>
          <w:rFonts w:ascii="Times New Roman" w:hAnsi="Times New Roman" w:cs="Times New Roman"/>
          <w:sz w:val="28"/>
          <w:szCs w:val="28"/>
        </w:rPr>
        <w:t xml:space="preserve">В разрезе разделов изменения выглядят следующим образом: </w:t>
      </w:r>
    </w:p>
    <w:p w14:paraId="1E832580" w14:textId="77777777" w:rsidR="00D402EC" w:rsidRPr="00D402EC" w:rsidRDefault="00D402EC" w:rsidP="00D402EC">
      <w:pPr>
        <w:spacing w:after="0" w:line="240" w:lineRule="auto"/>
        <w:ind w:left="1080" w:right="-99"/>
        <w:jc w:val="center"/>
        <w:rPr>
          <w:rFonts w:ascii="Times New Roman" w:hAnsi="Times New Roman" w:cs="Times New Roman"/>
          <w:b/>
          <w:sz w:val="28"/>
          <w:szCs w:val="28"/>
        </w:rPr>
      </w:pPr>
    </w:p>
    <w:p w14:paraId="284259B9" w14:textId="77777777" w:rsidR="00D402EC" w:rsidRDefault="00D402EC" w:rsidP="00D402EC">
      <w:pPr>
        <w:spacing w:after="0" w:line="240" w:lineRule="auto"/>
        <w:ind w:left="1080" w:right="-99"/>
        <w:jc w:val="center"/>
        <w:rPr>
          <w:rFonts w:ascii="Times New Roman" w:hAnsi="Times New Roman" w:cs="Times New Roman"/>
          <w:b/>
          <w:sz w:val="28"/>
          <w:szCs w:val="28"/>
        </w:rPr>
      </w:pPr>
      <w:r w:rsidRPr="00D402EC">
        <w:rPr>
          <w:rFonts w:ascii="Times New Roman" w:hAnsi="Times New Roman" w:cs="Times New Roman"/>
          <w:b/>
          <w:sz w:val="28"/>
          <w:szCs w:val="28"/>
        </w:rPr>
        <w:t>Раздел 1 «Общегосударственные вопросы»</w:t>
      </w:r>
    </w:p>
    <w:p w14:paraId="1478C6DB" w14:textId="77777777" w:rsidR="00247029" w:rsidRPr="00D402EC" w:rsidRDefault="00247029" w:rsidP="00D402EC">
      <w:pPr>
        <w:spacing w:after="0" w:line="240" w:lineRule="auto"/>
        <w:ind w:left="1080" w:right="-99"/>
        <w:jc w:val="center"/>
        <w:rPr>
          <w:rFonts w:ascii="Times New Roman" w:hAnsi="Times New Roman" w:cs="Times New Roman"/>
          <w:b/>
          <w:sz w:val="28"/>
          <w:szCs w:val="28"/>
        </w:rPr>
      </w:pPr>
    </w:p>
    <w:p w14:paraId="78717F52" w14:textId="77777777" w:rsidR="00D402EC" w:rsidRPr="00D402EC" w:rsidRDefault="00D402EC" w:rsidP="00D402EC">
      <w:pPr>
        <w:spacing w:after="0" w:line="240" w:lineRule="auto"/>
        <w:ind w:right="-99" w:firstLine="672"/>
        <w:jc w:val="both"/>
        <w:rPr>
          <w:rFonts w:ascii="Times New Roman" w:hAnsi="Times New Roman" w:cs="Times New Roman"/>
          <w:sz w:val="28"/>
          <w:szCs w:val="28"/>
        </w:rPr>
      </w:pPr>
      <w:r w:rsidRPr="00D402EC">
        <w:rPr>
          <w:rFonts w:ascii="Times New Roman" w:hAnsi="Times New Roman" w:cs="Times New Roman"/>
          <w:sz w:val="28"/>
          <w:szCs w:val="28"/>
        </w:rPr>
        <w:t xml:space="preserve">Предусмотренные расходы согласно Законопроекту по данному разделу составляют 1 425 376,0 тыс. рублей или 3,7% от расходной части республиканского бюджета. </w:t>
      </w:r>
    </w:p>
    <w:p w14:paraId="352E5CBC" w14:textId="77777777" w:rsidR="00D402EC" w:rsidRPr="00D402EC" w:rsidRDefault="00D402EC" w:rsidP="00D402EC">
      <w:pPr>
        <w:spacing w:after="0" w:line="240" w:lineRule="auto"/>
        <w:ind w:right="-99" w:firstLine="686"/>
        <w:jc w:val="both"/>
        <w:rPr>
          <w:rFonts w:ascii="Times New Roman" w:hAnsi="Times New Roman" w:cs="Times New Roman"/>
          <w:sz w:val="28"/>
          <w:szCs w:val="28"/>
        </w:rPr>
      </w:pPr>
      <w:r w:rsidRPr="00D402EC">
        <w:rPr>
          <w:rFonts w:ascii="Times New Roman" w:hAnsi="Times New Roman" w:cs="Times New Roman"/>
          <w:sz w:val="28"/>
          <w:szCs w:val="28"/>
        </w:rPr>
        <w:t xml:space="preserve">Расходы данного раздела увеличены по сравнению с соответствующими расходами, утвержденными </w:t>
      </w:r>
      <w:r w:rsidRPr="00D402EC">
        <w:rPr>
          <w:rFonts w:ascii="Times New Roman" w:hAnsi="Times New Roman" w:cs="Times New Roman"/>
          <w:sz w:val="28"/>
        </w:rPr>
        <w:t>действующим Законом Республики Ингушетия от 25.12.2020 года №54-РЗ «</w:t>
      </w:r>
      <w:r w:rsidRPr="00D402EC">
        <w:rPr>
          <w:rFonts w:ascii="Times New Roman" w:hAnsi="Times New Roman" w:cs="Times New Roman"/>
          <w:sz w:val="28"/>
          <w:szCs w:val="28"/>
        </w:rPr>
        <w:t>О республиканском бюджете на 2021 год и на плановый период 2022 и 2023 годов» (с изменениями от 12.04.2021 года №15-РЗ), на 322 559,7 тыс. рублей или на 29%.</w:t>
      </w:r>
    </w:p>
    <w:p w14:paraId="4EA85A29" w14:textId="77777777" w:rsidR="00D402EC" w:rsidRPr="00D402EC" w:rsidRDefault="00D402EC" w:rsidP="00D402EC">
      <w:pPr>
        <w:spacing w:after="0" w:line="240" w:lineRule="auto"/>
        <w:ind w:left="1080" w:right="-99" w:firstLine="686"/>
        <w:jc w:val="center"/>
        <w:rPr>
          <w:rFonts w:ascii="Times New Roman" w:hAnsi="Times New Roman" w:cs="Times New Roman"/>
          <w:b/>
          <w:sz w:val="28"/>
          <w:szCs w:val="28"/>
        </w:rPr>
      </w:pPr>
    </w:p>
    <w:p w14:paraId="2B97A3C6" w14:textId="77777777" w:rsidR="00D402EC" w:rsidRDefault="00D402EC" w:rsidP="00D402EC">
      <w:pPr>
        <w:spacing w:after="0" w:line="240" w:lineRule="auto"/>
        <w:ind w:left="1080" w:right="-99" w:firstLine="686"/>
        <w:jc w:val="center"/>
        <w:rPr>
          <w:rFonts w:ascii="Times New Roman" w:hAnsi="Times New Roman" w:cs="Times New Roman"/>
          <w:b/>
          <w:sz w:val="28"/>
          <w:szCs w:val="28"/>
        </w:rPr>
      </w:pPr>
      <w:r w:rsidRPr="00D402EC">
        <w:rPr>
          <w:rFonts w:ascii="Times New Roman" w:hAnsi="Times New Roman" w:cs="Times New Roman"/>
          <w:b/>
          <w:sz w:val="28"/>
          <w:szCs w:val="28"/>
        </w:rPr>
        <w:t>Раздел 2 «Национальная оборона»</w:t>
      </w:r>
    </w:p>
    <w:p w14:paraId="7372A457" w14:textId="77777777" w:rsidR="00247029" w:rsidRPr="00D402EC" w:rsidRDefault="00247029" w:rsidP="00D402EC">
      <w:pPr>
        <w:spacing w:after="0" w:line="240" w:lineRule="auto"/>
        <w:ind w:left="1080" w:right="-99" w:firstLine="686"/>
        <w:jc w:val="center"/>
        <w:rPr>
          <w:rFonts w:ascii="Times New Roman" w:hAnsi="Times New Roman" w:cs="Times New Roman"/>
          <w:b/>
          <w:sz w:val="28"/>
          <w:szCs w:val="28"/>
        </w:rPr>
      </w:pPr>
    </w:p>
    <w:p w14:paraId="10178D67" w14:textId="77777777" w:rsidR="00D402EC" w:rsidRPr="00D402EC" w:rsidRDefault="00D402EC" w:rsidP="00D402EC">
      <w:pPr>
        <w:spacing w:after="0" w:line="240" w:lineRule="auto"/>
        <w:ind w:right="-99" w:firstLine="686"/>
        <w:jc w:val="both"/>
        <w:rPr>
          <w:rFonts w:ascii="Times New Roman" w:hAnsi="Times New Roman" w:cs="Times New Roman"/>
          <w:sz w:val="28"/>
          <w:szCs w:val="28"/>
        </w:rPr>
      </w:pPr>
      <w:r w:rsidRPr="00D402EC">
        <w:rPr>
          <w:rFonts w:ascii="Times New Roman" w:hAnsi="Times New Roman" w:cs="Times New Roman"/>
          <w:sz w:val="28"/>
          <w:szCs w:val="28"/>
        </w:rPr>
        <w:t>По разделу «Национальная оборона» в представленном Законопроекте изменения не предусмотрены.</w:t>
      </w:r>
    </w:p>
    <w:p w14:paraId="72985C31" w14:textId="77777777" w:rsidR="00D402EC" w:rsidRPr="00D402EC" w:rsidRDefault="00D402EC" w:rsidP="00D402EC">
      <w:pPr>
        <w:spacing w:after="0" w:line="240" w:lineRule="auto"/>
        <w:ind w:right="-99" w:firstLine="686"/>
        <w:jc w:val="center"/>
        <w:rPr>
          <w:rFonts w:ascii="Times New Roman" w:hAnsi="Times New Roman" w:cs="Times New Roman"/>
          <w:b/>
          <w:sz w:val="28"/>
        </w:rPr>
      </w:pPr>
    </w:p>
    <w:p w14:paraId="5A15B158" w14:textId="77777777" w:rsidR="00D402EC" w:rsidRDefault="00D402EC" w:rsidP="00D402EC">
      <w:pPr>
        <w:spacing w:after="0" w:line="240" w:lineRule="auto"/>
        <w:ind w:right="-99" w:firstLine="686"/>
        <w:jc w:val="center"/>
        <w:rPr>
          <w:rFonts w:ascii="Times New Roman" w:hAnsi="Times New Roman" w:cs="Times New Roman"/>
          <w:b/>
          <w:sz w:val="28"/>
        </w:rPr>
      </w:pPr>
      <w:r w:rsidRPr="00D402EC">
        <w:rPr>
          <w:rFonts w:ascii="Times New Roman" w:hAnsi="Times New Roman" w:cs="Times New Roman"/>
          <w:b/>
          <w:sz w:val="28"/>
        </w:rPr>
        <w:t>Раздел 3 «Национальная безопасность и правоохранительная деятельность»</w:t>
      </w:r>
    </w:p>
    <w:p w14:paraId="0D416C64" w14:textId="77777777" w:rsidR="00247029" w:rsidRPr="00D402EC" w:rsidRDefault="00247029" w:rsidP="00D402EC">
      <w:pPr>
        <w:spacing w:after="0" w:line="240" w:lineRule="auto"/>
        <w:ind w:right="-99" w:firstLine="686"/>
        <w:jc w:val="center"/>
        <w:rPr>
          <w:rFonts w:ascii="Times New Roman" w:hAnsi="Times New Roman" w:cs="Times New Roman"/>
          <w:b/>
          <w:sz w:val="28"/>
        </w:rPr>
      </w:pPr>
    </w:p>
    <w:p w14:paraId="21E7EFA1" w14:textId="77777777" w:rsidR="00D402EC" w:rsidRPr="00D402EC" w:rsidRDefault="00D402EC" w:rsidP="00D402EC">
      <w:pPr>
        <w:spacing w:after="0" w:line="240" w:lineRule="auto"/>
        <w:ind w:firstLine="686"/>
        <w:jc w:val="both"/>
        <w:rPr>
          <w:rFonts w:ascii="Times New Roman" w:hAnsi="Times New Roman" w:cs="Times New Roman"/>
          <w:sz w:val="28"/>
        </w:rPr>
      </w:pPr>
      <w:r w:rsidRPr="00D402EC">
        <w:rPr>
          <w:rFonts w:ascii="Times New Roman" w:hAnsi="Times New Roman" w:cs="Times New Roman"/>
          <w:sz w:val="28"/>
        </w:rPr>
        <w:t>Предусмотренные расходы, согласно Законопроекту, на 2021 год по разделу «Национальная безопасность и правоохранительная деятельность» составляют 200 497,3 тыс. рублей или 0,5% от расходной части.</w:t>
      </w:r>
    </w:p>
    <w:p w14:paraId="59E0A8E9" w14:textId="77777777" w:rsidR="00D402EC" w:rsidRPr="00D402EC" w:rsidRDefault="00D402EC" w:rsidP="00D402EC">
      <w:pPr>
        <w:spacing w:after="0" w:line="240" w:lineRule="auto"/>
        <w:ind w:firstLine="686"/>
        <w:jc w:val="both"/>
        <w:rPr>
          <w:rFonts w:ascii="Times New Roman" w:hAnsi="Times New Roman" w:cs="Times New Roman"/>
          <w:sz w:val="28"/>
        </w:rPr>
      </w:pPr>
      <w:r w:rsidRPr="00D402EC">
        <w:rPr>
          <w:rFonts w:ascii="Times New Roman" w:hAnsi="Times New Roman" w:cs="Times New Roman"/>
          <w:sz w:val="28"/>
        </w:rPr>
        <w:t>Планируемое финансирование расходов данного раздела по сравнению с соответствующими расходами, утвержденными действующим Законом РИ от 25.12.2020 года №54-РЗ «</w:t>
      </w:r>
      <w:r w:rsidRPr="00D402EC">
        <w:rPr>
          <w:rFonts w:ascii="Times New Roman" w:hAnsi="Times New Roman" w:cs="Times New Roman"/>
          <w:sz w:val="28"/>
          <w:szCs w:val="28"/>
        </w:rPr>
        <w:t xml:space="preserve">О республиканском бюджете на 2021 год и на плановый период 2022 и 2023 годов» (с изменениями от 12.04.2021 года №15-РЗ), увеличено на 6 720,0 тыс. рублей или на 3,5 %, </w:t>
      </w:r>
      <w:r w:rsidRPr="00D402EC">
        <w:rPr>
          <w:rFonts w:ascii="Times New Roman" w:hAnsi="Times New Roman" w:cs="Times New Roman"/>
          <w:sz w:val="28"/>
        </w:rPr>
        <w:t>за счет увеличения бюджетного финансирования по следующим подразделам:</w:t>
      </w:r>
    </w:p>
    <w:p w14:paraId="1ABCE00B" w14:textId="77777777" w:rsidR="00D402EC" w:rsidRPr="00D402EC" w:rsidRDefault="00D402EC" w:rsidP="007F6AD2">
      <w:pPr>
        <w:numPr>
          <w:ilvl w:val="0"/>
          <w:numId w:val="17"/>
        </w:numPr>
        <w:tabs>
          <w:tab w:val="left" w:pos="993"/>
        </w:tabs>
        <w:spacing w:after="0" w:line="240" w:lineRule="auto"/>
        <w:ind w:left="0" w:firstLine="709"/>
        <w:contextualSpacing/>
        <w:jc w:val="both"/>
        <w:rPr>
          <w:rFonts w:ascii="Times New Roman" w:hAnsi="Times New Roman" w:cs="Times New Roman"/>
          <w:sz w:val="28"/>
        </w:rPr>
      </w:pPr>
      <w:r w:rsidRPr="00D402EC">
        <w:rPr>
          <w:rFonts w:ascii="Times New Roman" w:hAnsi="Times New Roman" w:cs="Times New Roman"/>
          <w:sz w:val="28"/>
        </w:rPr>
        <w:t>«Защита населения и территории от чрезвычайных ситуаций природного и техногенного характера, гражданская оборона» – на 3 000,0 тыс. рублей (или на 2,1 %);</w:t>
      </w:r>
    </w:p>
    <w:p w14:paraId="5AEBC0F7" w14:textId="77777777" w:rsidR="00D402EC" w:rsidRPr="00D402EC" w:rsidRDefault="00D402EC" w:rsidP="007F6AD2">
      <w:pPr>
        <w:numPr>
          <w:ilvl w:val="0"/>
          <w:numId w:val="17"/>
        </w:numPr>
        <w:tabs>
          <w:tab w:val="left" w:pos="993"/>
        </w:tabs>
        <w:spacing w:after="0" w:line="240" w:lineRule="auto"/>
        <w:ind w:left="0" w:firstLine="709"/>
        <w:contextualSpacing/>
        <w:jc w:val="both"/>
        <w:rPr>
          <w:rFonts w:ascii="Times New Roman" w:hAnsi="Times New Roman" w:cs="Times New Roman"/>
          <w:sz w:val="28"/>
        </w:rPr>
      </w:pPr>
      <w:r w:rsidRPr="00D402EC">
        <w:rPr>
          <w:rFonts w:ascii="Times New Roman" w:hAnsi="Times New Roman" w:cs="Times New Roman"/>
          <w:sz w:val="28"/>
        </w:rPr>
        <w:t>«Другие вопросы в области национальной безопасности и правоохранительной деятельности» - на 3 720,0 тыс. рублей (или на 7,1 %).</w:t>
      </w:r>
    </w:p>
    <w:p w14:paraId="21569BB3" w14:textId="77777777" w:rsidR="00D402EC" w:rsidRDefault="00D402EC" w:rsidP="00D402EC">
      <w:pPr>
        <w:tabs>
          <w:tab w:val="left" w:pos="993"/>
        </w:tabs>
        <w:spacing w:after="0" w:line="240" w:lineRule="auto"/>
        <w:ind w:firstLine="709"/>
        <w:jc w:val="both"/>
        <w:rPr>
          <w:rFonts w:ascii="Times New Roman" w:hAnsi="Times New Roman" w:cs="Times New Roman"/>
          <w:sz w:val="28"/>
        </w:rPr>
      </w:pPr>
    </w:p>
    <w:p w14:paraId="129FDEF2" w14:textId="77777777" w:rsidR="00247029" w:rsidRDefault="00247029" w:rsidP="00D402EC">
      <w:pPr>
        <w:tabs>
          <w:tab w:val="left" w:pos="993"/>
        </w:tabs>
        <w:spacing w:after="0" w:line="240" w:lineRule="auto"/>
        <w:ind w:firstLine="709"/>
        <w:jc w:val="both"/>
        <w:rPr>
          <w:rFonts w:ascii="Times New Roman" w:hAnsi="Times New Roman" w:cs="Times New Roman"/>
          <w:sz w:val="28"/>
        </w:rPr>
      </w:pPr>
    </w:p>
    <w:p w14:paraId="1A38B73E" w14:textId="77777777" w:rsidR="00247029" w:rsidRPr="00D402EC" w:rsidRDefault="00247029" w:rsidP="00D402EC">
      <w:pPr>
        <w:tabs>
          <w:tab w:val="left" w:pos="993"/>
        </w:tabs>
        <w:spacing w:after="0" w:line="240" w:lineRule="auto"/>
        <w:ind w:firstLine="709"/>
        <w:jc w:val="both"/>
        <w:rPr>
          <w:rFonts w:ascii="Times New Roman" w:hAnsi="Times New Roman" w:cs="Times New Roman"/>
          <w:sz w:val="28"/>
        </w:rPr>
      </w:pPr>
    </w:p>
    <w:p w14:paraId="0CDA8A63" w14:textId="77777777" w:rsidR="00D402EC" w:rsidRDefault="00D402EC" w:rsidP="00D402EC">
      <w:pPr>
        <w:spacing w:after="0" w:line="240" w:lineRule="auto"/>
        <w:jc w:val="center"/>
        <w:rPr>
          <w:rFonts w:ascii="Times New Roman" w:hAnsi="Times New Roman" w:cs="Times New Roman"/>
          <w:b/>
          <w:sz w:val="28"/>
          <w:szCs w:val="28"/>
        </w:rPr>
      </w:pPr>
      <w:r w:rsidRPr="00D402EC">
        <w:rPr>
          <w:rFonts w:ascii="Times New Roman" w:hAnsi="Times New Roman" w:cs="Times New Roman"/>
          <w:b/>
          <w:sz w:val="28"/>
          <w:szCs w:val="28"/>
        </w:rPr>
        <w:lastRenderedPageBreak/>
        <w:t>Раздел 4 «Национальная экономика»</w:t>
      </w:r>
    </w:p>
    <w:p w14:paraId="36FBA8AB" w14:textId="77777777" w:rsidR="00247029" w:rsidRPr="00D402EC" w:rsidRDefault="00247029" w:rsidP="00D402EC">
      <w:pPr>
        <w:spacing w:after="0" w:line="240" w:lineRule="auto"/>
        <w:jc w:val="center"/>
        <w:rPr>
          <w:rFonts w:ascii="Times New Roman" w:hAnsi="Times New Roman" w:cs="Times New Roman"/>
          <w:sz w:val="28"/>
        </w:rPr>
      </w:pPr>
    </w:p>
    <w:p w14:paraId="6F828481" w14:textId="77777777" w:rsidR="00D402EC" w:rsidRPr="00D402EC" w:rsidRDefault="00D402EC" w:rsidP="00D402EC">
      <w:pPr>
        <w:spacing w:after="0" w:line="240" w:lineRule="auto"/>
        <w:ind w:right="-99" w:firstLine="714"/>
        <w:jc w:val="both"/>
        <w:rPr>
          <w:rFonts w:ascii="Times New Roman" w:hAnsi="Times New Roman" w:cs="Times New Roman"/>
          <w:sz w:val="28"/>
          <w:szCs w:val="28"/>
        </w:rPr>
      </w:pPr>
      <w:r w:rsidRPr="00D402EC">
        <w:rPr>
          <w:rFonts w:ascii="Times New Roman" w:hAnsi="Times New Roman" w:cs="Times New Roman"/>
          <w:sz w:val="28"/>
          <w:szCs w:val="28"/>
        </w:rPr>
        <w:t xml:space="preserve">Предусмотренные расходы согласно представленному Законопроекту по данному разделу составляют 2 550 611,2 тыс. рублей или 6.6% от расходной части республиканского бюджета. </w:t>
      </w:r>
    </w:p>
    <w:p w14:paraId="7D2247A3" w14:textId="77777777" w:rsidR="00D402EC" w:rsidRPr="00D402EC" w:rsidRDefault="00D402EC" w:rsidP="00D402EC">
      <w:pPr>
        <w:spacing w:after="0" w:line="240" w:lineRule="auto"/>
        <w:ind w:right="-99" w:firstLine="709"/>
        <w:jc w:val="both"/>
        <w:rPr>
          <w:rFonts w:ascii="Times New Roman" w:hAnsi="Times New Roman" w:cs="Times New Roman"/>
          <w:sz w:val="28"/>
          <w:szCs w:val="28"/>
        </w:rPr>
      </w:pPr>
      <w:r w:rsidRPr="00D402EC">
        <w:rPr>
          <w:rFonts w:ascii="Times New Roman" w:hAnsi="Times New Roman" w:cs="Times New Roman"/>
          <w:sz w:val="28"/>
          <w:szCs w:val="28"/>
        </w:rPr>
        <w:t xml:space="preserve">Расходы по данному разделу по сравнению с соответствующими расходами, утвержденными </w:t>
      </w:r>
      <w:r w:rsidRPr="00D402EC">
        <w:rPr>
          <w:rFonts w:ascii="Times New Roman" w:hAnsi="Times New Roman" w:cs="Times New Roman"/>
          <w:sz w:val="28"/>
        </w:rPr>
        <w:t>действующим Законом РИ от 25.12.2020 года №54-РЗ «</w:t>
      </w:r>
      <w:r w:rsidRPr="00D402EC">
        <w:rPr>
          <w:rFonts w:ascii="Times New Roman" w:hAnsi="Times New Roman" w:cs="Times New Roman"/>
          <w:sz w:val="28"/>
          <w:szCs w:val="28"/>
        </w:rPr>
        <w:t>О республиканском бюджете на 2021 год и на плановый период 2022 и 2023 годов» (с изменениями от 12.04.2021 года №15-РЗ), увеличены на 54 137,2 тыс. рублей или на 2%.</w:t>
      </w:r>
    </w:p>
    <w:p w14:paraId="2723454F" w14:textId="77777777" w:rsidR="00D402EC" w:rsidRPr="00D402EC" w:rsidRDefault="00D402EC" w:rsidP="00D402EC">
      <w:pPr>
        <w:spacing w:after="0" w:line="240" w:lineRule="auto"/>
        <w:jc w:val="center"/>
        <w:rPr>
          <w:rFonts w:ascii="Times New Roman" w:eastAsia="Calibri" w:hAnsi="Times New Roman" w:cs="Times New Roman"/>
          <w:b/>
          <w:sz w:val="28"/>
          <w:szCs w:val="28"/>
        </w:rPr>
      </w:pPr>
    </w:p>
    <w:p w14:paraId="0F269C61" w14:textId="77777777" w:rsidR="00D402EC" w:rsidRDefault="00D402EC" w:rsidP="00D402EC">
      <w:pPr>
        <w:spacing w:after="0" w:line="240" w:lineRule="auto"/>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t>Раздел 5 «Жилищно-коммунальное хозяйство»</w:t>
      </w:r>
    </w:p>
    <w:p w14:paraId="5749DCF3" w14:textId="77777777" w:rsidR="00247029" w:rsidRPr="00D402EC" w:rsidRDefault="00247029" w:rsidP="00D402EC">
      <w:pPr>
        <w:spacing w:after="0" w:line="240" w:lineRule="auto"/>
        <w:jc w:val="center"/>
        <w:rPr>
          <w:rFonts w:ascii="Times New Roman" w:eastAsia="Calibri" w:hAnsi="Times New Roman" w:cs="Times New Roman"/>
          <w:b/>
          <w:sz w:val="28"/>
          <w:szCs w:val="28"/>
        </w:rPr>
      </w:pPr>
    </w:p>
    <w:p w14:paraId="47AE3A75" w14:textId="77777777" w:rsidR="00D402EC" w:rsidRPr="00D402EC" w:rsidRDefault="00D402EC" w:rsidP="00D402EC">
      <w:pPr>
        <w:spacing w:after="0" w:line="240" w:lineRule="auto"/>
        <w:ind w:firstLine="714"/>
        <w:jc w:val="both"/>
        <w:rPr>
          <w:rFonts w:ascii="Times New Roman" w:eastAsia="Calibri" w:hAnsi="Times New Roman" w:cs="Times New Roman"/>
          <w:bCs/>
          <w:sz w:val="28"/>
          <w:szCs w:val="28"/>
        </w:rPr>
      </w:pPr>
      <w:r w:rsidRPr="00D402EC">
        <w:rPr>
          <w:rFonts w:ascii="Times New Roman" w:eastAsia="Calibri" w:hAnsi="Times New Roman" w:cs="Times New Roman"/>
          <w:sz w:val="28"/>
          <w:szCs w:val="28"/>
        </w:rPr>
        <w:t xml:space="preserve">Согласно Законопроекту, расходы на 2021 год по разделу </w:t>
      </w:r>
      <w:r w:rsidRPr="00D402EC">
        <w:rPr>
          <w:rFonts w:ascii="Times New Roman" w:eastAsia="Calibri" w:hAnsi="Times New Roman" w:cs="Times New Roman"/>
          <w:bCs/>
          <w:sz w:val="28"/>
          <w:szCs w:val="28"/>
        </w:rPr>
        <w:t xml:space="preserve">«Жилищно-коммунальное хозяйство» </w:t>
      </w:r>
      <w:r w:rsidRPr="00D402EC">
        <w:rPr>
          <w:rFonts w:ascii="Times New Roman" w:eastAsia="Calibri" w:hAnsi="Times New Roman" w:cs="Times New Roman"/>
          <w:sz w:val="28"/>
          <w:szCs w:val="28"/>
        </w:rPr>
        <w:t xml:space="preserve">составляют </w:t>
      </w:r>
      <w:r w:rsidRPr="00D402EC">
        <w:rPr>
          <w:rFonts w:ascii="Times New Roman" w:eastAsia="Calibri" w:hAnsi="Times New Roman" w:cs="Times New Roman"/>
          <w:bCs/>
          <w:sz w:val="28"/>
          <w:szCs w:val="28"/>
        </w:rPr>
        <w:t xml:space="preserve">473 472,9 тыс. рублей или 1,2% от расходной части республиканского бюджета. </w:t>
      </w:r>
    </w:p>
    <w:p w14:paraId="02056EBA" w14:textId="77777777" w:rsidR="00D402EC" w:rsidRPr="00D402EC" w:rsidRDefault="00D402EC" w:rsidP="00D402EC">
      <w:pPr>
        <w:spacing w:after="0" w:line="240" w:lineRule="auto"/>
        <w:ind w:firstLine="714"/>
        <w:jc w:val="both"/>
        <w:rPr>
          <w:rFonts w:ascii="Times New Roman" w:eastAsia="Calibri" w:hAnsi="Times New Roman" w:cs="Times New Roman"/>
          <w:sz w:val="28"/>
          <w:szCs w:val="28"/>
        </w:rPr>
      </w:pPr>
      <w:r w:rsidRPr="00D402EC">
        <w:rPr>
          <w:rFonts w:ascii="Times New Roman" w:eastAsia="Calibri" w:hAnsi="Times New Roman" w:cs="Times New Roman"/>
          <w:bCs/>
          <w:sz w:val="28"/>
          <w:szCs w:val="28"/>
        </w:rPr>
        <w:t>Расходы по данному разделу по сравнению</w:t>
      </w:r>
      <w:r w:rsidRPr="00D402EC">
        <w:rPr>
          <w:rFonts w:ascii="Times New Roman" w:hAnsi="Times New Roman" w:cs="Times New Roman"/>
          <w:sz w:val="28"/>
          <w:szCs w:val="28"/>
        </w:rPr>
        <w:t xml:space="preserve"> с соответствующими расходами, утвержденными </w:t>
      </w:r>
      <w:r w:rsidRPr="00D402EC">
        <w:rPr>
          <w:rFonts w:ascii="Times New Roman" w:hAnsi="Times New Roman" w:cs="Times New Roman"/>
          <w:sz w:val="28"/>
        </w:rPr>
        <w:t>действующим Законом РИ от 25.12.2020 года №54-РЗ «</w:t>
      </w:r>
      <w:r w:rsidRPr="00D402EC">
        <w:rPr>
          <w:rFonts w:ascii="Times New Roman" w:hAnsi="Times New Roman" w:cs="Times New Roman"/>
          <w:sz w:val="28"/>
          <w:szCs w:val="28"/>
        </w:rPr>
        <w:t>О республиканском бюджете на 2021 год и на плановый период 2022 и 2023 годов» (с изменениями от 12.04.2021 года №15-РЗ),</w:t>
      </w:r>
      <w:r w:rsidRPr="00D402EC">
        <w:rPr>
          <w:rFonts w:ascii="Times New Roman" w:eastAsia="Calibri" w:hAnsi="Times New Roman" w:cs="Times New Roman"/>
          <w:bCs/>
          <w:sz w:val="28"/>
          <w:szCs w:val="28"/>
        </w:rPr>
        <w:t xml:space="preserve"> увеличены на 61 723,6 тыс. рублей или на 15,0%, за счет увеличения бюджетного финансирования по следующим подразделениям:</w:t>
      </w:r>
    </w:p>
    <w:p w14:paraId="25758F58" w14:textId="77777777" w:rsidR="00D402EC" w:rsidRPr="00D402EC" w:rsidRDefault="00D402EC" w:rsidP="007F6AD2">
      <w:pPr>
        <w:numPr>
          <w:ilvl w:val="0"/>
          <w:numId w:val="18"/>
        </w:numPr>
        <w:tabs>
          <w:tab w:val="left" w:pos="1134"/>
        </w:tabs>
        <w:spacing w:after="0" w:line="240" w:lineRule="auto"/>
        <w:ind w:left="42" w:firstLine="667"/>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«Жилищное хозяйство» - на 39 645,6 тыс. руб. (или на 100,5%);</w:t>
      </w:r>
    </w:p>
    <w:p w14:paraId="2A08D82C" w14:textId="77777777" w:rsidR="00D402EC" w:rsidRPr="00D402EC" w:rsidRDefault="00D402EC" w:rsidP="007F6AD2">
      <w:pPr>
        <w:numPr>
          <w:ilvl w:val="0"/>
          <w:numId w:val="18"/>
        </w:numPr>
        <w:tabs>
          <w:tab w:val="left" w:pos="1134"/>
        </w:tabs>
        <w:spacing w:after="0" w:line="240" w:lineRule="auto"/>
        <w:ind w:left="42" w:firstLine="667"/>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«Благоустройство»  - на 21 378,0 тыс. руб.  (или на 10,3%);</w:t>
      </w:r>
    </w:p>
    <w:p w14:paraId="3059D91E" w14:textId="77777777" w:rsidR="00D402EC" w:rsidRPr="00D402EC" w:rsidRDefault="00D402EC" w:rsidP="007F6AD2">
      <w:pPr>
        <w:numPr>
          <w:ilvl w:val="0"/>
          <w:numId w:val="18"/>
        </w:numPr>
        <w:tabs>
          <w:tab w:val="left" w:pos="1134"/>
        </w:tabs>
        <w:spacing w:after="0" w:line="240" w:lineRule="auto"/>
        <w:ind w:left="42" w:firstLine="667"/>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«Другие вопросы в области жилищно-коммунального хозяйства» - на 700,0 тыс. рублей (или на 0.4%).</w:t>
      </w:r>
    </w:p>
    <w:p w14:paraId="01EB122B" w14:textId="77777777" w:rsidR="00D402EC" w:rsidRPr="00D402EC" w:rsidRDefault="00D402EC" w:rsidP="00D402E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Вместе с тем, бюджетные ассигнования подраздела «Коммунальное хозяйство», согласно законопроекту, остаются без изменений. </w:t>
      </w:r>
      <w:r w:rsidRPr="00D402EC">
        <w:rPr>
          <w:rFonts w:ascii="Times New Roman" w:eastAsia="Calibri" w:hAnsi="Times New Roman" w:cs="Times New Roman"/>
          <w:sz w:val="28"/>
          <w:szCs w:val="28"/>
          <w:highlight w:val="white"/>
        </w:rPr>
        <w:t xml:space="preserve">Сравнение утвержденных и планируемых Законопроектом объемов расходов на 2021 год в разрезе подразделов </w:t>
      </w:r>
      <w:r w:rsidRPr="00D402EC">
        <w:rPr>
          <w:rFonts w:ascii="Times New Roman" w:eastAsia="Calibri" w:hAnsi="Times New Roman" w:cs="Times New Roman"/>
          <w:sz w:val="28"/>
          <w:szCs w:val="28"/>
        </w:rPr>
        <w:t xml:space="preserve">раздела </w:t>
      </w:r>
      <w:r w:rsidRPr="00D402EC">
        <w:rPr>
          <w:rFonts w:ascii="Times New Roman" w:eastAsia="Calibri" w:hAnsi="Times New Roman" w:cs="Times New Roman"/>
          <w:bCs/>
          <w:sz w:val="28"/>
          <w:szCs w:val="28"/>
        </w:rPr>
        <w:t xml:space="preserve">«Жилищно-коммунальное хозяйство» </w:t>
      </w:r>
      <w:r w:rsidRPr="00D402EC">
        <w:rPr>
          <w:rFonts w:ascii="Times New Roman" w:eastAsia="Calibri" w:hAnsi="Times New Roman" w:cs="Times New Roman"/>
          <w:sz w:val="28"/>
          <w:szCs w:val="28"/>
          <w:highlight w:val="white"/>
        </w:rPr>
        <w:t>приведено в следующей таблице:</w:t>
      </w:r>
    </w:p>
    <w:p w14:paraId="3224ACED" w14:textId="77777777" w:rsidR="00D402EC" w:rsidRPr="00D402EC" w:rsidRDefault="00D402EC" w:rsidP="00D402EC">
      <w:pPr>
        <w:widowControl w:val="0"/>
        <w:shd w:val="clear" w:color="auto" w:fill="FFFFFF"/>
        <w:spacing w:after="0" w:line="240" w:lineRule="auto"/>
        <w:jc w:val="right"/>
        <w:rPr>
          <w:rFonts w:ascii="Times New Roman" w:eastAsia="Calibri" w:hAnsi="Times New Roman" w:cs="Times New Roman"/>
          <w:b/>
        </w:rPr>
      </w:pPr>
      <w:r w:rsidRPr="00D402EC">
        <w:rPr>
          <w:rFonts w:ascii="Times New Roman" w:eastAsia="Calibri" w:hAnsi="Times New Roman" w:cs="Times New Roman"/>
        </w:rPr>
        <w:t>Таблица</w:t>
      </w:r>
      <w:r w:rsidRPr="00D402EC">
        <w:rPr>
          <w:rFonts w:ascii="Times New Roman" w:eastAsia="Calibri" w:hAnsi="Times New Roman" w:cs="Times New Roman"/>
          <w:b/>
        </w:rPr>
        <w:t xml:space="preserve"> </w:t>
      </w:r>
      <w:r w:rsidRPr="00D402EC">
        <w:rPr>
          <w:rFonts w:ascii="Times New Roman" w:eastAsia="Calibri" w:hAnsi="Times New Roman" w:cs="Times New Roman"/>
          <w:bCs/>
        </w:rPr>
        <w:t>(тыс. руб.).</w:t>
      </w:r>
    </w:p>
    <w:tbl>
      <w:tblPr>
        <w:tblStyle w:val="250"/>
        <w:tblW w:w="10503" w:type="dxa"/>
        <w:tblInd w:w="37" w:type="dxa"/>
        <w:tblLayout w:type="fixed"/>
        <w:tblLook w:val="04A0" w:firstRow="1" w:lastRow="0" w:firstColumn="1" w:lastColumn="0" w:noHBand="0" w:noVBand="1"/>
      </w:tblPr>
      <w:tblGrid>
        <w:gridCol w:w="4802"/>
        <w:gridCol w:w="1357"/>
        <w:gridCol w:w="1540"/>
        <w:gridCol w:w="1474"/>
        <w:gridCol w:w="1330"/>
      </w:tblGrid>
      <w:tr w:rsidR="00D402EC" w:rsidRPr="00D402EC" w14:paraId="73D3868F" w14:textId="77777777" w:rsidTr="00247029">
        <w:tc>
          <w:tcPr>
            <w:tcW w:w="4802" w:type="dxa"/>
          </w:tcPr>
          <w:p w14:paraId="440AC782"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Наименование</w:t>
            </w:r>
          </w:p>
        </w:tc>
        <w:tc>
          <w:tcPr>
            <w:tcW w:w="1357" w:type="dxa"/>
          </w:tcPr>
          <w:p w14:paraId="6C9494AD"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Раздел,</w:t>
            </w:r>
          </w:p>
          <w:p w14:paraId="1B189182" w14:textId="77777777" w:rsidR="00D402EC" w:rsidRPr="00D402EC" w:rsidRDefault="00D402EC" w:rsidP="00D402EC">
            <w:pPr>
              <w:widowControl w:val="0"/>
              <w:jc w:val="right"/>
              <w:rPr>
                <w:rFonts w:ascii="Times New Roman" w:eastAsia="Calibri" w:hAnsi="Times New Roman" w:cs="Times New Roman"/>
                <w:b/>
                <w:sz w:val="24"/>
                <w:szCs w:val="24"/>
              </w:rPr>
            </w:pPr>
            <w:r w:rsidRPr="00D402EC">
              <w:rPr>
                <w:rFonts w:ascii="Times New Roman" w:eastAsia="Calibri" w:hAnsi="Times New Roman" w:cs="Times New Roman"/>
                <w:b/>
                <w:sz w:val="24"/>
                <w:szCs w:val="24"/>
              </w:rPr>
              <w:t>Подраздел</w:t>
            </w:r>
          </w:p>
        </w:tc>
        <w:tc>
          <w:tcPr>
            <w:tcW w:w="1540" w:type="dxa"/>
          </w:tcPr>
          <w:p w14:paraId="1892E7FE"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Утверждено на</w:t>
            </w:r>
          </w:p>
          <w:p w14:paraId="56DAC4DA"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2021 г.</w:t>
            </w:r>
          </w:p>
        </w:tc>
        <w:tc>
          <w:tcPr>
            <w:tcW w:w="1474" w:type="dxa"/>
          </w:tcPr>
          <w:p w14:paraId="21BEC746"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Законо</w:t>
            </w:r>
          </w:p>
          <w:p w14:paraId="2EEF875F"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 xml:space="preserve">проект </w:t>
            </w:r>
          </w:p>
          <w:p w14:paraId="3629112B" w14:textId="77777777" w:rsidR="00D402EC" w:rsidRPr="00D402EC" w:rsidRDefault="00D402EC" w:rsidP="00D402EC">
            <w:pPr>
              <w:widowControl w:val="0"/>
              <w:jc w:val="center"/>
              <w:rPr>
                <w:rFonts w:ascii="Times New Roman" w:eastAsia="Calibri" w:hAnsi="Times New Roman" w:cs="Times New Roman"/>
                <w:b/>
                <w:sz w:val="24"/>
                <w:szCs w:val="24"/>
              </w:rPr>
            </w:pPr>
          </w:p>
        </w:tc>
        <w:tc>
          <w:tcPr>
            <w:tcW w:w="1330" w:type="dxa"/>
          </w:tcPr>
          <w:p w14:paraId="6084674D"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Отклонения, +/-</w:t>
            </w:r>
          </w:p>
          <w:p w14:paraId="527BD627" w14:textId="77777777" w:rsidR="00D402EC" w:rsidRPr="00D402EC" w:rsidRDefault="00D402EC" w:rsidP="00D402EC">
            <w:pPr>
              <w:widowControl w:val="0"/>
              <w:rPr>
                <w:rFonts w:ascii="Times New Roman" w:eastAsia="Calibri" w:hAnsi="Times New Roman" w:cs="Times New Roman"/>
                <w:b/>
                <w:sz w:val="24"/>
                <w:szCs w:val="24"/>
              </w:rPr>
            </w:pPr>
          </w:p>
        </w:tc>
      </w:tr>
      <w:tr w:rsidR="00D402EC" w:rsidRPr="00D402EC" w14:paraId="4D8B5E4D" w14:textId="77777777" w:rsidTr="00247029">
        <w:tc>
          <w:tcPr>
            <w:tcW w:w="4802" w:type="dxa"/>
          </w:tcPr>
          <w:p w14:paraId="14DE0779" w14:textId="77777777" w:rsidR="00D402EC" w:rsidRPr="00D402EC" w:rsidRDefault="00D402EC" w:rsidP="00D402EC">
            <w:pPr>
              <w:widowControl w:val="0"/>
              <w:rPr>
                <w:rFonts w:ascii="Times New Roman" w:eastAsia="Calibri" w:hAnsi="Times New Roman" w:cs="Times New Roman"/>
                <w:b/>
                <w:sz w:val="24"/>
                <w:szCs w:val="24"/>
              </w:rPr>
            </w:pPr>
            <w:r w:rsidRPr="00D402EC">
              <w:rPr>
                <w:rFonts w:ascii="Times New Roman" w:eastAsia="Calibri" w:hAnsi="Times New Roman" w:cs="Times New Roman"/>
                <w:b/>
                <w:sz w:val="24"/>
                <w:szCs w:val="24"/>
              </w:rPr>
              <w:t>Жилищно-коммунальное хозяйство</w:t>
            </w:r>
          </w:p>
        </w:tc>
        <w:tc>
          <w:tcPr>
            <w:tcW w:w="1357" w:type="dxa"/>
          </w:tcPr>
          <w:p w14:paraId="24D1799C"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0500</w:t>
            </w:r>
          </w:p>
        </w:tc>
        <w:tc>
          <w:tcPr>
            <w:tcW w:w="1540" w:type="dxa"/>
          </w:tcPr>
          <w:p w14:paraId="1333288C" w14:textId="77777777" w:rsidR="00D402EC" w:rsidRPr="00D402EC" w:rsidRDefault="00D402EC" w:rsidP="00D402EC">
            <w:pPr>
              <w:widowControl w:val="0"/>
              <w:jc w:val="center"/>
              <w:rPr>
                <w:rFonts w:ascii="Times New Roman" w:eastAsia="Calibri" w:hAnsi="Times New Roman" w:cs="Times New Roman"/>
                <w:b/>
                <w:bCs/>
                <w:sz w:val="24"/>
                <w:szCs w:val="24"/>
              </w:rPr>
            </w:pPr>
            <w:r w:rsidRPr="00D402EC">
              <w:rPr>
                <w:rFonts w:ascii="Times New Roman" w:hAnsi="Times New Roman" w:cs="Times New Roman"/>
                <w:b/>
                <w:bCs/>
                <w:sz w:val="24"/>
                <w:szCs w:val="24"/>
              </w:rPr>
              <w:t>411 749,3</w:t>
            </w:r>
          </w:p>
        </w:tc>
        <w:tc>
          <w:tcPr>
            <w:tcW w:w="1474" w:type="dxa"/>
          </w:tcPr>
          <w:p w14:paraId="2CA7324A" w14:textId="77777777" w:rsidR="00D402EC" w:rsidRPr="00D402EC" w:rsidRDefault="00D402EC" w:rsidP="00D402EC">
            <w:pPr>
              <w:widowControl w:val="0"/>
              <w:jc w:val="center"/>
              <w:rPr>
                <w:rFonts w:ascii="Times New Roman" w:eastAsia="Calibri" w:hAnsi="Times New Roman" w:cs="Times New Roman"/>
                <w:b/>
                <w:bCs/>
                <w:sz w:val="24"/>
                <w:szCs w:val="24"/>
              </w:rPr>
            </w:pPr>
            <w:r w:rsidRPr="00D402EC">
              <w:rPr>
                <w:rFonts w:ascii="Times New Roman" w:eastAsia="Calibri" w:hAnsi="Times New Roman" w:cs="Times New Roman"/>
                <w:b/>
                <w:bCs/>
                <w:sz w:val="24"/>
                <w:szCs w:val="24"/>
              </w:rPr>
              <w:t>473 472,9</w:t>
            </w:r>
          </w:p>
        </w:tc>
        <w:tc>
          <w:tcPr>
            <w:tcW w:w="1330" w:type="dxa"/>
          </w:tcPr>
          <w:p w14:paraId="254119E6"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+61 723,6</w:t>
            </w:r>
          </w:p>
        </w:tc>
      </w:tr>
      <w:tr w:rsidR="00D402EC" w:rsidRPr="00D402EC" w14:paraId="34EFA165" w14:textId="77777777" w:rsidTr="00247029">
        <w:trPr>
          <w:trHeight w:val="314"/>
        </w:trPr>
        <w:tc>
          <w:tcPr>
            <w:tcW w:w="4802" w:type="dxa"/>
          </w:tcPr>
          <w:p w14:paraId="76AD9054" w14:textId="77777777" w:rsidR="00D402EC" w:rsidRPr="00D402EC" w:rsidRDefault="00D402EC" w:rsidP="00D402EC">
            <w:pPr>
              <w:widowControl w:val="0"/>
              <w:rPr>
                <w:rFonts w:ascii="Times New Roman" w:eastAsia="Calibri" w:hAnsi="Times New Roman" w:cs="Times New Roman"/>
                <w:sz w:val="24"/>
                <w:szCs w:val="24"/>
              </w:rPr>
            </w:pPr>
            <w:r w:rsidRPr="00D402EC">
              <w:rPr>
                <w:rFonts w:ascii="Times New Roman" w:eastAsia="Calibri" w:hAnsi="Times New Roman" w:cs="Times New Roman"/>
                <w:sz w:val="24"/>
                <w:szCs w:val="24"/>
              </w:rPr>
              <w:t>Жилищное хозяйство</w:t>
            </w:r>
          </w:p>
        </w:tc>
        <w:tc>
          <w:tcPr>
            <w:tcW w:w="1357" w:type="dxa"/>
          </w:tcPr>
          <w:p w14:paraId="7B86D6FB" w14:textId="77777777" w:rsidR="00D402EC" w:rsidRPr="00D402EC" w:rsidRDefault="00D402EC" w:rsidP="00D402EC">
            <w:pPr>
              <w:widowControl w:val="0"/>
              <w:jc w:val="center"/>
              <w:rPr>
                <w:rFonts w:ascii="Times New Roman" w:eastAsia="Calibri" w:hAnsi="Times New Roman" w:cs="Times New Roman"/>
                <w:sz w:val="24"/>
                <w:szCs w:val="24"/>
              </w:rPr>
            </w:pPr>
            <w:r w:rsidRPr="00D402EC">
              <w:rPr>
                <w:rFonts w:ascii="Times New Roman" w:eastAsia="Calibri" w:hAnsi="Times New Roman" w:cs="Times New Roman"/>
                <w:sz w:val="24"/>
                <w:szCs w:val="24"/>
              </w:rPr>
              <w:t>0501</w:t>
            </w:r>
          </w:p>
        </w:tc>
        <w:tc>
          <w:tcPr>
            <w:tcW w:w="1540" w:type="dxa"/>
          </w:tcPr>
          <w:p w14:paraId="7EF24DBF" w14:textId="77777777" w:rsidR="00D402EC" w:rsidRPr="00D402EC" w:rsidRDefault="00D402EC" w:rsidP="00D402EC">
            <w:pPr>
              <w:autoSpaceDE w:val="0"/>
              <w:autoSpaceDN w:val="0"/>
              <w:adjustRightInd w:val="0"/>
              <w:jc w:val="center"/>
              <w:rPr>
                <w:rFonts w:ascii="Times New Roman" w:eastAsia="Calibri" w:hAnsi="Times New Roman" w:cs="Times New Roman"/>
                <w:sz w:val="24"/>
                <w:szCs w:val="24"/>
              </w:rPr>
            </w:pPr>
            <w:r w:rsidRPr="00D402EC">
              <w:rPr>
                <w:rFonts w:ascii="Times New Roman" w:hAnsi="Times New Roman" w:cs="Times New Roman"/>
                <w:sz w:val="24"/>
                <w:szCs w:val="24"/>
              </w:rPr>
              <w:t>39 416,2</w:t>
            </w:r>
          </w:p>
        </w:tc>
        <w:tc>
          <w:tcPr>
            <w:tcW w:w="1474" w:type="dxa"/>
          </w:tcPr>
          <w:p w14:paraId="309D8E40" w14:textId="77777777" w:rsidR="00D402EC" w:rsidRPr="00D402EC" w:rsidRDefault="00D402EC" w:rsidP="00D402EC">
            <w:pPr>
              <w:widowControl w:val="0"/>
              <w:jc w:val="center"/>
              <w:rPr>
                <w:rFonts w:ascii="Times New Roman" w:eastAsia="Calibri" w:hAnsi="Times New Roman" w:cs="Times New Roman"/>
                <w:bCs/>
                <w:sz w:val="24"/>
                <w:szCs w:val="24"/>
              </w:rPr>
            </w:pPr>
            <w:r w:rsidRPr="00D402EC">
              <w:rPr>
                <w:rFonts w:ascii="Times New Roman" w:eastAsia="Calibri" w:hAnsi="Times New Roman" w:cs="Times New Roman"/>
                <w:bCs/>
                <w:sz w:val="24"/>
                <w:szCs w:val="24"/>
              </w:rPr>
              <w:t>79 061,8</w:t>
            </w:r>
          </w:p>
        </w:tc>
        <w:tc>
          <w:tcPr>
            <w:tcW w:w="1330" w:type="dxa"/>
          </w:tcPr>
          <w:p w14:paraId="2766FC73"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+39 645,6</w:t>
            </w:r>
          </w:p>
        </w:tc>
      </w:tr>
      <w:tr w:rsidR="00D402EC" w:rsidRPr="00D402EC" w14:paraId="7861F036" w14:textId="77777777" w:rsidTr="00247029">
        <w:trPr>
          <w:trHeight w:val="322"/>
        </w:trPr>
        <w:tc>
          <w:tcPr>
            <w:tcW w:w="4802" w:type="dxa"/>
          </w:tcPr>
          <w:p w14:paraId="680F5C75" w14:textId="77777777" w:rsidR="00D402EC" w:rsidRPr="00D402EC" w:rsidRDefault="00D402EC" w:rsidP="00D402EC">
            <w:pPr>
              <w:widowControl w:val="0"/>
              <w:rPr>
                <w:rFonts w:ascii="Times New Roman" w:eastAsia="Calibri" w:hAnsi="Times New Roman" w:cs="Times New Roman"/>
                <w:b/>
                <w:sz w:val="24"/>
                <w:szCs w:val="24"/>
              </w:rPr>
            </w:pPr>
            <w:r w:rsidRPr="00D402EC">
              <w:rPr>
                <w:rFonts w:ascii="Times New Roman" w:eastAsia="Calibri" w:hAnsi="Times New Roman" w:cs="Times New Roman"/>
                <w:bCs/>
                <w:sz w:val="24"/>
                <w:szCs w:val="24"/>
              </w:rPr>
              <w:t>Коммунальное хозяйство</w:t>
            </w:r>
          </w:p>
        </w:tc>
        <w:tc>
          <w:tcPr>
            <w:tcW w:w="1357" w:type="dxa"/>
          </w:tcPr>
          <w:p w14:paraId="305ADA42" w14:textId="77777777" w:rsidR="00D402EC" w:rsidRPr="00D402EC" w:rsidRDefault="00D402EC" w:rsidP="00D402EC">
            <w:pPr>
              <w:widowControl w:val="0"/>
              <w:jc w:val="center"/>
              <w:rPr>
                <w:rFonts w:ascii="Times New Roman" w:eastAsia="Calibri" w:hAnsi="Times New Roman" w:cs="Times New Roman"/>
                <w:sz w:val="24"/>
                <w:szCs w:val="24"/>
              </w:rPr>
            </w:pPr>
            <w:r w:rsidRPr="00D402EC">
              <w:rPr>
                <w:rFonts w:ascii="Times New Roman" w:eastAsia="Calibri" w:hAnsi="Times New Roman" w:cs="Times New Roman"/>
                <w:sz w:val="24"/>
                <w:szCs w:val="24"/>
              </w:rPr>
              <w:t>0502</w:t>
            </w:r>
          </w:p>
        </w:tc>
        <w:tc>
          <w:tcPr>
            <w:tcW w:w="1540" w:type="dxa"/>
          </w:tcPr>
          <w:p w14:paraId="2873E314"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hAnsi="Times New Roman" w:cs="Times New Roman"/>
                <w:sz w:val="24"/>
                <w:szCs w:val="24"/>
              </w:rPr>
              <w:t>936,5</w:t>
            </w:r>
          </w:p>
        </w:tc>
        <w:tc>
          <w:tcPr>
            <w:tcW w:w="1474" w:type="dxa"/>
          </w:tcPr>
          <w:p w14:paraId="00DB4C96"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Cs/>
                <w:sz w:val="24"/>
                <w:szCs w:val="24"/>
              </w:rPr>
              <w:t>936,5</w:t>
            </w:r>
          </w:p>
        </w:tc>
        <w:tc>
          <w:tcPr>
            <w:tcW w:w="1330" w:type="dxa"/>
          </w:tcPr>
          <w:p w14:paraId="7815D38E"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0</w:t>
            </w:r>
          </w:p>
        </w:tc>
      </w:tr>
      <w:tr w:rsidR="00D402EC" w:rsidRPr="00D402EC" w14:paraId="1995A7A7" w14:textId="77777777" w:rsidTr="00247029">
        <w:trPr>
          <w:trHeight w:val="330"/>
        </w:trPr>
        <w:tc>
          <w:tcPr>
            <w:tcW w:w="4802" w:type="dxa"/>
          </w:tcPr>
          <w:p w14:paraId="60493623" w14:textId="77777777" w:rsidR="00D402EC" w:rsidRPr="00D402EC" w:rsidRDefault="00D402EC" w:rsidP="00D402EC">
            <w:pPr>
              <w:autoSpaceDE w:val="0"/>
              <w:autoSpaceDN w:val="0"/>
              <w:adjustRightInd w:val="0"/>
              <w:rPr>
                <w:rFonts w:ascii="Times New Roman" w:eastAsia="Calibri" w:hAnsi="Times New Roman" w:cs="Times New Roman"/>
                <w:sz w:val="24"/>
                <w:szCs w:val="24"/>
              </w:rPr>
            </w:pPr>
            <w:r w:rsidRPr="00D402EC">
              <w:rPr>
                <w:rFonts w:ascii="Times New Roman" w:eastAsia="Calibri" w:hAnsi="Times New Roman" w:cs="Times New Roman"/>
                <w:sz w:val="24"/>
                <w:szCs w:val="24"/>
              </w:rPr>
              <w:t>Благоустройство</w:t>
            </w:r>
          </w:p>
        </w:tc>
        <w:tc>
          <w:tcPr>
            <w:tcW w:w="1357" w:type="dxa"/>
          </w:tcPr>
          <w:p w14:paraId="73AEB38E" w14:textId="77777777" w:rsidR="00D402EC" w:rsidRPr="00D402EC" w:rsidRDefault="00D402EC" w:rsidP="00D402EC">
            <w:pPr>
              <w:widowControl w:val="0"/>
              <w:jc w:val="center"/>
              <w:rPr>
                <w:rFonts w:ascii="Times New Roman" w:eastAsia="Calibri" w:hAnsi="Times New Roman" w:cs="Times New Roman"/>
                <w:sz w:val="24"/>
                <w:szCs w:val="24"/>
              </w:rPr>
            </w:pPr>
            <w:r w:rsidRPr="00D402EC">
              <w:rPr>
                <w:rFonts w:ascii="Times New Roman" w:eastAsia="Calibri" w:hAnsi="Times New Roman" w:cs="Times New Roman"/>
                <w:sz w:val="24"/>
                <w:szCs w:val="24"/>
              </w:rPr>
              <w:t>0503</w:t>
            </w:r>
          </w:p>
        </w:tc>
        <w:tc>
          <w:tcPr>
            <w:tcW w:w="1540" w:type="dxa"/>
          </w:tcPr>
          <w:p w14:paraId="102B3C6F" w14:textId="77777777" w:rsidR="00D402EC" w:rsidRPr="00D402EC" w:rsidRDefault="00D402EC" w:rsidP="00D402EC">
            <w:pPr>
              <w:autoSpaceDE w:val="0"/>
              <w:autoSpaceDN w:val="0"/>
              <w:adjustRightInd w:val="0"/>
              <w:jc w:val="center"/>
              <w:rPr>
                <w:rFonts w:ascii="Times New Roman" w:eastAsia="Calibri" w:hAnsi="Times New Roman" w:cs="Times New Roman"/>
                <w:sz w:val="24"/>
                <w:szCs w:val="24"/>
              </w:rPr>
            </w:pPr>
            <w:r w:rsidRPr="00D402EC">
              <w:rPr>
                <w:rFonts w:ascii="Times New Roman" w:hAnsi="Times New Roman" w:cs="Times New Roman"/>
                <w:sz w:val="24"/>
                <w:szCs w:val="24"/>
              </w:rPr>
              <w:t>206 464,1</w:t>
            </w:r>
          </w:p>
        </w:tc>
        <w:tc>
          <w:tcPr>
            <w:tcW w:w="1474" w:type="dxa"/>
          </w:tcPr>
          <w:p w14:paraId="65BA2CE3" w14:textId="77777777" w:rsidR="00D402EC" w:rsidRPr="00D402EC" w:rsidRDefault="00D402EC" w:rsidP="00D402EC">
            <w:pPr>
              <w:widowControl w:val="0"/>
              <w:jc w:val="center"/>
              <w:rPr>
                <w:rFonts w:ascii="Times New Roman" w:eastAsia="Calibri" w:hAnsi="Times New Roman" w:cs="Times New Roman"/>
                <w:bCs/>
                <w:sz w:val="24"/>
                <w:szCs w:val="24"/>
              </w:rPr>
            </w:pPr>
            <w:r w:rsidRPr="00D402EC">
              <w:rPr>
                <w:rFonts w:ascii="Times New Roman" w:eastAsia="Calibri" w:hAnsi="Times New Roman" w:cs="Times New Roman"/>
                <w:bCs/>
                <w:sz w:val="24"/>
                <w:szCs w:val="24"/>
              </w:rPr>
              <w:t>227 842,1</w:t>
            </w:r>
          </w:p>
        </w:tc>
        <w:tc>
          <w:tcPr>
            <w:tcW w:w="1330" w:type="dxa"/>
          </w:tcPr>
          <w:p w14:paraId="3258F401"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+21 378,0</w:t>
            </w:r>
          </w:p>
        </w:tc>
      </w:tr>
      <w:tr w:rsidR="00D402EC" w:rsidRPr="00D402EC" w14:paraId="1D98D86E" w14:textId="77777777" w:rsidTr="00247029">
        <w:tc>
          <w:tcPr>
            <w:tcW w:w="4802" w:type="dxa"/>
          </w:tcPr>
          <w:p w14:paraId="1D4D6A9E" w14:textId="77777777" w:rsidR="00D402EC" w:rsidRPr="00D402EC" w:rsidRDefault="00D402EC" w:rsidP="00D402EC">
            <w:pPr>
              <w:autoSpaceDE w:val="0"/>
              <w:autoSpaceDN w:val="0"/>
              <w:adjustRightInd w:val="0"/>
              <w:rPr>
                <w:rFonts w:ascii="Times New Roman" w:eastAsia="Calibri" w:hAnsi="Times New Roman" w:cs="Times New Roman"/>
                <w:sz w:val="24"/>
                <w:szCs w:val="24"/>
              </w:rPr>
            </w:pPr>
            <w:r w:rsidRPr="00D402EC">
              <w:rPr>
                <w:rFonts w:ascii="Times New Roman" w:eastAsia="Calibri" w:hAnsi="Times New Roman" w:cs="Times New Roman"/>
                <w:sz w:val="24"/>
                <w:szCs w:val="24"/>
              </w:rPr>
              <w:t>Другие вопросы в области жилищно-коммунального хозяйства</w:t>
            </w:r>
          </w:p>
        </w:tc>
        <w:tc>
          <w:tcPr>
            <w:tcW w:w="1357" w:type="dxa"/>
          </w:tcPr>
          <w:p w14:paraId="3DFFE4AC" w14:textId="77777777" w:rsidR="00D402EC" w:rsidRPr="00D402EC" w:rsidRDefault="00D402EC" w:rsidP="00D402EC">
            <w:pPr>
              <w:widowControl w:val="0"/>
              <w:jc w:val="center"/>
              <w:rPr>
                <w:rFonts w:ascii="Times New Roman" w:eastAsia="Calibri" w:hAnsi="Times New Roman" w:cs="Times New Roman"/>
                <w:sz w:val="24"/>
                <w:szCs w:val="24"/>
              </w:rPr>
            </w:pPr>
            <w:r w:rsidRPr="00D402EC">
              <w:rPr>
                <w:rFonts w:ascii="Times New Roman" w:eastAsia="Calibri" w:hAnsi="Times New Roman" w:cs="Times New Roman"/>
                <w:sz w:val="24"/>
                <w:szCs w:val="24"/>
              </w:rPr>
              <w:t>0505</w:t>
            </w:r>
          </w:p>
        </w:tc>
        <w:tc>
          <w:tcPr>
            <w:tcW w:w="1540" w:type="dxa"/>
          </w:tcPr>
          <w:p w14:paraId="1CF479F2" w14:textId="77777777" w:rsidR="00D402EC" w:rsidRPr="00D402EC" w:rsidRDefault="00D402EC" w:rsidP="00D402EC">
            <w:pPr>
              <w:autoSpaceDE w:val="0"/>
              <w:autoSpaceDN w:val="0"/>
              <w:adjustRightInd w:val="0"/>
              <w:jc w:val="center"/>
              <w:rPr>
                <w:rFonts w:ascii="Times New Roman" w:eastAsia="Calibri" w:hAnsi="Times New Roman" w:cs="Times New Roman"/>
                <w:sz w:val="24"/>
                <w:szCs w:val="24"/>
              </w:rPr>
            </w:pPr>
            <w:r w:rsidRPr="00D402EC">
              <w:rPr>
                <w:rFonts w:ascii="Times New Roman" w:hAnsi="Times New Roman" w:cs="Times New Roman"/>
                <w:sz w:val="24"/>
                <w:szCs w:val="24"/>
              </w:rPr>
              <w:t>164 932,5</w:t>
            </w:r>
          </w:p>
        </w:tc>
        <w:tc>
          <w:tcPr>
            <w:tcW w:w="1474" w:type="dxa"/>
          </w:tcPr>
          <w:p w14:paraId="69F6FC1F" w14:textId="77777777" w:rsidR="00D402EC" w:rsidRPr="00D402EC" w:rsidRDefault="00D402EC" w:rsidP="00D402EC">
            <w:pPr>
              <w:widowControl w:val="0"/>
              <w:jc w:val="center"/>
              <w:rPr>
                <w:rFonts w:ascii="Times New Roman" w:eastAsia="Calibri" w:hAnsi="Times New Roman" w:cs="Times New Roman"/>
                <w:bCs/>
                <w:sz w:val="24"/>
                <w:szCs w:val="24"/>
              </w:rPr>
            </w:pPr>
            <w:r w:rsidRPr="00D402EC">
              <w:rPr>
                <w:rFonts w:ascii="Times New Roman" w:eastAsia="Calibri" w:hAnsi="Times New Roman" w:cs="Times New Roman"/>
                <w:bCs/>
                <w:sz w:val="24"/>
                <w:szCs w:val="24"/>
              </w:rPr>
              <w:t>165 632,5</w:t>
            </w:r>
          </w:p>
        </w:tc>
        <w:tc>
          <w:tcPr>
            <w:tcW w:w="1330" w:type="dxa"/>
          </w:tcPr>
          <w:p w14:paraId="43332ED7" w14:textId="77777777" w:rsidR="00D402EC" w:rsidRPr="00D402EC" w:rsidRDefault="00D402EC" w:rsidP="00D402EC">
            <w:pPr>
              <w:widowControl w:val="0"/>
              <w:jc w:val="center"/>
              <w:rPr>
                <w:rFonts w:ascii="Times New Roman" w:eastAsia="Calibri" w:hAnsi="Times New Roman" w:cs="Times New Roman"/>
                <w:b/>
                <w:sz w:val="24"/>
                <w:szCs w:val="24"/>
              </w:rPr>
            </w:pPr>
            <w:r w:rsidRPr="00D402EC">
              <w:rPr>
                <w:rFonts w:ascii="Times New Roman" w:eastAsia="Calibri" w:hAnsi="Times New Roman" w:cs="Times New Roman"/>
                <w:b/>
                <w:sz w:val="24"/>
                <w:szCs w:val="24"/>
              </w:rPr>
              <w:t>+700,0</w:t>
            </w:r>
          </w:p>
        </w:tc>
      </w:tr>
    </w:tbl>
    <w:p w14:paraId="0BB3C423" w14:textId="77777777" w:rsidR="00D402EC" w:rsidRDefault="00D402EC" w:rsidP="00D402EC">
      <w:pPr>
        <w:spacing w:after="0" w:line="240" w:lineRule="auto"/>
        <w:rPr>
          <w:rFonts w:ascii="Times New Roman" w:eastAsia="Calibri" w:hAnsi="Times New Roman" w:cs="Times New Roman"/>
          <w:b/>
          <w:sz w:val="28"/>
          <w:szCs w:val="28"/>
        </w:rPr>
      </w:pPr>
    </w:p>
    <w:p w14:paraId="0A7833D5" w14:textId="77777777" w:rsidR="00247029" w:rsidRDefault="00247029" w:rsidP="00D402EC">
      <w:pPr>
        <w:spacing w:after="0" w:line="240" w:lineRule="auto"/>
        <w:rPr>
          <w:rFonts w:ascii="Times New Roman" w:eastAsia="Calibri" w:hAnsi="Times New Roman" w:cs="Times New Roman"/>
          <w:b/>
          <w:sz w:val="28"/>
          <w:szCs w:val="28"/>
        </w:rPr>
      </w:pPr>
    </w:p>
    <w:p w14:paraId="40691FF0" w14:textId="77777777" w:rsidR="00247029" w:rsidRPr="00D402EC" w:rsidRDefault="00247029" w:rsidP="00D402EC">
      <w:pPr>
        <w:spacing w:after="0" w:line="240" w:lineRule="auto"/>
        <w:rPr>
          <w:rFonts w:ascii="Times New Roman" w:eastAsia="Calibri" w:hAnsi="Times New Roman" w:cs="Times New Roman"/>
          <w:b/>
          <w:sz w:val="28"/>
          <w:szCs w:val="28"/>
        </w:rPr>
      </w:pPr>
    </w:p>
    <w:p w14:paraId="1BFAFE73" w14:textId="77777777" w:rsidR="00D402EC" w:rsidRDefault="00D402EC" w:rsidP="00D402EC">
      <w:pPr>
        <w:spacing w:after="0" w:line="240" w:lineRule="auto"/>
        <w:ind w:firstLine="708"/>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lastRenderedPageBreak/>
        <w:t>Раздел 6 «Охрана окружающей среды»</w:t>
      </w:r>
    </w:p>
    <w:p w14:paraId="07004777" w14:textId="77777777" w:rsidR="00247029" w:rsidRPr="00D402EC" w:rsidRDefault="00247029" w:rsidP="00D402EC">
      <w:pPr>
        <w:spacing w:after="0" w:line="240" w:lineRule="auto"/>
        <w:ind w:firstLine="708"/>
        <w:jc w:val="center"/>
        <w:rPr>
          <w:rFonts w:ascii="Times New Roman" w:eastAsia="Calibri" w:hAnsi="Times New Roman" w:cs="Times New Roman"/>
          <w:b/>
          <w:sz w:val="28"/>
          <w:szCs w:val="28"/>
        </w:rPr>
      </w:pPr>
    </w:p>
    <w:p w14:paraId="30C250DC" w14:textId="77777777" w:rsidR="00D402EC" w:rsidRPr="00D402EC" w:rsidRDefault="00D402EC" w:rsidP="00D402EC">
      <w:pPr>
        <w:spacing w:after="0" w:line="240" w:lineRule="auto"/>
        <w:ind w:right="-99" w:firstLine="709"/>
        <w:jc w:val="both"/>
        <w:rPr>
          <w:rFonts w:ascii="Times New Roman" w:hAnsi="Times New Roman" w:cs="Times New Roman"/>
          <w:sz w:val="28"/>
          <w:szCs w:val="28"/>
        </w:rPr>
      </w:pPr>
      <w:r w:rsidRPr="00D402EC">
        <w:rPr>
          <w:rFonts w:ascii="Times New Roman" w:hAnsi="Times New Roman" w:cs="Times New Roman"/>
          <w:sz w:val="28"/>
          <w:szCs w:val="28"/>
        </w:rPr>
        <w:t xml:space="preserve">Предусмотренные расходы, согласно представленному Законопроекту, по данному разделу составляют 641 241,4 тыс. рублей или 1.6% от расходной части республиканского бюджета. </w:t>
      </w:r>
    </w:p>
    <w:p w14:paraId="29A4DD58" w14:textId="77777777" w:rsidR="00D402EC" w:rsidRPr="00D402EC" w:rsidRDefault="00D402EC" w:rsidP="00D402EC">
      <w:pPr>
        <w:spacing w:after="0" w:line="240" w:lineRule="auto"/>
        <w:ind w:right="-99" w:firstLine="709"/>
        <w:jc w:val="both"/>
        <w:rPr>
          <w:rFonts w:ascii="Times New Roman" w:hAnsi="Times New Roman" w:cs="Times New Roman"/>
          <w:sz w:val="28"/>
          <w:szCs w:val="28"/>
        </w:rPr>
      </w:pPr>
      <w:r w:rsidRPr="00D402EC">
        <w:rPr>
          <w:rFonts w:ascii="Times New Roman" w:hAnsi="Times New Roman" w:cs="Times New Roman"/>
          <w:sz w:val="28"/>
          <w:szCs w:val="28"/>
        </w:rPr>
        <w:t xml:space="preserve">Увеличение расходов по данному разделу по сравнению с соответствующими расходами, утвержденными </w:t>
      </w:r>
      <w:r w:rsidRPr="00D402EC">
        <w:rPr>
          <w:rFonts w:ascii="Times New Roman" w:hAnsi="Times New Roman" w:cs="Times New Roman"/>
          <w:sz w:val="28"/>
        </w:rPr>
        <w:t>действующим Законом РИ от 25.12.2020 года №54-РЗ «</w:t>
      </w:r>
      <w:r w:rsidRPr="00D402EC">
        <w:rPr>
          <w:rFonts w:ascii="Times New Roman" w:hAnsi="Times New Roman" w:cs="Times New Roman"/>
          <w:sz w:val="28"/>
          <w:szCs w:val="28"/>
        </w:rPr>
        <w:t xml:space="preserve">О республиканском бюджете на 2021 год и на плановый период 2022 и 2023 годов» (с изменениями от 12.04.2021 года №15-РЗ), составило 1 862,5 тыс. рублей. </w:t>
      </w:r>
    </w:p>
    <w:p w14:paraId="34CC2F25" w14:textId="77777777" w:rsidR="00D402EC" w:rsidRPr="00D402EC" w:rsidRDefault="00D402EC" w:rsidP="00D402EC">
      <w:pPr>
        <w:spacing w:after="0" w:line="240" w:lineRule="auto"/>
        <w:ind w:left="-567" w:firstLine="709"/>
        <w:jc w:val="center"/>
        <w:rPr>
          <w:rFonts w:ascii="Times New Roman" w:hAnsi="Times New Roman" w:cs="Times New Roman"/>
          <w:b/>
          <w:sz w:val="28"/>
          <w:szCs w:val="28"/>
        </w:rPr>
      </w:pPr>
    </w:p>
    <w:p w14:paraId="18395E6F" w14:textId="77777777" w:rsidR="00D402EC" w:rsidRDefault="00D402EC" w:rsidP="00D402EC">
      <w:pPr>
        <w:spacing w:after="0" w:line="240" w:lineRule="auto"/>
        <w:ind w:left="-567" w:firstLine="709"/>
        <w:jc w:val="center"/>
        <w:rPr>
          <w:rFonts w:ascii="Times New Roman" w:hAnsi="Times New Roman" w:cs="Times New Roman"/>
          <w:b/>
          <w:sz w:val="28"/>
          <w:szCs w:val="28"/>
        </w:rPr>
      </w:pPr>
      <w:r w:rsidRPr="00D402EC">
        <w:rPr>
          <w:rFonts w:ascii="Times New Roman" w:hAnsi="Times New Roman" w:cs="Times New Roman"/>
          <w:b/>
          <w:sz w:val="28"/>
          <w:szCs w:val="28"/>
        </w:rPr>
        <w:t>Раздел 7 «Образование»</w:t>
      </w:r>
    </w:p>
    <w:p w14:paraId="6BE88071" w14:textId="77777777" w:rsidR="00247029" w:rsidRPr="00D402EC" w:rsidRDefault="00247029" w:rsidP="00D402EC">
      <w:pPr>
        <w:spacing w:after="0" w:line="240" w:lineRule="auto"/>
        <w:ind w:left="-567" w:firstLine="709"/>
        <w:jc w:val="center"/>
        <w:rPr>
          <w:rFonts w:ascii="Times New Roman" w:hAnsi="Times New Roman" w:cs="Times New Roman"/>
          <w:b/>
          <w:sz w:val="28"/>
          <w:szCs w:val="28"/>
        </w:rPr>
      </w:pPr>
    </w:p>
    <w:p w14:paraId="51947120" w14:textId="77777777" w:rsidR="00D402EC" w:rsidRPr="00D402EC" w:rsidRDefault="00D402EC" w:rsidP="00D402EC">
      <w:pPr>
        <w:spacing w:after="0" w:line="240" w:lineRule="auto"/>
        <w:ind w:right="-99" w:firstLine="709"/>
        <w:jc w:val="both"/>
        <w:rPr>
          <w:rFonts w:ascii="Times New Roman" w:hAnsi="Times New Roman" w:cs="Times New Roman"/>
          <w:sz w:val="28"/>
          <w:szCs w:val="28"/>
        </w:rPr>
      </w:pPr>
      <w:r w:rsidRPr="00D402EC">
        <w:rPr>
          <w:rFonts w:ascii="Times New Roman" w:hAnsi="Times New Roman" w:cs="Times New Roman"/>
          <w:sz w:val="28"/>
          <w:szCs w:val="28"/>
        </w:rPr>
        <w:t>Предусмотренные р</w:t>
      </w:r>
      <w:r w:rsidR="00247029">
        <w:rPr>
          <w:rFonts w:ascii="Times New Roman" w:hAnsi="Times New Roman" w:cs="Times New Roman"/>
          <w:sz w:val="28"/>
          <w:szCs w:val="28"/>
        </w:rPr>
        <w:t>асходы, согласно</w:t>
      </w:r>
      <w:r w:rsidRPr="00D402EC">
        <w:rPr>
          <w:rFonts w:ascii="Times New Roman" w:hAnsi="Times New Roman" w:cs="Times New Roman"/>
          <w:sz w:val="28"/>
          <w:szCs w:val="28"/>
        </w:rPr>
        <w:t xml:space="preserve"> Законопроекту, по да</w:t>
      </w:r>
      <w:r w:rsidR="00247029">
        <w:rPr>
          <w:rFonts w:ascii="Times New Roman" w:hAnsi="Times New Roman" w:cs="Times New Roman"/>
          <w:sz w:val="28"/>
          <w:szCs w:val="28"/>
        </w:rPr>
        <w:t>нному разделу составляют 16 720 238,5 тыс. рублей</w:t>
      </w:r>
      <w:r w:rsidRPr="00D402EC">
        <w:rPr>
          <w:rFonts w:ascii="Times New Roman" w:hAnsi="Times New Roman" w:cs="Times New Roman"/>
          <w:sz w:val="28"/>
          <w:szCs w:val="28"/>
        </w:rPr>
        <w:t xml:space="preserve"> или 43,4% от расходной части республиканского бюджета. </w:t>
      </w:r>
    </w:p>
    <w:p w14:paraId="46C4BF0D" w14:textId="77777777" w:rsidR="00D402EC" w:rsidRPr="00D402EC" w:rsidRDefault="00D402EC" w:rsidP="00D402EC">
      <w:pPr>
        <w:spacing w:after="0" w:line="240" w:lineRule="auto"/>
        <w:ind w:firstLine="709"/>
        <w:jc w:val="both"/>
        <w:rPr>
          <w:rFonts w:ascii="Times New Roman" w:hAnsi="Times New Roman" w:cs="Times New Roman"/>
          <w:b/>
          <w:sz w:val="28"/>
          <w:szCs w:val="28"/>
        </w:rPr>
      </w:pPr>
      <w:r w:rsidRPr="00D402EC">
        <w:rPr>
          <w:rFonts w:ascii="Times New Roman" w:hAnsi="Times New Roman" w:cs="Times New Roman"/>
          <w:sz w:val="28"/>
          <w:szCs w:val="28"/>
        </w:rPr>
        <w:t>Увеличение расходов по разделу</w:t>
      </w:r>
      <w:r w:rsidR="00247029">
        <w:rPr>
          <w:rFonts w:ascii="Times New Roman" w:hAnsi="Times New Roman" w:cs="Times New Roman"/>
          <w:sz w:val="28"/>
          <w:szCs w:val="28"/>
        </w:rPr>
        <w:t xml:space="preserve"> «Образование»</w:t>
      </w:r>
      <w:r w:rsidRPr="00D402EC">
        <w:rPr>
          <w:rFonts w:ascii="Times New Roman" w:hAnsi="Times New Roman" w:cs="Times New Roman"/>
          <w:sz w:val="28"/>
          <w:szCs w:val="28"/>
        </w:rPr>
        <w:t xml:space="preserve"> по сравнению с соответствующими расходами, утвержденными </w:t>
      </w:r>
      <w:r w:rsidRPr="00D402EC">
        <w:rPr>
          <w:rFonts w:ascii="Times New Roman" w:hAnsi="Times New Roman" w:cs="Times New Roman"/>
          <w:sz w:val="28"/>
        </w:rPr>
        <w:t>действующим Законом РИ от 25.12.2020 года №54-РЗ «</w:t>
      </w:r>
      <w:r w:rsidRPr="00D402EC">
        <w:rPr>
          <w:rFonts w:ascii="Times New Roman" w:hAnsi="Times New Roman" w:cs="Times New Roman"/>
          <w:sz w:val="28"/>
          <w:szCs w:val="28"/>
        </w:rPr>
        <w:t>О республиканском бюджете на 2021 год и на плановый период 2022 и 2023 годов» (с изменениями от 12.04.2021 года №15-РЗ), составило 2 359 797,4 тыс. рублей или 16%.</w:t>
      </w:r>
    </w:p>
    <w:p w14:paraId="04E23B2E" w14:textId="77777777" w:rsidR="00D402EC" w:rsidRPr="00D402EC" w:rsidRDefault="00D402EC" w:rsidP="00D402EC">
      <w:pPr>
        <w:spacing w:after="0" w:line="240" w:lineRule="auto"/>
        <w:ind w:firstLine="709"/>
        <w:jc w:val="both"/>
        <w:rPr>
          <w:rFonts w:ascii="Times New Roman" w:hAnsi="Times New Roman" w:cs="Times New Roman"/>
          <w:sz w:val="28"/>
        </w:rPr>
      </w:pPr>
      <w:r w:rsidRPr="00D402EC">
        <w:rPr>
          <w:rFonts w:ascii="Times New Roman" w:hAnsi="Times New Roman" w:cs="Times New Roman"/>
          <w:sz w:val="28"/>
          <w:szCs w:val="28"/>
        </w:rPr>
        <w:t xml:space="preserve">Расходы по данному разделу увеличены </w:t>
      </w:r>
      <w:r w:rsidRPr="00D402EC">
        <w:rPr>
          <w:rFonts w:ascii="Times New Roman" w:hAnsi="Times New Roman" w:cs="Times New Roman"/>
          <w:sz w:val="28"/>
        </w:rPr>
        <w:t>за счет увеличения расходов по следующим подразделам:</w:t>
      </w:r>
    </w:p>
    <w:p w14:paraId="760504F0"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0701 «Дошкольное образование» - на </w:t>
      </w:r>
      <w:r w:rsidRPr="00D402EC">
        <w:rPr>
          <w:rFonts w:ascii="Times New Roman" w:eastAsia="Calibri" w:hAnsi="Times New Roman" w:cs="Times New Roman"/>
          <w:sz w:val="28"/>
          <w:szCs w:val="28"/>
        </w:rPr>
        <w:t>197 500,0 тыс. руб.;</w:t>
      </w:r>
    </w:p>
    <w:p w14:paraId="399B51FD"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0702 «Общее образование» - на 2 086 792,4 тыс. руб.;</w:t>
      </w:r>
    </w:p>
    <w:p w14:paraId="16A538D8"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0703 «Дополнительное образование детей» - на 16 828,5 тыс. руб.;</w:t>
      </w:r>
    </w:p>
    <w:p w14:paraId="5B827974"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0704 «Среднее профессиональное образование» - на 10322,3 тыс. руб.;</w:t>
      </w:r>
    </w:p>
    <w:p w14:paraId="377A3FD1"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0705 «Профессиональная подготовка, переподготовка и повышение квалификации» - на 1 050 тыс. руб.;</w:t>
      </w:r>
    </w:p>
    <w:p w14:paraId="67EF053F"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0707 «Молодежная политика и оздоровление детей» - на 7 596,2 тыс. руб.;</w:t>
      </w:r>
    </w:p>
    <w:p w14:paraId="57A9374C" w14:textId="77777777" w:rsidR="00D402EC" w:rsidRPr="00D402EC" w:rsidRDefault="00D402EC" w:rsidP="007F6AD2">
      <w:pPr>
        <w:widowControl w:val="0"/>
        <w:numPr>
          <w:ilvl w:val="0"/>
          <w:numId w:val="19"/>
        </w:numPr>
        <w:tabs>
          <w:tab w:val="left" w:pos="993"/>
        </w:tabs>
        <w:spacing w:after="0" w:line="240" w:lineRule="auto"/>
        <w:ind w:left="28" w:firstLine="700"/>
        <w:contextualSpacing/>
        <w:jc w:val="both"/>
        <w:rPr>
          <w:rFonts w:ascii="Times New Roman" w:eastAsia="Calibri" w:hAnsi="Times New Roman" w:cs="Times New Roman"/>
          <w:sz w:val="28"/>
          <w:szCs w:val="28"/>
        </w:rPr>
      </w:pPr>
      <w:r w:rsidRPr="00D402EC">
        <w:rPr>
          <w:rFonts w:ascii="Times New Roman" w:hAnsi="Times New Roman" w:cs="Times New Roman"/>
          <w:sz w:val="28"/>
          <w:szCs w:val="28"/>
        </w:rPr>
        <w:t xml:space="preserve">0709 «Другие вопросы в области образования» - на </w:t>
      </w:r>
      <w:r w:rsidRPr="00D402EC">
        <w:rPr>
          <w:rFonts w:ascii="Times New Roman" w:eastAsia="Calibri" w:hAnsi="Times New Roman" w:cs="Times New Roman"/>
          <w:sz w:val="28"/>
          <w:szCs w:val="28"/>
        </w:rPr>
        <w:t>39 708 тыс. рублей.</w:t>
      </w:r>
    </w:p>
    <w:p w14:paraId="11BB50A7" w14:textId="77777777" w:rsidR="00D402EC" w:rsidRPr="00D402EC" w:rsidRDefault="00D402EC" w:rsidP="00D402EC">
      <w:pPr>
        <w:widowControl w:val="0"/>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Бюджетные ассигнования подраздела 0708 «Прикладные научные исследования в области образования» остаются без изменений.</w:t>
      </w:r>
    </w:p>
    <w:p w14:paraId="5A11DBAD" w14:textId="77777777" w:rsidR="00D402EC" w:rsidRPr="00D402EC" w:rsidRDefault="00D402EC" w:rsidP="00D402EC">
      <w:pPr>
        <w:spacing w:after="0" w:line="240" w:lineRule="auto"/>
        <w:ind w:firstLine="708"/>
        <w:jc w:val="right"/>
        <w:rPr>
          <w:rFonts w:ascii="Times New Roman" w:eastAsia="Calibri" w:hAnsi="Times New Roman" w:cs="Times New Roman"/>
          <w:b/>
          <w:sz w:val="24"/>
          <w:szCs w:val="24"/>
        </w:rPr>
      </w:pPr>
      <w:r w:rsidRPr="00D402EC">
        <w:rPr>
          <w:rFonts w:ascii="Times New Roman" w:eastAsia="Calibri" w:hAnsi="Times New Roman" w:cs="Times New Roman"/>
          <w:sz w:val="24"/>
          <w:szCs w:val="24"/>
        </w:rPr>
        <w:t>Таблица (тыс. руб.).</w:t>
      </w:r>
    </w:p>
    <w:tbl>
      <w:tblPr>
        <w:tblStyle w:val="250"/>
        <w:tblW w:w="10547" w:type="dxa"/>
        <w:tblInd w:w="23" w:type="dxa"/>
        <w:tblLayout w:type="fixed"/>
        <w:tblLook w:val="04A0" w:firstRow="1" w:lastRow="0" w:firstColumn="1" w:lastColumn="0" w:noHBand="0" w:noVBand="1"/>
      </w:tblPr>
      <w:tblGrid>
        <w:gridCol w:w="4032"/>
        <w:gridCol w:w="1418"/>
        <w:gridCol w:w="1795"/>
        <w:gridCol w:w="1737"/>
        <w:gridCol w:w="1565"/>
      </w:tblGrid>
      <w:tr w:rsidR="00D402EC" w:rsidRPr="00D402EC" w14:paraId="64F76D5D" w14:textId="77777777" w:rsidTr="00247029">
        <w:tc>
          <w:tcPr>
            <w:tcW w:w="4032" w:type="dxa"/>
          </w:tcPr>
          <w:p w14:paraId="7A2560D9"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eastAsia="Calibri" w:hAnsi="Times New Roman" w:cs="Times New Roman"/>
                <w:b/>
              </w:rPr>
              <w:t>Наименование</w:t>
            </w:r>
          </w:p>
        </w:tc>
        <w:tc>
          <w:tcPr>
            <w:tcW w:w="1418" w:type="dxa"/>
          </w:tcPr>
          <w:p w14:paraId="07015F58"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eastAsia="Calibri" w:hAnsi="Times New Roman" w:cs="Times New Roman"/>
                <w:b/>
              </w:rPr>
              <w:t>Раздел,</w:t>
            </w:r>
          </w:p>
          <w:p w14:paraId="5AB365D8"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eastAsia="Calibri" w:hAnsi="Times New Roman" w:cs="Times New Roman"/>
                <w:b/>
              </w:rPr>
              <w:t>Подраздел</w:t>
            </w:r>
          </w:p>
        </w:tc>
        <w:tc>
          <w:tcPr>
            <w:tcW w:w="1795" w:type="dxa"/>
          </w:tcPr>
          <w:p w14:paraId="2F56F61F"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eastAsia="Calibri" w:hAnsi="Times New Roman" w:cs="Times New Roman"/>
                <w:b/>
              </w:rPr>
              <w:t>Утверждено на 2021 г.</w:t>
            </w:r>
          </w:p>
        </w:tc>
        <w:tc>
          <w:tcPr>
            <w:tcW w:w="1737" w:type="dxa"/>
          </w:tcPr>
          <w:p w14:paraId="362CD742"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eastAsia="Calibri" w:hAnsi="Times New Roman" w:cs="Times New Roman"/>
                <w:b/>
              </w:rPr>
              <w:t>Законопроект</w:t>
            </w:r>
          </w:p>
        </w:tc>
        <w:tc>
          <w:tcPr>
            <w:tcW w:w="1565" w:type="dxa"/>
          </w:tcPr>
          <w:p w14:paraId="714ACA34"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eastAsia="Calibri" w:hAnsi="Times New Roman" w:cs="Times New Roman"/>
                <w:b/>
              </w:rPr>
              <w:t>Отклонения</w:t>
            </w:r>
          </w:p>
          <w:p w14:paraId="5D3C14D1" w14:textId="77777777" w:rsidR="00D402EC" w:rsidRPr="00D402EC" w:rsidRDefault="00D402EC" w:rsidP="00D402EC">
            <w:pPr>
              <w:widowControl w:val="0"/>
              <w:jc w:val="center"/>
              <w:rPr>
                <w:rFonts w:ascii="Times New Roman" w:eastAsia="Calibri" w:hAnsi="Times New Roman" w:cs="Times New Roman"/>
                <w:b/>
              </w:rPr>
            </w:pPr>
          </w:p>
        </w:tc>
      </w:tr>
      <w:tr w:rsidR="00D402EC" w:rsidRPr="00D402EC" w14:paraId="2F7929E1" w14:textId="77777777" w:rsidTr="00247029">
        <w:tc>
          <w:tcPr>
            <w:tcW w:w="4032" w:type="dxa"/>
          </w:tcPr>
          <w:p w14:paraId="032B8804" w14:textId="77777777" w:rsidR="00D402EC" w:rsidRPr="00D402EC" w:rsidRDefault="00D402EC" w:rsidP="00D402EC">
            <w:pPr>
              <w:widowControl w:val="0"/>
              <w:ind w:right="-62"/>
              <w:rPr>
                <w:rFonts w:ascii="Times New Roman" w:eastAsia="Calibri" w:hAnsi="Times New Roman" w:cs="Times New Roman"/>
                <w:b/>
                <w:bCs/>
              </w:rPr>
            </w:pPr>
            <w:r w:rsidRPr="00D402EC">
              <w:rPr>
                <w:rFonts w:ascii="Times New Roman" w:hAnsi="Times New Roman" w:cs="Times New Roman"/>
                <w:b/>
                <w:bCs/>
              </w:rPr>
              <w:t>Образование</w:t>
            </w:r>
          </w:p>
        </w:tc>
        <w:tc>
          <w:tcPr>
            <w:tcW w:w="1418" w:type="dxa"/>
          </w:tcPr>
          <w:p w14:paraId="380DC544" w14:textId="77777777" w:rsidR="00D402EC" w:rsidRPr="00D402EC" w:rsidRDefault="00D402EC" w:rsidP="00D402EC">
            <w:pPr>
              <w:widowControl w:val="0"/>
              <w:jc w:val="center"/>
              <w:rPr>
                <w:rFonts w:ascii="Times New Roman" w:eastAsia="Calibri" w:hAnsi="Times New Roman" w:cs="Times New Roman"/>
                <w:b/>
                <w:bCs/>
              </w:rPr>
            </w:pPr>
            <w:r w:rsidRPr="00D402EC">
              <w:rPr>
                <w:rFonts w:ascii="Times New Roman" w:eastAsia="Calibri" w:hAnsi="Times New Roman" w:cs="Times New Roman"/>
                <w:b/>
                <w:bCs/>
              </w:rPr>
              <w:t>0700</w:t>
            </w:r>
          </w:p>
        </w:tc>
        <w:tc>
          <w:tcPr>
            <w:tcW w:w="1795" w:type="dxa"/>
            <w:vAlign w:val="center"/>
          </w:tcPr>
          <w:p w14:paraId="035583F2" w14:textId="77777777" w:rsidR="00D402EC" w:rsidRPr="00D402EC" w:rsidRDefault="00D402EC" w:rsidP="00D402EC">
            <w:pPr>
              <w:widowControl w:val="0"/>
              <w:jc w:val="center"/>
              <w:rPr>
                <w:rFonts w:ascii="Times New Roman" w:eastAsia="Calibri" w:hAnsi="Times New Roman" w:cs="Times New Roman"/>
                <w:b/>
                <w:bCs/>
              </w:rPr>
            </w:pPr>
            <w:r w:rsidRPr="00D402EC">
              <w:rPr>
                <w:rFonts w:ascii="Times New Roman" w:hAnsi="Times New Roman" w:cs="Times New Roman"/>
                <w:b/>
                <w:bCs/>
              </w:rPr>
              <w:t>14 360 441,1</w:t>
            </w:r>
          </w:p>
        </w:tc>
        <w:tc>
          <w:tcPr>
            <w:tcW w:w="1737" w:type="dxa"/>
            <w:vAlign w:val="center"/>
          </w:tcPr>
          <w:p w14:paraId="02B394EA" w14:textId="77777777" w:rsidR="00D402EC" w:rsidRPr="00D402EC" w:rsidRDefault="00D402EC" w:rsidP="00D402EC">
            <w:pPr>
              <w:widowControl w:val="0"/>
              <w:rPr>
                <w:rFonts w:ascii="Times New Roman" w:eastAsia="Calibri" w:hAnsi="Times New Roman" w:cs="Times New Roman"/>
                <w:b/>
                <w:bCs/>
              </w:rPr>
            </w:pPr>
            <w:r w:rsidRPr="00D402EC">
              <w:rPr>
                <w:rFonts w:ascii="Times New Roman" w:eastAsia="Calibri" w:hAnsi="Times New Roman" w:cs="Times New Roman"/>
                <w:b/>
                <w:bCs/>
              </w:rPr>
              <w:t>16 720 238,5</w:t>
            </w:r>
          </w:p>
        </w:tc>
        <w:tc>
          <w:tcPr>
            <w:tcW w:w="1565" w:type="dxa"/>
            <w:vAlign w:val="center"/>
          </w:tcPr>
          <w:p w14:paraId="3E6478C0" w14:textId="77777777" w:rsidR="00D402EC" w:rsidRPr="00D402EC" w:rsidRDefault="00D402EC" w:rsidP="00D402EC">
            <w:pPr>
              <w:widowControl w:val="0"/>
              <w:rPr>
                <w:rFonts w:ascii="Times New Roman" w:eastAsia="Calibri" w:hAnsi="Times New Roman" w:cs="Times New Roman"/>
                <w:b/>
                <w:bCs/>
              </w:rPr>
            </w:pPr>
            <w:r w:rsidRPr="00D402EC">
              <w:rPr>
                <w:rFonts w:ascii="Times New Roman" w:eastAsia="Calibri" w:hAnsi="Times New Roman" w:cs="Times New Roman"/>
                <w:b/>
                <w:bCs/>
              </w:rPr>
              <w:t>+2 359 797,4</w:t>
            </w:r>
          </w:p>
        </w:tc>
      </w:tr>
      <w:tr w:rsidR="00D402EC" w:rsidRPr="00D402EC" w14:paraId="58140601" w14:textId="77777777" w:rsidTr="00247029">
        <w:tc>
          <w:tcPr>
            <w:tcW w:w="4032" w:type="dxa"/>
          </w:tcPr>
          <w:p w14:paraId="56487C32" w14:textId="77777777" w:rsidR="00D402EC" w:rsidRPr="00D402EC" w:rsidRDefault="00D402EC" w:rsidP="00D402EC">
            <w:pPr>
              <w:widowControl w:val="0"/>
              <w:ind w:right="-62"/>
              <w:rPr>
                <w:rFonts w:ascii="Times New Roman" w:eastAsia="Calibri" w:hAnsi="Times New Roman" w:cs="Times New Roman"/>
                <w:b/>
              </w:rPr>
            </w:pPr>
            <w:r w:rsidRPr="00D402EC">
              <w:rPr>
                <w:rFonts w:ascii="Times New Roman" w:hAnsi="Times New Roman" w:cs="Times New Roman"/>
              </w:rPr>
              <w:t>Дошкольное образование</w:t>
            </w:r>
          </w:p>
        </w:tc>
        <w:tc>
          <w:tcPr>
            <w:tcW w:w="1418" w:type="dxa"/>
          </w:tcPr>
          <w:p w14:paraId="35D173BD"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0701</w:t>
            </w:r>
          </w:p>
        </w:tc>
        <w:tc>
          <w:tcPr>
            <w:tcW w:w="1795" w:type="dxa"/>
            <w:vAlign w:val="center"/>
          </w:tcPr>
          <w:p w14:paraId="3F51F0E1" w14:textId="77777777" w:rsidR="00D402EC" w:rsidRPr="00D402EC" w:rsidRDefault="00D402EC" w:rsidP="00D402EC">
            <w:pPr>
              <w:widowControl w:val="0"/>
              <w:jc w:val="center"/>
              <w:rPr>
                <w:rFonts w:ascii="Times New Roman" w:eastAsia="Calibri" w:hAnsi="Times New Roman" w:cs="Times New Roman"/>
                <w:b/>
              </w:rPr>
            </w:pPr>
            <w:r w:rsidRPr="00D402EC">
              <w:rPr>
                <w:rFonts w:ascii="Times New Roman" w:hAnsi="Times New Roman" w:cs="Times New Roman"/>
              </w:rPr>
              <w:t>2 409 011,0</w:t>
            </w:r>
          </w:p>
        </w:tc>
        <w:tc>
          <w:tcPr>
            <w:tcW w:w="1737" w:type="dxa"/>
            <w:vAlign w:val="center"/>
          </w:tcPr>
          <w:p w14:paraId="4592ABB3"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2 606 511,0</w:t>
            </w:r>
          </w:p>
        </w:tc>
        <w:tc>
          <w:tcPr>
            <w:tcW w:w="1565" w:type="dxa"/>
            <w:vAlign w:val="center"/>
          </w:tcPr>
          <w:p w14:paraId="26D1C234"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+197 500,0</w:t>
            </w:r>
          </w:p>
        </w:tc>
      </w:tr>
      <w:tr w:rsidR="00D402EC" w:rsidRPr="00D402EC" w14:paraId="71294589" w14:textId="77777777" w:rsidTr="00247029">
        <w:tc>
          <w:tcPr>
            <w:tcW w:w="4032" w:type="dxa"/>
          </w:tcPr>
          <w:p w14:paraId="13372849" w14:textId="77777777" w:rsidR="00D402EC" w:rsidRPr="00D402EC" w:rsidRDefault="00D402EC" w:rsidP="00D402EC">
            <w:pPr>
              <w:widowControl w:val="0"/>
              <w:ind w:right="-62"/>
              <w:rPr>
                <w:rFonts w:ascii="Times New Roman" w:eastAsia="Calibri" w:hAnsi="Times New Roman" w:cs="Times New Roman"/>
                <w:bCs/>
              </w:rPr>
            </w:pPr>
            <w:r w:rsidRPr="00D402EC">
              <w:rPr>
                <w:rFonts w:ascii="Times New Roman" w:hAnsi="Times New Roman" w:cs="Times New Roman"/>
              </w:rPr>
              <w:t>Общее образование</w:t>
            </w:r>
          </w:p>
        </w:tc>
        <w:tc>
          <w:tcPr>
            <w:tcW w:w="1418" w:type="dxa"/>
          </w:tcPr>
          <w:p w14:paraId="46113CC7"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0702</w:t>
            </w:r>
          </w:p>
        </w:tc>
        <w:tc>
          <w:tcPr>
            <w:tcW w:w="1795" w:type="dxa"/>
            <w:vAlign w:val="center"/>
          </w:tcPr>
          <w:p w14:paraId="1E558A58" w14:textId="77777777" w:rsidR="00D402EC" w:rsidRPr="00D402EC" w:rsidRDefault="00D402EC" w:rsidP="00D402EC">
            <w:pPr>
              <w:autoSpaceDE w:val="0"/>
              <w:autoSpaceDN w:val="0"/>
              <w:adjustRightInd w:val="0"/>
              <w:jc w:val="center"/>
              <w:rPr>
                <w:rFonts w:ascii="Times New Roman" w:eastAsia="Calibri" w:hAnsi="Times New Roman" w:cs="Times New Roman"/>
              </w:rPr>
            </w:pPr>
            <w:r w:rsidRPr="00D402EC">
              <w:rPr>
                <w:rFonts w:ascii="Times New Roman" w:hAnsi="Times New Roman" w:cs="Times New Roman"/>
              </w:rPr>
              <w:t>10 809 624,2</w:t>
            </w:r>
          </w:p>
        </w:tc>
        <w:tc>
          <w:tcPr>
            <w:tcW w:w="1737" w:type="dxa"/>
            <w:vAlign w:val="center"/>
          </w:tcPr>
          <w:p w14:paraId="52A90299"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12 896 416,6</w:t>
            </w:r>
          </w:p>
        </w:tc>
        <w:tc>
          <w:tcPr>
            <w:tcW w:w="1565" w:type="dxa"/>
            <w:vAlign w:val="center"/>
          </w:tcPr>
          <w:p w14:paraId="38D57D00"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+2 086 792,4</w:t>
            </w:r>
          </w:p>
        </w:tc>
      </w:tr>
      <w:tr w:rsidR="00D402EC" w:rsidRPr="00D402EC" w14:paraId="2908F38B" w14:textId="77777777" w:rsidTr="00247029">
        <w:tc>
          <w:tcPr>
            <w:tcW w:w="4032" w:type="dxa"/>
          </w:tcPr>
          <w:p w14:paraId="575D7F1F" w14:textId="77777777" w:rsidR="00D402EC" w:rsidRPr="00D402EC" w:rsidRDefault="00D402EC" w:rsidP="00D402EC">
            <w:pPr>
              <w:widowControl w:val="0"/>
              <w:ind w:right="-62"/>
              <w:rPr>
                <w:rFonts w:ascii="Times New Roman" w:eastAsia="Calibri" w:hAnsi="Times New Roman" w:cs="Times New Roman"/>
                <w:bCs/>
              </w:rPr>
            </w:pPr>
            <w:r w:rsidRPr="00D402EC">
              <w:rPr>
                <w:rFonts w:ascii="Times New Roman" w:hAnsi="Times New Roman" w:cs="Times New Roman"/>
              </w:rPr>
              <w:t>Дополнительное образование детей</w:t>
            </w:r>
          </w:p>
        </w:tc>
        <w:tc>
          <w:tcPr>
            <w:tcW w:w="1418" w:type="dxa"/>
          </w:tcPr>
          <w:p w14:paraId="38E2A6E6"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0703</w:t>
            </w:r>
          </w:p>
        </w:tc>
        <w:tc>
          <w:tcPr>
            <w:tcW w:w="1795" w:type="dxa"/>
            <w:vAlign w:val="center"/>
          </w:tcPr>
          <w:p w14:paraId="6A2988D7" w14:textId="77777777" w:rsidR="00D402EC" w:rsidRPr="00D402EC" w:rsidRDefault="00D402EC" w:rsidP="00D402EC">
            <w:pPr>
              <w:autoSpaceDE w:val="0"/>
              <w:autoSpaceDN w:val="0"/>
              <w:adjustRightInd w:val="0"/>
              <w:jc w:val="center"/>
              <w:rPr>
                <w:rFonts w:ascii="Times New Roman" w:hAnsi="Times New Roman" w:cs="Times New Roman"/>
              </w:rPr>
            </w:pPr>
            <w:r w:rsidRPr="00D402EC">
              <w:rPr>
                <w:rFonts w:ascii="Times New Roman" w:hAnsi="Times New Roman" w:cs="Times New Roman"/>
              </w:rPr>
              <w:t>126 669,1</w:t>
            </w:r>
          </w:p>
        </w:tc>
        <w:tc>
          <w:tcPr>
            <w:tcW w:w="1737" w:type="dxa"/>
            <w:vAlign w:val="center"/>
          </w:tcPr>
          <w:p w14:paraId="56737E4A"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143 497,6</w:t>
            </w:r>
          </w:p>
        </w:tc>
        <w:tc>
          <w:tcPr>
            <w:tcW w:w="1565" w:type="dxa"/>
            <w:vAlign w:val="center"/>
          </w:tcPr>
          <w:p w14:paraId="27C0C316"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+16 828,5</w:t>
            </w:r>
          </w:p>
        </w:tc>
      </w:tr>
      <w:tr w:rsidR="00D402EC" w:rsidRPr="00D402EC" w14:paraId="73BF95C3" w14:textId="77777777" w:rsidTr="00247029">
        <w:tc>
          <w:tcPr>
            <w:tcW w:w="4032" w:type="dxa"/>
          </w:tcPr>
          <w:p w14:paraId="5773D916" w14:textId="77777777" w:rsidR="00D402EC" w:rsidRPr="00D402EC" w:rsidRDefault="00D402EC" w:rsidP="00D402EC">
            <w:pPr>
              <w:widowControl w:val="0"/>
              <w:ind w:right="-62"/>
              <w:rPr>
                <w:rFonts w:ascii="Times New Roman" w:eastAsia="Calibri" w:hAnsi="Times New Roman" w:cs="Times New Roman"/>
                <w:bCs/>
              </w:rPr>
            </w:pPr>
            <w:r w:rsidRPr="00D402EC">
              <w:rPr>
                <w:rFonts w:ascii="Times New Roman" w:hAnsi="Times New Roman" w:cs="Times New Roman"/>
              </w:rPr>
              <w:t>Среднее профессиональное образование</w:t>
            </w:r>
          </w:p>
        </w:tc>
        <w:tc>
          <w:tcPr>
            <w:tcW w:w="1418" w:type="dxa"/>
          </w:tcPr>
          <w:p w14:paraId="125C06AC"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0704</w:t>
            </w:r>
          </w:p>
        </w:tc>
        <w:tc>
          <w:tcPr>
            <w:tcW w:w="1795" w:type="dxa"/>
            <w:vAlign w:val="center"/>
          </w:tcPr>
          <w:p w14:paraId="6F78BA9D" w14:textId="77777777" w:rsidR="00D402EC" w:rsidRPr="00D402EC" w:rsidRDefault="00D402EC" w:rsidP="00D402EC">
            <w:pPr>
              <w:autoSpaceDE w:val="0"/>
              <w:autoSpaceDN w:val="0"/>
              <w:adjustRightInd w:val="0"/>
              <w:jc w:val="center"/>
              <w:rPr>
                <w:rFonts w:ascii="Times New Roman" w:hAnsi="Times New Roman" w:cs="Times New Roman"/>
              </w:rPr>
            </w:pPr>
            <w:r w:rsidRPr="00D402EC">
              <w:rPr>
                <w:rFonts w:ascii="Times New Roman" w:hAnsi="Times New Roman" w:cs="Times New Roman"/>
              </w:rPr>
              <w:t>557 921,0</w:t>
            </w:r>
          </w:p>
        </w:tc>
        <w:tc>
          <w:tcPr>
            <w:tcW w:w="1737" w:type="dxa"/>
            <w:vAlign w:val="center"/>
          </w:tcPr>
          <w:p w14:paraId="059C19D7"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568 243,3</w:t>
            </w:r>
          </w:p>
        </w:tc>
        <w:tc>
          <w:tcPr>
            <w:tcW w:w="1565" w:type="dxa"/>
            <w:vAlign w:val="center"/>
          </w:tcPr>
          <w:p w14:paraId="509809DF"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+10 322,3</w:t>
            </w:r>
          </w:p>
        </w:tc>
      </w:tr>
      <w:tr w:rsidR="00D402EC" w:rsidRPr="00D402EC" w14:paraId="684ECE76" w14:textId="77777777" w:rsidTr="00247029">
        <w:tc>
          <w:tcPr>
            <w:tcW w:w="4032" w:type="dxa"/>
          </w:tcPr>
          <w:p w14:paraId="17E14D4F" w14:textId="77777777" w:rsidR="00D402EC" w:rsidRPr="00D402EC" w:rsidRDefault="00D402EC" w:rsidP="00D402EC">
            <w:pPr>
              <w:widowControl w:val="0"/>
              <w:ind w:right="-62"/>
              <w:rPr>
                <w:rFonts w:ascii="Times New Roman" w:eastAsia="Calibri" w:hAnsi="Times New Roman" w:cs="Times New Roman"/>
                <w:bCs/>
              </w:rPr>
            </w:pPr>
            <w:r w:rsidRPr="00D402EC">
              <w:rPr>
                <w:rFonts w:ascii="Times New Roman" w:hAnsi="Times New Roman" w:cs="Times New Roman"/>
              </w:rPr>
              <w:t>Профессиональная подготовка, переподготовка и повышение квалификации</w:t>
            </w:r>
          </w:p>
        </w:tc>
        <w:tc>
          <w:tcPr>
            <w:tcW w:w="1418" w:type="dxa"/>
          </w:tcPr>
          <w:p w14:paraId="395F7FBB"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0705</w:t>
            </w:r>
          </w:p>
        </w:tc>
        <w:tc>
          <w:tcPr>
            <w:tcW w:w="1795" w:type="dxa"/>
            <w:vAlign w:val="center"/>
          </w:tcPr>
          <w:p w14:paraId="1FB3ECF9" w14:textId="77777777" w:rsidR="00D402EC" w:rsidRPr="00D402EC" w:rsidRDefault="00D402EC" w:rsidP="00D402EC">
            <w:pPr>
              <w:autoSpaceDE w:val="0"/>
              <w:autoSpaceDN w:val="0"/>
              <w:adjustRightInd w:val="0"/>
              <w:jc w:val="center"/>
              <w:rPr>
                <w:rFonts w:ascii="Times New Roman" w:hAnsi="Times New Roman" w:cs="Times New Roman"/>
              </w:rPr>
            </w:pPr>
            <w:r w:rsidRPr="00D402EC">
              <w:rPr>
                <w:rFonts w:ascii="Times New Roman" w:hAnsi="Times New Roman" w:cs="Times New Roman"/>
              </w:rPr>
              <w:t>15 819,5</w:t>
            </w:r>
          </w:p>
        </w:tc>
        <w:tc>
          <w:tcPr>
            <w:tcW w:w="1737" w:type="dxa"/>
            <w:vAlign w:val="center"/>
          </w:tcPr>
          <w:p w14:paraId="5496BD3C"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16 869,5</w:t>
            </w:r>
          </w:p>
        </w:tc>
        <w:tc>
          <w:tcPr>
            <w:tcW w:w="1565" w:type="dxa"/>
            <w:vAlign w:val="center"/>
          </w:tcPr>
          <w:p w14:paraId="35E68A27"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 xml:space="preserve">+1 050,0          </w:t>
            </w:r>
          </w:p>
        </w:tc>
      </w:tr>
      <w:tr w:rsidR="00D402EC" w:rsidRPr="00D402EC" w14:paraId="10D1D104" w14:textId="77777777" w:rsidTr="00247029">
        <w:tc>
          <w:tcPr>
            <w:tcW w:w="4032" w:type="dxa"/>
          </w:tcPr>
          <w:p w14:paraId="32536BF8" w14:textId="77777777" w:rsidR="00D402EC" w:rsidRPr="00D402EC" w:rsidRDefault="00D402EC" w:rsidP="00D402EC">
            <w:pPr>
              <w:widowControl w:val="0"/>
              <w:ind w:right="-62"/>
              <w:rPr>
                <w:rFonts w:ascii="Times New Roman" w:eastAsia="Calibri" w:hAnsi="Times New Roman" w:cs="Times New Roman"/>
                <w:bCs/>
              </w:rPr>
            </w:pPr>
            <w:r w:rsidRPr="00D402EC">
              <w:rPr>
                <w:rFonts w:ascii="Times New Roman" w:hAnsi="Times New Roman" w:cs="Times New Roman"/>
              </w:rPr>
              <w:lastRenderedPageBreak/>
              <w:t>Молодёжная политика и оздоровление детей</w:t>
            </w:r>
          </w:p>
        </w:tc>
        <w:tc>
          <w:tcPr>
            <w:tcW w:w="1418" w:type="dxa"/>
          </w:tcPr>
          <w:p w14:paraId="4561E089"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0707</w:t>
            </w:r>
          </w:p>
        </w:tc>
        <w:tc>
          <w:tcPr>
            <w:tcW w:w="1795" w:type="dxa"/>
            <w:vAlign w:val="center"/>
          </w:tcPr>
          <w:p w14:paraId="56EFC0A2" w14:textId="77777777" w:rsidR="00D402EC" w:rsidRPr="00D402EC" w:rsidRDefault="00D402EC" w:rsidP="00D402EC">
            <w:pPr>
              <w:autoSpaceDE w:val="0"/>
              <w:autoSpaceDN w:val="0"/>
              <w:adjustRightInd w:val="0"/>
              <w:jc w:val="center"/>
              <w:rPr>
                <w:rFonts w:ascii="Times New Roman" w:hAnsi="Times New Roman" w:cs="Times New Roman"/>
              </w:rPr>
            </w:pPr>
            <w:r w:rsidRPr="00D402EC">
              <w:rPr>
                <w:rFonts w:ascii="Times New Roman" w:hAnsi="Times New Roman" w:cs="Times New Roman"/>
              </w:rPr>
              <w:t>71 214,3</w:t>
            </w:r>
          </w:p>
        </w:tc>
        <w:tc>
          <w:tcPr>
            <w:tcW w:w="1737" w:type="dxa"/>
            <w:vAlign w:val="center"/>
          </w:tcPr>
          <w:p w14:paraId="46BDF106"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78810,5</w:t>
            </w:r>
          </w:p>
        </w:tc>
        <w:tc>
          <w:tcPr>
            <w:tcW w:w="1565" w:type="dxa"/>
            <w:vAlign w:val="center"/>
          </w:tcPr>
          <w:p w14:paraId="7FD45BC7"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+7 596,2</w:t>
            </w:r>
          </w:p>
        </w:tc>
      </w:tr>
      <w:tr w:rsidR="00D402EC" w:rsidRPr="00D402EC" w14:paraId="235BC877" w14:textId="77777777" w:rsidTr="00247029">
        <w:tc>
          <w:tcPr>
            <w:tcW w:w="4032" w:type="dxa"/>
          </w:tcPr>
          <w:p w14:paraId="5C4C3355" w14:textId="77777777" w:rsidR="00D402EC" w:rsidRPr="00D402EC" w:rsidRDefault="00D402EC" w:rsidP="00D402EC">
            <w:pPr>
              <w:widowControl w:val="0"/>
              <w:ind w:right="-62"/>
              <w:rPr>
                <w:rFonts w:ascii="Times New Roman" w:eastAsia="Calibri" w:hAnsi="Times New Roman" w:cs="Times New Roman"/>
                <w:bCs/>
              </w:rPr>
            </w:pPr>
            <w:bookmarkStart w:id="1" w:name="_Hlk54031458"/>
            <w:r w:rsidRPr="00D402EC">
              <w:rPr>
                <w:rFonts w:ascii="Times New Roman" w:hAnsi="Times New Roman" w:cs="Times New Roman"/>
              </w:rPr>
              <w:t>Прикладные научные исследования в области образования</w:t>
            </w:r>
            <w:bookmarkEnd w:id="1"/>
          </w:p>
        </w:tc>
        <w:tc>
          <w:tcPr>
            <w:tcW w:w="1418" w:type="dxa"/>
          </w:tcPr>
          <w:p w14:paraId="725A3C83"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0708</w:t>
            </w:r>
          </w:p>
        </w:tc>
        <w:tc>
          <w:tcPr>
            <w:tcW w:w="1795" w:type="dxa"/>
            <w:vAlign w:val="center"/>
          </w:tcPr>
          <w:p w14:paraId="0AD0585E" w14:textId="77777777" w:rsidR="00D402EC" w:rsidRPr="00D402EC" w:rsidRDefault="00D402EC" w:rsidP="00D402EC">
            <w:pPr>
              <w:autoSpaceDE w:val="0"/>
              <w:autoSpaceDN w:val="0"/>
              <w:adjustRightInd w:val="0"/>
              <w:jc w:val="center"/>
              <w:rPr>
                <w:rFonts w:ascii="Times New Roman" w:hAnsi="Times New Roman" w:cs="Times New Roman"/>
              </w:rPr>
            </w:pPr>
            <w:r w:rsidRPr="00D402EC">
              <w:rPr>
                <w:rFonts w:ascii="Times New Roman" w:hAnsi="Times New Roman" w:cs="Times New Roman"/>
              </w:rPr>
              <w:t>28 484,9</w:t>
            </w:r>
          </w:p>
        </w:tc>
        <w:tc>
          <w:tcPr>
            <w:tcW w:w="1737" w:type="dxa"/>
            <w:vAlign w:val="center"/>
          </w:tcPr>
          <w:p w14:paraId="75DABB7A"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28484,9</w:t>
            </w:r>
          </w:p>
        </w:tc>
        <w:tc>
          <w:tcPr>
            <w:tcW w:w="1565" w:type="dxa"/>
            <w:vAlign w:val="center"/>
          </w:tcPr>
          <w:p w14:paraId="63573366"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w:t>
            </w:r>
          </w:p>
        </w:tc>
      </w:tr>
      <w:tr w:rsidR="00D402EC" w:rsidRPr="00D402EC" w14:paraId="02DBEEA2" w14:textId="77777777" w:rsidTr="00247029">
        <w:tc>
          <w:tcPr>
            <w:tcW w:w="4032" w:type="dxa"/>
          </w:tcPr>
          <w:p w14:paraId="1326531A" w14:textId="77777777" w:rsidR="00D402EC" w:rsidRPr="00D402EC" w:rsidRDefault="00D402EC" w:rsidP="00D402EC">
            <w:pPr>
              <w:widowControl w:val="0"/>
              <w:ind w:right="-62"/>
              <w:rPr>
                <w:rFonts w:ascii="Times New Roman" w:eastAsia="Calibri" w:hAnsi="Times New Roman" w:cs="Times New Roman"/>
                <w:bCs/>
              </w:rPr>
            </w:pPr>
            <w:r w:rsidRPr="00D402EC">
              <w:rPr>
                <w:rFonts w:ascii="Times New Roman" w:hAnsi="Times New Roman" w:cs="Times New Roman"/>
              </w:rPr>
              <w:t>Другие вопросы в области образования</w:t>
            </w:r>
          </w:p>
        </w:tc>
        <w:tc>
          <w:tcPr>
            <w:tcW w:w="1418" w:type="dxa"/>
          </w:tcPr>
          <w:p w14:paraId="404EC611"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0709</w:t>
            </w:r>
          </w:p>
        </w:tc>
        <w:tc>
          <w:tcPr>
            <w:tcW w:w="1795" w:type="dxa"/>
            <w:vAlign w:val="center"/>
          </w:tcPr>
          <w:p w14:paraId="291147CE" w14:textId="77777777" w:rsidR="00D402EC" w:rsidRPr="00D402EC" w:rsidRDefault="00D402EC" w:rsidP="00D402EC">
            <w:pPr>
              <w:autoSpaceDE w:val="0"/>
              <w:autoSpaceDN w:val="0"/>
              <w:adjustRightInd w:val="0"/>
              <w:jc w:val="center"/>
              <w:rPr>
                <w:rFonts w:ascii="Times New Roman" w:hAnsi="Times New Roman" w:cs="Times New Roman"/>
              </w:rPr>
            </w:pPr>
            <w:r w:rsidRPr="00D402EC">
              <w:rPr>
                <w:rFonts w:ascii="Times New Roman" w:hAnsi="Times New Roman" w:cs="Times New Roman"/>
              </w:rPr>
              <w:t>341 697,2</w:t>
            </w:r>
          </w:p>
        </w:tc>
        <w:tc>
          <w:tcPr>
            <w:tcW w:w="1737" w:type="dxa"/>
            <w:vAlign w:val="center"/>
          </w:tcPr>
          <w:p w14:paraId="16FC6435" w14:textId="77777777" w:rsidR="00D402EC" w:rsidRPr="00D402EC" w:rsidRDefault="00D402EC" w:rsidP="00D402EC">
            <w:pPr>
              <w:widowControl w:val="0"/>
              <w:jc w:val="center"/>
              <w:rPr>
                <w:rFonts w:ascii="Times New Roman" w:eastAsia="Calibri" w:hAnsi="Times New Roman" w:cs="Times New Roman"/>
                <w:bCs/>
              </w:rPr>
            </w:pPr>
            <w:r w:rsidRPr="00D402EC">
              <w:rPr>
                <w:rFonts w:ascii="Times New Roman" w:eastAsia="Calibri" w:hAnsi="Times New Roman" w:cs="Times New Roman"/>
                <w:bCs/>
              </w:rPr>
              <w:t>381 405,2</w:t>
            </w:r>
          </w:p>
        </w:tc>
        <w:tc>
          <w:tcPr>
            <w:tcW w:w="1565" w:type="dxa"/>
            <w:vAlign w:val="center"/>
          </w:tcPr>
          <w:p w14:paraId="6B9D0BD6" w14:textId="77777777" w:rsidR="00D402EC" w:rsidRPr="00D402EC" w:rsidRDefault="00D402EC" w:rsidP="00D402EC">
            <w:pPr>
              <w:widowControl w:val="0"/>
              <w:jc w:val="center"/>
              <w:rPr>
                <w:rFonts w:ascii="Times New Roman" w:eastAsia="Calibri" w:hAnsi="Times New Roman" w:cs="Times New Roman"/>
              </w:rPr>
            </w:pPr>
            <w:r w:rsidRPr="00D402EC">
              <w:rPr>
                <w:rFonts w:ascii="Times New Roman" w:eastAsia="Calibri" w:hAnsi="Times New Roman" w:cs="Times New Roman"/>
              </w:rPr>
              <w:t>+39 708,0</w:t>
            </w:r>
          </w:p>
        </w:tc>
      </w:tr>
    </w:tbl>
    <w:p w14:paraId="4A5E60E4" w14:textId="77777777" w:rsidR="00247029" w:rsidRDefault="00247029" w:rsidP="00D402EC">
      <w:pPr>
        <w:spacing w:after="0" w:line="240" w:lineRule="auto"/>
        <w:jc w:val="center"/>
        <w:rPr>
          <w:rFonts w:ascii="Times New Roman" w:hAnsi="Times New Roman" w:cs="Times New Roman"/>
          <w:b/>
          <w:sz w:val="28"/>
        </w:rPr>
      </w:pPr>
    </w:p>
    <w:p w14:paraId="21B7F2D5" w14:textId="77777777" w:rsidR="00D402EC" w:rsidRDefault="00D402EC" w:rsidP="00D402EC">
      <w:pPr>
        <w:spacing w:after="0" w:line="240" w:lineRule="auto"/>
        <w:jc w:val="center"/>
        <w:rPr>
          <w:rFonts w:ascii="Times New Roman" w:hAnsi="Times New Roman" w:cs="Times New Roman"/>
          <w:b/>
          <w:sz w:val="28"/>
        </w:rPr>
      </w:pPr>
      <w:r w:rsidRPr="00D402EC">
        <w:rPr>
          <w:rFonts w:ascii="Times New Roman" w:hAnsi="Times New Roman" w:cs="Times New Roman"/>
          <w:b/>
          <w:sz w:val="28"/>
        </w:rPr>
        <w:t>Раздел 8 «Культура и кинематография»</w:t>
      </w:r>
    </w:p>
    <w:p w14:paraId="28EBA45B" w14:textId="77777777" w:rsidR="00247029" w:rsidRPr="00D402EC" w:rsidRDefault="00247029" w:rsidP="00D402EC">
      <w:pPr>
        <w:spacing w:after="0" w:line="240" w:lineRule="auto"/>
        <w:jc w:val="center"/>
        <w:rPr>
          <w:rFonts w:ascii="Times New Roman" w:hAnsi="Times New Roman" w:cs="Times New Roman"/>
          <w:b/>
          <w:sz w:val="28"/>
        </w:rPr>
      </w:pPr>
    </w:p>
    <w:p w14:paraId="730CFBC4" w14:textId="77777777" w:rsidR="00D402EC" w:rsidRPr="00D402EC" w:rsidRDefault="00D402EC" w:rsidP="00D402EC">
      <w:pPr>
        <w:spacing w:after="0" w:line="240" w:lineRule="auto"/>
        <w:ind w:firstLine="708"/>
        <w:jc w:val="both"/>
        <w:rPr>
          <w:rFonts w:ascii="Times New Roman" w:hAnsi="Times New Roman" w:cs="Times New Roman"/>
          <w:sz w:val="28"/>
        </w:rPr>
      </w:pPr>
      <w:r w:rsidRPr="00D402EC">
        <w:rPr>
          <w:rFonts w:ascii="Times New Roman" w:hAnsi="Times New Roman" w:cs="Times New Roman"/>
          <w:sz w:val="28"/>
          <w:szCs w:val="28"/>
        </w:rPr>
        <w:t xml:space="preserve">Согласно Законопроекту расходы на 2021 год по разделу </w:t>
      </w:r>
      <w:r w:rsidRPr="00D402EC">
        <w:rPr>
          <w:rFonts w:ascii="Times New Roman" w:hAnsi="Times New Roman" w:cs="Times New Roman"/>
          <w:sz w:val="28"/>
        </w:rPr>
        <w:t xml:space="preserve">«Культура и кинематография» </w:t>
      </w:r>
      <w:r w:rsidRPr="00D402EC">
        <w:rPr>
          <w:rFonts w:ascii="Times New Roman" w:hAnsi="Times New Roman" w:cs="Times New Roman"/>
          <w:sz w:val="28"/>
          <w:szCs w:val="28"/>
        </w:rPr>
        <w:t>составляют 653 329,5 тыс. рублей</w:t>
      </w:r>
      <w:r w:rsidRPr="00D402EC">
        <w:rPr>
          <w:rFonts w:ascii="Times New Roman" w:hAnsi="Times New Roman" w:cs="Times New Roman"/>
          <w:sz w:val="28"/>
        </w:rPr>
        <w:t xml:space="preserve"> или 1,7% от расходной части Законопроекта. </w:t>
      </w:r>
    </w:p>
    <w:p w14:paraId="54237DB2" w14:textId="77777777" w:rsidR="00D402EC" w:rsidRPr="00D402EC" w:rsidRDefault="00D402EC" w:rsidP="00D402EC">
      <w:pPr>
        <w:spacing w:after="0" w:line="240" w:lineRule="auto"/>
        <w:ind w:firstLine="708"/>
        <w:jc w:val="both"/>
        <w:rPr>
          <w:rFonts w:ascii="Times New Roman" w:hAnsi="Times New Roman" w:cs="Times New Roman"/>
          <w:sz w:val="28"/>
        </w:rPr>
      </w:pPr>
      <w:r w:rsidRPr="00D402EC">
        <w:rPr>
          <w:rFonts w:ascii="Times New Roman" w:hAnsi="Times New Roman" w:cs="Times New Roman"/>
          <w:sz w:val="28"/>
        </w:rPr>
        <w:t>Расходы по данному разделу</w:t>
      </w:r>
      <w:r w:rsidRPr="00D402EC">
        <w:rPr>
          <w:rFonts w:ascii="Times New Roman" w:hAnsi="Times New Roman" w:cs="Times New Roman"/>
          <w:sz w:val="28"/>
          <w:szCs w:val="28"/>
        </w:rPr>
        <w:t xml:space="preserve"> по сравнению с соответствующими расходами, утвержденными действующим Законом РИ от 25.12.2020 года №54-РЗ </w:t>
      </w:r>
      <w:r w:rsidRPr="00D402EC">
        <w:rPr>
          <w:rFonts w:ascii="Times New Roman" w:hAnsi="Times New Roman" w:cs="Times New Roman"/>
          <w:sz w:val="28"/>
        </w:rPr>
        <w:t>«</w:t>
      </w:r>
      <w:r w:rsidRPr="00D402EC">
        <w:rPr>
          <w:rFonts w:ascii="Times New Roman" w:hAnsi="Times New Roman" w:cs="Times New Roman"/>
          <w:sz w:val="28"/>
          <w:szCs w:val="28"/>
        </w:rPr>
        <w:t xml:space="preserve">О республиканском бюджете на 2021 год и на плановый период 2022 и 2023 годов» (с изменениями от 12.04.2021 года №15-РЗ), увеличены на 50 486,7 тыс. рублей (или на 8,4 %) </w:t>
      </w:r>
      <w:r w:rsidRPr="00D402EC">
        <w:rPr>
          <w:rFonts w:ascii="Times New Roman" w:hAnsi="Times New Roman" w:cs="Times New Roman"/>
          <w:sz w:val="28"/>
        </w:rPr>
        <w:t>за счет увеличения расходов по следующим подразделам:</w:t>
      </w:r>
    </w:p>
    <w:p w14:paraId="7099FA4A" w14:textId="77777777" w:rsidR="00D402EC" w:rsidRPr="00D402EC" w:rsidRDefault="00D402EC" w:rsidP="007F6AD2">
      <w:pPr>
        <w:numPr>
          <w:ilvl w:val="0"/>
          <w:numId w:val="20"/>
        </w:numPr>
        <w:tabs>
          <w:tab w:val="left" w:pos="1134"/>
        </w:tabs>
        <w:spacing w:after="0" w:line="240" w:lineRule="auto"/>
        <w:ind w:left="42" w:firstLine="714"/>
        <w:contextualSpacing/>
        <w:jc w:val="both"/>
        <w:rPr>
          <w:rFonts w:ascii="Times New Roman" w:hAnsi="Times New Roman" w:cs="Times New Roman"/>
          <w:sz w:val="28"/>
        </w:rPr>
      </w:pPr>
      <w:r w:rsidRPr="00D402EC">
        <w:rPr>
          <w:rFonts w:ascii="Times New Roman" w:hAnsi="Times New Roman" w:cs="Times New Roman"/>
          <w:sz w:val="28"/>
        </w:rPr>
        <w:t>«Культура» - на 49 586,7 тыс. руб. (или на 9,5%);</w:t>
      </w:r>
    </w:p>
    <w:p w14:paraId="5E23E6E9" w14:textId="77777777" w:rsidR="00D402EC" w:rsidRPr="00D402EC" w:rsidRDefault="00D402EC" w:rsidP="007F6AD2">
      <w:pPr>
        <w:numPr>
          <w:ilvl w:val="0"/>
          <w:numId w:val="20"/>
        </w:numPr>
        <w:tabs>
          <w:tab w:val="left" w:pos="1134"/>
        </w:tabs>
        <w:spacing w:after="0" w:line="240" w:lineRule="auto"/>
        <w:ind w:left="42" w:firstLine="714"/>
        <w:contextualSpacing/>
        <w:jc w:val="both"/>
        <w:rPr>
          <w:rFonts w:ascii="Times New Roman" w:hAnsi="Times New Roman" w:cs="Times New Roman"/>
          <w:sz w:val="28"/>
        </w:rPr>
      </w:pPr>
      <w:r w:rsidRPr="00D402EC">
        <w:rPr>
          <w:rFonts w:ascii="Times New Roman" w:hAnsi="Times New Roman" w:cs="Times New Roman"/>
          <w:sz w:val="28"/>
        </w:rPr>
        <w:t xml:space="preserve">«Другие вопросы в области культуры, кинематографии» - на 900,0 тыс. рублей (или на 1,2%).  </w:t>
      </w:r>
    </w:p>
    <w:p w14:paraId="225E6691" w14:textId="77777777" w:rsidR="00D402EC" w:rsidRPr="00D402EC" w:rsidRDefault="00D402EC" w:rsidP="00D402EC">
      <w:pPr>
        <w:spacing w:after="0" w:line="240" w:lineRule="auto"/>
        <w:ind w:right="-99" w:firstLine="567"/>
        <w:jc w:val="center"/>
        <w:rPr>
          <w:rFonts w:ascii="Times New Roman" w:eastAsia="Calibri" w:hAnsi="Times New Roman" w:cs="Times New Roman"/>
          <w:b/>
          <w:sz w:val="28"/>
          <w:szCs w:val="24"/>
          <w:lang w:eastAsia="ru-RU"/>
        </w:rPr>
      </w:pPr>
    </w:p>
    <w:p w14:paraId="1A918E10" w14:textId="77777777" w:rsidR="00D402EC" w:rsidRDefault="00D402EC" w:rsidP="00D402EC">
      <w:pPr>
        <w:spacing w:after="0" w:line="240" w:lineRule="auto"/>
        <w:ind w:right="-99" w:firstLine="567"/>
        <w:jc w:val="center"/>
        <w:rPr>
          <w:rFonts w:ascii="Times New Roman" w:eastAsia="Calibri" w:hAnsi="Times New Roman" w:cs="Times New Roman"/>
          <w:b/>
          <w:sz w:val="28"/>
          <w:szCs w:val="24"/>
          <w:lang w:eastAsia="ru-RU"/>
        </w:rPr>
      </w:pPr>
      <w:r w:rsidRPr="00D402EC">
        <w:rPr>
          <w:rFonts w:ascii="Times New Roman" w:eastAsia="Calibri" w:hAnsi="Times New Roman" w:cs="Times New Roman"/>
          <w:b/>
          <w:sz w:val="28"/>
          <w:szCs w:val="24"/>
          <w:lang w:eastAsia="ru-RU"/>
        </w:rPr>
        <w:t>Раздел 9 «Здравоохранение»</w:t>
      </w:r>
    </w:p>
    <w:p w14:paraId="5D03B6EE" w14:textId="77777777" w:rsidR="00247029" w:rsidRPr="00D402EC" w:rsidRDefault="00247029" w:rsidP="00D402EC">
      <w:pPr>
        <w:spacing w:after="0" w:line="240" w:lineRule="auto"/>
        <w:ind w:right="-99" w:firstLine="567"/>
        <w:jc w:val="center"/>
        <w:rPr>
          <w:rFonts w:ascii="Times New Roman" w:eastAsia="Calibri" w:hAnsi="Times New Roman" w:cs="Times New Roman"/>
          <w:b/>
          <w:sz w:val="28"/>
          <w:szCs w:val="24"/>
          <w:lang w:eastAsia="ru-RU"/>
        </w:rPr>
      </w:pPr>
    </w:p>
    <w:p w14:paraId="728DAE5C" w14:textId="77777777" w:rsidR="00D402EC" w:rsidRPr="00D402EC" w:rsidRDefault="00247029" w:rsidP="00D402EC">
      <w:pPr>
        <w:spacing w:after="0" w:line="240" w:lineRule="auto"/>
        <w:ind w:right="-99" w:firstLine="851"/>
        <w:jc w:val="both"/>
        <w:rPr>
          <w:rFonts w:ascii="Times New Roman" w:hAnsi="Times New Roman" w:cs="Times New Roman"/>
          <w:sz w:val="28"/>
          <w:szCs w:val="28"/>
        </w:rPr>
      </w:pPr>
      <w:r>
        <w:rPr>
          <w:rFonts w:ascii="Times New Roman" w:hAnsi="Times New Roman" w:cs="Times New Roman"/>
          <w:sz w:val="28"/>
          <w:szCs w:val="28"/>
        </w:rPr>
        <w:t>С</w:t>
      </w:r>
      <w:r w:rsidRPr="00D402EC">
        <w:rPr>
          <w:rFonts w:ascii="Times New Roman" w:hAnsi="Times New Roman" w:cs="Times New Roman"/>
          <w:sz w:val="28"/>
          <w:szCs w:val="28"/>
        </w:rPr>
        <w:t xml:space="preserve">огласно Законопроекту, </w:t>
      </w:r>
      <w:r w:rsidR="00D402EC" w:rsidRPr="00D402EC">
        <w:rPr>
          <w:rFonts w:ascii="Times New Roman" w:hAnsi="Times New Roman" w:cs="Times New Roman"/>
          <w:sz w:val="28"/>
          <w:szCs w:val="28"/>
        </w:rPr>
        <w:t xml:space="preserve">расходы, </w:t>
      </w:r>
      <w:r>
        <w:rPr>
          <w:rFonts w:ascii="Times New Roman" w:hAnsi="Times New Roman" w:cs="Times New Roman"/>
          <w:sz w:val="28"/>
          <w:szCs w:val="28"/>
        </w:rPr>
        <w:t>п</w:t>
      </w:r>
      <w:r w:rsidRPr="00D402EC">
        <w:rPr>
          <w:rFonts w:ascii="Times New Roman" w:hAnsi="Times New Roman" w:cs="Times New Roman"/>
          <w:sz w:val="28"/>
          <w:szCs w:val="28"/>
        </w:rPr>
        <w:t xml:space="preserve">редусмотренные </w:t>
      </w:r>
      <w:r w:rsidR="00D402EC" w:rsidRPr="00D402EC">
        <w:rPr>
          <w:rFonts w:ascii="Times New Roman" w:hAnsi="Times New Roman" w:cs="Times New Roman"/>
          <w:sz w:val="28"/>
          <w:szCs w:val="28"/>
        </w:rPr>
        <w:t>по данному разделу</w:t>
      </w:r>
      <w:r>
        <w:rPr>
          <w:rFonts w:ascii="Times New Roman" w:hAnsi="Times New Roman" w:cs="Times New Roman"/>
          <w:sz w:val="28"/>
          <w:szCs w:val="28"/>
        </w:rPr>
        <w:t>,</w:t>
      </w:r>
      <w:r w:rsidR="00D402EC" w:rsidRPr="00D402EC">
        <w:rPr>
          <w:rFonts w:ascii="Times New Roman" w:hAnsi="Times New Roman" w:cs="Times New Roman"/>
          <w:sz w:val="28"/>
          <w:szCs w:val="28"/>
        </w:rPr>
        <w:t xml:space="preserve"> составляют </w:t>
      </w:r>
      <w:r w:rsidR="00D402EC" w:rsidRPr="00D402EC">
        <w:rPr>
          <w:rFonts w:ascii="Times New Roman" w:eastAsia="Calibri" w:hAnsi="Times New Roman" w:cs="Times New Roman"/>
          <w:sz w:val="28"/>
          <w:szCs w:val="28"/>
          <w:lang w:eastAsia="ru-RU"/>
        </w:rPr>
        <w:t xml:space="preserve">2 225 921,5 </w:t>
      </w:r>
      <w:r w:rsidR="00D402EC" w:rsidRPr="00D402EC">
        <w:rPr>
          <w:rFonts w:ascii="Times New Roman" w:hAnsi="Times New Roman" w:cs="Times New Roman"/>
          <w:sz w:val="28"/>
          <w:szCs w:val="28"/>
        </w:rPr>
        <w:t xml:space="preserve">тыс. рублей или 5.8% от расходной части республиканского бюджета. </w:t>
      </w:r>
    </w:p>
    <w:p w14:paraId="406700D3" w14:textId="77777777" w:rsidR="00D402EC" w:rsidRPr="00D402EC" w:rsidRDefault="00D402EC" w:rsidP="00D402EC">
      <w:pPr>
        <w:spacing w:after="0" w:line="240" w:lineRule="auto"/>
        <w:ind w:firstLine="708"/>
        <w:jc w:val="both"/>
        <w:rPr>
          <w:rFonts w:ascii="Times New Roman" w:hAnsi="Times New Roman" w:cs="Times New Roman"/>
          <w:sz w:val="28"/>
        </w:rPr>
      </w:pPr>
      <w:r w:rsidRPr="00D402EC">
        <w:rPr>
          <w:rFonts w:ascii="Times New Roman" w:hAnsi="Times New Roman" w:cs="Times New Roman"/>
          <w:sz w:val="28"/>
        </w:rPr>
        <w:t xml:space="preserve">Расходы по данному разделу </w:t>
      </w:r>
      <w:r w:rsidRPr="00D402EC">
        <w:rPr>
          <w:rFonts w:ascii="Times New Roman" w:hAnsi="Times New Roman" w:cs="Times New Roman"/>
          <w:sz w:val="28"/>
          <w:szCs w:val="28"/>
        </w:rPr>
        <w:t xml:space="preserve">по сравнению с соответствующими расходами, утвержденными действующим Законом РИ от 25.12.2020 года №54-РЗ </w:t>
      </w:r>
      <w:r w:rsidRPr="00D402EC">
        <w:rPr>
          <w:rFonts w:ascii="Times New Roman" w:hAnsi="Times New Roman" w:cs="Times New Roman"/>
          <w:sz w:val="28"/>
        </w:rPr>
        <w:t>«</w:t>
      </w:r>
      <w:r w:rsidRPr="00D402EC">
        <w:rPr>
          <w:rFonts w:ascii="Times New Roman" w:hAnsi="Times New Roman" w:cs="Times New Roman"/>
          <w:sz w:val="28"/>
          <w:szCs w:val="28"/>
        </w:rPr>
        <w:t>О республиканском бюджете на 2021 год и на плановый период 2022 и 2023 годов» (с изменениями от 12.04.2021 года №15-РЗ), увеличены на 475 557,5 тыс. рублей.</w:t>
      </w:r>
    </w:p>
    <w:p w14:paraId="4A976CCD" w14:textId="77777777" w:rsidR="00D402EC" w:rsidRPr="00D402EC" w:rsidRDefault="00D402EC" w:rsidP="00D402EC">
      <w:pPr>
        <w:spacing w:after="0" w:line="240" w:lineRule="auto"/>
        <w:ind w:right="-99" w:firstLine="851"/>
        <w:jc w:val="both"/>
        <w:rPr>
          <w:rFonts w:ascii="Times New Roman" w:hAnsi="Times New Roman" w:cs="Times New Roman"/>
          <w:sz w:val="28"/>
          <w:szCs w:val="28"/>
        </w:rPr>
      </w:pPr>
      <w:r w:rsidRPr="00D402EC">
        <w:rPr>
          <w:rFonts w:ascii="Times New Roman" w:hAnsi="Times New Roman" w:cs="Times New Roman"/>
          <w:sz w:val="28"/>
          <w:szCs w:val="28"/>
        </w:rPr>
        <w:t>Увеличение расходов предусмотрено по следующим подразделам:</w:t>
      </w:r>
    </w:p>
    <w:p w14:paraId="2E35DF9F" w14:textId="77777777" w:rsidR="00D402EC" w:rsidRPr="00D402EC" w:rsidRDefault="00D402EC" w:rsidP="007F6AD2">
      <w:pPr>
        <w:numPr>
          <w:ilvl w:val="1"/>
          <w:numId w:val="21"/>
        </w:numPr>
        <w:tabs>
          <w:tab w:val="left" w:pos="1134"/>
        </w:tabs>
        <w:spacing w:after="0" w:line="240" w:lineRule="auto"/>
        <w:ind w:left="42" w:right="-99" w:firstLine="840"/>
        <w:contextualSpacing/>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«Стационарная медицинская помощь» – на 112 99,3 тыс. рублей или на 17,5 %;</w:t>
      </w:r>
    </w:p>
    <w:p w14:paraId="63D0A6DC" w14:textId="77777777" w:rsidR="00D402EC" w:rsidRPr="00D402EC" w:rsidRDefault="00D402EC" w:rsidP="007F6AD2">
      <w:pPr>
        <w:numPr>
          <w:ilvl w:val="0"/>
          <w:numId w:val="21"/>
        </w:numPr>
        <w:tabs>
          <w:tab w:val="left" w:pos="1134"/>
        </w:tabs>
        <w:spacing w:after="0" w:line="240" w:lineRule="auto"/>
        <w:ind w:left="42" w:firstLine="840"/>
        <w:contextualSpacing/>
        <w:jc w:val="both"/>
        <w:rPr>
          <w:rFonts w:ascii="Times New Roman" w:hAnsi="Times New Roman" w:cs="Times New Roman"/>
          <w:sz w:val="28"/>
        </w:rPr>
      </w:pPr>
      <w:r w:rsidRPr="00D402EC">
        <w:rPr>
          <w:rFonts w:ascii="Times New Roman" w:eastAsia="Calibri" w:hAnsi="Times New Roman" w:cs="Times New Roman"/>
          <w:sz w:val="28"/>
          <w:szCs w:val="24"/>
          <w:lang w:eastAsia="ru-RU"/>
        </w:rPr>
        <w:t>«Другие вопросы в области здравоохранения» - на 536 517,8 тыс. рублей или на 82,6 %.</w:t>
      </w:r>
    </w:p>
    <w:p w14:paraId="569E266E" w14:textId="77777777" w:rsidR="00D402EC" w:rsidRPr="00D402EC" w:rsidRDefault="00D402EC" w:rsidP="00D402EC">
      <w:pPr>
        <w:spacing w:after="0" w:line="240" w:lineRule="auto"/>
        <w:jc w:val="center"/>
        <w:rPr>
          <w:rFonts w:ascii="Times New Roman" w:hAnsi="Times New Roman" w:cs="Times New Roman"/>
          <w:b/>
          <w:sz w:val="28"/>
        </w:rPr>
      </w:pPr>
    </w:p>
    <w:p w14:paraId="0C352201" w14:textId="77777777" w:rsidR="00D402EC" w:rsidRDefault="00D402EC" w:rsidP="00D402EC">
      <w:pPr>
        <w:spacing w:after="0" w:line="240" w:lineRule="auto"/>
        <w:jc w:val="center"/>
        <w:rPr>
          <w:rFonts w:ascii="Times New Roman" w:hAnsi="Times New Roman" w:cs="Times New Roman"/>
          <w:b/>
          <w:sz w:val="28"/>
        </w:rPr>
      </w:pPr>
      <w:r w:rsidRPr="00D402EC">
        <w:rPr>
          <w:rFonts w:ascii="Times New Roman" w:hAnsi="Times New Roman" w:cs="Times New Roman"/>
          <w:b/>
          <w:sz w:val="28"/>
        </w:rPr>
        <w:t>Раздел 10 «Социальная политика»</w:t>
      </w:r>
    </w:p>
    <w:p w14:paraId="6D66443F" w14:textId="77777777" w:rsidR="00247029" w:rsidRPr="00D402EC" w:rsidRDefault="00247029" w:rsidP="00D402EC">
      <w:pPr>
        <w:spacing w:after="0" w:line="240" w:lineRule="auto"/>
        <w:jc w:val="center"/>
        <w:rPr>
          <w:rFonts w:ascii="Times New Roman" w:hAnsi="Times New Roman" w:cs="Times New Roman"/>
          <w:b/>
          <w:sz w:val="28"/>
        </w:rPr>
      </w:pPr>
    </w:p>
    <w:p w14:paraId="07551475" w14:textId="77777777" w:rsidR="00D402EC" w:rsidRPr="00D402EC" w:rsidRDefault="00D402EC" w:rsidP="00D402EC">
      <w:pPr>
        <w:spacing w:after="0" w:line="240" w:lineRule="auto"/>
        <w:ind w:firstLine="854"/>
        <w:jc w:val="both"/>
        <w:rPr>
          <w:rFonts w:ascii="Times New Roman" w:hAnsi="Times New Roman" w:cs="Times New Roman"/>
          <w:sz w:val="28"/>
          <w:szCs w:val="28"/>
        </w:rPr>
      </w:pPr>
      <w:r w:rsidRPr="00D402EC">
        <w:rPr>
          <w:rFonts w:ascii="Times New Roman" w:hAnsi="Times New Roman" w:cs="Times New Roman"/>
          <w:sz w:val="28"/>
          <w:szCs w:val="28"/>
        </w:rPr>
        <w:t xml:space="preserve">Согласно Законопроекту, расходы на 2021 год по разделу </w:t>
      </w:r>
      <w:r w:rsidRPr="00D402EC">
        <w:rPr>
          <w:rFonts w:ascii="Times New Roman" w:hAnsi="Times New Roman" w:cs="Times New Roman"/>
          <w:sz w:val="28"/>
        </w:rPr>
        <w:t xml:space="preserve">«Социальная политика» </w:t>
      </w:r>
      <w:r w:rsidRPr="00D402EC">
        <w:rPr>
          <w:rFonts w:ascii="Times New Roman" w:hAnsi="Times New Roman" w:cs="Times New Roman"/>
          <w:sz w:val="28"/>
          <w:szCs w:val="28"/>
        </w:rPr>
        <w:t xml:space="preserve">составляют </w:t>
      </w:r>
      <w:r w:rsidRPr="00D402EC">
        <w:rPr>
          <w:rFonts w:ascii="Times New Roman" w:hAnsi="Times New Roman" w:cs="Times New Roman"/>
          <w:sz w:val="28"/>
        </w:rPr>
        <w:t>12 104 197,0 тыс. рублей или 31,4% от расходной части республиканского бюджета.</w:t>
      </w:r>
    </w:p>
    <w:p w14:paraId="65FE91D0" w14:textId="77777777" w:rsidR="00D402EC" w:rsidRPr="00D402EC" w:rsidRDefault="00D402EC" w:rsidP="00D402EC">
      <w:pPr>
        <w:spacing w:after="0" w:line="240" w:lineRule="auto"/>
        <w:ind w:firstLine="854"/>
        <w:jc w:val="both"/>
        <w:rPr>
          <w:rFonts w:ascii="Times New Roman" w:hAnsi="Times New Roman" w:cs="Times New Roman"/>
          <w:sz w:val="28"/>
        </w:rPr>
      </w:pPr>
      <w:r w:rsidRPr="00D402EC">
        <w:rPr>
          <w:rFonts w:ascii="Times New Roman" w:hAnsi="Times New Roman" w:cs="Times New Roman"/>
          <w:sz w:val="28"/>
        </w:rPr>
        <w:t>Расходы по данному разделу</w:t>
      </w:r>
      <w:r w:rsidRPr="00D402EC">
        <w:rPr>
          <w:rFonts w:ascii="Times New Roman" w:hAnsi="Times New Roman" w:cs="Times New Roman"/>
          <w:sz w:val="28"/>
          <w:szCs w:val="28"/>
        </w:rPr>
        <w:t xml:space="preserve"> по сравнению с соответствующими расходами, утвержденными действующим Законом РИ от 25.12.2020 года №54-РЗ </w:t>
      </w:r>
      <w:r w:rsidRPr="00D402EC">
        <w:rPr>
          <w:rFonts w:ascii="Times New Roman" w:hAnsi="Times New Roman" w:cs="Times New Roman"/>
          <w:sz w:val="28"/>
        </w:rPr>
        <w:t>«</w:t>
      </w:r>
      <w:r w:rsidRPr="00D402EC">
        <w:rPr>
          <w:rFonts w:ascii="Times New Roman" w:hAnsi="Times New Roman" w:cs="Times New Roman"/>
          <w:sz w:val="28"/>
          <w:szCs w:val="28"/>
        </w:rPr>
        <w:t xml:space="preserve">О республиканском бюджете на 2021 год и на плановый период 2022 и 2023 годов» (с </w:t>
      </w:r>
      <w:r w:rsidRPr="00D402EC">
        <w:rPr>
          <w:rFonts w:ascii="Times New Roman" w:hAnsi="Times New Roman" w:cs="Times New Roman"/>
          <w:sz w:val="28"/>
          <w:szCs w:val="28"/>
        </w:rPr>
        <w:lastRenderedPageBreak/>
        <w:t xml:space="preserve">изменениями от 12.04.2021 года №15-РЗ), увеличены на  </w:t>
      </w:r>
      <w:r w:rsidRPr="00D402EC">
        <w:rPr>
          <w:rFonts w:ascii="Times New Roman" w:hAnsi="Times New Roman" w:cs="Times New Roman"/>
          <w:sz w:val="28"/>
        </w:rPr>
        <w:t>1 693 597,0 тыс. рублей или на 16,3%,</w:t>
      </w:r>
      <w:r w:rsidRPr="00D402EC">
        <w:rPr>
          <w:rFonts w:ascii="Times New Roman" w:hAnsi="Times New Roman" w:cs="Times New Roman"/>
          <w:sz w:val="28"/>
          <w:szCs w:val="28"/>
        </w:rPr>
        <w:t xml:space="preserve"> </w:t>
      </w:r>
      <w:r w:rsidRPr="00D402EC">
        <w:rPr>
          <w:rFonts w:ascii="Times New Roman" w:hAnsi="Times New Roman" w:cs="Times New Roman"/>
          <w:sz w:val="28"/>
        </w:rPr>
        <w:t>за счет увеличения расходов по следующим подразделам:</w:t>
      </w:r>
    </w:p>
    <w:p w14:paraId="722CB313" w14:textId="77777777" w:rsidR="00D402EC" w:rsidRPr="00D402EC" w:rsidRDefault="00D402EC" w:rsidP="007F6AD2">
      <w:pPr>
        <w:numPr>
          <w:ilvl w:val="0"/>
          <w:numId w:val="22"/>
        </w:numPr>
        <w:tabs>
          <w:tab w:val="left" w:pos="1276"/>
        </w:tabs>
        <w:spacing w:after="0" w:line="240" w:lineRule="auto"/>
        <w:ind w:left="42" w:right="-99" w:firstLine="868"/>
        <w:contextualSpacing/>
        <w:jc w:val="both"/>
        <w:rPr>
          <w:rFonts w:ascii="Times New Roman" w:hAnsi="Times New Roman" w:cs="Times New Roman"/>
          <w:sz w:val="28"/>
        </w:rPr>
      </w:pPr>
      <w:r w:rsidRPr="00D402EC">
        <w:rPr>
          <w:rFonts w:ascii="Times New Roman" w:hAnsi="Times New Roman" w:cs="Times New Roman"/>
          <w:sz w:val="28"/>
        </w:rPr>
        <w:t>социальное обслуживания населения – 12 865,3 тыс. руб. (или на 5,9%);</w:t>
      </w:r>
    </w:p>
    <w:p w14:paraId="37DEC9ED" w14:textId="77777777" w:rsidR="00D402EC" w:rsidRPr="00D402EC" w:rsidRDefault="00D402EC" w:rsidP="007F6AD2">
      <w:pPr>
        <w:numPr>
          <w:ilvl w:val="0"/>
          <w:numId w:val="22"/>
        </w:numPr>
        <w:tabs>
          <w:tab w:val="left" w:pos="1276"/>
        </w:tabs>
        <w:spacing w:after="0" w:line="240" w:lineRule="auto"/>
        <w:ind w:left="42" w:right="-99" w:firstLine="868"/>
        <w:contextualSpacing/>
        <w:jc w:val="both"/>
        <w:rPr>
          <w:rFonts w:ascii="Times New Roman" w:hAnsi="Times New Roman" w:cs="Times New Roman"/>
          <w:sz w:val="28"/>
        </w:rPr>
      </w:pPr>
      <w:r w:rsidRPr="00D402EC">
        <w:rPr>
          <w:rFonts w:ascii="Times New Roman" w:hAnsi="Times New Roman" w:cs="Times New Roman"/>
          <w:sz w:val="28"/>
        </w:rPr>
        <w:t>социальное обеспечения населения – 1 674 091,7 тыс. руб. (или на 17,6%);</w:t>
      </w:r>
    </w:p>
    <w:p w14:paraId="78F563D5" w14:textId="77777777" w:rsidR="00D402EC" w:rsidRPr="00D402EC" w:rsidRDefault="00D402EC" w:rsidP="007F6AD2">
      <w:pPr>
        <w:numPr>
          <w:ilvl w:val="0"/>
          <w:numId w:val="22"/>
        </w:numPr>
        <w:tabs>
          <w:tab w:val="left" w:pos="1276"/>
        </w:tabs>
        <w:spacing w:after="0" w:line="240" w:lineRule="auto"/>
        <w:ind w:left="42" w:right="-99" w:firstLine="868"/>
        <w:contextualSpacing/>
        <w:jc w:val="both"/>
        <w:rPr>
          <w:rFonts w:ascii="Times New Roman" w:hAnsi="Times New Roman" w:cs="Times New Roman"/>
          <w:sz w:val="28"/>
        </w:rPr>
      </w:pPr>
      <w:r w:rsidRPr="00D402EC">
        <w:rPr>
          <w:rFonts w:ascii="Times New Roman" w:hAnsi="Times New Roman" w:cs="Times New Roman"/>
          <w:sz w:val="28"/>
        </w:rPr>
        <w:t>другие вопросы в области социальной политики – 8 640,0 тыс. рублей (или на 2,9%).</w:t>
      </w:r>
    </w:p>
    <w:p w14:paraId="7903E14E" w14:textId="77777777" w:rsidR="00D402EC" w:rsidRPr="00D402EC" w:rsidRDefault="00D402EC" w:rsidP="00D402EC">
      <w:pPr>
        <w:spacing w:after="0" w:line="240" w:lineRule="auto"/>
        <w:ind w:right="-99" w:firstLine="854"/>
        <w:jc w:val="both"/>
        <w:rPr>
          <w:rFonts w:ascii="Times New Roman" w:hAnsi="Times New Roman" w:cs="Times New Roman"/>
          <w:sz w:val="28"/>
        </w:rPr>
      </w:pPr>
      <w:r w:rsidRPr="00D402EC">
        <w:rPr>
          <w:rFonts w:ascii="Times New Roman" w:hAnsi="Times New Roman" w:cs="Times New Roman"/>
          <w:sz w:val="28"/>
          <w:szCs w:val="28"/>
        </w:rPr>
        <w:t>Вместе с тем, законопроектом предусмотрено уменьшение бюджетного финансирования расходов по подразделу</w:t>
      </w:r>
      <w:r w:rsidRPr="00D402EC">
        <w:rPr>
          <w:rFonts w:ascii="Times New Roman" w:hAnsi="Times New Roman" w:cs="Times New Roman"/>
          <w:sz w:val="28"/>
        </w:rPr>
        <w:t xml:space="preserve"> пенсионное обеспечение на 2 000,0 тыс. рублей (или на 1,5%).</w:t>
      </w:r>
    </w:p>
    <w:p w14:paraId="24E76227" w14:textId="77777777" w:rsidR="00D402EC" w:rsidRPr="00D402EC" w:rsidRDefault="00D402EC" w:rsidP="00D402EC">
      <w:pPr>
        <w:spacing w:after="0" w:line="240" w:lineRule="auto"/>
        <w:ind w:right="-99"/>
        <w:jc w:val="both"/>
        <w:rPr>
          <w:rFonts w:ascii="Times New Roman" w:hAnsi="Times New Roman" w:cs="Times New Roman"/>
          <w:sz w:val="28"/>
        </w:rPr>
      </w:pPr>
    </w:p>
    <w:p w14:paraId="5BAD2C89" w14:textId="77777777" w:rsidR="00D402EC" w:rsidRPr="00247029" w:rsidRDefault="00D402EC" w:rsidP="00247029">
      <w:pPr>
        <w:spacing w:after="0" w:line="240" w:lineRule="auto"/>
        <w:ind w:right="-99"/>
        <w:jc w:val="center"/>
        <w:rPr>
          <w:rFonts w:ascii="Times New Roman" w:hAnsi="Times New Roman" w:cs="Times New Roman"/>
          <w:b/>
          <w:i/>
          <w:sz w:val="28"/>
        </w:rPr>
      </w:pPr>
      <w:r w:rsidRPr="00247029">
        <w:rPr>
          <w:rFonts w:ascii="Times New Roman" w:hAnsi="Times New Roman" w:cs="Times New Roman"/>
          <w:b/>
          <w:i/>
          <w:sz w:val="28"/>
        </w:rPr>
        <w:t xml:space="preserve">Сравнительный анализ расходов на исполнение публичных нормативных обязательств на 2021 год приведен в следующей таблице: </w:t>
      </w:r>
    </w:p>
    <w:tbl>
      <w:tblPr>
        <w:tblpPr w:leftFromText="180" w:rightFromText="180" w:vertAnchor="text" w:horzAnchor="margin" w:tblpXSpec="center" w:tblpY="427"/>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5016"/>
        <w:gridCol w:w="1567"/>
        <w:gridCol w:w="1701"/>
        <w:gridCol w:w="1631"/>
      </w:tblGrid>
      <w:tr w:rsidR="00D402EC" w:rsidRPr="00247029" w14:paraId="39D829FB" w14:textId="77777777" w:rsidTr="00247029">
        <w:trPr>
          <w:trHeight w:val="276"/>
        </w:trPr>
        <w:tc>
          <w:tcPr>
            <w:tcW w:w="648" w:type="dxa"/>
            <w:vAlign w:val="center"/>
          </w:tcPr>
          <w:p w14:paraId="1D9270B8" w14:textId="77777777" w:rsidR="00D402EC" w:rsidRPr="00247029" w:rsidRDefault="00D402EC" w:rsidP="00247029">
            <w:pPr>
              <w:spacing w:after="0" w:line="240" w:lineRule="auto"/>
              <w:jc w:val="center"/>
              <w:rPr>
                <w:rFonts w:ascii="Times New Roman" w:hAnsi="Times New Roman" w:cs="Times New Roman"/>
                <w:b/>
              </w:rPr>
            </w:pPr>
            <w:r w:rsidRPr="00247029">
              <w:rPr>
                <w:rFonts w:ascii="Times New Roman" w:hAnsi="Times New Roman" w:cs="Times New Roman"/>
                <w:b/>
              </w:rPr>
              <w:t>№</w:t>
            </w:r>
          </w:p>
        </w:tc>
        <w:tc>
          <w:tcPr>
            <w:tcW w:w="5016" w:type="dxa"/>
            <w:vAlign w:val="center"/>
          </w:tcPr>
          <w:p w14:paraId="15FAFA5E" w14:textId="77777777" w:rsidR="00D402EC" w:rsidRPr="00247029" w:rsidRDefault="00D402EC" w:rsidP="00247029">
            <w:pPr>
              <w:spacing w:after="0" w:line="240" w:lineRule="auto"/>
              <w:jc w:val="center"/>
              <w:rPr>
                <w:rFonts w:ascii="Times New Roman" w:hAnsi="Times New Roman" w:cs="Times New Roman"/>
                <w:b/>
              </w:rPr>
            </w:pPr>
            <w:r w:rsidRPr="00247029">
              <w:rPr>
                <w:rFonts w:ascii="Times New Roman" w:hAnsi="Times New Roman" w:cs="Times New Roman"/>
                <w:b/>
                <w:bCs/>
              </w:rPr>
              <w:t>Наименование публичных нормативных обязательств</w:t>
            </w:r>
          </w:p>
        </w:tc>
        <w:tc>
          <w:tcPr>
            <w:tcW w:w="1567" w:type="dxa"/>
            <w:vAlign w:val="center"/>
          </w:tcPr>
          <w:p w14:paraId="5863B27A" w14:textId="77777777" w:rsidR="00D402EC" w:rsidRPr="00247029" w:rsidRDefault="00D402EC" w:rsidP="00247029">
            <w:pPr>
              <w:spacing w:after="0" w:line="240" w:lineRule="auto"/>
              <w:jc w:val="center"/>
              <w:rPr>
                <w:rFonts w:ascii="Times New Roman" w:hAnsi="Times New Roman" w:cs="Times New Roman"/>
                <w:b/>
              </w:rPr>
            </w:pPr>
            <w:r w:rsidRPr="00247029">
              <w:rPr>
                <w:rFonts w:ascii="Times New Roman" w:hAnsi="Times New Roman" w:cs="Times New Roman"/>
                <w:b/>
              </w:rPr>
              <w:t>Утверждено</w:t>
            </w:r>
          </w:p>
          <w:p w14:paraId="03C2D35B"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b/>
              </w:rPr>
              <w:t>действующим Законом №54-РЗ</w:t>
            </w:r>
          </w:p>
        </w:tc>
        <w:tc>
          <w:tcPr>
            <w:tcW w:w="1701" w:type="dxa"/>
            <w:shd w:val="clear" w:color="auto" w:fill="auto"/>
            <w:vAlign w:val="center"/>
          </w:tcPr>
          <w:p w14:paraId="64330626" w14:textId="77777777" w:rsidR="00D402EC" w:rsidRPr="00247029" w:rsidRDefault="00D402EC" w:rsidP="00247029">
            <w:pPr>
              <w:spacing w:after="0" w:line="240" w:lineRule="auto"/>
              <w:jc w:val="center"/>
              <w:rPr>
                <w:rFonts w:ascii="Times New Roman" w:hAnsi="Times New Roman" w:cs="Times New Roman"/>
                <w:b/>
              </w:rPr>
            </w:pPr>
            <w:r w:rsidRPr="00247029">
              <w:rPr>
                <w:rFonts w:ascii="Times New Roman" w:hAnsi="Times New Roman" w:cs="Times New Roman"/>
                <w:b/>
              </w:rPr>
              <w:t xml:space="preserve">Предлагаемые Законопроек-том изменения и дополнения  </w:t>
            </w:r>
          </w:p>
        </w:tc>
        <w:tc>
          <w:tcPr>
            <w:tcW w:w="1631" w:type="dxa"/>
            <w:shd w:val="clear" w:color="auto" w:fill="auto"/>
            <w:vAlign w:val="center"/>
          </w:tcPr>
          <w:p w14:paraId="147FD392" w14:textId="77777777" w:rsidR="00D402EC" w:rsidRPr="00247029" w:rsidRDefault="00D402EC" w:rsidP="00247029">
            <w:pPr>
              <w:spacing w:after="0" w:line="240" w:lineRule="auto"/>
              <w:jc w:val="center"/>
              <w:rPr>
                <w:rFonts w:ascii="Times New Roman" w:hAnsi="Times New Roman" w:cs="Times New Roman"/>
                <w:b/>
              </w:rPr>
            </w:pPr>
            <w:r w:rsidRPr="00247029">
              <w:rPr>
                <w:rFonts w:ascii="Times New Roman" w:hAnsi="Times New Roman" w:cs="Times New Roman"/>
                <w:b/>
              </w:rPr>
              <w:t>Отклонение</w:t>
            </w:r>
          </w:p>
          <w:p w14:paraId="06E453DF" w14:textId="77777777" w:rsidR="00D402EC" w:rsidRPr="00247029" w:rsidRDefault="00D402EC" w:rsidP="00247029">
            <w:pPr>
              <w:spacing w:after="0" w:line="240" w:lineRule="auto"/>
              <w:jc w:val="center"/>
              <w:rPr>
                <w:rFonts w:ascii="Times New Roman" w:hAnsi="Times New Roman" w:cs="Times New Roman"/>
                <w:b/>
              </w:rPr>
            </w:pPr>
            <w:r w:rsidRPr="00247029">
              <w:rPr>
                <w:rFonts w:ascii="Times New Roman" w:hAnsi="Times New Roman" w:cs="Times New Roman"/>
                <w:b/>
              </w:rPr>
              <w:t xml:space="preserve">в сумме и в %  </w:t>
            </w:r>
          </w:p>
          <w:p w14:paraId="00723E99"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b/>
              </w:rPr>
              <w:t>(+ -)</w:t>
            </w:r>
          </w:p>
        </w:tc>
      </w:tr>
      <w:tr w:rsidR="00D402EC" w:rsidRPr="00247029" w14:paraId="6FBA5753" w14:textId="77777777" w:rsidTr="00247029">
        <w:trPr>
          <w:trHeight w:val="516"/>
        </w:trPr>
        <w:tc>
          <w:tcPr>
            <w:tcW w:w="648" w:type="dxa"/>
            <w:vAlign w:val="center"/>
          </w:tcPr>
          <w:p w14:paraId="34CF5714"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1.</w:t>
            </w:r>
          </w:p>
        </w:tc>
        <w:tc>
          <w:tcPr>
            <w:tcW w:w="5016" w:type="dxa"/>
            <w:vAlign w:val="center"/>
          </w:tcPr>
          <w:p w14:paraId="114C77DB" w14:textId="77777777" w:rsidR="00D402EC" w:rsidRPr="00247029" w:rsidRDefault="00D402EC" w:rsidP="00247029">
            <w:pPr>
              <w:spacing w:after="0" w:line="240" w:lineRule="auto"/>
              <w:rPr>
                <w:rFonts w:ascii="Times New Roman" w:hAnsi="Times New Roman" w:cs="Times New Roman"/>
              </w:rPr>
            </w:pPr>
            <w:r w:rsidRPr="00247029">
              <w:rPr>
                <w:rFonts w:ascii="Times New Roman" w:hAnsi="Times New Roman" w:cs="Times New Roman"/>
              </w:rPr>
              <w:t>Социальное пособие на погребение</w:t>
            </w:r>
          </w:p>
        </w:tc>
        <w:tc>
          <w:tcPr>
            <w:tcW w:w="1567" w:type="dxa"/>
            <w:vAlign w:val="center"/>
          </w:tcPr>
          <w:p w14:paraId="3D9EBB04"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2 130,1</w:t>
            </w:r>
          </w:p>
        </w:tc>
        <w:tc>
          <w:tcPr>
            <w:tcW w:w="1701" w:type="dxa"/>
            <w:shd w:val="clear" w:color="auto" w:fill="auto"/>
            <w:vAlign w:val="center"/>
          </w:tcPr>
          <w:p w14:paraId="0D79539C"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4 130,1</w:t>
            </w:r>
          </w:p>
        </w:tc>
        <w:tc>
          <w:tcPr>
            <w:tcW w:w="1631" w:type="dxa"/>
            <w:shd w:val="clear" w:color="auto" w:fill="auto"/>
            <w:vAlign w:val="center"/>
          </w:tcPr>
          <w:p w14:paraId="02894245"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+ 2 000,0</w:t>
            </w:r>
          </w:p>
          <w:p w14:paraId="66C00630"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(+48,4%)</w:t>
            </w:r>
          </w:p>
        </w:tc>
      </w:tr>
      <w:tr w:rsidR="00D402EC" w:rsidRPr="00247029" w14:paraId="2AE9E663" w14:textId="77777777" w:rsidTr="00247029">
        <w:trPr>
          <w:trHeight w:val="837"/>
        </w:trPr>
        <w:tc>
          <w:tcPr>
            <w:tcW w:w="648" w:type="dxa"/>
            <w:vAlign w:val="center"/>
          </w:tcPr>
          <w:p w14:paraId="5AB4ED9B"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w:t>
            </w:r>
          </w:p>
        </w:tc>
        <w:tc>
          <w:tcPr>
            <w:tcW w:w="5016" w:type="dxa"/>
            <w:vAlign w:val="center"/>
          </w:tcPr>
          <w:p w14:paraId="6A0C4738" w14:textId="77777777" w:rsidR="00D402EC" w:rsidRPr="00247029" w:rsidRDefault="00D402EC" w:rsidP="00247029">
            <w:pPr>
              <w:spacing w:after="0" w:line="240" w:lineRule="auto"/>
              <w:rPr>
                <w:rFonts w:ascii="Times New Roman" w:hAnsi="Times New Roman" w:cs="Times New Roman"/>
              </w:rPr>
            </w:pPr>
            <w:r w:rsidRPr="00247029">
              <w:rPr>
                <w:rFonts w:ascii="Times New Roman" w:hAnsi="Times New Roman" w:cs="Times New Roman"/>
              </w:rPr>
              <w:t>Пенсия за выслугу лет лицам, замещавшим государственные должности и должности государственной гражданской службы</w:t>
            </w:r>
          </w:p>
        </w:tc>
        <w:tc>
          <w:tcPr>
            <w:tcW w:w="1567" w:type="dxa"/>
            <w:vAlign w:val="center"/>
          </w:tcPr>
          <w:p w14:paraId="74152F78"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130 043,0</w:t>
            </w:r>
          </w:p>
        </w:tc>
        <w:tc>
          <w:tcPr>
            <w:tcW w:w="1701" w:type="dxa"/>
            <w:shd w:val="clear" w:color="auto" w:fill="auto"/>
            <w:vAlign w:val="center"/>
          </w:tcPr>
          <w:p w14:paraId="6BCAFFA8"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128 043,0</w:t>
            </w:r>
          </w:p>
        </w:tc>
        <w:tc>
          <w:tcPr>
            <w:tcW w:w="1631" w:type="dxa"/>
            <w:shd w:val="clear" w:color="auto" w:fill="auto"/>
            <w:vAlign w:val="center"/>
          </w:tcPr>
          <w:p w14:paraId="65BED3FA"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- 2 000,0</w:t>
            </w:r>
          </w:p>
          <w:p w14:paraId="64D71913"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(- 1,5 %)</w:t>
            </w:r>
          </w:p>
        </w:tc>
      </w:tr>
      <w:tr w:rsidR="00D402EC" w:rsidRPr="00247029" w14:paraId="3CCF577D" w14:textId="77777777" w:rsidTr="00247029">
        <w:trPr>
          <w:trHeight w:val="276"/>
        </w:trPr>
        <w:tc>
          <w:tcPr>
            <w:tcW w:w="648" w:type="dxa"/>
            <w:vAlign w:val="center"/>
          </w:tcPr>
          <w:p w14:paraId="6A3840CC"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3.</w:t>
            </w:r>
          </w:p>
        </w:tc>
        <w:tc>
          <w:tcPr>
            <w:tcW w:w="5016" w:type="dxa"/>
            <w:vAlign w:val="center"/>
          </w:tcPr>
          <w:p w14:paraId="0B1AD457" w14:textId="77777777" w:rsidR="00D402EC" w:rsidRPr="00247029" w:rsidRDefault="00D402EC" w:rsidP="00247029">
            <w:pPr>
              <w:spacing w:after="0" w:line="240" w:lineRule="auto"/>
              <w:rPr>
                <w:rFonts w:ascii="Times New Roman" w:hAnsi="Times New Roman" w:cs="Times New Roman"/>
              </w:rPr>
            </w:pPr>
            <w:r w:rsidRPr="00247029">
              <w:rPr>
                <w:rFonts w:ascii="Times New Roman" w:hAnsi="Times New Roman" w:cs="Times New Roman"/>
                <w:color w:val="000000"/>
              </w:rPr>
              <w:t>Выплаты адресных жилищных субсидий при оплате жилья и коммунальных услуг</w:t>
            </w:r>
          </w:p>
        </w:tc>
        <w:tc>
          <w:tcPr>
            <w:tcW w:w="1567" w:type="dxa"/>
            <w:vAlign w:val="center"/>
          </w:tcPr>
          <w:p w14:paraId="1F50B53F"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94 322,9</w:t>
            </w:r>
          </w:p>
        </w:tc>
        <w:tc>
          <w:tcPr>
            <w:tcW w:w="1701" w:type="dxa"/>
            <w:shd w:val="clear" w:color="auto" w:fill="auto"/>
            <w:vAlign w:val="center"/>
          </w:tcPr>
          <w:p w14:paraId="7645E8BB"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114 322,9</w:t>
            </w:r>
          </w:p>
        </w:tc>
        <w:tc>
          <w:tcPr>
            <w:tcW w:w="1631" w:type="dxa"/>
            <w:shd w:val="clear" w:color="auto" w:fill="auto"/>
            <w:vAlign w:val="center"/>
          </w:tcPr>
          <w:p w14:paraId="72FE4CA2"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+20 000,0</w:t>
            </w:r>
          </w:p>
          <w:p w14:paraId="20CEE90D"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(+21,2%)</w:t>
            </w:r>
          </w:p>
        </w:tc>
      </w:tr>
      <w:tr w:rsidR="00D402EC" w:rsidRPr="00247029" w14:paraId="3051B459" w14:textId="77777777" w:rsidTr="00247029">
        <w:trPr>
          <w:trHeight w:val="827"/>
        </w:trPr>
        <w:tc>
          <w:tcPr>
            <w:tcW w:w="648" w:type="dxa"/>
            <w:vAlign w:val="center"/>
          </w:tcPr>
          <w:p w14:paraId="795C1FFD"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4.</w:t>
            </w:r>
          </w:p>
        </w:tc>
        <w:tc>
          <w:tcPr>
            <w:tcW w:w="5016" w:type="dxa"/>
            <w:vAlign w:val="center"/>
          </w:tcPr>
          <w:p w14:paraId="5E4414FC" w14:textId="77777777" w:rsidR="00D402EC" w:rsidRPr="00247029" w:rsidRDefault="00D402EC" w:rsidP="00247029">
            <w:pPr>
              <w:spacing w:after="0" w:line="240" w:lineRule="auto"/>
              <w:rPr>
                <w:rFonts w:ascii="Times New Roman" w:hAnsi="Times New Roman" w:cs="Times New Roman"/>
                <w:b/>
              </w:rPr>
            </w:pPr>
            <w:r w:rsidRPr="00247029">
              <w:rPr>
                <w:rFonts w:ascii="Times New Roman" w:hAnsi="Times New Roman" w:cs="Times New Roman"/>
              </w:rPr>
              <w:t xml:space="preserve">Ежемесячные выплаты на детей в возрасте от трех до семи лет включительно </w:t>
            </w:r>
          </w:p>
        </w:tc>
        <w:tc>
          <w:tcPr>
            <w:tcW w:w="1567" w:type="dxa"/>
            <w:vAlign w:val="center"/>
          </w:tcPr>
          <w:p w14:paraId="74E5ECEC"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2 879 176,2</w:t>
            </w:r>
          </w:p>
        </w:tc>
        <w:tc>
          <w:tcPr>
            <w:tcW w:w="1701" w:type="dxa"/>
            <w:shd w:val="clear" w:color="auto" w:fill="auto"/>
            <w:vAlign w:val="center"/>
          </w:tcPr>
          <w:p w14:paraId="33BF10B9"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4 396 608,9</w:t>
            </w:r>
          </w:p>
        </w:tc>
        <w:tc>
          <w:tcPr>
            <w:tcW w:w="1631" w:type="dxa"/>
            <w:shd w:val="clear" w:color="auto" w:fill="auto"/>
            <w:vAlign w:val="center"/>
          </w:tcPr>
          <w:p w14:paraId="43F14DC4"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+1 517 432,7</w:t>
            </w:r>
          </w:p>
          <w:p w14:paraId="1B4139C3"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(+52,7%)</w:t>
            </w:r>
          </w:p>
        </w:tc>
      </w:tr>
      <w:tr w:rsidR="00D402EC" w:rsidRPr="00247029" w14:paraId="1C77FA85" w14:textId="77777777" w:rsidTr="00247029">
        <w:trPr>
          <w:trHeight w:val="113"/>
        </w:trPr>
        <w:tc>
          <w:tcPr>
            <w:tcW w:w="648" w:type="dxa"/>
            <w:vAlign w:val="center"/>
          </w:tcPr>
          <w:p w14:paraId="49809140"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5.</w:t>
            </w:r>
          </w:p>
        </w:tc>
        <w:tc>
          <w:tcPr>
            <w:tcW w:w="5016" w:type="dxa"/>
            <w:vAlign w:val="center"/>
          </w:tcPr>
          <w:p w14:paraId="645112B3" w14:textId="77777777" w:rsidR="00D402EC" w:rsidRPr="00247029" w:rsidRDefault="00D402EC" w:rsidP="00247029">
            <w:pPr>
              <w:spacing w:after="0" w:line="240" w:lineRule="auto"/>
              <w:rPr>
                <w:rFonts w:ascii="Times New Roman" w:hAnsi="Times New Roman" w:cs="Times New Roman"/>
              </w:rPr>
            </w:pPr>
            <w:r w:rsidRPr="00247029">
              <w:rPr>
                <w:rFonts w:ascii="Times New Roman" w:hAnsi="Times New Roman" w:cs="Times New Roman"/>
              </w:rPr>
              <w:t>Реализация мер социальной поддержки по оплате жилищно-коммунальных услуг отдельным категориям граждан</w:t>
            </w:r>
          </w:p>
        </w:tc>
        <w:tc>
          <w:tcPr>
            <w:tcW w:w="1567" w:type="dxa"/>
            <w:vAlign w:val="center"/>
          </w:tcPr>
          <w:p w14:paraId="15473DB0"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205 492,9</w:t>
            </w:r>
          </w:p>
        </w:tc>
        <w:tc>
          <w:tcPr>
            <w:tcW w:w="1701" w:type="dxa"/>
            <w:shd w:val="clear" w:color="auto" w:fill="auto"/>
            <w:vAlign w:val="center"/>
          </w:tcPr>
          <w:p w14:paraId="6916488D"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241 763,9</w:t>
            </w:r>
          </w:p>
        </w:tc>
        <w:tc>
          <w:tcPr>
            <w:tcW w:w="1631" w:type="dxa"/>
            <w:shd w:val="clear" w:color="auto" w:fill="auto"/>
            <w:vAlign w:val="center"/>
          </w:tcPr>
          <w:p w14:paraId="16EA2B3B"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+ 36 271,0</w:t>
            </w:r>
          </w:p>
          <w:p w14:paraId="30894064"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(+ 17,7%)</w:t>
            </w:r>
          </w:p>
        </w:tc>
      </w:tr>
      <w:tr w:rsidR="00D402EC" w:rsidRPr="00247029" w14:paraId="05890350" w14:textId="77777777" w:rsidTr="00247029">
        <w:trPr>
          <w:trHeight w:val="125"/>
        </w:trPr>
        <w:tc>
          <w:tcPr>
            <w:tcW w:w="648" w:type="dxa"/>
            <w:vAlign w:val="center"/>
          </w:tcPr>
          <w:p w14:paraId="41D29104"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6.</w:t>
            </w:r>
          </w:p>
        </w:tc>
        <w:tc>
          <w:tcPr>
            <w:tcW w:w="5016" w:type="dxa"/>
            <w:vAlign w:val="center"/>
          </w:tcPr>
          <w:p w14:paraId="461211FB" w14:textId="77777777" w:rsidR="00D402EC" w:rsidRPr="00247029" w:rsidRDefault="00D402EC" w:rsidP="00247029">
            <w:pPr>
              <w:spacing w:after="0" w:line="240" w:lineRule="auto"/>
              <w:rPr>
                <w:rFonts w:ascii="Times New Roman" w:hAnsi="Times New Roman" w:cs="Times New Roman"/>
              </w:rPr>
            </w:pPr>
            <w:r w:rsidRPr="00247029">
              <w:rPr>
                <w:rFonts w:ascii="Times New Roman" w:hAnsi="Times New Roman" w:cs="Times New Roman"/>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567" w:type="dxa"/>
            <w:vAlign w:val="center"/>
          </w:tcPr>
          <w:p w14:paraId="3E48A79F"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450 058,2</w:t>
            </w:r>
          </w:p>
        </w:tc>
        <w:tc>
          <w:tcPr>
            <w:tcW w:w="1701" w:type="dxa"/>
            <w:shd w:val="clear" w:color="auto" w:fill="auto"/>
            <w:vAlign w:val="center"/>
          </w:tcPr>
          <w:p w14:paraId="045345A6"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429 452,8</w:t>
            </w:r>
          </w:p>
        </w:tc>
        <w:tc>
          <w:tcPr>
            <w:tcW w:w="1631" w:type="dxa"/>
            <w:shd w:val="clear" w:color="auto" w:fill="auto"/>
            <w:vAlign w:val="center"/>
          </w:tcPr>
          <w:p w14:paraId="09A39E57"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- 20 605,4</w:t>
            </w:r>
          </w:p>
          <w:p w14:paraId="64FE2973" w14:textId="77777777" w:rsidR="00D402EC" w:rsidRPr="00247029" w:rsidRDefault="00D402EC" w:rsidP="00247029">
            <w:pPr>
              <w:spacing w:after="0" w:line="240" w:lineRule="auto"/>
              <w:jc w:val="center"/>
              <w:rPr>
                <w:rFonts w:ascii="Times New Roman" w:hAnsi="Times New Roman" w:cs="Times New Roman"/>
              </w:rPr>
            </w:pPr>
            <w:r w:rsidRPr="00247029">
              <w:rPr>
                <w:rFonts w:ascii="Times New Roman" w:hAnsi="Times New Roman" w:cs="Times New Roman"/>
              </w:rPr>
              <w:t>(-  4,6%)</w:t>
            </w:r>
          </w:p>
        </w:tc>
      </w:tr>
    </w:tbl>
    <w:p w14:paraId="7450C211" w14:textId="77777777" w:rsidR="00D402EC" w:rsidRPr="00247029" w:rsidRDefault="00247029" w:rsidP="0024702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 рублей</w:t>
      </w:r>
      <w:r w:rsidR="00D402EC" w:rsidRPr="00247029">
        <w:rPr>
          <w:rFonts w:ascii="Times New Roman" w:eastAsia="Times New Roman" w:hAnsi="Times New Roman" w:cs="Times New Roman"/>
          <w:sz w:val="24"/>
          <w:szCs w:val="24"/>
          <w:lang w:eastAsia="ru-RU"/>
        </w:rPr>
        <w:t>)</w:t>
      </w:r>
    </w:p>
    <w:p w14:paraId="5931F43F" w14:textId="77777777" w:rsidR="00D402EC" w:rsidRPr="00D402EC" w:rsidRDefault="00D402EC" w:rsidP="00D402EC">
      <w:pPr>
        <w:autoSpaceDE w:val="0"/>
        <w:autoSpaceDN w:val="0"/>
        <w:adjustRightInd w:val="0"/>
        <w:spacing w:after="0" w:line="240" w:lineRule="auto"/>
        <w:ind w:firstLine="567"/>
        <w:jc w:val="both"/>
        <w:rPr>
          <w:rFonts w:ascii="Times New Roman" w:hAnsi="Times New Roman" w:cs="Times New Roman"/>
          <w:bCs/>
          <w:sz w:val="28"/>
          <w:szCs w:val="28"/>
        </w:rPr>
      </w:pPr>
      <w:r w:rsidRPr="00D402EC">
        <w:rPr>
          <w:rFonts w:ascii="Times New Roman" w:hAnsi="Times New Roman" w:cs="Times New Roman"/>
          <w:bCs/>
          <w:sz w:val="28"/>
          <w:szCs w:val="28"/>
        </w:rPr>
        <w:t xml:space="preserve"> </w:t>
      </w:r>
    </w:p>
    <w:p w14:paraId="6C73E848" w14:textId="77777777" w:rsidR="00247029" w:rsidRDefault="00D402EC" w:rsidP="00D402EC">
      <w:pPr>
        <w:autoSpaceDE w:val="0"/>
        <w:autoSpaceDN w:val="0"/>
        <w:adjustRightInd w:val="0"/>
        <w:spacing w:after="0" w:line="240" w:lineRule="auto"/>
        <w:ind w:firstLine="709"/>
        <w:jc w:val="both"/>
        <w:rPr>
          <w:rFonts w:ascii="Times New Roman" w:hAnsi="Times New Roman" w:cs="Times New Roman"/>
          <w:bCs/>
          <w:sz w:val="28"/>
          <w:szCs w:val="28"/>
        </w:rPr>
      </w:pPr>
      <w:r w:rsidRPr="00D402EC">
        <w:rPr>
          <w:rFonts w:ascii="Times New Roman" w:hAnsi="Times New Roman" w:cs="Times New Roman"/>
          <w:bCs/>
          <w:sz w:val="28"/>
          <w:szCs w:val="28"/>
        </w:rPr>
        <w:t xml:space="preserve">Согласно законопроекту в 2021 году планируется увеличение расходов по 4 из 23 социально значимым направлениям. </w:t>
      </w:r>
    </w:p>
    <w:p w14:paraId="35A2F25D" w14:textId="77777777" w:rsidR="00D402EC" w:rsidRPr="00D402EC" w:rsidRDefault="00D402EC" w:rsidP="00D402EC">
      <w:pPr>
        <w:autoSpaceDE w:val="0"/>
        <w:autoSpaceDN w:val="0"/>
        <w:adjustRightInd w:val="0"/>
        <w:spacing w:after="0" w:line="240" w:lineRule="auto"/>
        <w:ind w:firstLine="709"/>
        <w:jc w:val="both"/>
        <w:rPr>
          <w:rFonts w:ascii="Times New Roman" w:hAnsi="Times New Roman" w:cs="Times New Roman"/>
          <w:bCs/>
          <w:sz w:val="28"/>
          <w:szCs w:val="28"/>
        </w:rPr>
      </w:pPr>
      <w:r w:rsidRPr="00D402EC">
        <w:rPr>
          <w:rFonts w:ascii="Times New Roman" w:hAnsi="Times New Roman" w:cs="Times New Roman"/>
          <w:bCs/>
          <w:sz w:val="28"/>
          <w:szCs w:val="28"/>
        </w:rPr>
        <w:t>Вместе с тем, по 2 направлениям социального характера (принятым публичным обязательствам) на 2021 год предусмотрено уменьшение расходов, в том числе: по п</w:t>
      </w:r>
      <w:r w:rsidRPr="00D402EC">
        <w:rPr>
          <w:rFonts w:ascii="Times New Roman" w:hAnsi="Times New Roman" w:cs="Times New Roman"/>
          <w:sz w:val="28"/>
          <w:szCs w:val="28"/>
        </w:rPr>
        <w:t>енсиям за выслугу лет лицам, замещавшим государственные должности и должности государственной гражданской службы и субсидиям на предоставление мер социальной поддержки реабилитированных лиц и лиц, признанных пострадавшими от политических репрессий.</w:t>
      </w:r>
    </w:p>
    <w:p w14:paraId="4738BC51" w14:textId="77777777" w:rsidR="00D402EC" w:rsidRDefault="00D402EC" w:rsidP="00D402EC">
      <w:pPr>
        <w:spacing w:after="0" w:line="240" w:lineRule="auto"/>
        <w:jc w:val="both"/>
        <w:rPr>
          <w:rFonts w:ascii="Times New Roman" w:hAnsi="Times New Roman" w:cs="Times New Roman"/>
          <w:bCs/>
          <w:sz w:val="28"/>
          <w:szCs w:val="28"/>
        </w:rPr>
      </w:pPr>
    </w:p>
    <w:p w14:paraId="669D43CB" w14:textId="77777777" w:rsidR="00247029" w:rsidRPr="00D402EC" w:rsidRDefault="00247029" w:rsidP="00D402EC">
      <w:pPr>
        <w:spacing w:after="0" w:line="240" w:lineRule="auto"/>
        <w:jc w:val="both"/>
        <w:rPr>
          <w:rFonts w:ascii="Times New Roman" w:hAnsi="Times New Roman" w:cs="Times New Roman"/>
          <w:bCs/>
          <w:sz w:val="28"/>
          <w:szCs w:val="28"/>
        </w:rPr>
      </w:pPr>
    </w:p>
    <w:p w14:paraId="3A3EB0D1" w14:textId="77777777" w:rsidR="00D402EC" w:rsidRDefault="00D402EC" w:rsidP="00D402EC">
      <w:pPr>
        <w:spacing w:after="0" w:line="240" w:lineRule="auto"/>
        <w:ind w:left="1416" w:right="-99" w:firstLine="708"/>
        <w:rPr>
          <w:rFonts w:ascii="Times New Roman" w:hAnsi="Times New Roman" w:cs="Times New Roman"/>
          <w:b/>
          <w:sz w:val="28"/>
        </w:rPr>
      </w:pPr>
      <w:r w:rsidRPr="00D402EC">
        <w:rPr>
          <w:rFonts w:ascii="Times New Roman" w:hAnsi="Times New Roman" w:cs="Times New Roman"/>
          <w:b/>
          <w:sz w:val="28"/>
        </w:rPr>
        <w:lastRenderedPageBreak/>
        <w:t>Раздел 11 «Физическая культура и спорт»</w:t>
      </w:r>
    </w:p>
    <w:p w14:paraId="12121540" w14:textId="77777777" w:rsidR="00247029" w:rsidRPr="00D402EC" w:rsidRDefault="00247029" w:rsidP="00D402EC">
      <w:pPr>
        <w:spacing w:after="0" w:line="240" w:lineRule="auto"/>
        <w:ind w:left="1416" w:right="-99" w:firstLine="708"/>
        <w:rPr>
          <w:rFonts w:ascii="Times New Roman" w:hAnsi="Times New Roman" w:cs="Times New Roman"/>
          <w:b/>
          <w:sz w:val="28"/>
        </w:rPr>
      </w:pPr>
    </w:p>
    <w:p w14:paraId="5AC5EB20" w14:textId="77777777" w:rsidR="00D402EC" w:rsidRPr="00D402EC" w:rsidRDefault="00D402EC" w:rsidP="00D402EC">
      <w:pPr>
        <w:spacing w:after="0" w:line="240" w:lineRule="auto"/>
        <w:ind w:right="-99" w:firstLine="708"/>
        <w:jc w:val="both"/>
        <w:rPr>
          <w:rFonts w:ascii="Times New Roman" w:hAnsi="Times New Roman" w:cs="Times New Roman"/>
          <w:sz w:val="28"/>
        </w:rPr>
      </w:pPr>
      <w:r w:rsidRPr="00D402EC">
        <w:rPr>
          <w:rFonts w:ascii="Times New Roman" w:eastAsia="Calibri" w:hAnsi="Times New Roman" w:cs="Times New Roman"/>
          <w:sz w:val="28"/>
          <w:szCs w:val="28"/>
        </w:rPr>
        <w:t xml:space="preserve">Предусмотренные расходы </w:t>
      </w:r>
      <w:r w:rsidRPr="00D402EC">
        <w:rPr>
          <w:rFonts w:ascii="Times New Roman" w:hAnsi="Times New Roman" w:cs="Times New Roman"/>
          <w:sz w:val="28"/>
        </w:rPr>
        <w:t xml:space="preserve">на 2021 год, согласно Законопроекту, по разделу «Физическая культура и спорт» составляют 437 194,9 тыс. </w:t>
      </w:r>
      <w:r w:rsidR="00247029" w:rsidRPr="00D402EC">
        <w:rPr>
          <w:rFonts w:ascii="Times New Roman" w:hAnsi="Times New Roman" w:cs="Times New Roman"/>
          <w:sz w:val="28"/>
        </w:rPr>
        <w:t>рублей или</w:t>
      </w:r>
      <w:r w:rsidRPr="00D402EC">
        <w:rPr>
          <w:rFonts w:ascii="Times New Roman" w:hAnsi="Times New Roman" w:cs="Times New Roman"/>
          <w:sz w:val="28"/>
        </w:rPr>
        <w:t xml:space="preserve"> 1,1 % от расходной части республиканского бюджета.</w:t>
      </w:r>
    </w:p>
    <w:p w14:paraId="75DA1146" w14:textId="77777777" w:rsidR="00D402EC" w:rsidRPr="00D402EC" w:rsidRDefault="00D402EC" w:rsidP="00D402EC">
      <w:pPr>
        <w:spacing w:after="0" w:line="240" w:lineRule="auto"/>
        <w:ind w:firstLine="708"/>
        <w:jc w:val="both"/>
        <w:rPr>
          <w:rFonts w:ascii="Times New Roman" w:hAnsi="Times New Roman" w:cs="Times New Roman"/>
          <w:sz w:val="28"/>
        </w:rPr>
      </w:pPr>
      <w:r w:rsidRPr="00D402EC">
        <w:rPr>
          <w:rFonts w:ascii="Times New Roman" w:hAnsi="Times New Roman" w:cs="Times New Roman"/>
          <w:sz w:val="28"/>
        </w:rPr>
        <w:t>Расходы по данному разделу</w:t>
      </w:r>
      <w:r w:rsidRPr="00D402EC">
        <w:rPr>
          <w:rFonts w:ascii="Times New Roman" w:hAnsi="Times New Roman" w:cs="Times New Roman"/>
          <w:sz w:val="28"/>
          <w:szCs w:val="28"/>
        </w:rPr>
        <w:t xml:space="preserve"> по сравнению с соответствующими расходами, утвержденными действующим Законом РИ от 25.12.2020 года №54-РЗ </w:t>
      </w:r>
      <w:r w:rsidRPr="00D402EC">
        <w:rPr>
          <w:rFonts w:ascii="Times New Roman" w:hAnsi="Times New Roman" w:cs="Times New Roman"/>
          <w:sz w:val="28"/>
        </w:rPr>
        <w:t>«</w:t>
      </w:r>
      <w:r w:rsidRPr="00D402EC">
        <w:rPr>
          <w:rFonts w:ascii="Times New Roman" w:hAnsi="Times New Roman" w:cs="Times New Roman"/>
          <w:sz w:val="28"/>
          <w:szCs w:val="28"/>
        </w:rPr>
        <w:t xml:space="preserve">О республиканском бюджете на 2021 год и на плановый период 2022 и 2023 годов» (с изменениями от 12.04.2021 года №15-РЗ), увеличены на </w:t>
      </w:r>
      <w:r w:rsidRPr="00D402EC">
        <w:rPr>
          <w:rFonts w:ascii="Times New Roman" w:hAnsi="Times New Roman" w:cs="Times New Roman"/>
          <w:sz w:val="28"/>
        </w:rPr>
        <w:t>5 281,0 тыс. рублей или на 1,2%,</w:t>
      </w:r>
      <w:r w:rsidRPr="00D402EC">
        <w:rPr>
          <w:rFonts w:ascii="Times New Roman" w:hAnsi="Times New Roman" w:cs="Times New Roman"/>
          <w:sz w:val="28"/>
          <w:szCs w:val="28"/>
        </w:rPr>
        <w:t xml:space="preserve"> </w:t>
      </w:r>
      <w:r w:rsidRPr="00D402EC">
        <w:rPr>
          <w:rFonts w:ascii="Times New Roman" w:hAnsi="Times New Roman" w:cs="Times New Roman"/>
          <w:sz w:val="28"/>
        </w:rPr>
        <w:t>за счет увеличения расходов по следующим подразделам:</w:t>
      </w:r>
    </w:p>
    <w:p w14:paraId="49D5A4CA" w14:textId="77777777" w:rsidR="00D402EC" w:rsidRPr="00D402EC" w:rsidRDefault="00D402EC" w:rsidP="007F6AD2">
      <w:pPr>
        <w:numPr>
          <w:ilvl w:val="0"/>
          <w:numId w:val="23"/>
        </w:numPr>
        <w:tabs>
          <w:tab w:val="left" w:pos="993"/>
        </w:tabs>
        <w:spacing w:after="0" w:line="240" w:lineRule="auto"/>
        <w:ind w:left="56" w:firstLine="672"/>
        <w:contextualSpacing/>
        <w:jc w:val="both"/>
        <w:rPr>
          <w:rFonts w:ascii="Times New Roman" w:hAnsi="Times New Roman" w:cs="Times New Roman"/>
          <w:sz w:val="28"/>
        </w:rPr>
      </w:pPr>
      <w:r w:rsidRPr="00D402EC">
        <w:rPr>
          <w:rFonts w:ascii="Times New Roman" w:hAnsi="Times New Roman" w:cs="Times New Roman"/>
          <w:sz w:val="28"/>
        </w:rPr>
        <w:t>физическая культура – 2 781,0 тыс. руб. или на 0,9%;</w:t>
      </w:r>
    </w:p>
    <w:p w14:paraId="241FA4B0" w14:textId="77777777" w:rsidR="00D402EC" w:rsidRPr="00D402EC" w:rsidRDefault="00D402EC" w:rsidP="007F6AD2">
      <w:pPr>
        <w:numPr>
          <w:ilvl w:val="0"/>
          <w:numId w:val="23"/>
        </w:numPr>
        <w:tabs>
          <w:tab w:val="left" w:pos="993"/>
        </w:tabs>
        <w:spacing w:after="0" w:line="240" w:lineRule="auto"/>
        <w:ind w:left="56" w:firstLine="672"/>
        <w:contextualSpacing/>
        <w:jc w:val="both"/>
        <w:rPr>
          <w:rFonts w:ascii="Times New Roman" w:hAnsi="Times New Roman" w:cs="Times New Roman"/>
          <w:sz w:val="28"/>
        </w:rPr>
      </w:pPr>
      <w:r w:rsidRPr="00D402EC">
        <w:rPr>
          <w:rFonts w:ascii="Times New Roman" w:hAnsi="Times New Roman" w:cs="Times New Roman"/>
          <w:sz w:val="28"/>
        </w:rPr>
        <w:t>массовый спорт – 3 300,0 тыс. руб. или на 9,0%;</w:t>
      </w:r>
    </w:p>
    <w:p w14:paraId="6CFDBC77" w14:textId="77777777" w:rsidR="00D402EC" w:rsidRPr="00D402EC" w:rsidRDefault="00D402EC" w:rsidP="007F6AD2">
      <w:pPr>
        <w:numPr>
          <w:ilvl w:val="0"/>
          <w:numId w:val="23"/>
        </w:numPr>
        <w:tabs>
          <w:tab w:val="left" w:pos="993"/>
        </w:tabs>
        <w:spacing w:after="0" w:line="240" w:lineRule="auto"/>
        <w:ind w:left="56" w:firstLine="672"/>
        <w:contextualSpacing/>
        <w:jc w:val="both"/>
        <w:rPr>
          <w:rFonts w:ascii="Times New Roman" w:hAnsi="Times New Roman" w:cs="Times New Roman"/>
          <w:sz w:val="28"/>
        </w:rPr>
      </w:pPr>
      <w:r w:rsidRPr="00D402EC">
        <w:rPr>
          <w:rFonts w:ascii="Times New Roman" w:hAnsi="Times New Roman" w:cs="Times New Roman"/>
          <w:sz w:val="28"/>
          <w:szCs w:val="28"/>
        </w:rPr>
        <w:t>другие вопросы в области физической культуры и спорта – 500,0 тыс. рублей или на 3,0%.</w:t>
      </w:r>
    </w:p>
    <w:p w14:paraId="5D341AD6" w14:textId="77777777" w:rsidR="00D402EC" w:rsidRPr="00D402EC" w:rsidRDefault="00D402EC" w:rsidP="00D402EC">
      <w:pPr>
        <w:spacing w:after="0" w:line="240" w:lineRule="auto"/>
        <w:ind w:right="-99" w:firstLine="708"/>
        <w:jc w:val="both"/>
        <w:rPr>
          <w:rFonts w:ascii="Times New Roman" w:hAnsi="Times New Roman" w:cs="Times New Roman"/>
          <w:b/>
          <w:sz w:val="28"/>
        </w:rPr>
      </w:pPr>
      <w:r w:rsidRPr="00D402EC">
        <w:rPr>
          <w:rFonts w:ascii="Times New Roman" w:hAnsi="Times New Roman" w:cs="Times New Roman"/>
          <w:sz w:val="28"/>
          <w:szCs w:val="28"/>
        </w:rPr>
        <w:t>Вместе с тем, Законопроектом предусмотрено уменьшение бюджетного финансирования расходов по подразделу «С</w:t>
      </w:r>
      <w:r w:rsidRPr="00D402EC">
        <w:rPr>
          <w:rFonts w:ascii="Times New Roman" w:hAnsi="Times New Roman" w:cs="Times New Roman"/>
          <w:sz w:val="28"/>
        </w:rPr>
        <w:t xml:space="preserve">порт высших достижений» </w:t>
      </w:r>
      <w:r w:rsidRPr="00D402EC">
        <w:rPr>
          <w:rFonts w:ascii="Times New Roman" w:hAnsi="Times New Roman" w:cs="Times New Roman"/>
          <w:sz w:val="28"/>
          <w:szCs w:val="28"/>
        </w:rPr>
        <w:t>на 1 300,0 тыс. рублей или на 2,2%.</w:t>
      </w:r>
    </w:p>
    <w:p w14:paraId="32F67C74" w14:textId="77777777" w:rsidR="00D402EC" w:rsidRPr="00D402EC" w:rsidRDefault="00D402EC" w:rsidP="00D402EC">
      <w:pPr>
        <w:spacing w:after="0" w:line="240" w:lineRule="auto"/>
        <w:ind w:right="-99" w:firstLine="708"/>
        <w:jc w:val="center"/>
        <w:rPr>
          <w:rFonts w:ascii="Times New Roman" w:hAnsi="Times New Roman" w:cs="Times New Roman"/>
          <w:b/>
          <w:sz w:val="28"/>
        </w:rPr>
      </w:pPr>
    </w:p>
    <w:p w14:paraId="35113985" w14:textId="77777777" w:rsidR="00D402EC" w:rsidRDefault="00D402EC" w:rsidP="00D402EC">
      <w:pPr>
        <w:spacing w:after="0" w:line="240" w:lineRule="auto"/>
        <w:ind w:right="-99" w:firstLine="708"/>
        <w:jc w:val="center"/>
        <w:rPr>
          <w:rFonts w:ascii="Times New Roman" w:hAnsi="Times New Roman" w:cs="Times New Roman"/>
          <w:b/>
          <w:sz w:val="28"/>
        </w:rPr>
      </w:pPr>
      <w:r w:rsidRPr="00D402EC">
        <w:rPr>
          <w:rFonts w:ascii="Times New Roman" w:hAnsi="Times New Roman" w:cs="Times New Roman"/>
          <w:b/>
          <w:sz w:val="28"/>
        </w:rPr>
        <w:t>Раздел 12 «Средства массовой информации»</w:t>
      </w:r>
    </w:p>
    <w:p w14:paraId="70D872D0" w14:textId="77777777" w:rsidR="00247029" w:rsidRPr="00D402EC" w:rsidRDefault="00247029" w:rsidP="00D402EC">
      <w:pPr>
        <w:spacing w:after="0" w:line="240" w:lineRule="auto"/>
        <w:ind w:right="-99" w:firstLine="708"/>
        <w:jc w:val="center"/>
        <w:rPr>
          <w:rFonts w:ascii="Times New Roman" w:hAnsi="Times New Roman" w:cs="Times New Roman"/>
          <w:b/>
          <w:sz w:val="28"/>
        </w:rPr>
      </w:pPr>
    </w:p>
    <w:p w14:paraId="3AB98B0D" w14:textId="77777777" w:rsidR="00D402EC" w:rsidRPr="00D402EC" w:rsidRDefault="00D402EC" w:rsidP="00D402EC">
      <w:pPr>
        <w:spacing w:after="0" w:line="240" w:lineRule="auto"/>
        <w:ind w:right="-99" w:firstLine="708"/>
        <w:jc w:val="both"/>
        <w:rPr>
          <w:rFonts w:ascii="Times New Roman" w:hAnsi="Times New Roman" w:cs="Times New Roman"/>
          <w:sz w:val="28"/>
        </w:rPr>
      </w:pPr>
      <w:r w:rsidRPr="00D402EC">
        <w:rPr>
          <w:rFonts w:ascii="Times New Roman" w:hAnsi="Times New Roman" w:cs="Times New Roman"/>
          <w:sz w:val="28"/>
          <w:szCs w:val="28"/>
        </w:rPr>
        <w:t xml:space="preserve">Согласно законопроекту расходы на 2021 год </w:t>
      </w:r>
      <w:r w:rsidRPr="00D402EC">
        <w:rPr>
          <w:rFonts w:ascii="Times New Roman" w:hAnsi="Times New Roman" w:cs="Times New Roman"/>
          <w:sz w:val="28"/>
        </w:rPr>
        <w:t>по разделу «Средства массовой информации» составляют 148 469,0 тыс. рублей или 0,4 % от расходной части республиканского бюджета.</w:t>
      </w:r>
    </w:p>
    <w:p w14:paraId="7B18445E" w14:textId="77777777" w:rsidR="00D402EC" w:rsidRPr="00D402EC" w:rsidRDefault="00D402EC" w:rsidP="00D402EC">
      <w:pPr>
        <w:spacing w:after="0" w:line="240" w:lineRule="auto"/>
        <w:ind w:firstLine="708"/>
        <w:jc w:val="both"/>
        <w:rPr>
          <w:rFonts w:ascii="Times New Roman" w:hAnsi="Times New Roman" w:cs="Times New Roman"/>
          <w:sz w:val="28"/>
        </w:rPr>
      </w:pPr>
      <w:r w:rsidRPr="00D402EC">
        <w:rPr>
          <w:rFonts w:ascii="Times New Roman" w:hAnsi="Times New Roman" w:cs="Times New Roman"/>
          <w:sz w:val="28"/>
        </w:rPr>
        <w:t>Расходы по данному разделу</w:t>
      </w:r>
      <w:r w:rsidRPr="00D402EC">
        <w:rPr>
          <w:rFonts w:ascii="Times New Roman" w:hAnsi="Times New Roman" w:cs="Times New Roman"/>
          <w:sz w:val="28"/>
          <w:szCs w:val="28"/>
        </w:rPr>
        <w:t xml:space="preserve"> по сравнению с соответствующими расходами, утвержденными действующим Законом РИ от 25.12.2020 года №54-РЗ </w:t>
      </w:r>
      <w:r w:rsidRPr="00D402EC">
        <w:rPr>
          <w:rFonts w:ascii="Times New Roman" w:hAnsi="Times New Roman" w:cs="Times New Roman"/>
          <w:sz w:val="28"/>
        </w:rPr>
        <w:t>«</w:t>
      </w:r>
      <w:r w:rsidRPr="00D402EC">
        <w:rPr>
          <w:rFonts w:ascii="Times New Roman" w:hAnsi="Times New Roman" w:cs="Times New Roman"/>
          <w:sz w:val="28"/>
          <w:szCs w:val="28"/>
        </w:rPr>
        <w:t>О республиканском бюджете на 2021 год и на плановый период 2022 и 2023 годов» (с изменениями от 12.04.2021 года №15-РЗ), увеличены на 3 609,9</w:t>
      </w:r>
      <w:r w:rsidRPr="00D402EC">
        <w:rPr>
          <w:rFonts w:ascii="Times New Roman" w:hAnsi="Times New Roman" w:cs="Times New Roman"/>
          <w:sz w:val="28"/>
        </w:rPr>
        <w:t xml:space="preserve"> тыс. рублей или на 2,5%</w:t>
      </w:r>
      <w:r w:rsidRPr="00D402EC">
        <w:rPr>
          <w:rFonts w:ascii="Times New Roman" w:hAnsi="Times New Roman" w:cs="Times New Roman"/>
          <w:sz w:val="28"/>
          <w:szCs w:val="28"/>
        </w:rPr>
        <w:t xml:space="preserve"> </w:t>
      </w:r>
      <w:r w:rsidRPr="00D402EC">
        <w:rPr>
          <w:rFonts w:ascii="Times New Roman" w:hAnsi="Times New Roman" w:cs="Times New Roman"/>
          <w:sz w:val="28"/>
        </w:rPr>
        <w:t>,</w:t>
      </w:r>
      <w:r w:rsidRPr="00D402EC">
        <w:rPr>
          <w:rFonts w:ascii="Times New Roman" w:hAnsi="Times New Roman" w:cs="Times New Roman"/>
          <w:sz w:val="28"/>
          <w:szCs w:val="28"/>
        </w:rPr>
        <w:t xml:space="preserve"> </w:t>
      </w:r>
      <w:r w:rsidRPr="00D402EC">
        <w:rPr>
          <w:rFonts w:ascii="Times New Roman" w:hAnsi="Times New Roman" w:cs="Times New Roman"/>
          <w:sz w:val="28"/>
        </w:rPr>
        <w:t xml:space="preserve">за счет увеличения расходов по следующим подразделам:      </w:t>
      </w:r>
    </w:p>
    <w:p w14:paraId="6D03B166" w14:textId="77777777" w:rsidR="00D402EC" w:rsidRPr="00D402EC" w:rsidRDefault="00D402EC" w:rsidP="00247029">
      <w:pPr>
        <w:numPr>
          <w:ilvl w:val="0"/>
          <w:numId w:val="24"/>
        </w:numPr>
        <w:tabs>
          <w:tab w:val="left" w:pos="966"/>
        </w:tabs>
        <w:spacing w:after="0" w:line="240" w:lineRule="auto"/>
        <w:ind w:left="14" w:firstLine="728"/>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телевидение и радиовещание – 2 000,0 тыс. руб. или на 1,9%;  </w:t>
      </w:r>
    </w:p>
    <w:p w14:paraId="41B97B95" w14:textId="77777777" w:rsidR="00D402EC" w:rsidRPr="00D402EC" w:rsidRDefault="00D402EC" w:rsidP="00247029">
      <w:pPr>
        <w:numPr>
          <w:ilvl w:val="0"/>
          <w:numId w:val="24"/>
        </w:numPr>
        <w:tabs>
          <w:tab w:val="left" w:pos="966"/>
        </w:tabs>
        <w:spacing w:after="0" w:line="240" w:lineRule="auto"/>
        <w:ind w:left="14" w:firstLine="728"/>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периодическая печать и издательства – 1 600,9 тыс. рублей или на 4,4%. </w:t>
      </w:r>
    </w:p>
    <w:p w14:paraId="03C6E1C4" w14:textId="77777777" w:rsidR="00D402EC" w:rsidRPr="00D402EC" w:rsidRDefault="00D402EC" w:rsidP="00D402EC">
      <w:pPr>
        <w:spacing w:after="0" w:line="240" w:lineRule="auto"/>
        <w:jc w:val="both"/>
        <w:rPr>
          <w:rFonts w:ascii="Times New Roman" w:hAnsi="Times New Roman" w:cs="Times New Roman"/>
          <w:sz w:val="28"/>
          <w:szCs w:val="28"/>
        </w:rPr>
      </w:pPr>
    </w:p>
    <w:p w14:paraId="7FCFDF7C" w14:textId="77777777" w:rsidR="00D402EC" w:rsidRDefault="00D402EC" w:rsidP="00D402EC">
      <w:pPr>
        <w:spacing w:after="0" w:line="240" w:lineRule="auto"/>
        <w:ind w:right="-99" w:firstLine="567"/>
        <w:jc w:val="center"/>
        <w:rPr>
          <w:rFonts w:ascii="Times New Roman" w:eastAsia="Calibri" w:hAnsi="Times New Roman" w:cs="Times New Roman"/>
          <w:b/>
          <w:sz w:val="28"/>
          <w:szCs w:val="24"/>
          <w:lang w:eastAsia="ru-RU"/>
        </w:rPr>
      </w:pPr>
      <w:r w:rsidRPr="00D402EC">
        <w:rPr>
          <w:rFonts w:ascii="Times New Roman" w:eastAsia="Calibri" w:hAnsi="Times New Roman" w:cs="Times New Roman"/>
          <w:b/>
          <w:sz w:val="28"/>
          <w:szCs w:val="24"/>
          <w:lang w:eastAsia="ru-RU"/>
        </w:rPr>
        <w:t>Раздел 13 «Обслуживание государственного и муниципального долга»</w:t>
      </w:r>
    </w:p>
    <w:p w14:paraId="64BD9C98" w14:textId="77777777" w:rsidR="00247029" w:rsidRPr="00D402EC" w:rsidRDefault="00247029" w:rsidP="00D402EC">
      <w:pPr>
        <w:spacing w:after="0" w:line="240" w:lineRule="auto"/>
        <w:ind w:right="-99" w:firstLine="567"/>
        <w:jc w:val="center"/>
        <w:rPr>
          <w:rFonts w:ascii="Times New Roman" w:eastAsia="Calibri" w:hAnsi="Times New Roman" w:cs="Times New Roman"/>
          <w:b/>
          <w:sz w:val="28"/>
          <w:szCs w:val="24"/>
          <w:lang w:eastAsia="ru-RU"/>
        </w:rPr>
      </w:pPr>
    </w:p>
    <w:p w14:paraId="592D597F" w14:textId="77777777" w:rsidR="00D402EC" w:rsidRPr="00D402EC" w:rsidRDefault="00D402EC" w:rsidP="00D402EC">
      <w:pPr>
        <w:spacing w:after="0" w:line="240" w:lineRule="auto"/>
        <w:ind w:right="-99" w:firstLine="567"/>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8"/>
          <w:lang w:eastAsia="ru-RU"/>
        </w:rPr>
        <w:t xml:space="preserve">Согласно представленному законопроекту расходы по разделу </w:t>
      </w:r>
      <w:r w:rsidRPr="00D402EC">
        <w:rPr>
          <w:rFonts w:ascii="Times New Roman" w:eastAsia="Calibri" w:hAnsi="Times New Roman" w:cs="Times New Roman"/>
          <w:sz w:val="28"/>
          <w:szCs w:val="24"/>
          <w:lang w:eastAsia="ru-RU"/>
        </w:rPr>
        <w:t>«Обслуживание государственного и муниципального долга»</w:t>
      </w:r>
      <w:r w:rsidRPr="00D402EC">
        <w:rPr>
          <w:rFonts w:ascii="Times New Roman" w:eastAsia="Calibri" w:hAnsi="Times New Roman" w:cs="Times New Roman"/>
          <w:sz w:val="28"/>
          <w:szCs w:val="28"/>
          <w:lang w:eastAsia="ru-RU"/>
        </w:rPr>
        <w:t xml:space="preserve"> не изменятся и составят 2 346,2 тыс. рублей.</w:t>
      </w:r>
    </w:p>
    <w:p w14:paraId="3BCF34A7"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4"/>
          <w:lang w:eastAsia="ru-RU"/>
        </w:rPr>
      </w:pPr>
    </w:p>
    <w:p w14:paraId="1723CA81" w14:textId="77777777" w:rsidR="00D402EC" w:rsidRDefault="00D402EC" w:rsidP="00D402EC">
      <w:pPr>
        <w:spacing w:after="0" w:line="240" w:lineRule="auto"/>
        <w:ind w:left="-120" w:firstLine="567"/>
        <w:jc w:val="center"/>
        <w:rPr>
          <w:rFonts w:ascii="Times New Roman" w:eastAsia="Calibri" w:hAnsi="Times New Roman" w:cs="Times New Roman"/>
          <w:b/>
          <w:sz w:val="28"/>
          <w:szCs w:val="28"/>
          <w:lang w:eastAsia="ru-RU"/>
        </w:rPr>
      </w:pPr>
      <w:r w:rsidRPr="00D402EC">
        <w:rPr>
          <w:rFonts w:ascii="Times New Roman" w:eastAsia="Calibri" w:hAnsi="Times New Roman" w:cs="Times New Roman"/>
          <w:b/>
          <w:sz w:val="28"/>
          <w:szCs w:val="28"/>
          <w:lang w:eastAsia="ru-RU"/>
        </w:rPr>
        <w:t>Раздел 14 «Межбюджетные трансферты»</w:t>
      </w:r>
    </w:p>
    <w:p w14:paraId="531C768D" w14:textId="77777777" w:rsidR="00247029" w:rsidRPr="00D402EC" w:rsidRDefault="00247029" w:rsidP="00D402EC">
      <w:pPr>
        <w:spacing w:after="0" w:line="240" w:lineRule="auto"/>
        <w:ind w:left="-120" w:firstLine="567"/>
        <w:jc w:val="center"/>
        <w:rPr>
          <w:rFonts w:ascii="Times New Roman" w:eastAsia="Calibri" w:hAnsi="Times New Roman" w:cs="Times New Roman"/>
          <w:sz w:val="28"/>
          <w:szCs w:val="28"/>
          <w:highlight w:val="yellow"/>
          <w:lang w:eastAsia="ru-RU"/>
        </w:rPr>
      </w:pPr>
    </w:p>
    <w:p w14:paraId="05FCE833" w14:textId="77777777" w:rsidR="00D402EC" w:rsidRPr="00D402EC" w:rsidRDefault="00D402EC" w:rsidP="00D402EC">
      <w:pPr>
        <w:spacing w:after="0" w:line="240" w:lineRule="auto"/>
        <w:ind w:right="-99" w:firstLine="714"/>
        <w:jc w:val="both"/>
        <w:rPr>
          <w:rFonts w:ascii="Times New Roman" w:hAnsi="Times New Roman" w:cs="Times New Roman"/>
          <w:sz w:val="28"/>
          <w:szCs w:val="28"/>
        </w:rPr>
      </w:pPr>
      <w:r w:rsidRPr="00D402EC">
        <w:rPr>
          <w:rFonts w:ascii="Times New Roman" w:hAnsi="Times New Roman" w:cs="Times New Roman"/>
          <w:sz w:val="28"/>
          <w:szCs w:val="28"/>
        </w:rPr>
        <w:t xml:space="preserve">Предусмотренные расходы согласно законопроекту по данному разделу составляют </w:t>
      </w:r>
      <w:r w:rsidRPr="00D402EC">
        <w:rPr>
          <w:rFonts w:ascii="Times New Roman" w:eastAsia="Calibri" w:hAnsi="Times New Roman" w:cs="Times New Roman"/>
          <w:sz w:val="28"/>
          <w:szCs w:val="24"/>
          <w:lang w:eastAsia="ru-RU"/>
        </w:rPr>
        <w:t xml:space="preserve">907 117,8 </w:t>
      </w:r>
      <w:r w:rsidRPr="00D402EC">
        <w:rPr>
          <w:rFonts w:ascii="Times New Roman" w:hAnsi="Times New Roman" w:cs="Times New Roman"/>
          <w:sz w:val="28"/>
          <w:szCs w:val="28"/>
        </w:rPr>
        <w:t xml:space="preserve">тыс. рублей или 2,3 % от общего объема расходной части республиканского бюджета. </w:t>
      </w:r>
    </w:p>
    <w:p w14:paraId="5264B25C" w14:textId="77777777" w:rsidR="00D402EC" w:rsidRPr="00D402EC" w:rsidRDefault="00D402EC" w:rsidP="00D402EC">
      <w:pPr>
        <w:spacing w:after="0" w:line="240" w:lineRule="auto"/>
        <w:ind w:right="-99" w:firstLine="709"/>
        <w:jc w:val="both"/>
        <w:rPr>
          <w:rFonts w:ascii="Times New Roman" w:hAnsi="Times New Roman" w:cs="Times New Roman"/>
          <w:sz w:val="28"/>
          <w:szCs w:val="28"/>
        </w:rPr>
      </w:pPr>
      <w:r w:rsidRPr="00D402EC">
        <w:rPr>
          <w:rFonts w:ascii="Times New Roman" w:hAnsi="Times New Roman" w:cs="Times New Roman"/>
          <w:sz w:val="28"/>
          <w:szCs w:val="28"/>
        </w:rPr>
        <w:lastRenderedPageBreak/>
        <w:t xml:space="preserve">Расходы по данному разделу по сравнению с соответствующими расходами, утвержденными </w:t>
      </w:r>
      <w:r w:rsidRPr="00D402EC">
        <w:rPr>
          <w:rFonts w:ascii="Times New Roman" w:hAnsi="Times New Roman" w:cs="Times New Roman"/>
          <w:sz w:val="28"/>
        </w:rPr>
        <w:t>действующим Законом РИ от 25.12.2020 года №54-РЗ «</w:t>
      </w:r>
      <w:r w:rsidRPr="00D402EC">
        <w:rPr>
          <w:rFonts w:ascii="Times New Roman" w:hAnsi="Times New Roman" w:cs="Times New Roman"/>
          <w:sz w:val="28"/>
          <w:szCs w:val="28"/>
        </w:rPr>
        <w:t xml:space="preserve">О республиканском бюджете на 2021 год и на плановый период 2022 и 2023 годов» (с изменениями от 12.04.2021 года №15-РЗ), уменьшены на 2 825,8 тыс. рублей. </w:t>
      </w:r>
    </w:p>
    <w:p w14:paraId="7C1B5859" w14:textId="77777777" w:rsidR="00D402EC" w:rsidRPr="00D402EC" w:rsidRDefault="00D402EC" w:rsidP="00D402EC">
      <w:pPr>
        <w:spacing w:after="0" w:line="240" w:lineRule="auto"/>
        <w:ind w:right="-99" w:firstLine="709"/>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Сокращение расходов по разделу произведено за счет следующих изменений:</w:t>
      </w:r>
    </w:p>
    <w:p w14:paraId="401941DF" w14:textId="77777777" w:rsidR="00D402EC" w:rsidRPr="00D402EC" w:rsidRDefault="00D402EC" w:rsidP="00247029">
      <w:pPr>
        <w:numPr>
          <w:ilvl w:val="0"/>
          <w:numId w:val="25"/>
        </w:numPr>
        <w:tabs>
          <w:tab w:val="left" w:pos="896"/>
        </w:tabs>
        <w:spacing w:after="0" w:line="240" w:lineRule="auto"/>
        <w:ind w:left="56" w:right="-99" w:firstLine="630"/>
        <w:contextualSpacing/>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сокращения расходов по подразделу «Дотации на выравнивание бюджетной обеспеченности субъектов Российской Федерации и муниципальных образований» на 28 825,8 тыс. рублей или на 3,8 %;</w:t>
      </w:r>
    </w:p>
    <w:p w14:paraId="2400E573" w14:textId="77777777" w:rsidR="00D402EC" w:rsidRPr="00D402EC" w:rsidRDefault="00D402EC" w:rsidP="00247029">
      <w:pPr>
        <w:numPr>
          <w:ilvl w:val="0"/>
          <w:numId w:val="25"/>
        </w:numPr>
        <w:tabs>
          <w:tab w:val="left" w:pos="896"/>
        </w:tabs>
        <w:spacing w:after="0" w:line="240" w:lineRule="auto"/>
        <w:ind w:left="56" w:right="-99" w:firstLine="630"/>
        <w:contextualSpacing/>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увеличение расходов по двум другим подразделам:</w:t>
      </w:r>
    </w:p>
    <w:p w14:paraId="516F33A9" w14:textId="77777777" w:rsidR="00D402EC" w:rsidRPr="00D402EC" w:rsidRDefault="00D402EC" w:rsidP="007F6AD2">
      <w:pPr>
        <w:numPr>
          <w:ilvl w:val="0"/>
          <w:numId w:val="26"/>
        </w:numPr>
        <w:spacing w:after="0" w:line="240" w:lineRule="auto"/>
        <w:ind w:right="-99"/>
        <w:contextualSpacing/>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«Иные дотации» – на 24 000,0 тыс. рублей или в 3,4 раза</w:t>
      </w:r>
    </w:p>
    <w:p w14:paraId="321DADCA" w14:textId="77777777" w:rsidR="00D402EC" w:rsidRPr="00D402EC" w:rsidRDefault="00D402EC" w:rsidP="007F6AD2">
      <w:pPr>
        <w:numPr>
          <w:ilvl w:val="0"/>
          <w:numId w:val="26"/>
        </w:numPr>
        <w:spacing w:after="0" w:line="240" w:lineRule="auto"/>
        <w:ind w:right="-99"/>
        <w:contextualSpacing/>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«Прочие межбюджетные трансферты общего характера» – на 2 000,0 тыс. рублей или на 1,4 %.</w:t>
      </w:r>
    </w:p>
    <w:p w14:paraId="37A0FE97" w14:textId="77777777" w:rsidR="00D402EC" w:rsidRPr="00D402EC" w:rsidRDefault="00D402EC" w:rsidP="00D402EC">
      <w:pPr>
        <w:spacing w:after="0" w:line="240" w:lineRule="auto"/>
        <w:jc w:val="both"/>
        <w:rPr>
          <w:rFonts w:ascii="Times New Roman" w:eastAsia="Calibri" w:hAnsi="Times New Roman" w:cs="Times New Roman"/>
          <w:b/>
          <w:sz w:val="28"/>
          <w:szCs w:val="28"/>
        </w:rPr>
      </w:pPr>
    </w:p>
    <w:p w14:paraId="3653C963" w14:textId="77777777" w:rsidR="00D402EC" w:rsidRDefault="00D402EC" w:rsidP="00D402EC">
      <w:pPr>
        <w:spacing w:after="0" w:line="240" w:lineRule="auto"/>
        <w:ind w:firstLine="709"/>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t>Государственные программы Республики Ингушетия</w:t>
      </w:r>
    </w:p>
    <w:p w14:paraId="4761AF55" w14:textId="77777777" w:rsidR="00247029" w:rsidRPr="00D402EC" w:rsidRDefault="00247029" w:rsidP="00D402EC">
      <w:pPr>
        <w:spacing w:after="0" w:line="240" w:lineRule="auto"/>
        <w:ind w:firstLine="709"/>
        <w:jc w:val="center"/>
        <w:rPr>
          <w:rFonts w:ascii="Times New Roman" w:eastAsia="Calibri" w:hAnsi="Times New Roman" w:cs="Times New Roman"/>
          <w:b/>
          <w:sz w:val="28"/>
          <w:szCs w:val="28"/>
        </w:rPr>
      </w:pPr>
    </w:p>
    <w:p w14:paraId="09903DF4" w14:textId="77777777" w:rsidR="00D402EC" w:rsidRPr="00D402EC" w:rsidRDefault="00D402EC" w:rsidP="00D402EC">
      <w:pPr>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Согласно таблице 2.1 «Распределение бюджетных ассигнований республиканского бюджета на 2021 год по целевым статьям (государственным программам Республики Ингушетия и непрограммным направлениям деятельности)», приложения №6 к Законопроекту, программные расходы увеличены на 5 005 067,1 тыс. рублей и предусмотрены в сумме </w:t>
      </w:r>
      <w:r w:rsidRPr="00D402EC">
        <w:rPr>
          <w:rFonts w:ascii="Times New Roman" w:eastAsia="Calibri" w:hAnsi="Times New Roman" w:cs="Times New Roman"/>
          <w:bCs/>
          <w:sz w:val="28"/>
          <w:szCs w:val="28"/>
        </w:rPr>
        <w:t>36 514 099,6</w:t>
      </w:r>
      <w:r w:rsidRPr="00D402EC">
        <w:rPr>
          <w:rFonts w:ascii="Times New Roman" w:eastAsia="Calibri" w:hAnsi="Times New Roman" w:cs="Times New Roman"/>
          <w:b/>
          <w:bCs/>
          <w:sz w:val="20"/>
          <w:szCs w:val="20"/>
        </w:rPr>
        <w:t xml:space="preserve"> </w:t>
      </w:r>
      <w:r w:rsidRPr="00D402EC">
        <w:rPr>
          <w:rFonts w:ascii="Times New Roman" w:eastAsia="Calibri" w:hAnsi="Times New Roman" w:cs="Times New Roman"/>
          <w:sz w:val="28"/>
          <w:szCs w:val="28"/>
        </w:rPr>
        <w:t>тыс. рублей.</w:t>
      </w:r>
    </w:p>
    <w:p w14:paraId="7DA56698"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Расходы республиканского бюджета на программные мероприятия после внесения предлагаемых изменений составят 94,8% от общего объема расходов республиканского бюджета на 2021 год (38 500 150,5 тыс. рублей).</w:t>
      </w:r>
    </w:p>
    <w:p w14:paraId="4D5DD4D2" w14:textId="77777777" w:rsidR="00D402EC" w:rsidRPr="00D402EC" w:rsidRDefault="00D402EC" w:rsidP="00D402EC">
      <w:pPr>
        <w:tabs>
          <w:tab w:val="left" w:pos="709"/>
        </w:tabs>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Непрограммные расходы планируются в размере 5,2% от общих планируемых расходов бюджета или в объеме 1 986 050,9 тыс. рублей.</w:t>
      </w:r>
    </w:p>
    <w:p w14:paraId="23BA6305" w14:textId="77777777" w:rsidR="00D402EC" w:rsidRPr="00D402EC" w:rsidRDefault="00D402EC" w:rsidP="00D402EC">
      <w:pPr>
        <w:tabs>
          <w:tab w:val="left" w:pos="709"/>
        </w:tabs>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Планируемое Законопроектом увеличение программных расходов в разрезе государственных программ РИ представлено в таблице.</w:t>
      </w:r>
    </w:p>
    <w:p w14:paraId="40756B6B" w14:textId="77777777" w:rsidR="00D402EC" w:rsidRPr="00D402EC" w:rsidRDefault="00D402EC" w:rsidP="00D402EC">
      <w:pPr>
        <w:tabs>
          <w:tab w:val="left" w:pos="7938"/>
        </w:tabs>
        <w:spacing w:after="0" w:line="240" w:lineRule="auto"/>
        <w:ind w:firstLine="708"/>
        <w:jc w:val="right"/>
        <w:rPr>
          <w:rFonts w:ascii="Times New Roman" w:eastAsia="Calibri" w:hAnsi="Times New Roman" w:cs="Times New Roman"/>
          <w:bCs/>
          <w:sz w:val="24"/>
          <w:szCs w:val="24"/>
        </w:rPr>
      </w:pPr>
      <w:r w:rsidRPr="00D402EC">
        <w:rPr>
          <w:rFonts w:ascii="Times New Roman" w:eastAsia="Calibri" w:hAnsi="Times New Roman" w:cs="Times New Roman"/>
          <w:sz w:val="24"/>
          <w:szCs w:val="24"/>
        </w:rPr>
        <w:t xml:space="preserve"> </w:t>
      </w:r>
      <w:r w:rsidR="00247029">
        <w:rPr>
          <w:rFonts w:ascii="Times New Roman" w:eastAsia="Calibri" w:hAnsi="Times New Roman" w:cs="Times New Roman"/>
          <w:bCs/>
          <w:sz w:val="24"/>
          <w:szCs w:val="24"/>
        </w:rPr>
        <w:t>(тыс. руб.)</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5129"/>
        <w:gridCol w:w="1546"/>
        <w:gridCol w:w="1659"/>
        <w:gridCol w:w="1560"/>
      </w:tblGrid>
      <w:tr w:rsidR="00D402EC" w:rsidRPr="00D402EC" w14:paraId="46410B6F" w14:textId="77777777" w:rsidTr="0087719B">
        <w:trPr>
          <w:trHeight w:val="975"/>
        </w:trPr>
        <w:tc>
          <w:tcPr>
            <w:tcW w:w="301" w:type="pct"/>
            <w:vMerge w:val="restart"/>
            <w:shd w:val="clear" w:color="000000" w:fill="FFFFFF"/>
            <w:vAlign w:val="center"/>
          </w:tcPr>
          <w:p w14:paraId="73A6AEF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w:t>
            </w:r>
          </w:p>
        </w:tc>
        <w:tc>
          <w:tcPr>
            <w:tcW w:w="2436" w:type="pct"/>
            <w:vMerge w:val="restart"/>
            <w:shd w:val="clear" w:color="000000" w:fill="FFFFFF"/>
            <w:vAlign w:val="center"/>
          </w:tcPr>
          <w:p w14:paraId="5C93951E"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 xml:space="preserve">Наименование </w:t>
            </w:r>
          </w:p>
          <w:p w14:paraId="24CC9A1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государственной программы</w:t>
            </w:r>
          </w:p>
        </w:tc>
        <w:tc>
          <w:tcPr>
            <w:tcW w:w="734" w:type="pct"/>
            <w:vMerge w:val="restart"/>
            <w:shd w:val="clear" w:color="000000" w:fill="FFFFFF"/>
            <w:vAlign w:val="center"/>
          </w:tcPr>
          <w:p w14:paraId="5840E176"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Утверждено на</w:t>
            </w:r>
          </w:p>
          <w:p w14:paraId="4C165C0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на 2021 г.</w:t>
            </w:r>
          </w:p>
        </w:tc>
        <w:tc>
          <w:tcPr>
            <w:tcW w:w="788" w:type="pct"/>
            <w:vMerge w:val="restart"/>
            <w:shd w:val="clear" w:color="000000" w:fill="FFFFFF"/>
            <w:vAlign w:val="center"/>
          </w:tcPr>
          <w:p w14:paraId="10D59BE4" w14:textId="77777777" w:rsidR="00D402EC" w:rsidRPr="00D402EC" w:rsidRDefault="00D402EC" w:rsidP="00D402EC">
            <w:pPr>
              <w:widowControl w:val="0"/>
              <w:suppressAutoHyphens/>
              <w:spacing w:after="0" w:line="240" w:lineRule="auto"/>
              <w:ind w:left="-111"/>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 xml:space="preserve">Предусмотрено Законопроектом </w:t>
            </w:r>
          </w:p>
          <w:p w14:paraId="6DCA2C67"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p>
        </w:tc>
        <w:tc>
          <w:tcPr>
            <w:tcW w:w="741" w:type="pct"/>
            <w:vMerge w:val="restart"/>
            <w:shd w:val="clear" w:color="000000" w:fill="FFFFFF"/>
            <w:vAlign w:val="center"/>
          </w:tcPr>
          <w:p w14:paraId="00165C90" w14:textId="77777777" w:rsidR="00D402EC" w:rsidRPr="00D402EC" w:rsidRDefault="00D402EC" w:rsidP="00D402EC">
            <w:pPr>
              <w:widowControl w:val="0"/>
              <w:suppressAutoHyphens/>
              <w:spacing w:after="0" w:line="240" w:lineRule="auto"/>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Отклонения</w:t>
            </w:r>
          </w:p>
          <w:p w14:paraId="74E9BE93" w14:textId="77777777" w:rsidR="00D402EC" w:rsidRPr="00D402EC" w:rsidRDefault="00D402EC" w:rsidP="00D402EC">
            <w:pPr>
              <w:widowControl w:val="0"/>
              <w:suppressAutoHyphens/>
              <w:spacing w:after="0" w:line="240" w:lineRule="auto"/>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 xml:space="preserve">  (гр.4-гр.3)</w:t>
            </w:r>
          </w:p>
        </w:tc>
      </w:tr>
      <w:tr w:rsidR="00D402EC" w:rsidRPr="00D402EC" w14:paraId="10E89EB1" w14:textId="77777777" w:rsidTr="0087719B">
        <w:trPr>
          <w:trHeight w:val="230"/>
        </w:trPr>
        <w:tc>
          <w:tcPr>
            <w:tcW w:w="301" w:type="pct"/>
            <w:vMerge/>
            <w:shd w:val="clear" w:color="000000" w:fill="FFFFFF"/>
            <w:vAlign w:val="center"/>
          </w:tcPr>
          <w:p w14:paraId="4860768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p>
        </w:tc>
        <w:tc>
          <w:tcPr>
            <w:tcW w:w="2436" w:type="pct"/>
            <w:vMerge/>
            <w:shd w:val="clear" w:color="000000" w:fill="FFFFFF"/>
            <w:vAlign w:val="center"/>
          </w:tcPr>
          <w:p w14:paraId="37AF93F3"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p>
        </w:tc>
        <w:tc>
          <w:tcPr>
            <w:tcW w:w="734" w:type="pct"/>
            <w:vMerge/>
            <w:shd w:val="clear" w:color="000000" w:fill="FFFFFF"/>
            <w:vAlign w:val="center"/>
          </w:tcPr>
          <w:p w14:paraId="65CB9DA1"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p>
        </w:tc>
        <w:tc>
          <w:tcPr>
            <w:tcW w:w="788" w:type="pct"/>
            <w:vMerge/>
            <w:shd w:val="clear" w:color="000000" w:fill="FFFFFF"/>
            <w:vAlign w:val="center"/>
          </w:tcPr>
          <w:p w14:paraId="4F6B06D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p>
        </w:tc>
        <w:tc>
          <w:tcPr>
            <w:tcW w:w="741" w:type="pct"/>
            <w:vMerge/>
            <w:shd w:val="clear" w:color="000000" w:fill="FFFFFF"/>
            <w:vAlign w:val="center"/>
          </w:tcPr>
          <w:p w14:paraId="57F2991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p>
        </w:tc>
      </w:tr>
      <w:tr w:rsidR="00D402EC" w:rsidRPr="00D402EC" w14:paraId="7868ECBF" w14:textId="77777777" w:rsidTr="0087719B">
        <w:trPr>
          <w:trHeight w:val="255"/>
        </w:trPr>
        <w:tc>
          <w:tcPr>
            <w:tcW w:w="301" w:type="pct"/>
            <w:shd w:val="clear" w:color="000000" w:fill="FFFFFF"/>
            <w:vAlign w:val="center"/>
          </w:tcPr>
          <w:p w14:paraId="471CA5C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1</w:t>
            </w:r>
          </w:p>
        </w:tc>
        <w:tc>
          <w:tcPr>
            <w:tcW w:w="2436" w:type="pct"/>
            <w:shd w:val="clear" w:color="000000" w:fill="FFFFFF"/>
            <w:vAlign w:val="center"/>
          </w:tcPr>
          <w:p w14:paraId="31105C9F"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2</w:t>
            </w:r>
          </w:p>
        </w:tc>
        <w:tc>
          <w:tcPr>
            <w:tcW w:w="734" w:type="pct"/>
            <w:shd w:val="clear" w:color="000000" w:fill="FFFFFF"/>
            <w:vAlign w:val="center"/>
          </w:tcPr>
          <w:p w14:paraId="5BBE025F"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3</w:t>
            </w:r>
          </w:p>
        </w:tc>
        <w:tc>
          <w:tcPr>
            <w:tcW w:w="788" w:type="pct"/>
            <w:shd w:val="clear" w:color="000000" w:fill="FFFFFF"/>
            <w:vAlign w:val="center"/>
          </w:tcPr>
          <w:p w14:paraId="236DE2B6"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4</w:t>
            </w:r>
          </w:p>
        </w:tc>
        <w:tc>
          <w:tcPr>
            <w:tcW w:w="741" w:type="pct"/>
            <w:shd w:val="clear" w:color="000000" w:fill="FFFFFF"/>
            <w:vAlign w:val="center"/>
          </w:tcPr>
          <w:p w14:paraId="499F1EAF"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5</w:t>
            </w:r>
          </w:p>
        </w:tc>
      </w:tr>
      <w:tr w:rsidR="00D402EC" w:rsidRPr="00D402EC" w14:paraId="0E05D112" w14:textId="77777777" w:rsidTr="0087719B">
        <w:trPr>
          <w:trHeight w:val="255"/>
        </w:trPr>
        <w:tc>
          <w:tcPr>
            <w:tcW w:w="301" w:type="pct"/>
            <w:shd w:val="clear" w:color="000000" w:fill="FFFFFF"/>
            <w:vAlign w:val="center"/>
          </w:tcPr>
          <w:p w14:paraId="6C4F5F0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w:t>
            </w:r>
          </w:p>
        </w:tc>
        <w:tc>
          <w:tcPr>
            <w:tcW w:w="2436" w:type="pct"/>
            <w:shd w:val="clear" w:color="000000" w:fill="FFFFFF"/>
            <w:vAlign w:val="center"/>
          </w:tcPr>
          <w:p w14:paraId="3BFDBBA7"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здравоохранения»</w:t>
            </w:r>
          </w:p>
        </w:tc>
        <w:tc>
          <w:tcPr>
            <w:tcW w:w="734" w:type="pct"/>
            <w:shd w:val="clear" w:color="000000" w:fill="FFFFFF"/>
            <w:vAlign w:val="center"/>
          </w:tcPr>
          <w:p w14:paraId="1014D85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4 467 365,9</w:t>
            </w:r>
          </w:p>
        </w:tc>
        <w:tc>
          <w:tcPr>
            <w:tcW w:w="788" w:type="pct"/>
            <w:shd w:val="clear" w:color="000000" w:fill="FFFFFF"/>
            <w:vAlign w:val="center"/>
          </w:tcPr>
          <w:p w14:paraId="0ABCB0A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4 675 041,4</w:t>
            </w:r>
          </w:p>
        </w:tc>
        <w:tc>
          <w:tcPr>
            <w:tcW w:w="741" w:type="pct"/>
            <w:shd w:val="clear" w:color="000000" w:fill="FFFFFF"/>
            <w:vAlign w:val="center"/>
          </w:tcPr>
          <w:p w14:paraId="03D1430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+207 675,5</w:t>
            </w:r>
          </w:p>
        </w:tc>
      </w:tr>
      <w:tr w:rsidR="00D402EC" w:rsidRPr="00D402EC" w14:paraId="57298124" w14:textId="77777777" w:rsidTr="0087719B">
        <w:trPr>
          <w:trHeight w:val="255"/>
        </w:trPr>
        <w:tc>
          <w:tcPr>
            <w:tcW w:w="301" w:type="pct"/>
            <w:shd w:val="clear" w:color="000000" w:fill="FFFFFF"/>
            <w:vAlign w:val="center"/>
          </w:tcPr>
          <w:p w14:paraId="10324B6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w:t>
            </w:r>
          </w:p>
        </w:tc>
        <w:tc>
          <w:tcPr>
            <w:tcW w:w="2436" w:type="pct"/>
            <w:shd w:val="clear" w:color="000000" w:fill="FFFFFF"/>
            <w:vAlign w:val="center"/>
          </w:tcPr>
          <w:p w14:paraId="74825F50"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культуры и архивного дела»</w:t>
            </w:r>
          </w:p>
        </w:tc>
        <w:tc>
          <w:tcPr>
            <w:tcW w:w="734" w:type="pct"/>
            <w:shd w:val="clear" w:color="000000" w:fill="FFFFFF"/>
            <w:vAlign w:val="center"/>
          </w:tcPr>
          <w:p w14:paraId="488F7E2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577 517,6</w:t>
            </w:r>
          </w:p>
        </w:tc>
        <w:tc>
          <w:tcPr>
            <w:tcW w:w="788" w:type="pct"/>
            <w:shd w:val="clear" w:color="000000" w:fill="FFFFFF"/>
            <w:vAlign w:val="center"/>
          </w:tcPr>
          <w:p w14:paraId="43E80612"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627 385,2</w:t>
            </w:r>
          </w:p>
        </w:tc>
        <w:tc>
          <w:tcPr>
            <w:tcW w:w="741" w:type="pct"/>
            <w:shd w:val="clear" w:color="000000" w:fill="FFFFFF"/>
            <w:vAlign w:val="center"/>
          </w:tcPr>
          <w:p w14:paraId="373DC133"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+49 867,6</w:t>
            </w:r>
          </w:p>
        </w:tc>
      </w:tr>
      <w:tr w:rsidR="00D402EC" w:rsidRPr="00D402EC" w14:paraId="482C7854" w14:textId="77777777" w:rsidTr="0087719B">
        <w:trPr>
          <w:trHeight w:val="255"/>
        </w:trPr>
        <w:tc>
          <w:tcPr>
            <w:tcW w:w="301" w:type="pct"/>
            <w:shd w:val="clear" w:color="000000" w:fill="FFFFFF"/>
            <w:vAlign w:val="center"/>
          </w:tcPr>
          <w:p w14:paraId="6E4C241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3.</w:t>
            </w:r>
          </w:p>
        </w:tc>
        <w:tc>
          <w:tcPr>
            <w:tcW w:w="2436" w:type="pct"/>
            <w:shd w:val="clear" w:color="000000" w:fill="FFFFFF"/>
            <w:vAlign w:val="center"/>
          </w:tcPr>
          <w:p w14:paraId="7A1129F1"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образования»</w:t>
            </w:r>
          </w:p>
        </w:tc>
        <w:tc>
          <w:tcPr>
            <w:tcW w:w="734" w:type="pct"/>
            <w:shd w:val="clear" w:color="000000" w:fill="FFFFFF"/>
            <w:vAlign w:val="center"/>
          </w:tcPr>
          <w:p w14:paraId="7F830D8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8 297 050,9</w:t>
            </w:r>
          </w:p>
        </w:tc>
        <w:tc>
          <w:tcPr>
            <w:tcW w:w="788" w:type="pct"/>
            <w:shd w:val="clear" w:color="000000" w:fill="FFFFFF"/>
            <w:vAlign w:val="center"/>
          </w:tcPr>
          <w:p w14:paraId="61AB653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8 910 167,9</w:t>
            </w:r>
          </w:p>
        </w:tc>
        <w:tc>
          <w:tcPr>
            <w:tcW w:w="741" w:type="pct"/>
            <w:shd w:val="clear" w:color="000000" w:fill="FFFFFF"/>
            <w:vAlign w:val="center"/>
          </w:tcPr>
          <w:p w14:paraId="0757A39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+613 117,0</w:t>
            </w:r>
          </w:p>
        </w:tc>
      </w:tr>
      <w:tr w:rsidR="00D402EC" w:rsidRPr="00D402EC" w14:paraId="71D3DC18" w14:textId="77777777" w:rsidTr="0087719B">
        <w:trPr>
          <w:trHeight w:val="510"/>
        </w:trPr>
        <w:tc>
          <w:tcPr>
            <w:tcW w:w="301" w:type="pct"/>
            <w:shd w:val="clear" w:color="000000" w:fill="FFFFFF"/>
            <w:vAlign w:val="center"/>
          </w:tcPr>
          <w:p w14:paraId="6D11147E"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w:t>
            </w:r>
          </w:p>
        </w:tc>
        <w:tc>
          <w:tcPr>
            <w:tcW w:w="2436" w:type="pct"/>
            <w:shd w:val="clear" w:color="000000" w:fill="FFFFFF"/>
            <w:vAlign w:val="center"/>
          </w:tcPr>
          <w:p w14:paraId="434C07C8"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физической культуры и спорта»</w:t>
            </w:r>
          </w:p>
        </w:tc>
        <w:tc>
          <w:tcPr>
            <w:tcW w:w="734" w:type="pct"/>
            <w:shd w:val="clear" w:color="000000" w:fill="FFFFFF"/>
            <w:vAlign w:val="center"/>
          </w:tcPr>
          <w:p w14:paraId="56D34D9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431 733,9</w:t>
            </w:r>
          </w:p>
        </w:tc>
        <w:tc>
          <w:tcPr>
            <w:tcW w:w="788" w:type="pct"/>
            <w:shd w:val="clear" w:color="000000" w:fill="FFFFFF"/>
            <w:vAlign w:val="center"/>
          </w:tcPr>
          <w:p w14:paraId="03553E3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437 014,9</w:t>
            </w:r>
          </w:p>
        </w:tc>
        <w:tc>
          <w:tcPr>
            <w:tcW w:w="741" w:type="pct"/>
            <w:shd w:val="clear" w:color="000000" w:fill="FFFFFF"/>
            <w:vAlign w:val="center"/>
          </w:tcPr>
          <w:p w14:paraId="784107C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+5281,0</w:t>
            </w:r>
          </w:p>
        </w:tc>
      </w:tr>
      <w:tr w:rsidR="00D402EC" w:rsidRPr="00D402EC" w14:paraId="6D2F6573" w14:textId="77777777" w:rsidTr="0087719B">
        <w:trPr>
          <w:trHeight w:val="510"/>
        </w:trPr>
        <w:tc>
          <w:tcPr>
            <w:tcW w:w="301" w:type="pct"/>
            <w:shd w:val="clear" w:color="000000" w:fill="FFFFFF"/>
            <w:vAlign w:val="center"/>
          </w:tcPr>
          <w:p w14:paraId="67AF793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5.</w:t>
            </w:r>
          </w:p>
        </w:tc>
        <w:tc>
          <w:tcPr>
            <w:tcW w:w="2436" w:type="pct"/>
            <w:shd w:val="clear" w:color="000000" w:fill="FFFFFF"/>
            <w:vAlign w:val="center"/>
          </w:tcPr>
          <w:p w14:paraId="51CAB7A8"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734" w:type="pct"/>
            <w:shd w:val="clear" w:color="000000" w:fill="FFFFFF"/>
            <w:vAlign w:val="center"/>
          </w:tcPr>
          <w:p w14:paraId="68F47F1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459 972</w:t>
            </w:r>
          </w:p>
        </w:tc>
        <w:tc>
          <w:tcPr>
            <w:tcW w:w="788" w:type="pct"/>
            <w:shd w:val="clear" w:color="000000" w:fill="FFFFFF"/>
            <w:vAlign w:val="center"/>
          </w:tcPr>
          <w:p w14:paraId="06BCBE7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470 314,4</w:t>
            </w:r>
          </w:p>
        </w:tc>
        <w:tc>
          <w:tcPr>
            <w:tcW w:w="741" w:type="pct"/>
            <w:shd w:val="clear" w:color="000000" w:fill="FFFFFF"/>
            <w:vAlign w:val="center"/>
          </w:tcPr>
          <w:p w14:paraId="11E3DA03"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+10 342,4</w:t>
            </w:r>
          </w:p>
        </w:tc>
      </w:tr>
      <w:tr w:rsidR="00D402EC" w:rsidRPr="00D402EC" w14:paraId="1BF32795" w14:textId="77777777" w:rsidTr="0087719B">
        <w:trPr>
          <w:trHeight w:val="510"/>
        </w:trPr>
        <w:tc>
          <w:tcPr>
            <w:tcW w:w="301" w:type="pct"/>
            <w:shd w:val="clear" w:color="000000" w:fill="FFFFFF"/>
            <w:vAlign w:val="center"/>
          </w:tcPr>
          <w:p w14:paraId="4E53EE1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lastRenderedPageBreak/>
              <w:t>6.</w:t>
            </w:r>
          </w:p>
        </w:tc>
        <w:tc>
          <w:tcPr>
            <w:tcW w:w="2436" w:type="pct"/>
            <w:shd w:val="clear" w:color="000000" w:fill="FFFFFF"/>
            <w:vAlign w:val="center"/>
          </w:tcPr>
          <w:p w14:paraId="04E24912"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«Социальная поддержка и содействие занятости населения»</w:t>
            </w:r>
          </w:p>
        </w:tc>
        <w:tc>
          <w:tcPr>
            <w:tcW w:w="734" w:type="pct"/>
            <w:shd w:val="clear" w:color="000000" w:fill="FFFFFF"/>
            <w:vAlign w:val="center"/>
          </w:tcPr>
          <w:p w14:paraId="7819E10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6 260 374,8</w:t>
            </w:r>
          </w:p>
        </w:tc>
        <w:tc>
          <w:tcPr>
            <w:tcW w:w="788" w:type="pct"/>
            <w:shd w:val="clear" w:color="000000" w:fill="FFFFFF"/>
            <w:vAlign w:val="center"/>
          </w:tcPr>
          <w:p w14:paraId="13DB7B5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7 918 496,6</w:t>
            </w:r>
          </w:p>
        </w:tc>
        <w:tc>
          <w:tcPr>
            <w:tcW w:w="741" w:type="pct"/>
            <w:shd w:val="clear" w:color="000000" w:fill="FFFFFF"/>
            <w:vAlign w:val="center"/>
          </w:tcPr>
          <w:p w14:paraId="661703A1"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lang w:val="en-US"/>
              </w:rPr>
            </w:pPr>
            <w:r w:rsidRPr="00D402EC">
              <w:rPr>
                <w:rFonts w:ascii="Times New Roman" w:eastAsia="Calibri" w:hAnsi="Times New Roman" w:cs="Times New Roman"/>
                <w:bCs/>
                <w:sz w:val="20"/>
                <w:szCs w:val="20"/>
              </w:rPr>
              <w:t>+1 658 121,8</w:t>
            </w:r>
          </w:p>
        </w:tc>
      </w:tr>
      <w:tr w:rsidR="00D402EC" w:rsidRPr="00D402EC" w14:paraId="205AE753" w14:textId="77777777" w:rsidTr="0087719B">
        <w:trPr>
          <w:trHeight w:val="510"/>
        </w:trPr>
        <w:tc>
          <w:tcPr>
            <w:tcW w:w="301" w:type="pct"/>
            <w:shd w:val="clear" w:color="000000" w:fill="FFFFFF"/>
            <w:vAlign w:val="center"/>
          </w:tcPr>
          <w:p w14:paraId="5A424EC7"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7.</w:t>
            </w:r>
          </w:p>
        </w:tc>
        <w:tc>
          <w:tcPr>
            <w:tcW w:w="2436" w:type="pct"/>
            <w:shd w:val="clear" w:color="000000" w:fill="FFFFFF"/>
            <w:vAlign w:val="center"/>
          </w:tcPr>
          <w:p w14:paraId="3CD5055B"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промышленности, транспорта и связи»</w:t>
            </w:r>
          </w:p>
        </w:tc>
        <w:tc>
          <w:tcPr>
            <w:tcW w:w="734" w:type="pct"/>
            <w:shd w:val="clear" w:color="000000" w:fill="FFFFFF"/>
            <w:vAlign w:val="center"/>
          </w:tcPr>
          <w:p w14:paraId="533B3E76"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344 220,2</w:t>
            </w:r>
          </w:p>
        </w:tc>
        <w:tc>
          <w:tcPr>
            <w:tcW w:w="788" w:type="pct"/>
            <w:shd w:val="clear" w:color="000000" w:fill="FFFFFF"/>
            <w:vAlign w:val="center"/>
          </w:tcPr>
          <w:p w14:paraId="22D81CDF"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356 645,8</w:t>
            </w:r>
          </w:p>
        </w:tc>
        <w:tc>
          <w:tcPr>
            <w:tcW w:w="741" w:type="pct"/>
            <w:shd w:val="clear" w:color="000000" w:fill="FFFFFF"/>
            <w:vAlign w:val="center"/>
          </w:tcPr>
          <w:p w14:paraId="57D84EF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+12425,6</w:t>
            </w:r>
          </w:p>
        </w:tc>
      </w:tr>
      <w:tr w:rsidR="00D402EC" w:rsidRPr="00D402EC" w14:paraId="28D7640C" w14:textId="77777777" w:rsidTr="0087719B">
        <w:trPr>
          <w:trHeight w:val="510"/>
        </w:trPr>
        <w:tc>
          <w:tcPr>
            <w:tcW w:w="301" w:type="pct"/>
            <w:shd w:val="clear" w:color="000000" w:fill="FFFFFF"/>
            <w:vAlign w:val="center"/>
          </w:tcPr>
          <w:p w14:paraId="5A69237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8.</w:t>
            </w:r>
          </w:p>
        </w:tc>
        <w:tc>
          <w:tcPr>
            <w:tcW w:w="2436" w:type="pct"/>
            <w:shd w:val="clear" w:color="000000" w:fill="FFFFFF"/>
            <w:vAlign w:val="center"/>
          </w:tcPr>
          <w:p w14:paraId="0E822436"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«Управление государственным имуществом»</w:t>
            </w:r>
          </w:p>
        </w:tc>
        <w:tc>
          <w:tcPr>
            <w:tcW w:w="734" w:type="pct"/>
            <w:shd w:val="clear" w:color="000000" w:fill="FFFFFF"/>
            <w:vAlign w:val="center"/>
          </w:tcPr>
          <w:p w14:paraId="31B3E3E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45 893,8</w:t>
            </w:r>
          </w:p>
        </w:tc>
        <w:tc>
          <w:tcPr>
            <w:tcW w:w="788" w:type="pct"/>
            <w:shd w:val="clear" w:color="000000" w:fill="FFFFFF"/>
            <w:vAlign w:val="center"/>
          </w:tcPr>
          <w:p w14:paraId="5D3A651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50 193,9</w:t>
            </w:r>
          </w:p>
        </w:tc>
        <w:tc>
          <w:tcPr>
            <w:tcW w:w="741" w:type="pct"/>
            <w:shd w:val="clear" w:color="000000" w:fill="FFFFFF"/>
            <w:vAlign w:val="center"/>
          </w:tcPr>
          <w:p w14:paraId="2445E7B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+4 300,1</w:t>
            </w:r>
          </w:p>
        </w:tc>
      </w:tr>
      <w:tr w:rsidR="00D402EC" w:rsidRPr="00D402EC" w14:paraId="7663A1D1" w14:textId="77777777" w:rsidTr="0087719B">
        <w:trPr>
          <w:trHeight w:val="510"/>
        </w:trPr>
        <w:tc>
          <w:tcPr>
            <w:tcW w:w="301" w:type="pct"/>
            <w:shd w:val="clear" w:color="000000" w:fill="FFFFFF"/>
            <w:vAlign w:val="center"/>
          </w:tcPr>
          <w:p w14:paraId="6A25F0E8"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9.</w:t>
            </w:r>
          </w:p>
        </w:tc>
        <w:tc>
          <w:tcPr>
            <w:tcW w:w="2436" w:type="pct"/>
            <w:shd w:val="clear" w:color="000000" w:fill="FFFFFF"/>
            <w:vAlign w:val="center"/>
          </w:tcPr>
          <w:p w14:paraId="4C97D83C"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«Экономическое развитие и инновационная экономика»</w:t>
            </w:r>
          </w:p>
        </w:tc>
        <w:tc>
          <w:tcPr>
            <w:tcW w:w="734" w:type="pct"/>
            <w:shd w:val="clear" w:color="000000" w:fill="FFFFFF"/>
            <w:vAlign w:val="center"/>
          </w:tcPr>
          <w:p w14:paraId="784F5B7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114 539,5</w:t>
            </w:r>
          </w:p>
        </w:tc>
        <w:tc>
          <w:tcPr>
            <w:tcW w:w="788" w:type="pct"/>
            <w:shd w:val="clear" w:color="000000" w:fill="FFFFFF"/>
            <w:vAlign w:val="center"/>
          </w:tcPr>
          <w:p w14:paraId="17751D7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115 339,5</w:t>
            </w:r>
          </w:p>
        </w:tc>
        <w:tc>
          <w:tcPr>
            <w:tcW w:w="741" w:type="pct"/>
            <w:shd w:val="clear" w:color="000000" w:fill="FFFFFF"/>
            <w:vAlign w:val="center"/>
          </w:tcPr>
          <w:p w14:paraId="02F7C59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+800,0</w:t>
            </w:r>
          </w:p>
        </w:tc>
      </w:tr>
      <w:tr w:rsidR="00D402EC" w:rsidRPr="00D402EC" w14:paraId="09EC78AA" w14:textId="77777777" w:rsidTr="0087719B">
        <w:trPr>
          <w:trHeight w:val="255"/>
        </w:trPr>
        <w:tc>
          <w:tcPr>
            <w:tcW w:w="301" w:type="pct"/>
            <w:shd w:val="clear" w:color="000000" w:fill="FFFFFF"/>
            <w:vAlign w:val="center"/>
          </w:tcPr>
          <w:p w14:paraId="6743D413"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10.</w:t>
            </w:r>
          </w:p>
        </w:tc>
        <w:tc>
          <w:tcPr>
            <w:tcW w:w="2436" w:type="pct"/>
            <w:shd w:val="clear" w:color="000000" w:fill="FFFFFF"/>
            <w:vAlign w:val="center"/>
          </w:tcPr>
          <w:p w14:paraId="302BC521"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«Управление финансами»</w:t>
            </w:r>
          </w:p>
        </w:tc>
        <w:tc>
          <w:tcPr>
            <w:tcW w:w="734" w:type="pct"/>
            <w:shd w:val="clear" w:color="000000" w:fill="FFFFFF"/>
            <w:vAlign w:val="center"/>
          </w:tcPr>
          <w:p w14:paraId="1A364FDE"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1 098 029,0</w:t>
            </w:r>
          </w:p>
        </w:tc>
        <w:tc>
          <w:tcPr>
            <w:tcW w:w="788" w:type="pct"/>
            <w:shd w:val="clear" w:color="000000" w:fill="FFFFFF"/>
            <w:vAlign w:val="center"/>
          </w:tcPr>
          <w:p w14:paraId="30A2B91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1 265 708,8</w:t>
            </w:r>
          </w:p>
        </w:tc>
        <w:tc>
          <w:tcPr>
            <w:tcW w:w="741" w:type="pct"/>
            <w:shd w:val="clear" w:color="000000" w:fill="FFFFFF"/>
            <w:vAlign w:val="center"/>
          </w:tcPr>
          <w:p w14:paraId="6DA2643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+167 679,8</w:t>
            </w:r>
          </w:p>
        </w:tc>
      </w:tr>
      <w:tr w:rsidR="00D402EC" w:rsidRPr="00D402EC" w14:paraId="1EC09CEE" w14:textId="77777777" w:rsidTr="0087719B">
        <w:trPr>
          <w:trHeight w:val="510"/>
        </w:trPr>
        <w:tc>
          <w:tcPr>
            <w:tcW w:w="301" w:type="pct"/>
            <w:shd w:val="clear" w:color="000000" w:fill="FFFFFF"/>
            <w:vAlign w:val="center"/>
          </w:tcPr>
          <w:p w14:paraId="4FDDD90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11.</w:t>
            </w:r>
          </w:p>
        </w:tc>
        <w:tc>
          <w:tcPr>
            <w:tcW w:w="2436" w:type="pct"/>
            <w:shd w:val="clear" w:color="000000" w:fill="FFFFFF"/>
            <w:vAlign w:val="center"/>
          </w:tcPr>
          <w:p w14:paraId="0CDB3E55"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сферы строительства, архитектуры и жилищно-коммунального хозяйства»</w:t>
            </w:r>
          </w:p>
        </w:tc>
        <w:tc>
          <w:tcPr>
            <w:tcW w:w="734" w:type="pct"/>
            <w:shd w:val="clear" w:color="000000" w:fill="FFFFFF"/>
            <w:vAlign w:val="center"/>
          </w:tcPr>
          <w:p w14:paraId="51F2E81E"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246 669,4</w:t>
            </w:r>
          </w:p>
        </w:tc>
        <w:tc>
          <w:tcPr>
            <w:tcW w:w="788" w:type="pct"/>
            <w:shd w:val="clear" w:color="000000" w:fill="FFFFFF"/>
            <w:vAlign w:val="center"/>
          </w:tcPr>
          <w:p w14:paraId="6EBFAB4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798 581,3</w:t>
            </w:r>
          </w:p>
        </w:tc>
        <w:tc>
          <w:tcPr>
            <w:tcW w:w="741" w:type="pct"/>
            <w:shd w:val="clear" w:color="000000" w:fill="FFFFFF"/>
            <w:vAlign w:val="center"/>
          </w:tcPr>
          <w:p w14:paraId="4A1B921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+551 911,9</w:t>
            </w:r>
          </w:p>
        </w:tc>
      </w:tr>
      <w:tr w:rsidR="00D402EC" w:rsidRPr="00D402EC" w14:paraId="6F22A4EF" w14:textId="77777777" w:rsidTr="0087719B">
        <w:trPr>
          <w:trHeight w:val="255"/>
        </w:trPr>
        <w:tc>
          <w:tcPr>
            <w:tcW w:w="301" w:type="pct"/>
            <w:shd w:val="clear" w:color="000000" w:fill="FFFFFF"/>
            <w:vAlign w:val="center"/>
          </w:tcPr>
          <w:p w14:paraId="5E5113C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12.</w:t>
            </w:r>
          </w:p>
        </w:tc>
        <w:tc>
          <w:tcPr>
            <w:tcW w:w="2436" w:type="pct"/>
            <w:shd w:val="clear" w:color="000000" w:fill="FFFFFF"/>
            <w:vAlign w:val="center"/>
          </w:tcPr>
          <w:p w14:paraId="676F9CEA"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 xml:space="preserve">Государственная программа РИ  </w:t>
            </w:r>
            <w:r w:rsidR="00746250">
              <w:rPr>
                <w:rFonts w:ascii="Times New Roman" w:eastAsia="Calibri" w:hAnsi="Times New Roman" w:cs="Times New Roman"/>
                <w:bCs/>
                <w:sz w:val="20"/>
                <w:szCs w:val="20"/>
              </w:rPr>
              <w:t>«</w:t>
            </w:r>
            <w:r w:rsidRPr="00D402EC">
              <w:rPr>
                <w:rFonts w:ascii="Times New Roman" w:eastAsia="Calibri" w:hAnsi="Times New Roman" w:cs="Times New Roman"/>
                <w:bCs/>
                <w:sz w:val="20"/>
                <w:szCs w:val="20"/>
              </w:rPr>
              <w:t>Развитие архивного дела</w:t>
            </w:r>
            <w:r w:rsidR="00746250">
              <w:rPr>
                <w:rFonts w:ascii="Times New Roman" w:eastAsia="Calibri" w:hAnsi="Times New Roman" w:cs="Times New Roman"/>
                <w:bCs/>
                <w:sz w:val="20"/>
                <w:szCs w:val="20"/>
              </w:rPr>
              <w:t>»</w:t>
            </w:r>
          </w:p>
        </w:tc>
        <w:tc>
          <w:tcPr>
            <w:tcW w:w="734" w:type="pct"/>
            <w:shd w:val="clear" w:color="000000" w:fill="FFFFFF"/>
            <w:vAlign w:val="center"/>
          </w:tcPr>
          <w:p w14:paraId="3FE3B9F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22 425,5</w:t>
            </w:r>
          </w:p>
        </w:tc>
        <w:tc>
          <w:tcPr>
            <w:tcW w:w="788" w:type="pct"/>
            <w:shd w:val="clear" w:color="000000" w:fill="FFFFFF"/>
            <w:vAlign w:val="center"/>
          </w:tcPr>
          <w:p w14:paraId="1E62F7D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24 125,5</w:t>
            </w:r>
          </w:p>
        </w:tc>
        <w:tc>
          <w:tcPr>
            <w:tcW w:w="741" w:type="pct"/>
            <w:shd w:val="clear" w:color="000000" w:fill="FFFFFF"/>
            <w:vAlign w:val="center"/>
          </w:tcPr>
          <w:p w14:paraId="55CB30F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+1 700,0</w:t>
            </w:r>
          </w:p>
        </w:tc>
      </w:tr>
      <w:tr w:rsidR="00D402EC" w:rsidRPr="00D402EC" w14:paraId="22906F9A" w14:textId="77777777" w:rsidTr="0087719B">
        <w:trPr>
          <w:trHeight w:val="255"/>
        </w:trPr>
        <w:tc>
          <w:tcPr>
            <w:tcW w:w="301" w:type="pct"/>
            <w:shd w:val="clear" w:color="000000" w:fill="FFFFFF"/>
            <w:vAlign w:val="center"/>
          </w:tcPr>
          <w:p w14:paraId="1F1E54E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13.</w:t>
            </w:r>
          </w:p>
        </w:tc>
        <w:tc>
          <w:tcPr>
            <w:tcW w:w="2436" w:type="pct"/>
            <w:shd w:val="clear" w:color="000000" w:fill="FFFFFF"/>
            <w:vAlign w:val="center"/>
          </w:tcPr>
          <w:p w14:paraId="69AC8B05"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«Охрана и защита окружающей среды»</w:t>
            </w:r>
          </w:p>
        </w:tc>
        <w:tc>
          <w:tcPr>
            <w:tcW w:w="734" w:type="pct"/>
            <w:shd w:val="clear" w:color="000000" w:fill="FFFFFF"/>
            <w:vAlign w:val="center"/>
          </w:tcPr>
          <w:p w14:paraId="1B5E1BE1"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751 182,1</w:t>
            </w:r>
          </w:p>
        </w:tc>
        <w:tc>
          <w:tcPr>
            <w:tcW w:w="788" w:type="pct"/>
            <w:shd w:val="clear" w:color="000000" w:fill="FFFFFF"/>
            <w:vAlign w:val="center"/>
          </w:tcPr>
          <w:p w14:paraId="0460512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755 384,0</w:t>
            </w:r>
          </w:p>
        </w:tc>
        <w:tc>
          <w:tcPr>
            <w:tcW w:w="741" w:type="pct"/>
            <w:shd w:val="clear" w:color="000000" w:fill="FFFFFF"/>
            <w:vAlign w:val="center"/>
          </w:tcPr>
          <w:p w14:paraId="7E15BA13"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+4 201,9</w:t>
            </w:r>
          </w:p>
        </w:tc>
      </w:tr>
      <w:tr w:rsidR="00D402EC" w:rsidRPr="00D402EC" w14:paraId="2D3DBA22" w14:textId="77777777" w:rsidTr="0087719B">
        <w:trPr>
          <w:trHeight w:val="255"/>
        </w:trPr>
        <w:tc>
          <w:tcPr>
            <w:tcW w:w="301" w:type="pct"/>
            <w:shd w:val="clear" w:color="000000" w:fill="FFFFFF"/>
            <w:vAlign w:val="center"/>
          </w:tcPr>
          <w:p w14:paraId="1A1634C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14.</w:t>
            </w:r>
          </w:p>
        </w:tc>
        <w:tc>
          <w:tcPr>
            <w:tcW w:w="2436" w:type="pct"/>
            <w:shd w:val="clear" w:color="000000" w:fill="FFFFFF"/>
            <w:vAlign w:val="center"/>
          </w:tcPr>
          <w:p w14:paraId="60F44562"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«Молодежная политика»</w:t>
            </w:r>
          </w:p>
        </w:tc>
        <w:tc>
          <w:tcPr>
            <w:tcW w:w="734" w:type="pct"/>
            <w:shd w:val="clear" w:color="000000" w:fill="FFFFFF"/>
            <w:vAlign w:val="center"/>
          </w:tcPr>
          <w:p w14:paraId="1616A13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22 425,8</w:t>
            </w:r>
          </w:p>
        </w:tc>
        <w:tc>
          <w:tcPr>
            <w:tcW w:w="788" w:type="pct"/>
            <w:shd w:val="clear" w:color="000000" w:fill="FFFFFF"/>
            <w:vAlign w:val="center"/>
          </w:tcPr>
          <w:p w14:paraId="7D32671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sz w:val="20"/>
                <w:szCs w:val="20"/>
              </w:rPr>
            </w:pPr>
            <w:r w:rsidRPr="00D402EC">
              <w:rPr>
                <w:rFonts w:ascii="Times New Roman" w:eastAsia="Calibri" w:hAnsi="Times New Roman" w:cs="Times New Roman"/>
                <w:sz w:val="20"/>
                <w:szCs w:val="20"/>
              </w:rPr>
              <w:t>25 072,0</w:t>
            </w:r>
          </w:p>
        </w:tc>
        <w:tc>
          <w:tcPr>
            <w:tcW w:w="741" w:type="pct"/>
            <w:shd w:val="clear" w:color="000000" w:fill="FFFFFF"/>
            <w:vAlign w:val="center"/>
          </w:tcPr>
          <w:p w14:paraId="11A976C2"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+2 646,2</w:t>
            </w:r>
          </w:p>
        </w:tc>
      </w:tr>
      <w:tr w:rsidR="00D402EC" w:rsidRPr="00D402EC" w14:paraId="19D078CC" w14:textId="77777777" w:rsidTr="0087719B">
        <w:trPr>
          <w:trHeight w:val="255"/>
        </w:trPr>
        <w:tc>
          <w:tcPr>
            <w:tcW w:w="301" w:type="pct"/>
            <w:shd w:val="clear" w:color="000000" w:fill="FFFFFF"/>
            <w:vAlign w:val="center"/>
          </w:tcPr>
          <w:p w14:paraId="341A7308"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15.</w:t>
            </w:r>
          </w:p>
        </w:tc>
        <w:tc>
          <w:tcPr>
            <w:tcW w:w="2436" w:type="pct"/>
            <w:shd w:val="clear" w:color="000000" w:fill="FFFFFF"/>
            <w:vAlign w:val="center"/>
          </w:tcPr>
          <w:p w14:paraId="75BBDB16"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туризма»</w:t>
            </w:r>
          </w:p>
        </w:tc>
        <w:tc>
          <w:tcPr>
            <w:tcW w:w="734" w:type="pct"/>
            <w:shd w:val="clear" w:color="000000" w:fill="FFFFFF"/>
            <w:vAlign w:val="center"/>
          </w:tcPr>
          <w:p w14:paraId="42D0CB63"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13 798,2</w:t>
            </w:r>
          </w:p>
        </w:tc>
        <w:tc>
          <w:tcPr>
            <w:tcW w:w="788" w:type="pct"/>
            <w:shd w:val="clear" w:color="000000" w:fill="FFFFFF"/>
            <w:vAlign w:val="center"/>
          </w:tcPr>
          <w:p w14:paraId="5F175A1F"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sz w:val="20"/>
                <w:szCs w:val="20"/>
              </w:rPr>
            </w:pPr>
            <w:r w:rsidRPr="00D402EC">
              <w:rPr>
                <w:rFonts w:ascii="Times New Roman" w:eastAsia="Calibri" w:hAnsi="Times New Roman" w:cs="Times New Roman"/>
                <w:sz w:val="20"/>
                <w:szCs w:val="20"/>
              </w:rPr>
              <w:t>13 158,2</w:t>
            </w:r>
          </w:p>
        </w:tc>
        <w:tc>
          <w:tcPr>
            <w:tcW w:w="741" w:type="pct"/>
            <w:shd w:val="clear" w:color="000000" w:fill="FFFFFF"/>
            <w:vAlign w:val="center"/>
          </w:tcPr>
          <w:p w14:paraId="1DE94A3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-640,0</w:t>
            </w:r>
          </w:p>
        </w:tc>
      </w:tr>
      <w:tr w:rsidR="00D402EC" w:rsidRPr="00D402EC" w14:paraId="3807D3FB" w14:textId="77777777" w:rsidTr="0087719B">
        <w:trPr>
          <w:trHeight w:val="255"/>
        </w:trPr>
        <w:tc>
          <w:tcPr>
            <w:tcW w:w="301" w:type="pct"/>
            <w:shd w:val="clear" w:color="000000" w:fill="FFFFFF"/>
            <w:vAlign w:val="center"/>
          </w:tcPr>
          <w:p w14:paraId="6DB6DDA8"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16.</w:t>
            </w:r>
          </w:p>
        </w:tc>
        <w:tc>
          <w:tcPr>
            <w:tcW w:w="2436" w:type="pct"/>
            <w:shd w:val="clear" w:color="000000" w:fill="FFFFFF"/>
            <w:vAlign w:val="center"/>
          </w:tcPr>
          <w:p w14:paraId="1B62750A"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«Защита населения и территорий от чрезвычайных ситуаций и обеспечение пожарной безопасности»</w:t>
            </w:r>
          </w:p>
        </w:tc>
        <w:tc>
          <w:tcPr>
            <w:tcW w:w="734" w:type="pct"/>
            <w:shd w:val="clear" w:color="000000" w:fill="FFFFFF"/>
            <w:vAlign w:val="center"/>
          </w:tcPr>
          <w:p w14:paraId="2B30AF9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408 205,1</w:t>
            </w:r>
          </w:p>
        </w:tc>
        <w:tc>
          <w:tcPr>
            <w:tcW w:w="788" w:type="pct"/>
            <w:shd w:val="clear" w:color="000000" w:fill="FFFFFF"/>
            <w:vAlign w:val="center"/>
          </w:tcPr>
          <w:p w14:paraId="05CDEF9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324 055,9</w:t>
            </w:r>
          </w:p>
        </w:tc>
        <w:tc>
          <w:tcPr>
            <w:tcW w:w="741" w:type="pct"/>
            <w:shd w:val="clear" w:color="000000" w:fill="FFFFFF"/>
            <w:vAlign w:val="center"/>
          </w:tcPr>
          <w:p w14:paraId="486DD16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-84 149,2</w:t>
            </w:r>
          </w:p>
        </w:tc>
      </w:tr>
      <w:tr w:rsidR="00D402EC" w:rsidRPr="00D402EC" w14:paraId="5686F9D2" w14:textId="77777777" w:rsidTr="0087719B">
        <w:trPr>
          <w:trHeight w:val="510"/>
        </w:trPr>
        <w:tc>
          <w:tcPr>
            <w:tcW w:w="301" w:type="pct"/>
            <w:shd w:val="clear" w:color="000000" w:fill="FFFFFF"/>
            <w:vAlign w:val="center"/>
          </w:tcPr>
          <w:p w14:paraId="1F5C236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17.</w:t>
            </w:r>
          </w:p>
        </w:tc>
        <w:tc>
          <w:tcPr>
            <w:tcW w:w="2436" w:type="pct"/>
            <w:shd w:val="clear" w:color="000000" w:fill="FFFFFF"/>
            <w:vAlign w:val="center"/>
          </w:tcPr>
          <w:p w14:paraId="2CC7948B"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«Укрепление межнациональных отношений и развитие национальной политики»</w:t>
            </w:r>
          </w:p>
        </w:tc>
        <w:tc>
          <w:tcPr>
            <w:tcW w:w="734" w:type="pct"/>
            <w:shd w:val="clear" w:color="000000" w:fill="FFFFFF"/>
            <w:vAlign w:val="center"/>
          </w:tcPr>
          <w:p w14:paraId="7F9A55B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309 326,2</w:t>
            </w:r>
          </w:p>
        </w:tc>
        <w:tc>
          <w:tcPr>
            <w:tcW w:w="788" w:type="pct"/>
            <w:shd w:val="clear" w:color="000000" w:fill="FFFFFF"/>
            <w:vAlign w:val="center"/>
          </w:tcPr>
          <w:p w14:paraId="5ED71051"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sz w:val="20"/>
                <w:szCs w:val="20"/>
              </w:rPr>
              <w:t>314 507,1</w:t>
            </w:r>
          </w:p>
        </w:tc>
        <w:tc>
          <w:tcPr>
            <w:tcW w:w="741" w:type="pct"/>
            <w:shd w:val="clear" w:color="000000" w:fill="FFFFFF"/>
            <w:vAlign w:val="center"/>
          </w:tcPr>
          <w:p w14:paraId="7B99CE2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+5 180,9</w:t>
            </w:r>
          </w:p>
        </w:tc>
      </w:tr>
      <w:tr w:rsidR="00D402EC" w:rsidRPr="00D402EC" w14:paraId="7DB50AC3" w14:textId="77777777" w:rsidTr="0087719B">
        <w:trPr>
          <w:trHeight w:val="510"/>
        </w:trPr>
        <w:tc>
          <w:tcPr>
            <w:tcW w:w="301" w:type="pct"/>
            <w:shd w:val="clear" w:color="000000" w:fill="FFFFFF"/>
            <w:vAlign w:val="center"/>
          </w:tcPr>
          <w:p w14:paraId="132AE21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18.</w:t>
            </w:r>
          </w:p>
        </w:tc>
        <w:tc>
          <w:tcPr>
            <w:tcW w:w="2436" w:type="pct"/>
            <w:shd w:val="clear" w:color="000000" w:fill="FFFFFF"/>
            <w:vAlign w:val="center"/>
          </w:tcPr>
          <w:p w14:paraId="6F30E01A"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«Развитие автомобильных дорог»</w:t>
            </w:r>
          </w:p>
        </w:tc>
        <w:tc>
          <w:tcPr>
            <w:tcW w:w="734" w:type="pct"/>
            <w:shd w:val="clear" w:color="000000" w:fill="FFFFFF"/>
            <w:vAlign w:val="center"/>
          </w:tcPr>
          <w:p w14:paraId="41122B6C" w14:textId="77777777" w:rsidR="00D402EC" w:rsidRPr="00D402EC" w:rsidRDefault="00D402EC" w:rsidP="00D402EC">
            <w:pPr>
              <w:autoSpaceDE w:val="0"/>
              <w:autoSpaceDN w:val="0"/>
              <w:adjustRightInd w:val="0"/>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sz w:val="20"/>
                <w:szCs w:val="20"/>
              </w:rPr>
              <w:t>1 010 609,4</w:t>
            </w:r>
          </w:p>
        </w:tc>
        <w:tc>
          <w:tcPr>
            <w:tcW w:w="788" w:type="pct"/>
            <w:shd w:val="clear" w:color="000000" w:fill="FFFFFF"/>
            <w:vAlign w:val="center"/>
          </w:tcPr>
          <w:p w14:paraId="7118B05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1 162 654,6</w:t>
            </w:r>
          </w:p>
        </w:tc>
        <w:tc>
          <w:tcPr>
            <w:tcW w:w="741" w:type="pct"/>
            <w:shd w:val="clear" w:color="000000" w:fill="FFFFFF"/>
            <w:vAlign w:val="center"/>
          </w:tcPr>
          <w:p w14:paraId="5B30E45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+152 045,2</w:t>
            </w:r>
          </w:p>
        </w:tc>
      </w:tr>
      <w:tr w:rsidR="00D402EC" w:rsidRPr="00D402EC" w14:paraId="1D23ECE0" w14:textId="77777777" w:rsidTr="0087719B">
        <w:trPr>
          <w:trHeight w:val="573"/>
        </w:trPr>
        <w:tc>
          <w:tcPr>
            <w:tcW w:w="301" w:type="pct"/>
            <w:shd w:val="clear" w:color="000000" w:fill="FFFFFF"/>
            <w:vAlign w:val="center"/>
          </w:tcPr>
          <w:p w14:paraId="256AD247"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19.</w:t>
            </w:r>
          </w:p>
        </w:tc>
        <w:tc>
          <w:tcPr>
            <w:tcW w:w="2436" w:type="pct"/>
            <w:shd w:val="clear" w:color="000000" w:fill="FFFFFF"/>
            <w:vAlign w:val="center"/>
          </w:tcPr>
          <w:p w14:paraId="0E11B5F4"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«Культурное наследие»</w:t>
            </w:r>
          </w:p>
        </w:tc>
        <w:tc>
          <w:tcPr>
            <w:tcW w:w="734" w:type="pct"/>
            <w:shd w:val="clear" w:color="000000" w:fill="FFFFFF"/>
            <w:vAlign w:val="center"/>
          </w:tcPr>
          <w:p w14:paraId="587E020B"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25 205,2</w:t>
            </w:r>
          </w:p>
        </w:tc>
        <w:tc>
          <w:tcPr>
            <w:tcW w:w="788" w:type="pct"/>
            <w:shd w:val="clear" w:color="000000" w:fill="FFFFFF"/>
            <w:vAlign w:val="center"/>
          </w:tcPr>
          <w:p w14:paraId="752146DF"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25 824,3</w:t>
            </w:r>
          </w:p>
        </w:tc>
        <w:tc>
          <w:tcPr>
            <w:tcW w:w="741" w:type="pct"/>
            <w:shd w:val="clear" w:color="000000" w:fill="FFFFFF"/>
            <w:vAlign w:val="center"/>
          </w:tcPr>
          <w:p w14:paraId="18A8C1E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+619,1</w:t>
            </w:r>
          </w:p>
        </w:tc>
      </w:tr>
      <w:tr w:rsidR="00D402EC" w:rsidRPr="00D402EC" w14:paraId="3546E4D5" w14:textId="77777777" w:rsidTr="0087719B">
        <w:trPr>
          <w:trHeight w:val="573"/>
        </w:trPr>
        <w:tc>
          <w:tcPr>
            <w:tcW w:w="301" w:type="pct"/>
            <w:shd w:val="clear" w:color="000000" w:fill="FFFFFF"/>
            <w:vAlign w:val="center"/>
          </w:tcPr>
          <w:p w14:paraId="06431011"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20.</w:t>
            </w:r>
          </w:p>
        </w:tc>
        <w:tc>
          <w:tcPr>
            <w:tcW w:w="2436" w:type="pct"/>
            <w:shd w:val="clear" w:color="000000" w:fill="FFFFFF"/>
            <w:vAlign w:val="center"/>
          </w:tcPr>
          <w:p w14:paraId="55CC029D"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734" w:type="pct"/>
            <w:shd w:val="clear" w:color="000000" w:fill="FFFFFF"/>
            <w:vAlign w:val="center"/>
          </w:tcPr>
          <w:p w14:paraId="0E8D21D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6 210 206,1</w:t>
            </w:r>
          </w:p>
        </w:tc>
        <w:tc>
          <w:tcPr>
            <w:tcW w:w="788" w:type="pct"/>
            <w:shd w:val="clear" w:color="000000" w:fill="FFFFFF"/>
            <w:vAlign w:val="center"/>
          </w:tcPr>
          <w:p w14:paraId="5758290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7 830 408,4</w:t>
            </w:r>
          </w:p>
        </w:tc>
        <w:tc>
          <w:tcPr>
            <w:tcW w:w="741" w:type="pct"/>
            <w:shd w:val="clear" w:color="000000" w:fill="FFFFFF"/>
            <w:vAlign w:val="center"/>
          </w:tcPr>
          <w:p w14:paraId="6C2A7E9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+1 620 202,3</w:t>
            </w:r>
          </w:p>
        </w:tc>
      </w:tr>
      <w:tr w:rsidR="00D402EC" w:rsidRPr="00D402EC" w14:paraId="0FD8FF2C" w14:textId="77777777" w:rsidTr="0087719B">
        <w:trPr>
          <w:trHeight w:val="573"/>
        </w:trPr>
        <w:tc>
          <w:tcPr>
            <w:tcW w:w="301" w:type="pct"/>
            <w:shd w:val="clear" w:color="000000" w:fill="FFFFFF"/>
            <w:vAlign w:val="center"/>
          </w:tcPr>
          <w:p w14:paraId="7BC59CF6"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21.</w:t>
            </w:r>
          </w:p>
        </w:tc>
        <w:tc>
          <w:tcPr>
            <w:tcW w:w="2436" w:type="pct"/>
            <w:shd w:val="clear" w:color="000000" w:fill="FFFFFF"/>
            <w:vAlign w:val="center"/>
          </w:tcPr>
          <w:p w14:paraId="6723848C"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«Противодействие коррупции»</w:t>
            </w:r>
          </w:p>
        </w:tc>
        <w:tc>
          <w:tcPr>
            <w:tcW w:w="734" w:type="pct"/>
            <w:shd w:val="clear" w:color="000000" w:fill="FFFFFF"/>
            <w:vAlign w:val="center"/>
          </w:tcPr>
          <w:p w14:paraId="58A0E06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 xml:space="preserve">1 500,0 </w:t>
            </w:r>
          </w:p>
        </w:tc>
        <w:tc>
          <w:tcPr>
            <w:tcW w:w="788" w:type="pct"/>
            <w:shd w:val="clear" w:color="000000" w:fill="FFFFFF"/>
            <w:vAlign w:val="center"/>
          </w:tcPr>
          <w:p w14:paraId="2ECCA3D5"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sz w:val="20"/>
                <w:szCs w:val="20"/>
              </w:rPr>
              <w:t>1 860,0</w:t>
            </w:r>
          </w:p>
        </w:tc>
        <w:tc>
          <w:tcPr>
            <w:tcW w:w="741" w:type="pct"/>
            <w:shd w:val="clear" w:color="000000" w:fill="FFFFFF"/>
            <w:vAlign w:val="center"/>
          </w:tcPr>
          <w:p w14:paraId="7BB5FDD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+360,0</w:t>
            </w:r>
          </w:p>
        </w:tc>
      </w:tr>
      <w:tr w:rsidR="00D402EC" w:rsidRPr="00D402EC" w14:paraId="300C024F" w14:textId="77777777" w:rsidTr="0087719B">
        <w:trPr>
          <w:trHeight w:val="573"/>
        </w:trPr>
        <w:tc>
          <w:tcPr>
            <w:tcW w:w="301" w:type="pct"/>
            <w:shd w:val="clear" w:color="000000" w:fill="FFFFFF"/>
            <w:vAlign w:val="center"/>
          </w:tcPr>
          <w:p w14:paraId="12C20671"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22.</w:t>
            </w:r>
          </w:p>
        </w:tc>
        <w:tc>
          <w:tcPr>
            <w:tcW w:w="2436" w:type="pct"/>
            <w:shd w:val="clear" w:color="000000" w:fill="FFFFFF"/>
            <w:vAlign w:val="center"/>
          </w:tcPr>
          <w:p w14:paraId="387DCD28"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«Формирование современной городской среды на территории РИ»</w:t>
            </w:r>
          </w:p>
        </w:tc>
        <w:tc>
          <w:tcPr>
            <w:tcW w:w="734" w:type="pct"/>
            <w:shd w:val="clear" w:color="000000" w:fill="FFFFFF"/>
            <w:vAlign w:val="center"/>
          </w:tcPr>
          <w:p w14:paraId="4D344289"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257 872,6</w:t>
            </w:r>
          </w:p>
        </w:tc>
        <w:tc>
          <w:tcPr>
            <w:tcW w:w="788" w:type="pct"/>
            <w:shd w:val="clear" w:color="000000" w:fill="FFFFFF"/>
            <w:vAlign w:val="center"/>
          </w:tcPr>
          <w:p w14:paraId="68E954CA"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257 872,6</w:t>
            </w:r>
          </w:p>
        </w:tc>
        <w:tc>
          <w:tcPr>
            <w:tcW w:w="741" w:type="pct"/>
            <w:shd w:val="clear" w:color="000000" w:fill="FFFFFF"/>
            <w:vAlign w:val="center"/>
          </w:tcPr>
          <w:p w14:paraId="5A66AD1C"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0</w:t>
            </w:r>
          </w:p>
        </w:tc>
      </w:tr>
      <w:tr w:rsidR="00D402EC" w:rsidRPr="00D402EC" w14:paraId="624F6051" w14:textId="77777777" w:rsidTr="0087719B">
        <w:trPr>
          <w:trHeight w:val="573"/>
        </w:trPr>
        <w:tc>
          <w:tcPr>
            <w:tcW w:w="301" w:type="pct"/>
            <w:shd w:val="clear" w:color="000000" w:fill="FFFFFF"/>
            <w:vAlign w:val="center"/>
          </w:tcPr>
          <w:p w14:paraId="57C16332"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23.</w:t>
            </w:r>
          </w:p>
        </w:tc>
        <w:tc>
          <w:tcPr>
            <w:tcW w:w="2436" w:type="pct"/>
            <w:shd w:val="clear" w:color="000000" w:fill="FFFFFF"/>
            <w:vAlign w:val="center"/>
          </w:tcPr>
          <w:p w14:paraId="31074E7B" w14:textId="77777777" w:rsidR="00D402EC" w:rsidRPr="00D402EC" w:rsidRDefault="00D402EC" w:rsidP="00D402EC">
            <w:pPr>
              <w:widowControl w:val="0"/>
              <w:suppressAutoHyphens/>
              <w:spacing w:after="0" w:line="240" w:lineRule="auto"/>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Государственная программа РИ «Комплексное развитие сельских территорий»</w:t>
            </w:r>
          </w:p>
        </w:tc>
        <w:tc>
          <w:tcPr>
            <w:tcW w:w="734" w:type="pct"/>
            <w:shd w:val="clear" w:color="000000" w:fill="FFFFFF"/>
            <w:vAlign w:val="center"/>
          </w:tcPr>
          <w:p w14:paraId="005A8BF2"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132 909,3</w:t>
            </w:r>
          </w:p>
        </w:tc>
        <w:tc>
          <w:tcPr>
            <w:tcW w:w="788" w:type="pct"/>
            <w:shd w:val="clear" w:color="000000" w:fill="FFFFFF"/>
            <w:vAlign w:val="center"/>
          </w:tcPr>
          <w:p w14:paraId="2CB76C6D"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154 287,3</w:t>
            </w:r>
          </w:p>
        </w:tc>
        <w:tc>
          <w:tcPr>
            <w:tcW w:w="741" w:type="pct"/>
            <w:shd w:val="clear" w:color="000000" w:fill="FFFFFF"/>
            <w:vAlign w:val="center"/>
          </w:tcPr>
          <w:p w14:paraId="13C75D34"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+21 378,0</w:t>
            </w:r>
          </w:p>
        </w:tc>
      </w:tr>
      <w:tr w:rsidR="00D402EC" w:rsidRPr="00D402EC" w14:paraId="456153DC" w14:textId="77777777" w:rsidTr="0087719B">
        <w:trPr>
          <w:trHeight w:val="256"/>
        </w:trPr>
        <w:tc>
          <w:tcPr>
            <w:tcW w:w="301" w:type="pct"/>
            <w:shd w:val="clear" w:color="000000" w:fill="FFFFFF"/>
            <w:vAlign w:val="center"/>
          </w:tcPr>
          <w:p w14:paraId="1A2EE7C2"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Cs/>
                <w:sz w:val="20"/>
                <w:szCs w:val="20"/>
              </w:rPr>
            </w:pPr>
            <w:r w:rsidRPr="00D402EC">
              <w:rPr>
                <w:rFonts w:ascii="Times New Roman" w:eastAsia="Calibri" w:hAnsi="Times New Roman" w:cs="Times New Roman"/>
                <w:bCs/>
                <w:sz w:val="20"/>
                <w:szCs w:val="20"/>
              </w:rPr>
              <w:t> </w:t>
            </w:r>
          </w:p>
        </w:tc>
        <w:tc>
          <w:tcPr>
            <w:tcW w:w="2436" w:type="pct"/>
            <w:shd w:val="clear" w:color="000000" w:fill="FFFFFF"/>
            <w:vAlign w:val="center"/>
          </w:tcPr>
          <w:p w14:paraId="147DB946" w14:textId="77777777" w:rsidR="00D402EC" w:rsidRPr="00D402EC" w:rsidRDefault="0087719B" w:rsidP="00D402EC">
            <w:pPr>
              <w:widowControl w:val="0"/>
              <w:suppressAutoHyphens/>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Итого:</w:t>
            </w:r>
          </w:p>
        </w:tc>
        <w:tc>
          <w:tcPr>
            <w:tcW w:w="734" w:type="pct"/>
            <w:shd w:val="clear" w:color="000000" w:fill="FFFFFF"/>
            <w:vAlign w:val="center"/>
          </w:tcPr>
          <w:p w14:paraId="363963F5" w14:textId="77777777" w:rsidR="00D402EC" w:rsidRPr="00D402EC" w:rsidRDefault="00D402EC" w:rsidP="0087719B">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31 509 032,5</w:t>
            </w:r>
          </w:p>
        </w:tc>
        <w:tc>
          <w:tcPr>
            <w:tcW w:w="788" w:type="pct"/>
            <w:shd w:val="clear" w:color="000000" w:fill="FFFFFF"/>
            <w:vAlign w:val="center"/>
          </w:tcPr>
          <w:p w14:paraId="52BC8A51"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36 514 099,6</w:t>
            </w:r>
          </w:p>
        </w:tc>
        <w:tc>
          <w:tcPr>
            <w:tcW w:w="741" w:type="pct"/>
            <w:shd w:val="clear" w:color="000000" w:fill="FFFFFF"/>
            <w:vAlign w:val="center"/>
          </w:tcPr>
          <w:p w14:paraId="261316E0" w14:textId="77777777" w:rsidR="00D402EC" w:rsidRPr="00D402EC" w:rsidRDefault="00D402EC" w:rsidP="00D402EC">
            <w:pPr>
              <w:widowControl w:val="0"/>
              <w:suppressAutoHyphens/>
              <w:spacing w:after="0" w:line="240" w:lineRule="auto"/>
              <w:jc w:val="center"/>
              <w:rPr>
                <w:rFonts w:ascii="Times New Roman" w:eastAsia="Calibri" w:hAnsi="Times New Roman" w:cs="Times New Roman"/>
                <w:b/>
                <w:bCs/>
                <w:sz w:val="20"/>
                <w:szCs w:val="20"/>
              </w:rPr>
            </w:pPr>
            <w:r w:rsidRPr="00D402EC">
              <w:rPr>
                <w:rFonts w:ascii="Times New Roman" w:eastAsia="Calibri" w:hAnsi="Times New Roman" w:cs="Times New Roman"/>
                <w:b/>
                <w:bCs/>
                <w:sz w:val="20"/>
                <w:szCs w:val="20"/>
              </w:rPr>
              <w:t>5 005 067,1</w:t>
            </w:r>
          </w:p>
        </w:tc>
      </w:tr>
    </w:tbl>
    <w:p w14:paraId="41DAF983"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p>
    <w:p w14:paraId="08A2E139"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Законопроектом предусмотрено внесение изменений в объемы финансирования 22 государственной программы из 23 предусмотренных в Законе о республиканском бюджете на 2021 год, в том числе:</w:t>
      </w:r>
    </w:p>
    <w:p w14:paraId="6BA6F7E2" w14:textId="77777777" w:rsidR="00D402EC" w:rsidRPr="00746250" w:rsidRDefault="00D402EC" w:rsidP="00746250">
      <w:pPr>
        <w:pStyle w:val="a7"/>
        <w:numPr>
          <w:ilvl w:val="0"/>
          <w:numId w:val="39"/>
        </w:numPr>
        <w:spacing w:after="0" w:line="240" w:lineRule="auto"/>
        <w:jc w:val="both"/>
        <w:rPr>
          <w:rFonts w:ascii="Times New Roman" w:eastAsia="Calibri" w:hAnsi="Times New Roman" w:cs="Times New Roman"/>
          <w:sz w:val="28"/>
          <w:szCs w:val="28"/>
        </w:rPr>
      </w:pPr>
      <w:r w:rsidRPr="00746250">
        <w:rPr>
          <w:rFonts w:ascii="Times New Roman" w:eastAsia="Calibri" w:hAnsi="Times New Roman" w:cs="Times New Roman"/>
          <w:sz w:val="28"/>
          <w:szCs w:val="28"/>
        </w:rPr>
        <w:t>увеличение бюджетных ассигнований по государственным программам:</w:t>
      </w:r>
    </w:p>
    <w:p w14:paraId="7F80916F"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sz w:val="28"/>
          <w:szCs w:val="28"/>
        </w:rPr>
      </w:pPr>
      <w:r w:rsidRPr="00D402EC">
        <w:rPr>
          <w:rFonts w:ascii="Times New Roman" w:eastAsia="Calibri" w:hAnsi="Times New Roman" w:cs="Times New Roman"/>
          <w:bCs/>
          <w:sz w:val="28"/>
          <w:szCs w:val="28"/>
        </w:rPr>
        <w:t>«Развитие здравоохранения» - на 207 675,5 тыс. руб.;</w:t>
      </w:r>
    </w:p>
    <w:p w14:paraId="025844BE"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культуры и архивного дела» - на 49 867,6 тыс. руб.;</w:t>
      </w:r>
    </w:p>
    <w:p w14:paraId="0F51D26A"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образования» - на 613 117,0 тыс. руб.;</w:t>
      </w:r>
    </w:p>
    <w:p w14:paraId="5101F87D"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физической культуры и спорта» - на 5 281,0 тыс. руб.;</w:t>
      </w:r>
    </w:p>
    <w:p w14:paraId="53A6A4EE"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lastRenderedPageBreak/>
        <w:t>«Развитие сельского хозяйства и регулирование рынков сельскохозяйственной продукции, сырья и продовольствия» - на 10 342,4 тыс. руб.;</w:t>
      </w:r>
    </w:p>
    <w:p w14:paraId="3B123047"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 xml:space="preserve">«Социальная поддержка и содействие занятости населения» - на 1 658 121,8 тыс. руб.; </w:t>
      </w:r>
    </w:p>
    <w:p w14:paraId="43D2EA43"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промышленности, транспорта и связи» - на 12 425,6 тыс. руб.;</w:t>
      </w:r>
    </w:p>
    <w:p w14:paraId="0D71D759"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«Управление государственным имуществом» - на 4 300,1 тыс. руб.;</w:t>
      </w:r>
    </w:p>
    <w:p w14:paraId="635F1DFD"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«Экономическое развитие и инновационная экономика» - на 800,0 тыс. руб.;</w:t>
      </w:r>
    </w:p>
    <w:p w14:paraId="530E56A4"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«Управление финансами» - на 167 679,8 тыс. руб.;</w:t>
      </w:r>
    </w:p>
    <w:p w14:paraId="681EA259"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сферы строительства, архитектуры и жилищно-коммунального хозяйства» - на 551 911,9 тыс. руб.;</w:t>
      </w:r>
    </w:p>
    <w:p w14:paraId="7A472930"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архивного дела» - на 1 700,0 тыс. руб.;</w:t>
      </w:r>
    </w:p>
    <w:p w14:paraId="1704161E" w14:textId="77777777" w:rsidR="00D402EC" w:rsidRPr="00D402EC" w:rsidRDefault="00D402EC" w:rsidP="007F6AD2">
      <w:pPr>
        <w:numPr>
          <w:ilvl w:val="0"/>
          <w:numId w:val="27"/>
        </w:numPr>
        <w:tabs>
          <w:tab w:val="left" w:pos="993"/>
        </w:tabs>
        <w:spacing w:after="0" w:line="240" w:lineRule="auto"/>
        <w:ind w:left="0" w:firstLine="700"/>
        <w:contextualSpacing/>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«Охрана и защита окружающей среды» - на 4 201,9 тыс. руб.;</w:t>
      </w:r>
    </w:p>
    <w:p w14:paraId="12D14429" w14:textId="77777777" w:rsidR="00D402EC" w:rsidRPr="00D402EC" w:rsidRDefault="00D402EC" w:rsidP="007F6AD2">
      <w:pPr>
        <w:numPr>
          <w:ilvl w:val="0"/>
          <w:numId w:val="27"/>
        </w:numPr>
        <w:tabs>
          <w:tab w:val="left" w:pos="993"/>
        </w:tabs>
        <w:spacing w:after="0" w:line="240" w:lineRule="auto"/>
        <w:ind w:left="0" w:firstLine="700"/>
        <w:contextualSpacing/>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«Молодежная политика» - на 2 646,2 тыс. руб.;</w:t>
      </w:r>
    </w:p>
    <w:p w14:paraId="01308269"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Укрепление межнациональных отношений и развитие национальной политики» - на 5 180,9 тыс. руб.;</w:t>
      </w:r>
    </w:p>
    <w:p w14:paraId="3D079B62"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автомобильных дорог» - на 152 045,2 тыс. руб.;</w:t>
      </w:r>
    </w:p>
    <w:p w14:paraId="67E0E301"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«Культурное наследие» - на 619,1 тыс. руб.;</w:t>
      </w:r>
    </w:p>
    <w:p w14:paraId="397191F4"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«Создание новых мест в общеобразовательных организациях РИ в соответствии с прогнозируемой потребностью и современными условиями обучения на 2016-2025 гг.» - на 1 620 202,3 тыс. руб.;</w:t>
      </w:r>
    </w:p>
    <w:p w14:paraId="54F90964"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«Противодействие коррупции» - на 360,0 тыс. руб.;</w:t>
      </w:r>
    </w:p>
    <w:p w14:paraId="70EA33AB" w14:textId="77777777" w:rsidR="00D402EC" w:rsidRPr="00D402EC" w:rsidRDefault="00D402EC" w:rsidP="007F6AD2">
      <w:pPr>
        <w:numPr>
          <w:ilvl w:val="0"/>
          <w:numId w:val="27"/>
        </w:numPr>
        <w:tabs>
          <w:tab w:val="left" w:pos="993"/>
        </w:tabs>
        <w:spacing w:after="0" w:line="240" w:lineRule="auto"/>
        <w:ind w:left="0" w:firstLine="700"/>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«Комплексное развитие сельских территорий» - на 21 378,0тыс. рублей.</w:t>
      </w:r>
    </w:p>
    <w:p w14:paraId="63CD0800" w14:textId="77777777" w:rsidR="00D402EC" w:rsidRPr="00D402EC" w:rsidRDefault="00D402EC" w:rsidP="00D402EC">
      <w:pPr>
        <w:spacing w:after="0" w:line="240" w:lineRule="auto"/>
        <w:ind w:firstLine="708"/>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 xml:space="preserve">2) уменьшение </w:t>
      </w:r>
      <w:r w:rsidRPr="00D402EC">
        <w:rPr>
          <w:rFonts w:ascii="Times New Roman" w:eastAsia="Calibri" w:hAnsi="Times New Roman" w:cs="Times New Roman"/>
          <w:sz w:val="28"/>
          <w:szCs w:val="28"/>
        </w:rPr>
        <w:t>бюджетных ассигнований по государственным программам:</w:t>
      </w:r>
    </w:p>
    <w:p w14:paraId="4BB8E2F5" w14:textId="77777777" w:rsidR="00D402EC" w:rsidRPr="00D402EC" w:rsidRDefault="00D402EC" w:rsidP="007F6AD2">
      <w:pPr>
        <w:numPr>
          <w:ilvl w:val="0"/>
          <w:numId w:val="28"/>
        </w:numPr>
        <w:tabs>
          <w:tab w:val="left" w:pos="993"/>
        </w:tabs>
        <w:spacing w:after="0" w:line="240" w:lineRule="auto"/>
        <w:ind w:left="14" w:firstLine="728"/>
        <w:contextualSpacing/>
        <w:jc w:val="both"/>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«Развитие туризма» - на 640,0 тыс. руб.;</w:t>
      </w:r>
    </w:p>
    <w:p w14:paraId="0EE7AD9E" w14:textId="77777777" w:rsidR="00D402EC" w:rsidRPr="00D402EC" w:rsidRDefault="00D402EC" w:rsidP="007F6AD2">
      <w:pPr>
        <w:numPr>
          <w:ilvl w:val="0"/>
          <w:numId w:val="28"/>
        </w:numPr>
        <w:tabs>
          <w:tab w:val="left" w:pos="993"/>
        </w:tabs>
        <w:spacing w:after="0" w:line="240" w:lineRule="auto"/>
        <w:ind w:left="14" w:firstLine="728"/>
        <w:contextualSpacing/>
        <w:rPr>
          <w:rFonts w:ascii="Times New Roman" w:eastAsia="Calibri" w:hAnsi="Times New Roman" w:cs="Times New Roman"/>
          <w:bCs/>
          <w:sz w:val="28"/>
          <w:szCs w:val="28"/>
        </w:rPr>
      </w:pPr>
      <w:r w:rsidRPr="00D402EC">
        <w:rPr>
          <w:rFonts w:ascii="Times New Roman" w:eastAsia="Calibri" w:hAnsi="Times New Roman" w:cs="Times New Roman"/>
          <w:bCs/>
          <w:sz w:val="28"/>
          <w:szCs w:val="28"/>
        </w:rPr>
        <w:t>«Защита населения и территорий от чрезвычайных ситуаций и обеспечение пожарной безопасности» - на 84 149,2 тыс. рублей.</w:t>
      </w:r>
    </w:p>
    <w:p w14:paraId="68FC4D5A" w14:textId="77777777" w:rsidR="00D402EC" w:rsidRPr="00D402EC" w:rsidRDefault="00D402EC" w:rsidP="00D402EC">
      <w:pPr>
        <w:spacing w:after="0" w:line="240" w:lineRule="auto"/>
        <w:ind w:right="-99"/>
        <w:jc w:val="both"/>
        <w:rPr>
          <w:rFonts w:ascii="Times New Roman" w:eastAsia="Calibri" w:hAnsi="Times New Roman" w:cs="Times New Roman"/>
          <w:sz w:val="28"/>
        </w:rPr>
      </w:pPr>
    </w:p>
    <w:p w14:paraId="3230766C" w14:textId="77777777" w:rsidR="00D402EC" w:rsidRPr="0087719B" w:rsidRDefault="00D402EC" w:rsidP="00D402EC">
      <w:pPr>
        <w:spacing w:after="0" w:line="240" w:lineRule="auto"/>
        <w:ind w:firstLine="709"/>
        <w:jc w:val="both"/>
        <w:rPr>
          <w:rFonts w:ascii="Times New Roman" w:hAnsi="Times New Roman" w:cs="Times New Roman"/>
          <w:b/>
          <w:sz w:val="28"/>
        </w:rPr>
      </w:pPr>
      <w:r w:rsidRPr="0087719B">
        <w:rPr>
          <w:rFonts w:ascii="Times New Roman" w:hAnsi="Times New Roman" w:cs="Times New Roman"/>
          <w:b/>
          <w:sz w:val="28"/>
        </w:rPr>
        <w:t>Выводы и предложения:</w:t>
      </w:r>
    </w:p>
    <w:p w14:paraId="083BE953" w14:textId="77777777" w:rsidR="00D402EC" w:rsidRDefault="00D402EC" w:rsidP="00D402EC">
      <w:pPr>
        <w:spacing w:after="0" w:line="240" w:lineRule="auto"/>
        <w:ind w:firstLine="709"/>
        <w:jc w:val="both"/>
        <w:rPr>
          <w:rFonts w:ascii="Times New Roman" w:hAnsi="Times New Roman" w:cs="Times New Roman"/>
          <w:sz w:val="28"/>
          <w:szCs w:val="28"/>
        </w:rPr>
      </w:pPr>
      <w:r w:rsidRPr="0087719B">
        <w:rPr>
          <w:rFonts w:ascii="Times New Roman" w:hAnsi="Times New Roman" w:cs="Times New Roman"/>
          <w:sz w:val="28"/>
          <w:szCs w:val="28"/>
        </w:rPr>
        <w:t>Контрольно-счетная палата</w:t>
      </w:r>
      <w:r w:rsidRPr="00D402EC">
        <w:rPr>
          <w:rFonts w:ascii="Times New Roman" w:hAnsi="Times New Roman" w:cs="Times New Roman"/>
          <w:sz w:val="28"/>
          <w:szCs w:val="28"/>
        </w:rPr>
        <w:t xml:space="preserve">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2021 год и на плановый период 2022 и 2023 гг.».</w:t>
      </w:r>
    </w:p>
    <w:p w14:paraId="7D72D1B1" w14:textId="77777777" w:rsidR="0087719B" w:rsidRDefault="0087719B" w:rsidP="00D402EC">
      <w:pPr>
        <w:spacing w:after="0" w:line="240" w:lineRule="auto"/>
        <w:ind w:firstLine="709"/>
        <w:jc w:val="both"/>
        <w:rPr>
          <w:rFonts w:ascii="Times New Roman" w:hAnsi="Times New Roman" w:cs="Times New Roman"/>
          <w:sz w:val="28"/>
          <w:szCs w:val="28"/>
        </w:rPr>
      </w:pPr>
    </w:p>
    <w:p w14:paraId="38E36A83" w14:textId="77777777" w:rsidR="0087719B" w:rsidRDefault="0087719B" w:rsidP="00D402EC">
      <w:pPr>
        <w:spacing w:after="0" w:line="240" w:lineRule="auto"/>
        <w:ind w:firstLine="709"/>
        <w:jc w:val="both"/>
        <w:rPr>
          <w:rFonts w:ascii="Times New Roman" w:hAnsi="Times New Roman" w:cs="Times New Roman"/>
          <w:sz w:val="28"/>
          <w:szCs w:val="28"/>
        </w:rPr>
      </w:pPr>
    </w:p>
    <w:p w14:paraId="0779FD22" w14:textId="77777777" w:rsidR="0087719B" w:rsidRPr="00060A94" w:rsidRDefault="0087719B" w:rsidP="0087719B">
      <w:pPr>
        <w:widowControl w:val="0"/>
        <w:autoSpaceDE w:val="0"/>
        <w:autoSpaceDN w:val="0"/>
        <w:adjustRightInd w:val="0"/>
        <w:spacing w:after="0" w:line="240" w:lineRule="auto"/>
        <w:ind w:firstLine="872"/>
        <w:rPr>
          <w:rFonts w:ascii="Times New Roman" w:eastAsia="Times New Roman" w:hAnsi="Times New Roman" w:cs="Times New Roman"/>
          <w:b/>
          <w:i/>
          <w:sz w:val="28"/>
          <w:szCs w:val="28"/>
          <w:lang w:eastAsia="ru-RU"/>
        </w:rPr>
      </w:pPr>
      <w:r w:rsidRPr="00060A94">
        <w:rPr>
          <w:rFonts w:ascii="Times New Roman" w:eastAsia="Times New Roman" w:hAnsi="Times New Roman" w:cs="Times New Roman"/>
          <w:b/>
          <w:i/>
          <w:sz w:val="28"/>
          <w:szCs w:val="28"/>
          <w:lang w:eastAsia="ru-RU"/>
        </w:rPr>
        <w:t>Председатель</w:t>
      </w:r>
    </w:p>
    <w:p w14:paraId="6DF0B726" w14:textId="77777777" w:rsidR="0087719B" w:rsidRPr="00060A94" w:rsidRDefault="0087719B" w:rsidP="0087719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060A94">
        <w:rPr>
          <w:rFonts w:ascii="Times New Roman" w:eastAsia="Times New Roman" w:hAnsi="Times New Roman" w:cs="Times New Roman"/>
          <w:b/>
          <w:i/>
          <w:sz w:val="28"/>
          <w:szCs w:val="28"/>
          <w:lang w:eastAsia="ru-RU"/>
        </w:rPr>
        <w:t>Контрольно-счетной палаты</w:t>
      </w:r>
    </w:p>
    <w:p w14:paraId="46AF16AE" w14:textId="77777777" w:rsidR="0087719B" w:rsidRPr="00D402EC" w:rsidRDefault="0087719B" w:rsidP="0087719B">
      <w:pPr>
        <w:spacing w:after="0" w:line="240" w:lineRule="auto"/>
        <w:ind w:firstLine="280"/>
        <w:jc w:val="both"/>
        <w:rPr>
          <w:rFonts w:ascii="Times New Roman" w:hAnsi="Times New Roman" w:cs="Times New Roman"/>
          <w:sz w:val="28"/>
          <w:szCs w:val="28"/>
        </w:rPr>
      </w:pPr>
      <w:r w:rsidRPr="00060A94">
        <w:rPr>
          <w:rFonts w:ascii="Times New Roman" w:eastAsia="Times New Roman" w:hAnsi="Times New Roman" w:cs="Times New Roman"/>
          <w:b/>
          <w:i/>
          <w:sz w:val="28"/>
          <w:szCs w:val="28"/>
          <w:lang w:eastAsia="ru-RU"/>
        </w:rPr>
        <w:t xml:space="preserve">Республики Ингушетия                   </w:t>
      </w:r>
      <w:r>
        <w:rPr>
          <w:rFonts w:ascii="Times New Roman" w:eastAsia="Times New Roman" w:hAnsi="Times New Roman" w:cs="Times New Roman"/>
          <w:b/>
          <w:i/>
          <w:sz w:val="28"/>
          <w:szCs w:val="28"/>
          <w:lang w:eastAsia="ru-RU"/>
        </w:rPr>
        <w:t xml:space="preserve">          </w:t>
      </w:r>
      <w:r w:rsidRPr="00060A94">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Pr="00060A94">
        <w:rPr>
          <w:rFonts w:ascii="Times New Roman" w:eastAsia="Times New Roman" w:hAnsi="Times New Roman" w:cs="Times New Roman"/>
          <w:b/>
          <w:i/>
          <w:sz w:val="28"/>
          <w:szCs w:val="28"/>
          <w:lang w:eastAsia="ru-RU"/>
        </w:rPr>
        <w:t>М. К. Белхароев</w:t>
      </w:r>
    </w:p>
    <w:p w14:paraId="4605DE03" w14:textId="77777777" w:rsidR="00D402EC" w:rsidRDefault="00D402EC">
      <w:r>
        <w:br w:type="page"/>
      </w:r>
    </w:p>
    <w:p w14:paraId="6A22F9E5" w14:textId="77777777" w:rsidR="00D402EC" w:rsidRPr="00D402EC" w:rsidRDefault="00D402EC" w:rsidP="0087719B">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lastRenderedPageBreak/>
        <w:t>Заключение</w:t>
      </w:r>
    </w:p>
    <w:p w14:paraId="5AD9BA1B" w14:textId="77777777" w:rsidR="00D402EC" w:rsidRPr="00D402EC" w:rsidRDefault="00D402EC" w:rsidP="00D402EC">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14:paraId="6DC57792" w14:textId="77777777" w:rsidR="00D402EC" w:rsidRPr="00D402EC" w:rsidRDefault="00D402EC" w:rsidP="00D402EC">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 xml:space="preserve"> «О внесении изменений в государственную программу Республики Ингушетия «Развитие туризма»  </w:t>
      </w:r>
    </w:p>
    <w:p w14:paraId="4B890D1B" w14:textId="77777777" w:rsidR="00D402EC" w:rsidRPr="00D402EC" w:rsidRDefault="00D402EC" w:rsidP="00D402EC">
      <w:pPr>
        <w:spacing w:after="0" w:line="240" w:lineRule="auto"/>
        <w:rPr>
          <w:rFonts w:ascii="Times New Roman" w:eastAsia="Times New Roman" w:hAnsi="Times New Roman" w:cs="Times New Roman"/>
          <w:b/>
          <w:sz w:val="28"/>
          <w:szCs w:val="28"/>
          <w:lang w:eastAsia="ru-RU"/>
        </w:rPr>
      </w:pPr>
    </w:p>
    <w:p w14:paraId="63C8A264"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туризма» (далее – проект Госпрограммы) проведена в соответствии со статьей 9 Федерального закона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 сентября 2011 года №27-РЗ «О Контрольно-счетной палате Республики Ингушетия».</w:t>
      </w:r>
    </w:p>
    <w:p w14:paraId="230AD183"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Государственная программа Республики Ингушетия «Развитие туризма» (далее Госпрограмма) включена в перечень госпрограмм Республики Ингушетия, утвержденный Распоряжением Правительства РИ №820-р от 22 ноября 2013 года. </w:t>
      </w:r>
    </w:p>
    <w:p w14:paraId="711459BE" w14:textId="77777777" w:rsidR="00D402EC" w:rsidRPr="00D402EC" w:rsidRDefault="00D402EC" w:rsidP="00D402EC">
      <w:pPr>
        <w:autoSpaceDE w:val="0"/>
        <w:autoSpaceDN w:val="0"/>
        <w:adjustRightInd w:val="0"/>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 xml:space="preserve">Разработчиком проекта Госпрограммы и ответственным исполнителем является Комитет по туризму Республики Ингушетия.   </w:t>
      </w:r>
    </w:p>
    <w:p w14:paraId="34C3AEFB" w14:textId="77777777" w:rsidR="00D402EC" w:rsidRPr="00D402EC" w:rsidRDefault="00D402EC" w:rsidP="00D402EC">
      <w:pPr>
        <w:autoSpaceDE w:val="0"/>
        <w:autoSpaceDN w:val="0"/>
        <w:adjustRightInd w:val="0"/>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Задачами Госпрограммы являются:</w:t>
      </w:r>
    </w:p>
    <w:p w14:paraId="521CAED2" w14:textId="77777777" w:rsidR="00D402EC" w:rsidRPr="00D402EC" w:rsidRDefault="00D402EC" w:rsidP="007F6AD2">
      <w:pPr>
        <w:numPr>
          <w:ilvl w:val="0"/>
          <w:numId w:val="29"/>
        </w:numPr>
        <w:tabs>
          <w:tab w:val="left" w:pos="851"/>
          <w:tab w:val="left" w:pos="993"/>
        </w:tabs>
        <w:spacing w:after="0" w:line="240" w:lineRule="auto"/>
        <w:ind w:left="28" w:right="108"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формирование системы государственного регулирования туристской деятельности и разработка мероприятий, обеспечивающих безопасность в сфере туризма; </w:t>
      </w:r>
    </w:p>
    <w:p w14:paraId="316B8DC0" w14:textId="77777777" w:rsidR="00D402EC" w:rsidRPr="00D402EC" w:rsidRDefault="00D402EC" w:rsidP="007F6AD2">
      <w:pPr>
        <w:numPr>
          <w:ilvl w:val="0"/>
          <w:numId w:val="29"/>
        </w:numPr>
        <w:tabs>
          <w:tab w:val="left" w:pos="851"/>
          <w:tab w:val="left" w:pos="993"/>
        </w:tabs>
        <w:spacing w:after="0" w:line="240" w:lineRule="auto"/>
        <w:ind w:left="28"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создание правовой, экономической и организационно </w:t>
      </w:r>
      <w:r w:rsidR="00746250">
        <w:rPr>
          <w:rFonts w:ascii="Times New Roman" w:eastAsia="Times New Roman" w:hAnsi="Times New Roman" w:cs="Times New Roman"/>
          <w:sz w:val="28"/>
          <w:szCs w:val="28"/>
          <w:lang w:eastAsia="ru-RU"/>
        </w:rPr>
        <w:t>–</w:t>
      </w:r>
      <w:r w:rsidRPr="00D402EC">
        <w:rPr>
          <w:rFonts w:ascii="Times New Roman" w:eastAsia="Times New Roman" w:hAnsi="Times New Roman" w:cs="Times New Roman"/>
          <w:sz w:val="28"/>
          <w:szCs w:val="28"/>
          <w:lang w:eastAsia="ru-RU"/>
        </w:rPr>
        <w:t xml:space="preserve"> управленческой среды, </w:t>
      </w:r>
    </w:p>
    <w:p w14:paraId="0629C1F7" w14:textId="77777777" w:rsidR="00D402EC" w:rsidRPr="00D402EC" w:rsidRDefault="00D402EC" w:rsidP="007F6AD2">
      <w:pPr>
        <w:numPr>
          <w:ilvl w:val="0"/>
          <w:numId w:val="29"/>
        </w:numPr>
        <w:tabs>
          <w:tab w:val="left" w:pos="851"/>
          <w:tab w:val="left" w:pos="993"/>
        </w:tabs>
        <w:spacing w:after="0" w:line="240" w:lineRule="auto"/>
        <w:ind w:left="28"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благоприятной для развития туризма; </w:t>
      </w:r>
    </w:p>
    <w:p w14:paraId="0B02D196" w14:textId="77777777" w:rsidR="00D402EC" w:rsidRPr="00D402EC" w:rsidRDefault="00D402EC" w:rsidP="007F6AD2">
      <w:pPr>
        <w:numPr>
          <w:ilvl w:val="0"/>
          <w:numId w:val="29"/>
        </w:numPr>
        <w:tabs>
          <w:tab w:val="left" w:pos="851"/>
          <w:tab w:val="left" w:pos="993"/>
        </w:tabs>
        <w:spacing w:after="0" w:line="240" w:lineRule="auto"/>
        <w:ind w:left="28" w:right="104"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создание соответствующей материально-технической базы на основе рационального использования природных, культурных, исторических, лечебно-оздоровительных и минералогических ресурсов; </w:t>
      </w:r>
    </w:p>
    <w:p w14:paraId="062F2B75" w14:textId="77777777" w:rsidR="00D402EC" w:rsidRPr="00D402EC" w:rsidRDefault="00D402EC" w:rsidP="007F6AD2">
      <w:pPr>
        <w:numPr>
          <w:ilvl w:val="0"/>
          <w:numId w:val="29"/>
        </w:numPr>
        <w:tabs>
          <w:tab w:val="left" w:pos="851"/>
          <w:tab w:val="left" w:pos="993"/>
        </w:tabs>
        <w:spacing w:after="0" w:line="240" w:lineRule="auto"/>
        <w:ind w:left="28"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создание современной системы информационного и научно- методического </w:t>
      </w:r>
    </w:p>
    <w:p w14:paraId="5AA2D150" w14:textId="77777777" w:rsidR="00D402EC" w:rsidRPr="00D402EC" w:rsidRDefault="00D402EC" w:rsidP="007F6AD2">
      <w:pPr>
        <w:numPr>
          <w:ilvl w:val="0"/>
          <w:numId w:val="29"/>
        </w:numPr>
        <w:tabs>
          <w:tab w:val="left" w:pos="851"/>
          <w:tab w:val="left" w:pos="993"/>
        </w:tabs>
        <w:spacing w:after="0" w:line="240" w:lineRule="auto"/>
        <w:ind w:left="28"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обеспечения туристской деятельности; </w:t>
      </w:r>
    </w:p>
    <w:p w14:paraId="3344D18A" w14:textId="77777777" w:rsidR="00D402EC" w:rsidRPr="00D402EC" w:rsidRDefault="00D402EC" w:rsidP="007F6AD2">
      <w:pPr>
        <w:numPr>
          <w:ilvl w:val="0"/>
          <w:numId w:val="29"/>
        </w:numPr>
        <w:tabs>
          <w:tab w:val="left" w:pos="851"/>
          <w:tab w:val="left" w:pos="993"/>
        </w:tabs>
        <w:spacing w:after="0" w:line="240" w:lineRule="auto"/>
        <w:ind w:left="28" w:firstLine="672"/>
        <w:contextualSpacing/>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создание современной системы подготовки, переподготовки и повышения квалификации туристских кадров.</w:t>
      </w:r>
    </w:p>
    <w:p w14:paraId="72276F0D" w14:textId="77777777" w:rsidR="00D402EC" w:rsidRPr="00D402EC" w:rsidRDefault="00D402EC" w:rsidP="00D402EC">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402EC">
        <w:rPr>
          <w:rFonts w:ascii="Times New Roman" w:hAnsi="Times New Roman" w:cs="Times New Roman"/>
          <w:sz w:val="28"/>
          <w:szCs w:val="28"/>
        </w:rPr>
        <w:t xml:space="preserve">Согласно представленному проекту Госпрограммы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Госпрограмма имеет 2 подпрограммы со сроком реализации </w:t>
      </w:r>
      <w:r w:rsidRPr="00D402EC">
        <w:rPr>
          <w:rFonts w:ascii="Times New Roman" w:eastAsia="Times New Roman" w:hAnsi="Times New Roman" w:cs="Times New Roman"/>
          <w:sz w:val="28"/>
          <w:szCs w:val="28"/>
          <w:lang w:eastAsia="ru-RU"/>
        </w:rPr>
        <w:t>2020-2025 годы.</w:t>
      </w:r>
    </w:p>
    <w:p w14:paraId="6DDC3058" w14:textId="77777777" w:rsidR="00D402EC" w:rsidRPr="00D402EC" w:rsidRDefault="00D402EC" w:rsidP="00D402EC">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Согласно представленному проекту Госпрограммы общий объем финансирования программы составляет 202 998,8 тыс. руб., что на 75 500,0 тыс. рублей больше объема финансирования, предусмотренного действующей Госпрограммой, утвержденной Постановлением Правительства РИ от 6.08.2020 года №99 «Об утверждении государственной программы «Развитие туризма». Увеличение финансирования Госпрограммы предусмотрено в 2022, 2023, 2024, 2025 годах на сумму 18 875,0 тыс. рублей по каждому году.</w:t>
      </w:r>
    </w:p>
    <w:p w14:paraId="33378C17" w14:textId="77777777" w:rsidR="00D402EC" w:rsidRPr="00D402EC" w:rsidRDefault="00D402EC" w:rsidP="00D402EC">
      <w:pPr>
        <w:spacing w:after="0" w:line="240" w:lineRule="auto"/>
        <w:ind w:firstLine="700"/>
        <w:jc w:val="both"/>
        <w:rPr>
          <w:rFonts w:ascii="Times New Roman" w:eastAsia="Times New Roman" w:hAnsi="Times New Roman" w:cs="Times New Roman"/>
          <w:sz w:val="28"/>
          <w:szCs w:val="28"/>
        </w:rPr>
      </w:pPr>
      <w:r w:rsidRPr="00D402EC">
        <w:rPr>
          <w:rFonts w:ascii="Times New Roman" w:eastAsia="Times New Roman" w:hAnsi="Times New Roman" w:cs="Times New Roman"/>
          <w:sz w:val="28"/>
          <w:szCs w:val="28"/>
        </w:rPr>
        <w:t xml:space="preserve">Несмотря на предусмотренное увеличение финансирования Госпрограммы на общую сумму 75 500,0 </w:t>
      </w:r>
      <w:r w:rsidRPr="00D402EC">
        <w:rPr>
          <w:rFonts w:ascii="Times New Roman" w:eastAsia="Times New Roman" w:hAnsi="Times New Roman" w:cs="Times New Roman"/>
          <w:sz w:val="28"/>
          <w:szCs w:val="28"/>
          <w:lang w:eastAsia="ru-RU"/>
        </w:rPr>
        <w:t xml:space="preserve">тыс. рублей, </w:t>
      </w:r>
      <w:r w:rsidRPr="00D402EC">
        <w:rPr>
          <w:rFonts w:ascii="Times New Roman" w:eastAsia="Times New Roman" w:hAnsi="Times New Roman" w:cs="Times New Roman"/>
          <w:sz w:val="28"/>
          <w:szCs w:val="28"/>
        </w:rPr>
        <w:t xml:space="preserve">в представленном проекте Госпрограммы не внесены изменения: в раздел «Ожидаемые результаты реализации Госпрограммы» и в </w:t>
      </w:r>
      <w:r w:rsidRPr="00D402EC">
        <w:rPr>
          <w:rFonts w:ascii="Times New Roman" w:eastAsia="Times New Roman" w:hAnsi="Times New Roman" w:cs="Times New Roman"/>
          <w:sz w:val="28"/>
          <w:szCs w:val="28"/>
        </w:rPr>
        <w:lastRenderedPageBreak/>
        <w:t xml:space="preserve">таблицу №1 «Перечень целевых показателей государственной программы Республики Ингушетия «Развитие туризма» и их значения».   </w:t>
      </w:r>
    </w:p>
    <w:p w14:paraId="75062C63" w14:textId="77777777" w:rsidR="00D402EC" w:rsidRPr="00D402EC" w:rsidRDefault="00D402EC" w:rsidP="00D402EC">
      <w:pPr>
        <w:spacing w:after="0" w:line="240" w:lineRule="auto"/>
        <w:ind w:firstLine="70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В нарушение Постановления Правительства РИ от 14 ноября </w:t>
      </w:r>
      <w:smartTag w:uri="urn:schemas-microsoft-com:office:smarttags" w:element="metricconverter">
        <w:smartTagPr>
          <w:attr w:name="ProductID" w:val="2013 г"/>
        </w:smartTagPr>
        <w:r w:rsidRPr="00D402EC">
          <w:rPr>
            <w:rFonts w:ascii="Times New Roman" w:eastAsia="Times New Roman" w:hAnsi="Times New Roman" w:cs="Times New Roman"/>
            <w:sz w:val="28"/>
            <w:szCs w:val="28"/>
            <w:lang w:eastAsia="ru-RU"/>
          </w:rPr>
          <w:t>2013 года</w:t>
        </w:r>
      </w:smartTag>
      <w:r w:rsidRPr="00D402EC">
        <w:rPr>
          <w:rFonts w:ascii="Times New Roman" w:eastAsia="Times New Roman"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 в текстовой части проекта Госпрограммы не приведена обобщенная характеристика основных мероприятий.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 </w:t>
      </w:r>
    </w:p>
    <w:p w14:paraId="08E1D099" w14:textId="77777777" w:rsidR="00D402EC" w:rsidRPr="00D402EC" w:rsidRDefault="00D402EC" w:rsidP="00D402EC">
      <w:pPr>
        <w:spacing w:after="0" w:line="240" w:lineRule="auto"/>
        <w:jc w:val="both"/>
        <w:rPr>
          <w:rFonts w:ascii="Times New Roman" w:eastAsia="Times New Roman" w:hAnsi="Times New Roman" w:cs="Times New Roman"/>
          <w:sz w:val="28"/>
          <w:szCs w:val="28"/>
        </w:rPr>
      </w:pPr>
    </w:p>
    <w:p w14:paraId="5A0C3028" w14:textId="77777777" w:rsidR="00D402EC" w:rsidRPr="00D402EC" w:rsidRDefault="00D402EC" w:rsidP="00D402EC">
      <w:pPr>
        <w:spacing w:after="0" w:line="240" w:lineRule="auto"/>
        <w:ind w:firstLine="708"/>
        <w:jc w:val="both"/>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 xml:space="preserve">Выводы и предложения: </w:t>
      </w:r>
    </w:p>
    <w:p w14:paraId="20A05FAD" w14:textId="77777777" w:rsidR="00D402EC" w:rsidRDefault="00D402EC" w:rsidP="00D402EC">
      <w:pPr>
        <w:spacing w:after="0" w:line="240" w:lineRule="auto"/>
        <w:ind w:right="-99"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туризма» с учётом изложенных замечаний.</w:t>
      </w:r>
    </w:p>
    <w:p w14:paraId="43832DF7" w14:textId="77777777" w:rsidR="0087719B" w:rsidRDefault="0087719B" w:rsidP="00D402EC">
      <w:pPr>
        <w:spacing w:after="0" w:line="240" w:lineRule="auto"/>
        <w:ind w:right="-99" w:firstLine="708"/>
        <w:jc w:val="both"/>
        <w:rPr>
          <w:rFonts w:ascii="Times New Roman" w:eastAsia="Times New Roman" w:hAnsi="Times New Roman" w:cs="Times New Roman"/>
          <w:sz w:val="28"/>
          <w:szCs w:val="28"/>
          <w:lang w:eastAsia="ru-RU"/>
        </w:rPr>
      </w:pPr>
    </w:p>
    <w:p w14:paraId="1A872676" w14:textId="77777777" w:rsidR="0087719B" w:rsidRDefault="0087719B" w:rsidP="00D402EC">
      <w:pPr>
        <w:spacing w:after="0" w:line="240" w:lineRule="auto"/>
        <w:ind w:right="-99" w:firstLine="708"/>
        <w:jc w:val="both"/>
        <w:rPr>
          <w:rFonts w:ascii="Times New Roman" w:eastAsia="Times New Roman" w:hAnsi="Times New Roman" w:cs="Times New Roman"/>
          <w:sz w:val="28"/>
          <w:szCs w:val="28"/>
          <w:lang w:eastAsia="ru-RU"/>
        </w:rPr>
      </w:pPr>
    </w:p>
    <w:p w14:paraId="4DDB4C84" w14:textId="77777777" w:rsidR="0087719B" w:rsidRPr="0087719B" w:rsidRDefault="0087719B" w:rsidP="0087719B">
      <w:pPr>
        <w:spacing w:after="0" w:line="240" w:lineRule="auto"/>
        <w:ind w:right="-99" w:hanging="14"/>
        <w:jc w:val="both"/>
        <w:rPr>
          <w:rFonts w:ascii="Times New Roman" w:eastAsia="Times New Roman" w:hAnsi="Times New Roman" w:cs="Times New Roman"/>
          <w:b/>
          <w:i/>
          <w:sz w:val="28"/>
          <w:szCs w:val="28"/>
          <w:lang w:eastAsia="ru-RU"/>
        </w:rPr>
      </w:pPr>
      <w:r w:rsidRPr="0087719B">
        <w:rPr>
          <w:rFonts w:ascii="Times New Roman" w:eastAsia="Times New Roman" w:hAnsi="Times New Roman" w:cs="Times New Roman"/>
          <w:b/>
          <w:i/>
          <w:sz w:val="28"/>
          <w:szCs w:val="28"/>
          <w:lang w:eastAsia="ru-RU"/>
        </w:rPr>
        <w:t>Аудитор 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Pr="0087719B">
        <w:rPr>
          <w:rFonts w:ascii="Times New Roman" w:eastAsia="Times New Roman" w:hAnsi="Times New Roman" w:cs="Times New Roman"/>
          <w:b/>
          <w:i/>
          <w:sz w:val="28"/>
          <w:szCs w:val="28"/>
          <w:lang w:eastAsia="ru-RU"/>
        </w:rPr>
        <w:t xml:space="preserve"> Х.Х.Гагиев</w:t>
      </w:r>
    </w:p>
    <w:p w14:paraId="71134103" w14:textId="77777777" w:rsidR="00D402EC" w:rsidRDefault="00D402EC">
      <w:pPr>
        <w:rPr>
          <w:rFonts w:ascii="Times New Roman" w:hAnsi="Times New Roman" w:cs="Times New Roman"/>
          <w:sz w:val="28"/>
          <w:szCs w:val="28"/>
        </w:rPr>
      </w:pPr>
      <w:r>
        <w:rPr>
          <w:rFonts w:ascii="Times New Roman" w:hAnsi="Times New Roman" w:cs="Times New Roman"/>
          <w:sz w:val="28"/>
          <w:szCs w:val="28"/>
        </w:rPr>
        <w:br w:type="page"/>
      </w:r>
    </w:p>
    <w:p w14:paraId="0AB200DC" w14:textId="77777777" w:rsidR="00D402EC" w:rsidRPr="00D402EC" w:rsidRDefault="00D402EC" w:rsidP="00D402EC">
      <w:pPr>
        <w:spacing w:after="0" w:line="240" w:lineRule="auto"/>
        <w:jc w:val="center"/>
        <w:rPr>
          <w:rFonts w:ascii="Times New Roman" w:hAnsi="Times New Roman" w:cs="Times New Roman"/>
          <w:b/>
          <w:sz w:val="28"/>
          <w:szCs w:val="28"/>
        </w:rPr>
      </w:pPr>
      <w:r w:rsidRPr="00D402EC">
        <w:rPr>
          <w:rFonts w:ascii="Times New Roman" w:hAnsi="Times New Roman" w:cs="Times New Roman"/>
          <w:b/>
          <w:sz w:val="28"/>
          <w:szCs w:val="28"/>
        </w:rPr>
        <w:lastRenderedPageBreak/>
        <w:t>Заключение</w:t>
      </w:r>
    </w:p>
    <w:p w14:paraId="69D7B9A2" w14:textId="77777777" w:rsidR="00D402EC" w:rsidRPr="00D402EC" w:rsidRDefault="00D402EC" w:rsidP="00D402EC">
      <w:pPr>
        <w:spacing w:after="0" w:line="240" w:lineRule="auto"/>
        <w:jc w:val="center"/>
        <w:rPr>
          <w:rFonts w:ascii="Times New Roman" w:hAnsi="Times New Roman" w:cs="Times New Roman"/>
          <w:b/>
          <w:sz w:val="28"/>
          <w:szCs w:val="28"/>
        </w:rPr>
      </w:pPr>
      <w:r w:rsidRPr="00D402EC">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p>
    <w:p w14:paraId="13F96128" w14:textId="77777777" w:rsidR="00D402EC" w:rsidRPr="00D402EC" w:rsidRDefault="00D402EC" w:rsidP="00D402EC">
      <w:pPr>
        <w:spacing w:after="0" w:line="240" w:lineRule="auto"/>
        <w:jc w:val="both"/>
        <w:rPr>
          <w:rFonts w:ascii="Times New Roman" w:hAnsi="Times New Roman" w:cs="Times New Roman"/>
          <w:sz w:val="28"/>
          <w:szCs w:val="28"/>
        </w:rPr>
      </w:pPr>
    </w:p>
    <w:p w14:paraId="6111052F"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(далее – Проект) проведена в соответствии со ст.9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от 28 сентября 2011 года №27-РЗ «О Контрольно-счетной палате Республики Ингушетия».</w:t>
      </w:r>
    </w:p>
    <w:p w14:paraId="6500CB1E" w14:textId="77777777" w:rsidR="00D402EC" w:rsidRPr="00D402EC" w:rsidRDefault="00D402EC" w:rsidP="00D402EC">
      <w:pPr>
        <w:spacing w:after="0" w:line="240" w:lineRule="auto"/>
        <w:jc w:val="both"/>
        <w:rPr>
          <w:rFonts w:ascii="Times New Roman" w:hAnsi="Times New Roman" w:cs="Times New Roman"/>
          <w:sz w:val="28"/>
          <w:szCs w:val="28"/>
        </w:rPr>
      </w:pPr>
      <w:r w:rsidRPr="00D402EC">
        <w:rPr>
          <w:rFonts w:ascii="Times New Roman" w:hAnsi="Times New Roman" w:cs="Times New Roman"/>
          <w:sz w:val="28"/>
          <w:szCs w:val="28"/>
        </w:rPr>
        <w:t>Государственная программа Республики Ингушетия «Формирование современной городской среды на территории Республики Ингушетия на 2018-2024 годы» (далее – Госпрограмма) утверждена Постановлением Правительства РИ от 31 августа 2017 года №133.</w:t>
      </w:r>
    </w:p>
    <w:p w14:paraId="6A7D1F14"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Правительства РИ от 22 ноября 2013 года №820.</w:t>
      </w:r>
    </w:p>
    <w:p w14:paraId="5D1E32A8"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Ответственным исполнителем Госпрограммы является Министерство строительства и жилищно-коммунального хозяйства Республики Ингушетия.</w:t>
      </w:r>
    </w:p>
    <w:p w14:paraId="6A8A428D"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 xml:space="preserve">Участники Госпрограммы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органы местного самоуправления Республики Ингушетия.</w:t>
      </w:r>
    </w:p>
    <w:p w14:paraId="55280E29"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 xml:space="preserve">Цели Госпрограммы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создание условий для системного повышения качества и комфорта среды обитания и жизнедеятельности для жителей республики, повышение уровня благоустройства территорий муниципальных о</w:t>
      </w:r>
      <w:r w:rsidR="00B950A9">
        <w:rPr>
          <w:rFonts w:ascii="Times New Roman" w:hAnsi="Times New Roman" w:cs="Times New Roman"/>
          <w:sz w:val="28"/>
          <w:szCs w:val="28"/>
        </w:rPr>
        <w:t xml:space="preserve">бразований Республики Ингушетия. </w:t>
      </w:r>
      <w:r w:rsidRPr="00D402EC">
        <w:rPr>
          <w:rFonts w:ascii="Times New Roman" w:hAnsi="Times New Roman" w:cs="Times New Roman"/>
          <w:sz w:val="28"/>
          <w:szCs w:val="28"/>
        </w:rPr>
        <w:t>Сроки реализации: 2018-2024 гг.</w:t>
      </w:r>
    </w:p>
    <w:p w14:paraId="7CB42D28"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Согласно проекту общий объем финансирования программы в 2018-2024 годах составляет 3 671 347,6 тыс. рублей, что на 1 725 132,6 тыс. рублей больше объема финансирования, предусмотренного действующей Госпрограммой, увеличение финансирования произведено:</w:t>
      </w:r>
    </w:p>
    <w:p w14:paraId="273557CF" w14:textId="77777777" w:rsidR="00D402EC" w:rsidRPr="00D402EC" w:rsidRDefault="00D402EC" w:rsidP="00B950A9">
      <w:pPr>
        <w:numPr>
          <w:ilvl w:val="0"/>
          <w:numId w:val="30"/>
        </w:numPr>
        <w:tabs>
          <w:tab w:val="left" w:pos="284"/>
          <w:tab w:val="left" w:pos="851"/>
          <w:tab w:val="left" w:pos="993"/>
        </w:tabs>
        <w:spacing w:after="0" w:line="240" w:lineRule="auto"/>
        <w:ind w:left="0" w:firstLine="709"/>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в 2021 году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18 240,0 тыс. руб.;</w:t>
      </w:r>
    </w:p>
    <w:p w14:paraId="447678D7" w14:textId="77777777" w:rsidR="00D402EC" w:rsidRPr="00D402EC" w:rsidRDefault="00D402EC" w:rsidP="00B950A9">
      <w:pPr>
        <w:numPr>
          <w:ilvl w:val="0"/>
          <w:numId w:val="30"/>
        </w:numPr>
        <w:tabs>
          <w:tab w:val="left" w:pos="284"/>
          <w:tab w:val="left" w:pos="851"/>
          <w:tab w:val="left" w:pos="993"/>
        </w:tabs>
        <w:spacing w:after="0" w:line="240" w:lineRule="auto"/>
        <w:ind w:left="0" w:firstLine="709"/>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в 2022 году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718 187,1 тыс. руб.;</w:t>
      </w:r>
    </w:p>
    <w:p w14:paraId="1006A561" w14:textId="77777777" w:rsidR="00D402EC" w:rsidRPr="00D402EC" w:rsidRDefault="00D402EC" w:rsidP="00B950A9">
      <w:pPr>
        <w:numPr>
          <w:ilvl w:val="0"/>
          <w:numId w:val="30"/>
        </w:numPr>
        <w:tabs>
          <w:tab w:val="left" w:pos="284"/>
          <w:tab w:val="left" w:pos="851"/>
          <w:tab w:val="left" w:pos="993"/>
        </w:tabs>
        <w:spacing w:after="0" w:line="240" w:lineRule="auto"/>
        <w:ind w:left="0" w:firstLine="709"/>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в 2023 году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971 838,5 тыс. руб.; </w:t>
      </w:r>
    </w:p>
    <w:p w14:paraId="6A032279" w14:textId="77777777" w:rsidR="00D402EC" w:rsidRPr="00D402EC" w:rsidRDefault="00D402EC" w:rsidP="00B950A9">
      <w:pPr>
        <w:numPr>
          <w:ilvl w:val="0"/>
          <w:numId w:val="30"/>
        </w:numPr>
        <w:tabs>
          <w:tab w:val="left" w:pos="284"/>
          <w:tab w:val="left" w:pos="851"/>
          <w:tab w:val="left" w:pos="993"/>
        </w:tabs>
        <w:spacing w:after="0" w:line="240" w:lineRule="auto"/>
        <w:ind w:left="0" w:firstLine="709"/>
        <w:contextualSpacing/>
        <w:jc w:val="both"/>
        <w:rPr>
          <w:rFonts w:ascii="Times New Roman" w:hAnsi="Times New Roman" w:cs="Times New Roman"/>
          <w:sz w:val="28"/>
          <w:szCs w:val="28"/>
        </w:rPr>
      </w:pPr>
      <w:r w:rsidRPr="00D402EC">
        <w:rPr>
          <w:rFonts w:ascii="Times New Roman" w:hAnsi="Times New Roman" w:cs="Times New Roman"/>
          <w:sz w:val="28"/>
          <w:szCs w:val="28"/>
        </w:rPr>
        <w:t xml:space="preserve">в 2024 году </w:t>
      </w:r>
      <w:r w:rsidR="00746250">
        <w:rPr>
          <w:rFonts w:ascii="Times New Roman" w:hAnsi="Times New Roman" w:cs="Times New Roman"/>
          <w:sz w:val="28"/>
          <w:szCs w:val="28"/>
        </w:rPr>
        <w:t>–</w:t>
      </w:r>
      <w:r w:rsidRPr="00D402EC">
        <w:rPr>
          <w:rFonts w:ascii="Times New Roman" w:hAnsi="Times New Roman" w:cs="Times New Roman"/>
          <w:sz w:val="28"/>
          <w:szCs w:val="28"/>
        </w:rPr>
        <w:t xml:space="preserve"> на 18 171,0 тыс. рублей.</w:t>
      </w:r>
    </w:p>
    <w:p w14:paraId="154E6A8E" w14:textId="77777777" w:rsidR="00D402EC" w:rsidRPr="00D402EC" w:rsidRDefault="00B950A9" w:rsidP="00B950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 проектом Госпрограммы</w:t>
      </w:r>
      <w:r w:rsidR="00D402EC" w:rsidRPr="00D402EC">
        <w:rPr>
          <w:rFonts w:ascii="Times New Roman" w:hAnsi="Times New Roman" w:cs="Times New Roman"/>
          <w:sz w:val="28"/>
          <w:szCs w:val="28"/>
        </w:rPr>
        <w:t xml:space="preserve"> предусмотрено уменьшение финансирования в 2019 году на 1 304,0 тыс. руб</w:t>
      </w:r>
      <w:r>
        <w:rPr>
          <w:rFonts w:ascii="Times New Roman" w:hAnsi="Times New Roman" w:cs="Times New Roman"/>
          <w:sz w:val="28"/>
          <w:szCs w:val="28"/>
        </w:rPr>
        <w:t>лей</w:t>
      </w:r>
      <w:r w:rsidR="00D402EC" w:rsidRPr="00D402EC">
        <w:rPr>
          <w:rFonts w:ascii="Times New Roman" w:hAnsi="Times New Roman" w:cs="Times New Roman"/>
          <w:sz w:val="28"/>
          <w:szCs w:val="28"/>
        </w:rPr>
        <w:t>.</w:t>
      </w:r>
      <w:r>
        <w:rPr>
          <w:rFonts w:ascii="Times New Roman" w:hAnsi="Times New Roman" w:cs="Times New Roman"/>
          <w:sz w:val="28"/>
          <w:szCs w:val="28"/>
        </w:rPr>
        <w:t xml:space="preserve"> </w:t>
      </w:r>
      <w:r w:rsidR="00D402EC" w:rsidRPr="00D402EC">
        <w:rPr>
          <w:rFonts w:ascii="Times New Roman" w:hAnsi="Times New Roman" w:cs="Times New Roman"/>
          <w:sz w:val="28"/>
          <w:szCs w:val="28"/>
        </w:rPr>
        <w:t xml:space="preserve">Согласно статьи 179 Бюджетного кодекса РФ и пункта 30 Постановления Правительства РИ №259 от 14.11.2013 года «Об утверждении Порядка разработки, реализации и оценки эффективности государственных программ Республики Ингушетия» (далее- Порядок №259) </w:t>
      </w:r>
      <w:r w:rsidR="00D402EC" w:rsidRPr="00D402EC">
        <w:rPr>
          <w:rFonts w:ascii="Times New Roman" w:hAnsi="Times New Roman" w:cs="Times New Roman"/>
          <w:sz w:val="28"/>
          <w:szCs w:val="28"/>
        </w:rPr>
        <w:lastRenderedPageBreak/>
        <w:t>государственные программы подлежат приведению в соответствие с законом (решением) о бюджете не позднее трех месяцев со дня вступления его в силу. Однако, в нарушение данной статьи в проекте Госпрограммы вносятся изменения по истечении двух лет.</w:t>
      </w:r>
    </w:p>
    <w:p w14:paraId="7C5A80F4" w14:textId="77777777" w:rsidR="00D402EC" w:rsidRP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При арифметическом подсчете по годам изменение которые вносятся в паспорт Госпрограммы и финансово-экономическое обоснование к проекту постановления Правительства Республики Ингушетия не соответствует общей сумме по позиции средства республиканского бюджета (разница 269,73 тыс. рублей).</w:t>
      </w:r>
    </w:p>
    <w:p w14:paraId="371219C3" w14:textId="77777777" w:rsidR="00D402EC" w:rsidRPr="00D402EC" w:rsidRDefault="00D402EC" w:rsidP="00B950A9">
      <w:pPr>
        <w:autoSpaceDE w:val="0"/>
        <w:autoSpaceDN w:val="0"/>
        <w:adjustRightInd w:val="0"/>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В нарушение Постановления Правительства РИ от 14 ноября 2013 года №259 «Об утверждении Порядка разработки, реализации и оценки эффективности государственных программ Республики Ингушетия», в текстовой части проекта Госпрограммы не приведена обобщенная характеристика основных мероприятий.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14:paraId="4C7310E6" w14:textId="77777777" w:rsidR="00D402EC" w:rsidRPr="00D402EC" w:rsidRDefault="00D402EC" w:rsidP="00B950A9">
      <w:pPr>
        <w:spacing w:after="0" w:line="240" w:lineRule="auto"/>
        <w:ind w:left="-567" w:firstLine="567"/>
        <w:jc w:val="both"/>
        <w:rPr>
          <w:rFonts w:ascii="Times New Roman" w:hAnsi="Times New Roman" w:cs="Times New Roman"/>
          <w:b/>
          <w:color w:val="333333"/>
          <w:sz w:val="28"/>
          <w:szCs w:val="28"/>
          <w:shd w:val="clear" w:color="auto" w:fill="FFFFFF"/>
        </w:rPr>
      </w:pPr>
    </w:p>
    <w:p w14:paraId="755C3732" w14:textId="77777777" w:rsidR="00D402EC" w:rsidRPr="00D402EC" w:rsidRDefault="00D402EC" w:rsidP="00B950A9">
      <w:pPr>
        <w:spacing w:after="0" w:line="240" w:lineRule="auto"/>
        <w:ind w:left="-567" w:firstLine="1275"/>
        <w:jc w:val="both"/>
        <w:rPr>
          <w:rFonts w:ascii="Times New Roman" w:hAnsi="Times New Roman" w:cs="Times New Roman"/>
          <w:b/>
          <w:color w:val="333333"/>
          <w:sz w:val="28"/>
          <w:szCs w:val="28"/>
          <w:shd w:val="clear" w:color="auto" w:fill="FFFFFF"/>
        </w:rPr>
      </w:pPr>
      <w:r w:rsidRPr="00D402EC">
        <w:rPr>
          <w:rFonts w:ascii="Times New Roman" w:hAnsi="Times New Roman" w:cs="Times New Roman"/>
          <w:b/>
          <w:color w:val="333333"/>
          <w:sz w:val="28"/>
          <w:szCs w:val="28"/>
          <w:shd w:val="clear" w:color="auto" w:fill="FFFFFF"/>
        </w:rPr>
        <w:t xml:space="preserve">Выводы и предложения:  </w:t>
      </w:r>
    </w:p>
    <w:p w14:paraId="6DBE6BBA" w14:textId="77777777" w:rsidR="00D402EC" w:rsidRDefault="00D402EC" w:rsidP="00B950A9">
      <w:pPr>
        <w:spacing w:after="0" w:line="240" w:lineRule="auto"/>
        <w:ind w:firstLine="708"/>
        <w:jc w:val="both"/>
        <w:rPr>
          <w:rFonts w:ascii="Times New Roman" w:hAnsi="Times New Roman" w:cs="Times New Roman"/>
          <w:sz w:val="28"/>
          <w:szCs w:val="28"/>
        </w:rPr>
      </w:pPr>
      <w:r w:rsidRPr="00D402EC">
        <w:rPr>
          <w:rFonts w:ascii="Times New Roman"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с учетом изложенных замечаний</w:t>
      </w:r>
      <w:r w:rsidR="00B950A9">
        <w:rPr>
          <w:rFonts w:ascii="Times New Roman" w:hAnsi="Times New Roman" w:cs="Times New Roman"/>
          <w:sz w:val="28"/>
          <w:szCs w:val="28"/>
        </w:rPr>
        <w:t>.</w:t>
      </w:r>
    </w:p>
    <w:p w14:paraId="3D37B46F" w14:textId="77777777" w:rsidR="00B950A9" w:rsidRDefault="00B950A9" w:rsidP="00B950A9">
      <w:pPr>
        <w:spacing w:after="0" w:line="240" w:lineRule="auto"/>
        <w:ind w:firstLine="708"/>
        <w:jc w:val="both"/>
        <w:rPr>
          <w:rFonts w:ascii="Times New Roman" w:hAnsi="Times New Roman" w:cs="Times New Roman"/>
          <w:sz w:val="28"/>
          <w:szCs w:val="28"/>
        </w:rPr>
      </w:pPr>
    </w:p>
    <w:p w14:paraId="1D11D587" w14:textId="77777777" w:rsidR="00B950A9" w:rsidRDefault="00B950A9" w:rsidP="00B950A9">
      <w:pPr>
        <w:spacing w:after="0" w:line="240" w:lineRule="auto"/>
        <w:ind w:firstLine="708"/>
        <w:jc w:val="both"/>
        <w:rPr>
          <w:rFonts w:ascii="Times New Roman" w:hAnsi="Times New Roman" w:cs="Times New Roman"/>
          <w:sz w:val="28"/>
          <w:szCs w:val="28"/>
        </w:rPr>
      </w:pPr>
    </w:p>
    <w:p w14:paraId="50394F4B" w14:textId="77777777" w:rsidR="00B950A9" w:rsidRPr="00B950A9" w:rsidRDefault="00B950A9" w:rsidP="00B950A9">
      <w:pPr>
        <w:spacing w:after="0" w:line="240" w:lineRule="auto"/>
        <w:ind w:hanging="14"/>
        <w:jc w:val="both"/>
        <w:rPr>
          <w:rFonts w:ascii="Times New Roman" w:hAnsi="Times New Roman" w:cs="Times New Roman"/>
          <w:b/>
          <w:i/>
          <w:sz w:val="28"/>
          <w:szCs w:val="28"/>
        </w:rPr>
      </w:pPr>
      <w:r w:rsidRPr="00B950A9">
        <w:rPr>
          <w:rFonts w:ascii="Times New Roman" w:hAnsi="Times New Roman" w:cs="Times New Roman"/>
          <w:b/>
          <w:i/>
          <w:sz w:val="28"/>
          <w:szCs w:val="28"/>
        </w:rPr>
        <w:t>Аудитор КСП РИ</w:t>
      </w:r>
      <w:r w:rsidRPr="00B950A9">
        <w:rPr>
          <w:rFonts w:ascii="Times New Roman" w:hAnsi="Times New Roman" w:cs="Times New Roman"/>
          <w:b/>
          <w:i/>
          <w:sz w:val="28"/>
          <w:szCs w:val="28"/>
        </w:rPr>
        <w:tab/>
      </w:r>
      <w:r w:rsidRPr="00B950A9">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B950A9">
        <w:rPr>
          <w:rFonts w:ascii="Times New Roman" w:hAnsi="Times New Roman" w:cs="Times New Roman"/>
          <w:b/>
          <w:i/>
          <w:sz w:val="28"/>
          <w:szCs w:val="28"/>
        </w:rPr>
        <w:t>Д.Б. Дзауров</w:t>
      </w:r>
    </w:p>
    <w:p w14:paraId="41A3D360" w14:textId="77777777" w:rsidR="00D402EC" w:rsidRDefault="00D402EC">
      <w:pPr>
        <w:rPr>
          <w:rFonts w:ascii="Times New Roman" w:hAnsi="Times New Roman" w:cs="Times New Roman"/>
          <w:sz w:val="28"/>
          <w:szCs w:val="28"/>
        </w:rPr>
      </w:pPr>
      <w:r>
        <w:rPr>
          <w:rFonts w:ascii="Times New Roman" w:hAnsi="Times New Roman" w:cs="Times New Roman"/>
          <w:sz w:val="28"/>
          <w:szCs w:val="28"/>
        </w:rPr>
        <w:br w:type="page"/>
      </w:r>
    </w:p>
    <w:p w14:paraId="44F0EFA1" w14:textId="77777777" w:rsidR="00D402EC" w:rsidRPr="00D402EC" w:rsidRDefault="00D402EC" w:rsidP="00D402EC">
      <w:pPr>
        <w:spacing w:after="0" w:line="240" w:lineRule="auto"/>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lastRenderedPageBreak/>
        <w:t xml:space="preserve">Заключение </w:t>
      </w:r>
    </w:p>
    <w:p w14:paraId="6A25C096" w14:textId="77777777" w:rsidR="00D402EC" w:rsidRPr="00D402EC" w:rsidRDefault="00D402EC" w:rsidP="00D402EC">
      <w:pPr>
        <w:spacing w:after="0" w:line="240" w:lineRule="auto"/>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t>на проект постановления Правительства Республики Ингушетия</w:t>
      </w:r>
    </w:p>
    <w:p w14:paraId="455A372C" w14:textId="77777777" w:rsidR="00D402EC" w:rsidRPr="00D402EC" w:rsidRDefault="00D402EC" w:rsidP="00D402EC">
      <w:pPr>
        <w:spacing w:after="0" w:line="240" w:lineRule="auto"/>
        <w:jc w:val="center"/>
        <w:rPr>
          <w:rFonts w:ascii="Times New Roman" w:eastAsia="Calibri" w:hAnsi="Times New Roman" w:cs="Times New Roman"/>
          <w:b/>
          <w:sz w:val="28"/>
          <w:szCs w:val="28"/>
        </w:rPr>
      </w:pPr>
      <w:r w:rsidRPr="00D402EC">
        <w:rPr>
          <w:rFonts w:ascii="Times New Roman" w:eastAsia="Calibri" w:hAnsi="Times New Roman" w:cs="Times New Roman"/>
          <w:b/>
          <w:sz w:val="28"/>
          <w:szCs w:val="28"/>
        </w:rPr>
        <w:t xml:space="preserve">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p w14:paraId="3103766A" w14:textId="77777777" w:rsidR="00D402EC" w:rsidRPr="00D402EC" w:rsidRDefault="00D402EC" w:rsidP="00D402EC">
      <w:pPr>
        <w:spacing w:after="0" w:line="240" w:lineRule="auto"/>
        <w:jc w:val="center"/>
        <w:rPr>
          <w:rFonts w:ascii="Times New Roman" w:eastAsia="Calibri" w:hAnsi="Times New Roman" w:cs="Times New Roman"/>
          <w:sz w:val="28"/>
          <w:szCs w:val="28"/>
        </w:rPr>
      </w:pPr>
    </w:p>
    <w:p w14:paraId="6CE29BC5" w14:textId="77777777" w:rsidR="00B950A9"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проект Госпрограммы) проведена в соответствии со статьей 9 Федерального   закона от 07.02.2011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палате Республики Ингушетия» от 28.09.2011 года №27-РЗ</w:t>
      </w:r>
      <w:r w:rsidR="00B950A9">
        <w:rPr>
          <w:rFonts w:ascii="Times New Roman" w:eastAsia="Calibri" w:hAnsi="Times New Roman" w:cs="Times New Roman"/>
          <w:sz w:val="28"/>
          <w:szCs w:val="28"/>
        </w:rPr>
        <w:t>.</w:t>
      </w:r>
    </w:p>
    <w:p w14:paraId="4C7EB78C"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Государственная программа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Госпрограмма) включена в перечень госпрограмм Республики Ингушетия, утвержденный Распоряжением Правительства РИ №820-р от 22 ноября 2013 года. </w:t>
      </w:r>
    </w:p>
    <w:p w14:paraId="34544DC0" w14:textId="77777777" w:rsidR="00D402EC" w:rsidRPr="00D402EC" w:rsidRDefault="00D402EC" w:rsidP="00D402EC">
      <w:pPr>
        <w:autoSpaceDE w:val="0"/>
        <w:autoSpaceDN w:val="0"/>
        <w:adjustRightInd w:val="0"/>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Разработчиком Госпрограммы является Министерство образования и науки Республики Ингушетия, а исполнителем является Министерство строительства, архитектуры и жилищно-коммунального хозяйства Республики Ингушетия.   </w:t>
      </w:r>
    </w:p>
    <w:p w14:paraId="21379B10" w14:textId="77777777" w:rsidR="00D402EC" w:rsidRPr="00D402EC" w:rsidRDefault="00D402EC" w:rsidP="00D402EC">
      <w:pPr>
        <w:autoSpaceDE w:val="0"/>
        <w:autoSpaceDN w:val="0"/>
        <w:adjustRightInd w:val="0"/>
        <w:spacing w:after="0" w:line="240" w:lineRule="auto"/>
        <w:ind w:firstLine="708"/>
        <w:jc w:val="both"/>
        <w:rPr>
          <w:rFonts w:ascii="Arial" w:eastAsia="Calibri" w:hAnsi="Arial" w:cs="Arial"/>
          <w:sz w:val="24"/>
          <w:szCs w:val="24"/>
        </w:rPr>
      </w:pPr>
      <w:r w:rsidRPr="00D402EC">
        <w:rPr>
          <w:rFonts w:ascii="Times New Roman" w:eastAsia="Calibri" w:hAnsi="Times New Roman" w:cs="Times New Roman"/>
          <w:sz w:val="28"/>
          <w:szCs w:val="28"/>
        </w:rPr>
        <w:t>Задачами Госпрограммы является обеспечение односменного режима обучения в 1-11 (12) классах общеобразовательных организаций Республики Ингушетия, перевод обучающихся в новые здания общеобразовательных организаций из зданий с износом 50 процентов и выше.</w:t>
      </w:r>
      <w:r w:rsidRPr="00D402EC">
        <w:rPr>
          <w:rFonts w:ascii="Arial" w:eastAsia="Calibri" w:hAnsi="Arial" w:cs="Arial"/>
          <w:sz w:val="24"/>
          <w:szCs w:val="24"/>
        </w:rPr>
        <w:t xml:space="preserve"> </w:t>
      </w:r>
    </w:p>
    <w:p w14:paraId="6D448642" w14:textId="77777777" w:rsidR="00D402EC" w:rsidRPr="00D402EC" w:rsidRDefault="00D402EC" w:rsidP="00D402EC">
      <w:pPr>
        <w:autoSpaceDE w:val="0"/>
        <w:autoSpaceDN w:val="0"/>
        <w:adjustRightInd w:val="0"/>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Представленный проект Госпрограммы предусматривает приведение объемов финансирования государственной программы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в соответствие с Законом РИ №43-РЗ от 25.12.2020 г. «О республиканском бюджете на 2021 год и плановый период 2022 и 2023 годов».</w:t>
      </w:r>
    </w:p>
    <w:p w14:paraId="78DF7CD2"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Согласно проекту Госпрограммы общий объем финансирования программы в 2016-2025 годах составляет 17 526 737,4 тыс. рублей, что на 2</w:t>
      </w:r>
      <w:r w:rsidRPr="00D402EC">
        <w:rPr>
          <w:rFonts w:ascii="Times New Roman" w:eastAsia="Calibri" w:hAnsi="Times New Roman" w:cs="Times New Roman"/>
          <w:sz w:val="28"/>
          <w:szCs w:val="28"/>
          <w:lang w:val="en-US"/>
        </w:rPr>
        <w:t> </w:t>
      </w:r>
      <w:r w:rsidRPr="00D402EC">
        <w:rPr>
          <w:rFonts w:ascii="Times New Roman" w:eastAsia="Calibri" w:hAnsi="Times New Roman" w:cs="Times New Roman"/>
          <w:sz w:val="28"/>
          <w:szCs w:val="28"/>
        </w:rPr>
        <w:t>632</w:t>
      </w:r>
      <w:r w:rsidRPr="00D402EC">
        <w:rPr>
          <w:rFonts w:ascii="Times New Roman" w:eastAsia="Calibri" w:hAnsi="Times New Roman" w:cs="Times New Roman"/>
          <w:sz w:val="28"/>
          <w:szCs w:val="28"/>
          <w:lang w:val="en-US"/>
        </w:rPr>
        <w:t> </w:t>
      </w:r>
      <w:r w:rsidRPr="00D402EC">
        <w:rPr>
          <w:rFonts w:ascii="Times New Roman" w:eastAsia="Calibri" w:hAnsi="Times New Roman" w:cs="Times New Roman"/>
          <w:sz w:val="28"/>
          <w:szCs w:val="28"/>
        </w:rPr>
        <w:t>518.9 тыс. рублей больше объема финансирования, предусмотренного действующей Госпрограммой, утвержденной Постановлением Правительства РИ от 16 января 2016 года №4 (14 894 218,5 тыс. рублей). Увеличение финансирования произведено:</w:t>
      </w:r>
    </w:p>
    <w:p w14:paraId="30C48564" w14:textId="77777777" w:rsidR="00D402EC" w:rsidRPr="00D402EC" w:rsidRDefault="00D402EC" w:rsidP="007F6AD2">
      <w:pPr>
        <w:numPr>
          <w:ilvl w:val="0"/>
          <w:numId w:val="31"/>
        </w:numPr>
        <w:tabs>
          <w:tab w:val="left" w:pos="993"/>
        </w:tabs>
        <w:spacing w:after="0" w:line="240" w:lineRule="auto"/>
        <w:ind w:firstLine="8"/>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в 2021 году </w:t>
      </w:r>
      <w:r w:rsidR="00746250">
        <w:rPr>
          <w:rFonts w:ascii="Times New Roman" w:eastAsia="Calibri" w:hAnsi="Times New Roman" w:cs="Times New Roman"/>
          <w:sz w:val="28"/>
          <w:szCs w:val="28"/>
        </w:rPr>
        <w:t>–</w:t>
      </w:r>
      <w:r w:rsidRPr="00D402EC">
        <w:rPr>
          <w:rFonts w:ascii="Times New Roman" w:eastAsia="Calibri" w:hAnsi="Times New Roman" w:cs="Times New Roman"/>
          <w:sz w:val="28"/>
          <w:szCs w:val="28"/>
        </w:rPr>
        <w:t xml:space="preserve"> на 1 620 202,3 тыс. руб.;</w:t>
      </w:r>
    </w:p>
    <w:p w14:paraId="7E3E25F7" w14:textId="77777777" w:rsidR="00D402EC" w:rsidRPr="00D402EC" w:rsidRDefault="00D402EC" w:rsidP="007F6AD2">
      <w:pPr>
        <w:numPr>
          <w:ilvl w:val="0"/>
          <w:numId w:val="31"/>
        </w:numPr>
        <w:tabs>
          <w:tab w:val="left" w:pos="993"/>
        </w:tabs>
        <w:spacing w:after="0" w:line="240" w:lineRule="auto"/>
        <w:ind w:firstLine="8"/>
        <w:contextualSpacing/>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в 2022 году </w:t>
      </w:r>
      <w:r w:rsidR="00746250">
        <w:rPr>
          <w:rFonts w:ascii="Times New Roman" w:eastAsia="Calibri" w:hAnsi="Times New Roman" w:cs="Times New Roman"/>
          <w:sz w:val="28"/>
          <w:szCs w:val="28"/>
        </w:rPr>
        <w:t>–</w:t>
      </w:r>
      <w:r w:rsidRPr="00D402EC">
        <w:rPr>
          <w:rFonts w:ascii="Times New Roman" w:eastAsia="Calibri" w:hAnsi="Times New Roman" w:cs="Times New Roman"/>
          <w:sz w:val="28"/>
          <w:szCs w:val="28"/>
        </w:rPr>
        <w:t xml:space="preserve"> на 1 012 316,6 тыс. рублей.</w:t>
      </w:r>
    </w:p>
    <w:p w14:paraId="3143705D"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lastRenderedPageBreak/>
        <w:t xml:space="preserve">В нарушение Постановления Правительства РИ от 14 ноября 2013 года №259 «Об утверждении Порядка разработки, реализации и оценки эффективности государственных программ Республики Ингушетия», в текстовой части проекта не приведена обобщенная характеристика основных мероприятий.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 </w:t>
      </w:r>
    </w:p>
    <w:p w14:paraId="033A6E8A" w14:textId="77777777" w:rsidR="00D402EC" w:rsidRPr="00D402EC" w:rsidRDefault="00D402EC" w:rsidP="00D402EC">
      <w:pPr>
        <w:spacing w:after="0" w:line="240" w:lineRule="auto"/>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ab/>
        <w:t xml:space="preserve">В пояснительной записке отсутствует детальная информация о приобретении зданий и помещений (Частное образовательное учреждение средняя общеобразовательная школа «Эллин» г. Назрань). </w:t>
      </w:r>
    </w:p>
    <w:p w14:paraId="73AF53EF"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p>
    <w:p w14:paraId="2833F3AF" w14:textId="77777777" w:rsidR="00D402EC" w:rsidRPr="00D402EC" w:rsidRDefault="00D402EC" w:rsidP="00D402EC">
      <w:pPr>
        <w:spacing w:after="0" w:line="240" w:lineRule="auto"/>
        <w:ind w:firstLine="708"/>
        <w:jc w:val="both"/>
        <w:rPr>
          <w:rFonts w:ascii="Times New Roman" w:eastAsia="Calibri" w:hAnsi="Times New Roman" w:cs="Times New Roman"/>
          <w:b/>
          <w:sz w:val="28"/>
          <w:szCs w:val="28"/>
        </w:rPr>
      </w:pPr>
      <w:r w:rsidRPr="00D402EC">
        <w:rPr>
          <w:rFonts w:ascii="Times New Roman" w:eastAsia="Calibri" w:hAnsi="Times New Roman" w:cs="Times New Roman"/>
          <w:b/>
          <w:sz w:val="28"/>
          <w:szCs w:val="28"/>
        </w:rPr>
        <w:t xml:space="preserve">Выводы и предложения: </w:t>
      </w:r>
    </w:p>
    <w:p w14:paraId="6C1854B7" w14:textId="77777777" w:rsidR="00D402EC" w:rsidRDefault="00D402EC" w:rsidP="00D402EC">
      <w:pPr>
        <w:spacing w:after="0" w:line="240" w:lineRule="auto"/>
        <w:ind w:right="-99"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с учетом изложенных замечаний.</w:t>
      </w:r>
    </w:p>
    <w:p w14:paraId="7C76F001" w14:textId="77777777" w:rsidR="00B950A9" w:rsidRDefault="00B950A9" w:rsidP="00D402EC">
      <w:pPr>
        <w:spacing w:after="0" w:line="240" w:lineRule="auto"/>
        <w:ind w:right="-99" w:firstLine="708"/>
        <w:jc w:val="both"/>
        <w:rPr>
          <w:rFonts w:ascii="Times New Roman" w:eastAsia="Calibri" w:hAnsi="Times New Roman" w:cs="Times New Roman"/>
          <w:sz w:val="28"/>
          <w:szCs w:val="28"/>
        </w:rPr>
      </w:pPr>
    </w:p>
    <w:p w14:paraId="79E25C8F" w14:textId="77777777" w:rsidR="00B950A9" w:rsidRDefault="00B950A9" w:rsidP="00D402EC">
      <w:pPr>
        <w:spacing w:after="0" w:line="240" w:lineRule="auto"/>
        <w:ind w:right="-99" w:firstLine="708"/>
        <w:jc w:val="both"/>
        <w:rPr>
          <w:rFonts w:ascii="Times New Roman" w:eastAsia="Calibri" w:hAnsi="Times New Roman" w:cs="Times New Roman"/>
          <w:sz w:val="28"/>
          <w:szCs w:val="28"/>
        </w:rPr>
      </w:pPr>
    </w:p>
    <w:p w14:paraId="7C05C013" w14:textId="77777777" w:rsidR="00B950A9" w:rsidRPr="00B950A9" w:rsidRDefault="00B950A9" w:rsidP="00B950A9">
      <w:pPr>
        <w:spacing w:after="0" w:line="240" w:lineRule="auto"/>
        <w:ind w:right="-9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Аудитор КСП РИ</w:t>
      </w:r>
      <w:r>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Pr>
          <w:rFonts w:ascii="Times New Roman" w:eastAsia="Calibri" w:hAnsi="Times New Roman" w:cs="Times New Roman"/>
          <w:b/>
          <w:i/>
          <w:sz w:val="28"/>
          <w:szCs w:val="28"/>
        </w:rPr>
        <w:tab/>
      </w:r>
      <w:r w:rsidR="004D5B64" w:rsidRPr="004D5B64">
        <w:rPr>
          <w:rFonts w:ascii="Times New Roman" w:eastAsia="Calibri" w:hAnsi="Times New Roman" w:cs="Times New Roman"/>
          <w:b/>
          <w:i/>
          <w:sz w:val="28"/>
          <w:szCs w:val="28"/>
        </w:rPr>
        <w:t xml:space="preserve">      Д.Б. Дзауров</w:t>
      </w:r>
    </w:p>
    <w:p w14:paraId="03A688ED" w14:textId="77777777" w:rsidR="00D402EC" w:rsidRDefault="00D402EC">
      <w:pPr>
        <w:rPr>
          <w:rFonts w:ascii="Times New Roman" w:hAnsi="Times New Roman" w:cs="Times New Roman"/>
          <w:sz w:val="28"/>
          <w:szCs w:val="28"/>
        </w:rPr>
      </w:pPr>
      <w:r>
        <w:rPr>
          <w:rFonts w:ascii="Times New Roman" w:hAnsi="Times New Roman" w:cs="Times New Roman"/>
          <w:sz w:val="28"/>
          <w:szCs w:val="28"/>
        </w:rPr>
        <w:br w:type="page"/>
      </w:r>
    </w:p>
    <w:p w14:paraId="26DF8E7E" w14:textId="77777777" w:rsidR="00D402EC" w:rsidRPr="00D402EC" w:rsidRDefault="00D402EC" w:rsidP="00D402EC">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lastRenderedPageBreak/>
        <w:t>Заключение</w:t>
      </w:r>
    </w:p>
    <w:p w14:paraId="696A398F" w14:textId="77777777" w:rsidR="00D402EC" w:rsidRPr="00D402EC" w:rsidRDefault="00D402EC" w:rsidP="00D402EC">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на проект закона Республики Ингушетия «О республиканском бюджете на 2022 год и на плановый период 2023 и 2024 годов»</w:t>
      </w:r>
    </w:p>
    <w:p w14:paraId="2B2F0F39" w14:textId="77777777" w:rsidR="00D402EC" w:rsidRPr="00D402EC" w:rsidRDefault="00D402EC" w:rsidP="00D402EC">
      <w:pPr>
        <w:spacing w:after="0" w:line="240" w:lineRule="auto"/>
        <w:ind w:firstLine="360"/>
        <w:jc w:val="center"/>
        <w:rPr>
          <w:rFonts w:ascii="Times New Roman" w:eastAsia="Times New Roman" w:hAnsi="Times New Roman" w:cs="Times New Roman"/>
          <w:b/>
          <w:sz w:val="28"/>
          <w:szCs w:val="28"/>
          <w:lang w:eastAsia="ru-RU"/>
        </w:rPr>
      </w:pPr>
    </w:p>
    <w:p w14:paraId="4767C33E" w14:textId="77777777" w:rsidR="00D402EC" w:rsidRPr="00D402EC" w:rsidRDefault="00D402EC" w:rsidP="00D402EC">
      <w:pPr>
        <w:spacing w:after="0" w:line="240" w:lineRule="auto"/>
        <w:ind w:firstLine="360"/>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Общие положения</w:t>
      </w:r>
    </w:p>
    <w:p w14:paraId="72B9EA93" w14:textId="77777777" w:rsidR="00D402EC" w:rsidRPr="00D402EC" w:rsidRDefault="00D402EC" w:rsidP="00D402EC">
      <w:pPr>
        <w:spacing w:after="0" w:line="240" w:lineRule="auto"/>
        <w:ind w:firstLine="360"/>
        <w:jc w:val="center"/>
        <w:rPr>
          <w:rFonts w:ascii="Times New Roman" w:eastAsia="Times New Roman" w:hAnsi="Times New Roman" w:cs="Times New Roman"/>
          <w:b/>
          <w:sz w:val="28"/>
          <w:szCs w:val="28"/>
          <w:lang w:eastAsia="ru-RU"/>
        </w:rPr>
      </w:pPr>
    </w:p>
    <w:p w14:paraId="61690D6D" w14:textId="77777777" w:rsidR="00D402EC" w:rsidRPr="00D402EC" w:rsidRDefault="00D402EC" w:rsidP="00186F2A">
      <w:pPr>
        <w:spacing w:after="0" w:line="240" w:lineRule="auto"/>
        <w:ind w:firstLine="714"/>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Заключение Контрольно-счетной палаты Республики Ингушетия на проект закона Республики Ингушетия «О республиканском бюджете на 2022 год и на плановый период 2023 и 2024 годов» (далее </w:t>
      </w:r>
      <w:r w:rsidR="00746250">
        <w:rPr>
          <w:rFonts w:ascii="Times New Roman" w:eastAsia="Times New Roman" w:hAnsi="Times New Roman" w:cs="Times New Roman"/>
          <w:sz w:val="28"/>
          <w:szCs w:val="28"/>
          <w:lang w:eastAsia="ru-RU"/>
        </w:rPr>
        <w:t>–</w:t>
      </w:r>
      <w:r w:rsidRPr="00D402EC">
        <w:rPr>
          <w:rFonts w:ascii="Times New Roman" w:eastAsia="Times New Roman" w:hAnsi="Times New Roman" w:cs="Times New Roman"/>
          <w:sz w:val="28"/>
          <w:szCs w:val="28"/>
          <w:lang w:eastAsia="ru-RU"/>
        </w:rPr>
        <w:t xml:space="preserve"> Заключение)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w:t>
      </w:r>
      <w:r w:rsidR="00185587">
        <w:rPr>
          <w:rFonts w:ascii="Times New Roman" w:eastAsia="Times New Roman" w:hAnsi="Times New Roman" w:cs="Times New Roman"/>
          <w:sz w:val="28"/>
          <w:szCs w:val="28"/>
          <w:lang w:eastAsia="ru-RU"/>
        </w:rPr>
        <w:t>аний» №6-ФЗ от 7 февраля 2011 года</w:t>
      </w:r>
      <w:r w:rsidRPr="00D402EC">
        <w:rPr>
          <w:rFonts w:ascii="Times New Roman" w:eastAsia="Times New Roman" w:hAnsi="Times New Roman" w:cs="Times New Roman"/>
          <w:sz w:val="28"/>
          <w:szCs w:val="28"/>
          <w:lang w:eastAsia="ru-RU"/>
        </w:rPr>
        <w:t xml:space="preserve">, </w:t>
      </w:r>
      <w:r w:rsidRPr="00D402EC">
        <w:rPr>
          <w:rFonts w:ascii="Times New Roman" w:hAnsi="Times New Roman" w:cs="Times New Roman"/>
          <w:sz w:val="28"/>
          <w:szCs w:val="28"/>
          <w:lang w:eastAsia="ru-RU"/>
        </w:rPr>
        <w:t>З</w:t>
      </w:r>
      <w:r w:rsidRPr="00D402EC">
        <w:rPr>
          <w:rFonts w:ascii="Times New Roman" w:hAnsi="Times New Roman" w:cs="Times New Roman"/>
          <w:sz w:val="28"/>
          <w:szCs w:val="28"/>
        </w:rPr>
        <w:t xml:space="preserve">аконов </w:t>
      </w:r>
      <w:r w:rsidRPr="00D402EC">
        <w:rPr>
          <w:rFonts w:ascii="Times New Roman" w:eastAsia="Times New Roman" w:hAnsi="Times New Roman" w:cs="Times New Roman"/>
          <w:sz w:val="28"/>
          <w:szCs w:val="28"/>
          <w:lang w:eastAsia="ru-RU"/>
        </w:rPr>
        <w:t>Республики Ингушетия  «О бюджетном процессе в Республике Ингушетия» №40-</w:t>
      </w:r>
      <w:r w:rsidRPr="00D402EC">
        <w:rPr>
          <w:rFonts w:ascii="Times New Roman" w:eastAsia="Times New Roman" w:hAnsi="Times New Roman" w:cs="Times New Roman"/>
          <w:sz w:val="28"/>
          <w:szCs w:val="28"/>
          <w:lang w:val="en-US" w:eastAsia="ru-RU"/>
        </w:rPr>
        <w:t>P</w:t>
      </w:r>
      <w:r w:rsidR="00185587">
        <w:rPr>
          <w:rFonts w:ascii="Times New Roman" w:eastAsia="Times New Roman" w:hAnsi="Times New Roman" w:cs="Times New Roman"/>
          <w:sz w:val="28"/>
          <w:szCs w:val="28"/>
          <w:lang w:eastAsia="ru-RU"/>
        </w:rPr>
        <w:t>З от 31 декабря 2008 года</w:t>
      </w:r>
      <w:r w:rsidRPr="00D402EC">
        <w:rPr>
          <w:rFonts w:ascii="Times New Roman" w:eastAsia="Times New Roman" w:hAnsi="Times New Roman" w:cs="Times New Roman"/>
          <w:sz w:val="28"/>
          <w:szCs w:val="28"/>
          <w:lang w:eastAsia="ru-RU"/>
        </w:rPr>
        <w:t xml:space="preserve"> и «О Контрольно-счетной палате Республики Ингушетия» №27-</w:t>
      </w:r>
      <w:r w:rsidRPr="00D402EC">
        <w:rPr>
          <w:rFonts w:ascii="Times New Roman" w:eastAsia="Times New Roman" w:hAnsi="Times New Roman" w:cs="Times New Roman"/>
          <w:sz w:val="28"/>
          <w:szCs w:val="28"/>
          <w:lang w:val="en-US" w:eastAsia="ru-RU"/>
        </w:rPr>
        <w:t>P</w:t>
      </w:r>
      <w:r w:rsidRPr="00D402EC">
        <w:rPr>
          <w:rFonts w:ascii="Times New Roman" w:eastAsia="Times New Roman" w:hAnsi="Times New Roman" w:cs="Times New Roman"/>
          <w:sz w:val="28"/>
          <w:szCs w:val="28"/>
          <w:lang w:eastAsia="ru-RU"/>
        </w:rPr>
        <w:t xml:space="preserve">З от 28 сентября </w:t>
      </w:r>
      <w:smartTag w:uri="urn:schemas-microsoft-com:office:smarttags" w:element="metricconverter">
        <w:smartTagPr>
          <w:attr w:name="ProductID" w:val="2011 г"/>
        </w:smartTagPr>
        <w:r w:rsidRPr="00D402EC">
          <w:rPr>
            <w:rFonts w:ascii="Times New Roman" w:eastAsia="Times New Roman" w:hAnsi="Times New Roman" w:cs="Times New Roman"/>
            <w:sz w:val="28"/>
            <w:szCs w:val="28"/>
            <w:lang w:eastAsia="ru-RU"/>
          </w:rPr>
          <w:t>2011 г</w:t>
        </w:r>
        <w:r w:rsidR="00185587">
          <w:rPr>
            <w:rFonts w:ascii="Times New Roman" w:eastAsia="Times New Roman" w:hAnsi="Times New Roman" w:cs="Times New Roman"/>
            <w:sz w:val="28"/>
            <w:szCs w:val="28"/>
            <w:lang w:eastAsia="ru-RU"/>
          </w:rPr>
          <w:t>ода</w:t>
        </w:r>
      </w:smartTag>
      <w:r w:rsidRPr="00D402EC">
        <w:rPr>
          <w:rFonts w:ascii="Times New Roman" w:eastAsia="Times New Roman" w:hAnsi="Times New Roman" w:cs="Times New Roman"/>
          <w:sz w:val="28"/>
          <w:szCs w:val="28"/>
          <w:lang w:eastAsia="ru-RU"/>
        </w:rPr>
        <w:t xml:space="preserve">. </w:t>
      </w:r>
      <w:r w:rsidR="00186F2A" w:rsidRPr="00186F2A">
        <w:rPr>
          <w:rFonts w:ascii="Times New Roman" w:eastAsia="Times New Roman" w:hAnsi="Times New Roman" w:cs="Times New Roman"/>
          <w:sz w:val="28"/>
          <w:szCs w:val="28"/>
          <w:lang w:eastAsia="ru-RU"/>
        </w:rPr>
        <w:t>Проект закона Республики Ингушетия «О республиканском бюджете на 2022 год и на плановый период 2023 и 2024 годов» направлен в КСП РИ письмом Народного Собрания Республики Ингушетия 8 ноября 2021 года.</w:t>
      </w:r>
    </w:p>
    <w:p w14:paraId="1634EA8A" w14:textId="77777777" w:rsidR="00D402EC" w:rsidRPr="00D402EC" w:rsidRDefault="00D402EC" w:rsidP="00185587">
      <w:pPr>
        <w:spacing w:after="0" w:line="240" w:lineRule="auto"/>
        <w:ind w:firstLine="72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 ходе экспертизы Контрольно-счетной палатой Республики Ингушетия проанализированы прогноз социально-экономического развития Республики Ингушетия, структура и содержание проекта закона Республики Ингушетия «О республиканском бюджете на 2022 год и на плановый период 2023 и 2024 годов», приложения, документы и материалы, представленные одновременно с ним.</w:t>
      </w:r>
    </w:p>
    <w:p w14:paraId="07165EBE" w14:textId="77777777" w:rsidR="00D402EC" w:rsidRPr="00D402EC" w:rsidRDefault="00D402EC" w:rsidP="00185587">
      <w:pPr>
        <w:spacing w:after="0" w:line="240" w:lineRule="auto"/>
        <w:ind w:firstLine="72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Перечень документов и материалов, представленных вместе с проектом бюджета, в целом соответствует перечню, установленному статьей 184.2 Бюджетного код</w:t>
      </w:r>
      <w:r w:rsidR="00185587">
        <w:rPr>
          <w:rFonts w:ascii="Times New Roman" w:eastAsia="Times New Roman" w:hAnsi="Times New Roman" w:cs="Times New Roman"/>
          <w:sz w:val="28"/>
          <w:szCs w:val="28"/>
          <w:lang w:eastAsia="ru-RU"/>
        </w:rPr>
        <w:t xml:space="preserve">екса РФ, а также статьей </w:t>
      </w:r>
      <w:r w:rsidRPr="00D402EC">
        <w:rPr>
          <w:rFonts w:ascii="Times New Roman" w:eastAsia="Times New Roman" w:hAnsi="Times New Roman" w:cs="Times New Roman"/>
          <w:sz w:val="28"/>
          <w:szCs w:val="28"/>
          <w:lang w:eastAsia="ru-RU"/>
        </w:rPr>
        <w:t>19 Закона РИ «О бюджетном про</w:t>
      </w:r>
      <w:r w:rsidR="00185587">
        <w:rPr>
          <w:rFonts w:ascii="Times New Roman" w:eastAsia="Times New Roman" w:hAnsi="Times New Roman" w:cs="Times New Roman"/>
          <w:sz w:val="28"/>
          <w:szCs w:val="28"/>
          <w:lang w:eastAsia="ru-RU"/>
        </w:rPr>
        <w:t>цессе в Республике Ингушетия» №</w:t>
      </w:r>
      <w:r w:rsidRPr="00D402EC">
        <w:rPr>
          <w:rFonts w:ascii="Times New Roman" w:eastAsia="Times New Roman" w:hAnsi="Times New Roman" w:cs="Times New Roman"/>
          <w:sz w:val="28"/>
          <w:szCs w:val="28"/>
          <w:lang w:eastAsia="ru-RU"/>
        </w:rPr>
        <w:t>40-</w:t>
      </w:r>
      <w:r w:rsidRPr="00D402EC">
        <w:rPr>
          <w:rFonts w:ascii="Times New Roman" w:eastAsia="Times New Roman" w:hAnsi="Times New Roman" w:cs="Times New Roman"/>
          <w:sz w:val="28"/>
          <w:szCs w:val="28"/>
          <w:lang w:val="en-US" w:eastAsia="ru-RU"/>
        </w:rPr>
        <w:t>P</w:t>
      </w:r>
      <w:r w:rsidR="00185587">
        <w:rPr>
          <w:rFonts w:ascii="Times New Roman" w:eastAsia="Times New Roman" w:hAnsi="Times New Roman" w:cs="Times New Roman"/>
          <w:sz w:val="28"/>
          <w:szCs w:val="28"/>
          <w:lang w:eastAsia="ru-RU"/>
        </w:rPr>
        <w:t xml:space="preserve">З от 31 декабря </w:t>
      </w:r>
      <w:r w:rsidRPr="00D402EC">
        <w:rPr>
          <w:rFonts w:ascii="Times New Roman" w:eastAsia="Times New Roman" w:hAnsi="Times New Roman" w:cs="Times New Roman"/>
          <w:sz w:val="28"/>
          <w:szCs w:val="28"/>
          <w:lang w:eastAsia="ru-RU"/>
        </w:rPr>
        <w:t>2008</w:t>
      </w:r>
      <w:r w:rsidR="00185587">
        <w:rPr>
          <w:rFonts w:ascii="Times New Roman" w:eastAsia="Times New Roman" w:hAnsi="Times New Roman" w:cs="Times New Roman"/>
          <w:sz w:val="28"/>
          <w:szCs w:val="28"/>
          <w:lang w:eastAsia="ru-RU"/>
        </w:rPr>
        <w:t xml:space="preserve"> года</w:t>
      </w:r>
      <w:r w:rsidRPr="00D402EC">
        <w:rPr>
          <w:rFonts w:ascii="Times New Roman" w:eastAsia="Times New Roman" w:hAnsi="Times New Roman" w:cs="Times New Roman"/>
          <w:sz w:val="28"/>
          <w:szCs w:val="28"/>
          <w:lang w:eastAsia="ru-RU"/>
        </w:rPr>
        <w:t>.</w:t>
      </w:r>
    </w:p>
    <w:p w14:paraId="003D51C1" w14:textId="77777777" w:rsidR="00D402EC" w:rsidRPr="00D402EC" w:rsidRDefault="00185587" w:rsidP="00D402E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Согласно статье</w:t>
      </w:r>
      <w:r w:rsidR="00D402EC" w:rsidRPr="00D402EC">
        <w:rPr>
          <w:rFonts w:ascii="Times New Roman" w:eastAsia="Times New Roman" w:hAnsi="Times New Roman" w:cs="Times New Roman"/>
          <w:sz w:val="28"/>
          <w:szCs w:val="28"/>
          <w:lang w:eastAsia="ru-RU"/>
        </w:rPr>
        <w:t xml:space="preserve"> 170.1 Бюджетного кодекса РФ д</w:t>
      </w:r>
      <w:r w:rsidR="00D402EC" w:rsidRPr="00D402EC">
        <w:rPr>
          <w:rFonts w:ascii="Times New Roman" w:hAnsi="Times New Roman" w:cs="Times New Roman"/>
          <w:sz w:val="28"/>
          <w:szCs w:val="28"/>
        </w:rPr>
        <w:t xml:space="preserve">олгосрочное бюджетное планирование осуществляется путем формирования бюджетного прогноза на долгосрочный период. Вместе с Законопроектом представлен 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Правительства </w:t>
      </w:r>
      <w:r w:rsidR="00D402EC" w:rsidRPr="00D402EC">
        <w:rPr>
          <w:rFonts w:ascii="Times New Roman" w:eastAsia="Times New Roman" w:hAnsi="Times New Roman" w:cs="Times New Roman"/>
          <w:sz w:val="28"/>
          <w:szCs w:val="28"/>
          <w:lang w:eastAsia="ru-RU"/>
        </w:rPr>
        <w:t>Республики Ингушетия</w:t>
      </w:r>
      <w:r w:rsidR="00D402EC" w:rsidRPr="00D402EC">
        <w:rPr>
          <w:rFonts w:ascii="Times New Roman" w:hAnsi="Times New Roman" w:cs="Times New Roman"/>
          <w:sz w:val="28"/>
          <w:szCs w:val="28"/>
        </w:rPr>
        <w:t xml:space="preserve"> № 5</w:t>
      </w:r>
      <w:r>
        <w:rPr>
          <w:rFonts w:ascii="Times New Roman" w:hAnsi="Times New Roman" w:cs="Times New Roman"/>
          <w:sz w:val="28"/>
          <w:szCs w:val="28"/>
        </w:rPr>
        <w:t>41-р от 13 июля 2017 года</w:t>
      </w:r>
      <w:r w:rsidR="00D402EC" w:rsidRPr="00D402EC">
        <w:rPr>
          <w:rFonts w:ascii="Times New Roman" w:hAnsi="Times New Roman" w:cs="Times New Roman"/>
          <w:sz w:val="28"/>
          <w:szCs w:val="28"/>
        </w:rPr>
        <w:t xml:space="preserve"> с изменениями от 26 февраля 2018 г</w:t>
      </w:r>
      <w:r>
        <w:rPr>
          <w:rFonts w:ascii="Times New Roman" w:hAnsi="Times New Roman" w:cs="Times New Roman"/>
          <w:sz w:val="28"/>
          <w:szCs w:val="28"/>
        </w:rPr>
        <w:t>ода</w:t>
      </w:r>
      <w:r w:rsidR="00D402EC" w:rsidRPr="00D402EC">
        <w:rPr>
          <w:rFonts w:ascii="Times New Roman" w:hAnsi="Times New Roman" w:cs="Times New Roman"/>
          <w:sz w:val="28"/>
          <w:szCs w:val="28"/>
        </w:rPr>
        <w:t>. В Распоряжение Правительс</w:t>
      </w:r>
      <w:r>
        <w:rPr>
          <w:rFonts w:ascii="Times New Roman" w:hAnsi="Times New Roman" w:cs="Times New Roman"/>
          <w:sz w:val="28"/>
          <w:szCs w:val="28"/>
        </w:rPr>
        <w:t>тва РИ №541-р от 13 июля 2017 года</w:t>
      </w:r>
      <w:r w:rsidR="00D402EC" w:rsidRPr="00D402EC">
        <w:rPr>
          <w:rFonts w:ascii="Times New Roman" w:hAnsi="Times New Roman" w:cs="Times New Roman"/>
          <w:sz w:val="28"/>
          <w:szCs w:val="28"/>
        </w:rPr>
        <w:t xml:space="preserve"> после изменений, внесенных Распоряжением Правит</w:t>
      </w:r>
      <w:r>
        <w:rPr>
          <w:rFonts w:ascii="Times New Roman" w:hAnsi="Times New Roman" w:cs="Times New Roman"/>
          <w:sz w:val="28"/>
          <w:szCs w:val="28"/>
        </w:rPr>
        <w:t>ельства РИ от 26 февраля 2018 года</w:t>
      </w:r>
      <w:r w:rsidR="00D402EC" w:rsidRPr="00D402EC">
        <w:rPr>
          <w:rFonts w:ascii="Times New Roman" w:hAnsi="Times New Roman" w:cs="Times New Roman"/>
          <w:sz w:val="28"/>
          <w:szCs w:val="28"/>
        </w:rPr>
        <w:t xml:space="preserve">, ещё дважды вносились изменения (Распоряжениями Правительства РИ от 21 февраля 2019 г. №108-р и 20 марта 2020 г. № 126-р).  Согласно внесённым изменениям, основные параметры республиканского бюджета, а также предельные объемы финансирования государственных программ значительно изменены. Таким образом, приложенная к Законопроекту версия Бюджетного прогноза не актуальна и не </w:t>
      </w:r>
      <w:r w:rsidR="00D402EC" w:rsidRPr="00D402EC">
        <w:rPr>
          <w:rFonts w:ascii="Times New Roman" w:hAnsi="Times New Roman" w:cs="Times New Roman"/>
          <w:sz w:val="28"/>
          <w:szCs w:val="28"/>
        </w:rPr>
        <w:lastRenderedPageBreak/>
        <w:t xml:space="preserve">может быть использована при бюджетном планировании на 2022 год и плановый период 2023, 2024 годов. </w:t>
      </w:r>
    </w:p>
    <w:p w14:paraId="4B760B77" w14:textId="77777777" w:rsidR="00D402EC" w:rsidRPr="00D402EC" w:rsidRDefault="00D402EC" w:rsidP="00D402EC">
      <w:pPr>
        <w:spacing w:after="0" w:line="240" w:lineRule="auto"/>
        <w:ind w:firstLine="709"/>
        <w:jc w:val="both"/>
        <w:rPr>
          <w:rFonts w:ascii="Times New Roman" w:hAnsi="Times New Roman" w:cs="Times New Roman"/>
          <w:sz w:val="28"/>
          <w:szCs w:val="28"/>
        </w:rPr>
      </w:pPr>
      <w:r w:rsidRPr="00D402EC">
        <w:rPr>
          <w:rFonts w:ascii="Times New Roman" w:hAnsi="Times New Roman" w:cs="Times New Roman"/>
          <w:sz w:val="28"/>
          <w:szCs w:val="28"/>
        </w:rPr>
        <w:t>Как и в</w:t>
      </w:r>
      <w:r w:rsidR="00185587">
        <w:rPr>
          <w:rFonts w:ascii="Times New Roman" w:hAnsi="Times New Roman" w:cs="Times New Roman"/>
          <w:sz w:val="28"/>
          <w:szCs w:val="28"/>
        </w:rPr>
        <w:t xml:space="preserve"> предыдущие годы, в нарушение пункта 5 статьи 170.1 Бюджетного Кодекса РФ и пункта 4 статьи </w:t>
      </w:r>
      <w:r w:rsidRPr="00D402EC">
        <w:rPr>
          <w:rFonts w:ascii="Times New Roman" w:hAnsi="Times New Roman" w:cs="Times New Roman"/>
          <w:sz w:val="28"/>
          <w:szCs w:val="28"/>
        </w:rPr>
        <w:t>11 Закона Республики Ингушетия «О стратегическом планировании в Республике Ингуш</w:t>
      </w:r>
      <w:r w:rsidR="00185587">
        <w:rPr>
          <w:rFonts w:ascii="Times New Roman" w:hAnsi="Times New Roman" w:cs="Times New Roman"/>
          <w:sz w:val="28"/>
          <w:szCs w:val="28"/>
        </w:rPr>
        <w:t>етия» № 9-РЗ от 28 марта 2016 года</w:t>
      </w:r>
      <w:r w:rsidRPr="00D402EC">
        <w:rPr>
          <w:rFonts w:ascii="Times New Roman" w:hAnsi="Times New Roman" w:cs="Times New Roman"/>
          <w:sz w:val="28"/>
          <w:szCs w:val="28"/>
        </w:rPr>
        <w:t xml:space="preserve">, не разработан и одновременно с Законопроектом не представлен проект бюджетного прогноза (проект изменений бюджетного прогноза). </w:t>
      </w:r>
    </w:p>
    <w:p w14:paraId="0AA2B079" w14:textId="77777777" w:rsidR="00D402EC" w:rsidRPr="00D402EC" w:rsidRDefault="00185587" w:rsidP="00D402EC">
      <w:pPr>
        <w:keepNext/>
        <w:spacing w:after="0" w:line="240" w:lineRule="auto"/>
        <w:ind w:firstLine="709"/>
        <w:jc w:val="both"/>
        <w:outlineLvl w:val="0"/>
        <w:rPr>
          <w:rFonts w:ascii="Times New Roman" w:hAnsi="Times New Roman" w:cs="Times New Roman"/>
          <w:bCs/>
          <w:kern w:val="32"/>
          <w:sz w:val="28"/>
          <w:szCs w:val="28"/>
        </w:rPr>
      </w:pPr>
      <w:r>
        <w:rPr>
          <w:rFonts w:ascii="Times New Roman" w:hAnsi="Times New Roman" w:cs="Times New Roman"/>
          <w:bCs/>
          <w:kern w:val="32"/>
          <w:sz w:val="28"/>
          <w:szCs w:val="28"/>
        </w:rPr>
        <w:t>Согласно статье</w:t>
      </w:r>
      <w:r w:rsidR="00D402EC" w:rsidRPr="00D402EC">
        <w:rPr>
          <w:rFonts w:ascii="Times New Roman" w:hAnsi="Times New Roman" w:cs="Times New Roman"/>
          <w:bCs/>
          <w:kern w:val="32"/>
          <w:sz w:val="28"/>
          <w:szCs w:val="28"/>
        </w:rPr>
        <w:t xml:space="preserve"> 11 Закона Республики Ингушетия «О стратегическом планировании в Республике Ингуш</w:t>
      </w:r>
      <w:r>
        <w:rPr>
          <w:rFonts w:ascii="Times New Roman" w:hAnsi="Times New Roman" w:cs="Times New Roman"/>
          <w:bCs/>
          <w:kern w:val="32"/>
          <w:sz w:val="28"/>
          <w:szCs w:val="28"/>
        </w:rPr>
        <w:t>етия» № 9-РЗ от 28 марта 2016 года</w:t>
      </w:r>
      <w:r w:rsidR="00D402EC" w:rsidRPr="00D402EC">
        <w:rPr>
          <w:rFonts w:ascii="Times New Roman" w:hAnsi="Times New Roman" w:cs="Times New Roman"/>
          <w:bCs/>
          <w:kern w:val="32"/>
          <w:sz w:val="28"/>
          <w:szCs w:val="28"/>
        </w:rPr>
        <w:t xml:space="preserve">, порядок разработки и утверждения бюджетного прогноза, требования к его составу и содержанию, а также бюджетный прогноз утверждаются постановлениями Правительства РИ. В нарушение указанной </w:t>
      </w:r>
      <w:r w:rsidRPr="00D402EC">
        <w:rPr>
          <w:rFonts w:ascii="Times New Roman" w:hAnsi="Times New Roman" w:cs="Times New Roman"/>
          <w:bCs/>
          <w:kern w:val="32"/>
          <w:sz w:val="28"/>
          <w:szCs w:val="28"/>
        </w:rPr>
        <w:t>нормы, Положение</w:t>
      </w:r>
      <w:r w:rsidR="00D402EC" w:rsidRPr="00D402EC">
        <w:rPr>
          <w:rFonts w:ascii="Times New Roman" w:hAnsi="Times New Roman" w:cs="Times New Roman"/>
          <w:bCs/>
          <w:color w:val="26282F"/>
          <w:sz w:val="28"/>
          <w:szCs w:val="28"/>
        </w:rPr>
        <w:t xml:space="preserve"> о порядке разработки и утверждения бюджетного прогноза Республики Ингушетия на долгосрочный период, </w:t>
      </w:r>
      <w:r w:rsidR="00D402EC" w:rsidRPr="00D402EC">
        <w:rPr>
          <w:rFonts w:ascii="Times New Roman" w:hAnsi="Times New Roman" w:cs="Times New Roman"/>
          <w:bCs/>
          <w:kern w:val="32"/>
          <w:sz w:val="28"/>
          <w:szCs w:val="28"/>
        </w:rPr>
        <w:t xml:space="preserve">а также Бюджетный </w:t>
      </w:r>
      <w:r w:rsidRPr="00D402EC">
        <w:rPr>
          <w:rFonts w:ascii="Times New Roman" w:hAnsi="Times New Roman" w:cs="Times New Roman"/>
          <w:bCs/>
          <w:kern w:val="32"/>
          <w:sz w:val="28"/>
          <w:szCs w:val="28"/>
        </w:rPr>
        <w:t>прогноз утверждены</w:t>
      </w:r>
      <w:r w:rsidR="00D402EC" w:rsidRPr="00D402EC">
        <w:rPr>
          <w:rFonts w:ascii="Times New Roman" w:hAnsi="Times New Roman" w:cs="Times New Roman"/>
          <w:bCs/>
          <w:kern w:val="32"/>
          <w:sz w:val="28"/>
          <w:szCs w:val="28"/>
        </w:rPr>
        <w:t xml:space="preserve"> не постановлениями, а распоряжениями Правительства РИ</w:t>
      </w:r>
      <w:r>
        <w:rPr>
          <w:rFonts w:ascii="Times New Roman" w:hAnsi="Times New Roman" w:cs="Times New Roman"/>
          <w:bCs/>
          <w:kern w:val="32"/>
          <w:sz w:val="28"/>
          <w:szCs w:val="28"/>
        </w:rPr>
        <w:t xml:space="preserve"> </w:t>
      </w:r>
      <w:r w:rsidR="00552A26">
        <w:rPr>
          <w:rFonts w:ascii="Times New Roman" w:hAnsi="Times New Roman" w:cs="Times New Roman"/>
          <w:bCs/>
          <w:color w:val="26282F"/>
          <w:sz w:val="28"/>
          <w:szCs w:val="28"/>
        </w:rPr>
        <w:t>(Распоряжения</w:t>
      </w:r>
      <w:r w:rsidRPr="00D402EC">
        <w:rPr>
          <w:rFonts w:ascii="Times New Roman" w:hAnsi="Times New Roman" w:cs="Times New Roman"/>
          <w:bCs/>
          <w:color w:val="26282F"/>
          <w:sz w:val="28"/>
          <w:szCs w:val="28"/>
        </w:rPr>
        <w:t xml:space="preserve"> Правительства </w:t>
      </w:r>
      <w:r>
        <w:rPr>
          <w:rFonts w:ascii="Times New Roman" w:hAnsi="Times New Roman" w:cs="Times New Roman"/>
          <w:bCs/>
          <w:color w:val="26282F"/>
          <w:sz w:val="28"/>
          <w:szCs w:val="28"/>
        </w:rPr>
        <w:t xml:space="preserve">РИ № 817-р от 27 октября 2015 г. </w:t>
      </w:r>
      <w:r w:rsidR="00746250">
        <w:rPr>
          <w:rFonts w:ascii="Times New Roman" w:hAnsi="Times New Roman" w:cs="Times New Roman"/>
          <w:bCs/>
          <w:color w:val="26282F"/>
          <w:sz w:val="28"/>
          <w:szCs w:val="28"/>
        </w:rPr>
        <w:t>И</w:t>
      </w:r>
      <w:r>
        <w:rPr>
          <w:rFonts w:ascii="Times New Roman" w:hAnsi="Times New Roman" w:cs="Times New Roman"/>
          <w:bCs/>
          <w:color w:val="26282F"/>
          <w:sz w:val="28"/>
          <w:szCs w:val="28"/>
        </w:rPr>
        <w:t xml:space="preserve"> </w:t>
      </w:r>
      <w:r>
        <w:rPr>
          <w:rFonts w:ascii="Times New Roman" w:hAnsi="Times New Roman" w:cs="Times New Roman"/>
          <w:bCs/>
          <w:kern w:val="32"/>
          <w:sz w:val="28"/>
          <w:szCs w:val="28"/>
        </w:rPr>
        <w:t>№ 541-р от 13 июля 2017 года</w:t>
      </w:r>
      <w:r w:rsidRPr="00D402EC">
        <w:rPr>
          <w:rFonts w:ascii="Times New Roman" w:hAnsi="Times New Roman" w:cs="Times New Roman"/>
          <w:bCs/>
          <w:kern w:val="32"/>
          <w:sz w:val="28"/>
          <w:szCs w:val="28"/>
        </w:rPr>
        <w:t>)</w:t>
      </w:r>
      <w:r w:rsidR="00D402EC" w:rsidRPr="00D402EC">
        <w:rPr>
          <w:rFonts w:ascii="Times New Roman" w:hAnsi="Times New Roman" w:cs="Times New Roman"/>
          <w:bCs/>
          <w:kern w:val="32"/>
          <w:sz w:val="28"/>
          <w:szCs w:val="28"/>
        </w:rPr>
        <w:t>.</w:t>
      </w:r>
    </w:p>
    <w:p w14:paraId="1E58C476" w14:textId="77777777" w:rsidR="00D402EC" w:rsidRPr="00D402EC" w:rsidRDefault="00D402EC" w:rsidP="00D402EC">
      <w:pPr>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Структура пояснительной записки, приложенной к проекту бюджета, по форме соответствует изменениям, внесенным в статью 19 Закона Республики Ингушетия «О бюджетном процессе в Республике Ингушетия» № 40-РЗ от 31.12.2008 г. Законом Республики Ингушетия № 44-РЗ от 1 декабря 2020 г</w:t>
      </w:r>
      <w:r w:rsidR="00185587">
        <w:rPr>
          <w:rFonts w:ascii="Times New Roman" w:eastAsia="Times New Roman" w:hAnsi="Times New Roman" w:cs="Times New Roman"/>
          <w:sz w:val="28"/>
          <w:szCs w:val="28"/>
          <w:lang w:eastAsia="ru-RU"/>
        </w:rPr>
        <w:t>ода</w:t>
      </w:r>
      <w:r w:rsidRPr="00D402EC">
        <w:rPr>
          <w:rFonts w:ascii="Times New Roman" w:eastAsia="Times New Roman" w:hAnsi="Times New Roman" w:cs="Times New Roman"/>
          <w:sz w:val="28"/>
          <w:szCs w:val="28"/>
          <w:lang w:eastAsia="ru-RU"/>
        </w:rPr>
        <w:t xml:space="preserve">. При этом, пояснительная записка, как и в предыдущие годы, не содержит расчеты, пояснения, обосновывающие предусмотренные в проекте бюджета суммы, что не позволяет в полном объеме оценить реалистичность и достаточность прогнозируемых доходных и расходных статей бюджета. </w:t>
      </w:r>
    </w:p>
    <w:p w14:paraId="4E75A6AD"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Приведенные в пояснительной записке показатели ожидаемой оценки исполнения бюджета в 2021 году не соответствуют аналогичным показателям приложения к проекту бюджета «Оценка исполнения бюджета Республики Ингушетия на 2021 год». </w:t>
      </w:r>
    </w:p>
    <w:p w14:paraId="12882373"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Так, ожидаемая оценка исполнения ряда показателей в пояснительной записке завышена по сравнению с оценкой исполнения показателей в вышеназванном приложении, в том числе по:</w:t>
      </w:r>
    </w:p>
    <w:p w14:paraId="0BC4BC23" w14:textId="77777777" w:rsidR="00D402EC" w:rsidRPr="00185587" w:rsidRDefault="00D402EC" w:rsidP="009B7D44">
      <w:pPr>
        <w:pStyle w:val="a7"/>
        <w:numPr>
          <w:ilvl w:val="0"/>
          <w:numId w:val="90"/>
        </w:numPr>
        <w:tabs>
          <w:tab w:val="left" w:pos="993"/>
        </w:tabs>
        <w:spacing w:after="0" w:line="240" w:lineRule="auto"/>
        <w:ind w:left="770" w:firstLine="14"/>
        <w:jc w:val="both"/>
        <w:rPr>
          <w:rFonts w:ascii="Times New Roman" w:eastAsia="Times New Roman" w:hAnsi="Times New Roman" w:cs="Times New Roman"/>
          <w:sz w:val="28"/>
          <w:szCs w:val="28"/>
          <w:lang w:eastAsia="ru-RU"/>
        </w:rPr>
      </w:pPr>
      <w:r w:rsidRPr="00185587">
        <w:rPr>
          <w:rFonts w:ascii="Times New Roman" w:eastAsia="Times New Roman" w:hAnsi="Times New Roman" w:cs="Times New Roman"/>
          <w:sz w:val="28"/>
          <w:szCs w:val="28"/>
          <w:lang w:eastAsia="ru-RU"/>
        </w:rPr>
        <w:t>налогу на доходы физических лиц – на 90 156,1 тыс. руб.;</w:t>
      </w:r>
    </w:p>
    <w:p w14:paraId="15723786" w14:textId="77777777" w:rsidR="00D402EC" w:rsidRPr="00185587" w:rsidRDefault="00D402EC" w:rsidP="009B7D44">
      <w:pPr>
        <w:pStyle w:val="a7"/>
        <w:numPr>
          <w:ilvl w:val="0"/>
          <w:numId w:val="90"/>
        </w:numPr>
        <w:tabs>
          <w:tab w:val="left" w:pos="993"/>
        </w:tabs>
        <w:spacing w:after="0" w:line="240" w:lineRule="auto"/>
        <w:ind w:left="770" w:firstLine="14"/>
        <w:jc w:val="both"/>
        <w:rPr>
          <w:rFonts w:ascii="Times New Roman" w:eastAsia="Times New Roman" w:hAnsi="Times New Roman" w:cs="Times New Roman"/>
          <w:sz w:val="28"/>
          <w:szCs w:val="28"/>
          <w:lang w:eastAsia="ru-RU"/>
        </w:rPr>
      </w:pPr>
      <w:r w:rsidRPr="00185587">
        <w:rPr>
          <w:rFonts w:ascii="Times New Roman" w:eastAsia="Calibri" w:hAnsi="Times New Roman" w:cs="Times New Roman"/>
          <w:sz w:val="28"/>
          <w:szCs w:val="28"/>
        </w:rPr>
        <w:t>налогу на прибыль организаций – на 32 000,0 тыс. руб.;</w:t>
      </w:r>
    </w:p>
    <w:p w14:paraId="59C8DAFB" w14:textId="77777777" w:rsidR="00D402EC" w:rsidRPr="00185587" w:rsidRDefault="00D402EC" w:rsidP="009B7D44">
      <w:pPr>
        <w:pStyle w:val="a7"/>
        <w:numPr>
          <w:ilvl w:val="0"/>
          <w:numId w:val="90"/>
        </w:numPr>
        <w:tabs>
          <w:tab w:val="left" w:pos="993"/>
        </w:tabs>
        <w:spacing w:after="0" w:line="240" w:lineRule="auto"/>
        <w:ind w:left="770" w:firstLine="14"/>
        <w:jc w:val="both"/>
        <w:rPr>
          <w:rFonts w:ascii="Times New Roman" w:eastAsia="Times New Roman" w:hAnsi="Times New Roman" w:cs="Times New Roman"/>
          <w:sz w:val="28"/>
          <w:szCs w:val="28"/>
          <w:lang w:eastAsia="ru-RU"/>
        </w:rPr>
      </w:pPr>
      <w:r w:rsidRPr="00185587">
        <w:rPr>
          <w:rFonts w:ascii="Times New Roman" w:eastAsia="Times New Roman" w:hAnsi="Times New Roman" w:cs="Times New Roman"/>
          <w:sz w:val="28"/>
          <w:szCs w:val="28"/>
          <w:lang w:eastAsia="ru-RU"/>
        </w:rPr>
        <w:t>налогу на имущество организаций – на 120 000,0 тыс. руб.;</w:t>
      </w:r>
    </w:p>
    <w:p w14:paraId="0985BE15" w14:textId="77777777" w:rsidR="00D402EC" w:rsidRPr="00185587" w:rsidRDefault="00D402EC" w:rsidP="009B7D44">
      <w:pPr>
        <w:pStyle w:val="a7"/>
        <w:numPr>
          <w:ilvl w:val="0"/>
          <w:numId w:val="90"/>
        </w:numPr>
        <w:tabs>
          <w:tab w:val="left" w:pos="993"/>
        </w:tabs>
        <w:spacing w:after="0" w:line="240" w:lineRule="auto"/>
        <w:ind w:left="770" w:firstLine="14"/>
        <w:jc w:val="both"/>
        <w:rPr>
          <w:rFonts w:ascii="Times New Roman" w:eastAsia="Calibri" w:hAnsi="Times New Roman" w:cs="Times New Roman"/>
          <w:sz w:val="28"/>
          <w:szCs w:val="28"/>
        </w:rPr>
      </w:pPr>
      <w:r w:rsidRPr="00185587">
        <w:rPr>
          <w:rFonts w:ascii="Times New Roman" w:eastAsia="Calibri" w:hAnsi="Times New Roman" w:cs="Times New Roman"/>
          <w:sz w:val="28"/>
          <w:szCs w:val="28"/>
        </w:rPr>
        <w:t>налогу, взимаемому в связи с применением упрощенной системы налогообложения, - на 25 000,0 тыс. руб</w:t>
      </w:r>
      <w:r w:rsidR="00185587" w:rsidRPr="00185587">
        <w:rPr>
          <w:rFonts w:ascii="Times New Roman" w:eastAsia="Calibri" w:hAnsi="Times New Roman" w:cs="Times New Roman"/>
          <w:sz w:val="28"/>
          <w:szCs w:val="28"/>
        </w:rPr>
        <w:t>лей</w:t>
      </w:r>
      <w:r w:rsidRPr="00185587">
        <w:rPr>
          <w:rFonts w:ascii="Times New Roman" w:eastAsia="Calibri" w:hAnsi="Times New Roman" w:cs="Times New Roman"/>
          <w:sz w:val="28"/>
          <w:szCs w:val="28"/>
        </w:rPr>
        <w:t>.</w:t>
      </w:r>
    </w:p>
    <w:p w14:paraId="6AD9D882"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Calibri" w:hAnsi="Times New Roman" w:cs="Times New Roman"/>
          <w:sz w:val="28"/>
          <w:szCs w:val="28"/>
        </w:rPr>
        <w:t>П</w:t>
      </w:r>
      <w:r w:rsidR="00185587">
        <w:rPr>
          <w:rFonts w:ascii="Times New Roman" w:eastAsia="Calibri" w:hAnsi="Times New Roman" w:cs="Times New Roman"/>
          <w:sz w:val="28"/>
          <w:szCs w:val="28"/>
        </w:rPr>
        <w:t>редставленные</w:t>
      </w:r>
      <w:r w:rsidRPr="00D402EC">
        <w:rPr>
          <w:rFonts w:ascii="Times New Roman" w:eastAsia="Calibri" w:hAnsi="Times New Roman" w:cs="Times New Roman"/>
          <w:sz w:val="28"/>
          <w:szCs w:val="28"/>
        </w:rPr>
        <w:t xml:space="preserve"> </w:t>
      </w:r>
      <w:r w:rsidR="00185587">
        <w:rPr>
          <w:rFonts w:ascii="Times New Roman" w:eastAsia="Times New Roman" w:hAnsi="Times New Roman" w:cs="Times New Roman"/>
          <w:sz w:val="28"/>
          <w:szCs w:val="28"/>
          <w:lang w:eastAsia="ru-RU"/>
        </w:rPr>
        <w:t>показатели</w:t>
      </w:r>
      <w:r w:rsidRPr="00D402EC">
        <w:rPr>
          <w:rFonts w:ascii="Times New Roman" w:eastAsia="Times New Roman" w:hAnsi="Times New Roman" w:cs="Times New Roman"/>
          <w:sz w:val="28"/>
          <w:szCs w:val="28"/>
          <w:lang w:eastAsia="ru-RU"/>
        </w:rPr>
        <w:t xml:space="preserve"> ожидаемой оценки исполнения бюджета в 2021 году противоречит при</w:t>
      </w:r>
      <w:r w:rsidR="00185587">
        <w:rPr>
          <w:rFonts w:ascii="Times New Roman" w:eastAsia="Times New Roman" w:hAnsi="Times New Roman" w:cs="Times New Roman"/>
          <w:sz w:val="28"/>
          <w:szCs w:val="28"/>
          <w:lang w:eastAsia="ru-RU"/>
        </w:rPr>
        <w:t>нципу достоверности бюджета (статья 37 Бюджетного Кодекса</w:t>
      </w:r>
      <w:r w:rsidRPr="00D402EC">
        <w:rPr>
          <w:rFonts w:ascii="Times New Roman" w:eastAsia="Times New Roman" w:hAnsi="Times New Roman" w:cs="Times New Roman"/>
          <w:sz w:val="28"/>
          <w:szCs w:val="28"/>
          <w:lang w:eastAsia="ru-RU"/>
        </w:rPr>
        <w:t xml:space="preserve"> РФ).</w:t>
      </w:r>
    </w:p>
    <w:p w14:paraId="4253EBDC"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При этом, планируемые показатели по ряду налоговых поступлений в законопроекте превышают показатели ожидаемой оценки исполнения бюджета в 2021 году, в том числе по:</w:t>
      </w:r>
    </w:p>
    <w:p w14:paraId="288C41D9" w14:textId="77777777" w:rsidR="00D402EC" w:rsidRPr="00185587" w:rsidRDefault="00D402EC" w:rsidP="009B7D44">
      <w:pPr>
        <w:pStyle w:val="a7"/>
        <w:numPr>
          <w:ilvl w:val="0"/>
          <w:numId w:val="91"/>
        </w:numPr>
        <w:tabs>
          <w:tab w:val="left" w:pos="993"/>
        </w:tabs>
        <w:spacing w:after="0" w:line="240" w:lineRule="auto"/>
        <w:ind w:left="784" w:firstLine="14"/>
        <w:jc w:val="both"/>
        <w:rPr>
          <w:rFonts w:ascii="Times New Roman" w:eastAsia="Times New Roman" w:hAnsi="Times New Roman" w:cs="Times New Roman"/>
          <w:sz w:val="28"/>
          <w:szCs w:val="28"/>
          <w:lang w:eastAsia="ru-RU"/>
        </w:rPr>
      </w:pPr>
      <w:r w:rsidRPr="00185587">
        <w:rPr>
          <w:rFonts w:ascii="Times New Roman" w:eastAsia="Times New Roman" w:hAnsi="Times New Roman" w:cs="Times New Roman"/>
          <w:sz w:val="28"/>
          <w:szCs w:val="28"/>
          <w:lang w:eastAsia="ru-RU"/>
        </w:rPr>
        <w:t>налогу на доходы физических лиц – на 209 480,1 тыс. руб.;</w:t>
      </w:r>
    </w:p>
    <w:p w14:paraId="27C6DD07" w14:textId="77777777" w:rsidR="00D402EC" w:rsidRPr="00185587" w:rsidRDefault="00D402EC" w:rsidP="009B7D44">
      <w:pPr>
        <w:pStyle w:val="a7"/>
        <w:numPr>
          <w:ilvl w:val="0"/>
          <w:numId w:val="91"/>
        </w:numPr>
        <w:tabs>
          <w:tab w:val="left" w:pos="993"/>
        </w:tabs>
        <w:spacing w:after="0" w:line="240" w:lineRule="auto"/>
        <w:ind w:left="784" w:firstLine="14"/>
        <w:jc w:val="both"/>
        <w:rPr>
          <w:rFonts w:ascii="Times New Roman" w:eastAsia="Times New Roman" w:hAnsi="Times New Roman" w:cs="Times New Roman"/>
          <w:sz w:val="28"/>
          <w:szCs w:val="28"/>
          <w:lang w:eastAsia="ru-RU"/>
        </w:rPr>
      </w:pPr>
      <w:r w:rsidRPr="00185587">
        <w:rPr>
          <w:rFonts w:ascii="Times New Roman" w:eastAsia="Calibri" w:hAnsi="Times New Roman" w:cs="Times New Roman"/>
          <w:sz w:val="28"/>
          <w:szCs w:val="28"/>
        </w:rPr>
        <w:lastRenderedPageBreak/>
        <w:t>налогу на прибыль организаций – на 26 449,0 тыс. руб.;</w:t>
      </w:r>
    </w:p>
    <w:p w14:paraId="131A1C0E" w14:textId="77777777" w:rsidR="00D402EC" w:rsidRPr="00185587" w:rsidRDefault="00D402EC" w:rsidP="009B7D44">
      <w:pPr>
        <w:pStyle w:val="a7"/>
        <w:numPr>
          <w:ilvl w:val="0"/>
          <w:numId w:val="91"/>
        </w:numPr>
        <w:tabs>
          <w:tab w:val="left" w:pos="993"/>
        </w:tabs>
        <w:spacing w:after="0" w:line="240" w:lineRule="auto"/>
        <w:ind w:left="784" w:firstLine="14"/>
        <w:jc w:val="both"/>
        <w:rPr>
          <w:rFonts w:ascii="Times New Roman" w:eastAsia="Times New Roman" w:hAnsi="Times New Roman" w:cs="Times New Roman"/>
          <w:sz w:val="28"/>
          <w:szCs w:val="28"/>
          <w:lang w:eastAsia="ru-RU"/>
        </w:rPr>
      </w:pPr>
      <w:r w:rsidRPr="00185587">
        <w:rPr>
          <w:rFonts w:ascii="Times New Roman" w:eastAsia="Times New Roman" w:hAnsi="Times New Roman" w:cs="Times New Roman"/>
          <w:sz w:val="28"/>
          <w:szCs w:val="28"/>
          <w:lang w:eastAsia="ru-RU"/>
        </w:rPr>
        <w:t>налогу на имущество организаций – на 72 379,0 тыс. руб</w:t>
      </w:r>
      <w:r w:rsidR="00185587" w:rsidRPr="00185587">
        <w:rPr>
          <w:rFonts w:ascii="Times New Roman" w:eastAsia="Times New Roman" w:hAnsi="Times New Roman" w:cs="Times New Roman"/>
          <w:sz w:val="28"/>
          <w:szCs w:val="28"/>
          <w:lang w:eastAsia="ru-RU"/>
        </w:rPr>
        <w:t>лей</w:t>
      </w:r>
      <w:r w:rsidRPr="00185587">
        <w:rPr>
          <w:rFonts w:ascii="Times New Roman" w:eastAsia="Times New Roman" w:hAnsi="Times New Roman" w:cs="Times New Roman"/>
          <w:sz w:val="28"/>
          <w:szCs w:val="28"/>
          <w:lang w:eastAsia="ru-RU"/>
        </w:rPr>
        <w:t>.</w:t>
      </w:r>
    </w:p>
    <w:p w14:paraId="6BB2F5A3"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Следует отметить, что необоснованное завышение планируемых налоговых и иных доходов республиканского бюджета, сопряжено с высокими рисками их не поступления, что с свою очередь неизбежно приведет к недофинансированию расходной части бюджета и неисполнению принятых социальных и иных обязательств.</w:t>
      </w:r>
    </w:p>
    <w:p w14:paraId="4B866307"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 другой стороны, показатели по тем же налоговым доходам ниже приведенных в прогнозе социально-экономического развития РИ: </w:t>
      </w:r>
    </w:p>
    <w:p w14:paraId="7D91E446" w14:textId="77777777" w:rsidR="00D402EC" w:rsidRPr="003D6CCC" w:rsidRDefault="00D402EC" w:rsidP="009B7D44">
      <w:pPr>
        <w:pStyle w:val="a7"/>
        <w:numPr>
          <w:ilvl w:val="0"/>
          <w:numId w:val="92"/>
        </w:numPr>
        <w:tabs>
          <w:tab w:val="left" w:pos="993"/>
        </w:tabs>
        <w:spacing w:after="0" w:line="240" w:lineRule="auto"/>
        <w:ind w:left="42" w:firstLine="686"/>
        <w:jc w:val="both"/>
        <w:rPr>
          <w:rFonts w:ascii="Times New Roman" w:eastAsia="Times New Roman" w:hAnsi="Times New Roman" w:cs="Times New Roman"/>
          <w:sz w:val="28"/>
          <w:szCs w:val="28"/>
          <w:lang w:eastAsia="ru-RU"/>
        </w:rPr>
      </w:pPr>
      <w:r w:rsidRPr="003D6CCC">
        <w:rPr>
          <w:rFonts w:ascii="Times New Roman" w:eastAsia="Times New Roman" w:hAnsi="Times New Roman" w:cs="Times New Roman"/>
          <w:sz w:val="28"/>
          <w:szCs w:val="28"/>
          <w:lang w:eastAsia="ru-RU"/>
        </w:rPr>
        <w:t xml:space="preserve">по </w:t>
      </w:r>
      <w:r w:rsidRPr="003D6CCC">
        <w:rPr>
          <w:rFonts w:ascii="Times New Roman" w:eastAsia="Calibri" w:hAnsi="Times New Roman" w:cs="Times New Roman"/>
          <w:sz w:val="28"/>
          <w:szCs w:val="28"/>
        </w:rPr>
        <w:t>налогу на прибыль организаций – на 40 937,0 тыс. руб. (по консервативному сценарию) и на 65 737,0 т</w:t>
      </w:r>
      <w:r w:rsidR="003D6CCC" w:rsidRPr="003D6CCC">
        <w:rPr>
          <w:rFonts w:ascii="Times New Roman" w:eastAsia="Calibri" w:hAnsi="Times New Roman" w:cs="Times New Roman"/>
          <w:sz w:val="28"/>
          <w:szCs w:val="28"/>
        </w:rPr>
        <w:t>ыс. руб. (по базовому сценарию);</w:t>
      </w:r>
    </w:p>
    <w:p w14:paraId="60EF3E60" w14:textId="77777777" w:rsidR="00D402EC" w:rsidRPr="003D6CCC" w:rsidRDefault="00D402EC" w:rsidP="009B7D44">
      <w:pPr>
        <w:pStyle w:val="a7"/>
        <w:numPr>
          <w:ilvl w:val="0"/>
          <w:numId w:val="92"/>
        </w:numPr>
        <w:tabs>
          <w:tab w:val="left" w:pos="993"/>
        </w:tabs>
        <w:spacing w:after="0" w:line="240" w:lineRule="auto"/>
        <w:ind w:left="42" w:firstLine="686"/>
        <w:jc w:val="both"/>
        <w:rPr>
          <w:rFonts w:ascii="Times New Roman" w:eastAsia="Times New Roman" w:hAnsi="Times New Roman" w:cs="Times New Roman"/>
          <w:sz w:val="28"/>
          <w:szCs w:val="28"/>
          <w:lang w:eastAsia="ru-RU"/>
        </w:rPr>
      </w:pPr>
      <w:r w:rsidRPr="003D6CCC">
        <w:rPr>
          <w:rFonts w:ascii="Times New Roman" w:eastAsia="Times New Roman" w:hAnsi="Times New Roman" w:cs="Times New Roman"/>
          <w:sz w:val="28"/>
          <w:szCs w:val="28"/>
          <w:lang w:eastAsia="ru-RU"/>
        </w:rPr>
        <w:t xml:space="preserve">по налогу на имущество организаций – на 136 362,0 тыс. руб. </w:t>
      </w:r>
      <w:r w:rsidRPr="003D6CCC">
        <w:rPr>
          <w:rFonts w:ascii="Times New Roman" w:eastAsia="Calibri" w:hAnsi="Times New Roman" w:cs="Times New Roman"/>
          <w:sz w:val="28"/>
          <w:szCs w:val="28"/>
        </w:rPr>
        <w:t>(по консервативному сц</w:t>
      </w:r>
      <w:r w:rsidR="003D6CCC" w:rsidRPr="003D6CCC">
        <w:rPr>
          <w:rFonts w:ascii="Times New Roman" w:eastAsia="Calibri" w:hAnsi="Times New Roman" w:cs="Times New Roman"/>
          <w:sz w:val="28"/>
          <w:szCs w:val="28"/>
        </w:rPr>
        <w:t>енарию) и на 144 662,0 тыс. рублей</w:t>
      </w:r>
      <w:r w:rsidRPr="003D6CCC">
        <w:rPr>
          <w:rFonts w:ascii="Times New Roman" w:eastAsia="Calibri" w:hAnsi="Times New Roman" w:cs="Times New Roman"/>
          <w:sz w:val="28"/>
          <w:szCs w:val="28"/>
        </w:rPr>
        <w:t xml:space="preserve"> (по базовому сценарию).</w:t>
      </w:r>
    </w:p>
    <w:p w14:paraId="5538C6E9" w14:textId="77777777" w:rsidR="00D402EC" w:rsidRPr="00D402EC" w:rsidRDefault="00D402EC" w:rsidP="00186F2A">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В соответствии со статьей 19 Закона </w:t>
      </w:r>
      <w:r w:rsidR="00186F2A">
        <w:rPr>
          <w:rFonts w:ascii="Times New Roman" w:eastAsia="Times New Roman" w:hAnsi="Times New Roman" w:cs="Times New Roman"/>
          <w:sz w:val="28"/>
          <w:szCs w:val="28"/>
          <w:lang w:eastAsia="ru-RU"/>
        </w:rPr>
        <w:t>РИ</w:t>
      </w:r>
      <w:r w:rsidRPr="00D402EC">
        <w:rPr>
          <w:rFonts w:ascii="Times New Roman" w:eastAsia="Times New Roman" w:hAnsi="Times New Roman" w:cs="Times New Roman"/>
          <w:sz w:val="28"/>
          <w:szCs w:val="28"/>
          <w:lang w:eastAsia="ru-RU"/>
        </w:rPr>
        <w:t xml:space="preserve"> «О бюджетном процессе в Республике Инг</w:t>
      </w:r>
      <w:r w:rsidR="00186F2A">
        <w:rPr>
          <w:rFonts w:ascii="Times New Roman" w:eastAsia="Times New Roman" w:hAnsi="Times New Roman" w:cs="Times New Roman"/>
          <w:sz w:val="28"/>
          <w:szCs w:val="28"/>
          <w:lang w:eastAsia="ru-RU"/>
        </w:rPr>
        <w:t>ушетия» № 40-РЗ от 31.12.2008 года</w:t>
      </w:r>
      <w:r w:rsidRPr="00D402EC">
        <w:rPr>
          <w:rFonts w:ascii="Times New Roman" w:eastAsia="Times New Roman" w:hAnsi="Times New Roman" w:cs="Times New Roman"/>
          <w:sz w:val="28"/>
          <w:szCs w:val="28"/>
          <w:lang w:eastAsia="ru-RU"/>
        </w:rPr>
        <w:t xml:space="preserve"> пояснительная записка к проекту республиканского бюджета должна содержать расчеты прогнозируемых поступлений платежей в республиканский бюджет по всем налоговым и неналоговым доходам. В представленной пояснительной записке соответствующие расчеты отсутствуют, что не позволяет оценить корректность завышения планируемых показателей относительно ожидаемой оценки исполнения аналогичных показателей бюджета в 2021 году или занижения их относительно соответствующих показателей прогноза социал</w:t>
      </w:r>
      <w:r w:rsidR="00186F2A">
        <w:rPr>
          <w:rFonts w:ascii="Times New Roman" w:eastAsia="Times New Roman" w:hAnsi="Times New Roman" w:cs="Times New Roman"/>
          <w:sz w:val="28"/>
          <w:szCs w:val="28"/>
          <w:lang w:eastAsia="ru-RU"/>
        </w:rPr>
        <w:t xml:space="preserve">ьно-экономического развития РИ. </w:t>
      </w:r>
      <w:r w:rsidRPr="00D402EC">
        <w:rPr>
          <w:rFonts w:ascii="Times New Roman" w:hAnsi="Times New Roman" w:cs="Times New Roman"/>
          <w:sz w:val="28"/>
          <w:szCs w:val="28"/>
        </w:rPr>
        <w:t>Настоящее з</w:t>
      </w:r>
      <w:r w:rsidRPr="00D402EC">
        <w:rPr>
          <w:rFonts w:ascii="Times New Roman" w:eastAsia="Times New Roman" w:hAnsi="Times New Roman" w:cs="Times New Roman"/>
          <w:sz w:val="28"/>
          <w:szCs w:val="28"/>
          <w:lang w:eastAsia="ru-RU"/>
        </w:rPr>
        <w:t>аключение подготовлено по результатам изучения Законопроекта и представленных вместе с ним материалов с учетом результатов контрольных и экспертно-аналитических мероприятий, проведенных в министерствах и ведомствах республики.</w:t>
      </w:r>
    </w:p>
    <w:p w14:paraId="7E33B0E8" w14:textId="77777777" w:rsidR="00D402EC" w:rsidRPr="00D402EC" w:rsidRDefault="00D402EC" w:rsidP="00D402EC">
      <w:pPr>
        <w:spacing w:after="0" w:line="240" w:lineRule="auto"/>
        <w:ind w:right="-99" w:firstLine="708"/>
        <w:jc w:val="both"/>
        <w:rPr>
          <w:rFonts w:ascii="Times New Roman" w:eastAsia="Times New Roman" w:hAnsi="Times New Roman" w:cs="Times New Roman"/>
          <w:sz w:val="28"/>
          <w:szCs w:val="28"/>
          <w:lang w:eastAsia="ru-RU"/>
        </w:rPr>
      </w:pPr>
    </w:p>
    <w:p w14:paraId="2016B370" w14:textId="77777777" w:rsidR="00D402EC" w:rsidRPr="00D402EC" w:rsidRDefault="00D402EC" w:rsidP="00D402EC">
      <w:pPr>
        <w:spacing w:after="0" w:line="240" w:lineRule="auto"/>
        <w:ind w:right="-99" w:firstLine="708"/>
        <w:jc w:val="center"/>
        <w:rPr>
          <w:rFonts w:ascii="Times New Roman" w:eastAsia="Times New Roman" w:hAnsi="Times New Roman" w:cs="Times New Roman"/>
          <w:b/>
          <w:sz w:val="28"/>
          <w:szCs w:val="28"/>
          <w:highlight w:val="yellow"/>
          <w:lang w:eastAsia="ru-RU"/>
        </w:rPr>
      </w:pPr>
      <w:r w:rsidRPr="00D402EC">
        <w:rPr>
          <w:rFonts w:ascii="Times New Roman" w:eastAsia="Times New Roman" w:hAnsi="Times New Roman" w:cs="Times New Roman"/>
          <w:b/>
          <w:sz w:val="28"/>
          <w:szCs w:val="28"/>
          <w:lang w:eastAsia="ru-RU"/>
        </w:rPr>
        <w:t>Анализ основных характеристик и показателей проекта республиканского бюджета на 2022 год и на плановый период 2023 и 2024 годов, анализ текстовых статей Законопроекта</w:t>
      </w:r>
    </w:p>
    <w:p w14:paraId="21EE8C9B" w14:textId="77777777" w:rsidR="00D402EC" w:rsidRPr="00D402EC" w:rsidRDefault="00D402EC" w:rsidP="00D402EC">
      <w:pPr>
        <w:spacing w:after="0" w:line="240" w:lineRule="auto"/>
        <w:ind w:right="-99" w:firstLine="708"/>
        <w:jc w:val="both"/>
        <w:rPr>
          <w:rFonts w:ascii="Times New Roman" w:eastAsia="Times New Roman" w:hAnsi="Times New Roman" w:cs="Times New Roman"/>
          <w:b/>
          <w:sz w:val="28"/>
          <w:szCs w:val="28"/>
          <w:highlight w:val="yellow"/>
          <w:lang w:eastAsia="ru-RU"/>
        </w:rPr>
      </w:pPr>
    </w:p>
    <w:p w14:paraId="5794E3A2" w14:textId="77777777" w:rsidR="00D402EC" w:rsidRPr="00186F2A" w:rsidRDefault="003D6CCC" w:rsidP="00186F2A">
      <w:pPr>
        <w:autoSpaceDE w:val="0"/>
        <w:autoSpaceDN w:val="0"/>
        <w:adjustRightInd w:val="0"/>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В соответствии со статьей</w:t>
      </w:r>
      <w:r w:rsidR="00D402EC" w:rsidRPr="00D402EC">
        <w:rPr>
          <w:rFonts w:ascii="Times New Roman" w:hAnsi="Times New Roman" w:cs="Times New Roman"/>
          <w:sz w:val="28"/>
          <w:szCs w:val="28"/>
        </w:rPr>
        <w:t xml:space="preserve"> 169 Б</w:t>
      </w:r>
      <w:r>
        <w:rPr>
          <w:rFonts w:ascii="Times New Roman" w:hAnsi="Times New Roman" w:cs="Times New Roman"/>
          <w:sz w:val="28"/>
          <w:szCs w:val="28"/>
        </w:rPr>
        <w:t>юджетного Кодекса</w:t>
      </w:r>
      <w:r w:rsidR="00D402EC" w:rsidRPr="00D402EC">
        <w:rPr>
          <w:rFonts w:ascii="Times New Roman" w:hAnsi="Times New Roman" w:cs="Times New Roman"/>
          <w:sz w:val="28"/>
          <w:szCs w:val="28"/>
        </w:rPr>
        <w:t xml:space="preserve"> РФ проект бюджета составлен на три года </w:t>
      </w:r>
      <w:r w:rsidR="00746250">
        <w:rPr>
          <w:rFonts w:ascii="Times New Roman" w:hAnsi="Times New Roman" w:cs="Times New Roman"/>
          <w:sz w:val="28"/>
          <w:szCs w:val="28"/>
        </w:rPr>
        <w:t>–</w:t>
      </w:r>
      <w:r w:rsidR="00D402EC" w:rsidRPr="00D402EC">
        <w:rPr>
          <w:rFonts w:ascii="Times New Roman" w:hAnsi="Times New Roman" w:cs="Times New Roman"/>
          <w:sz w:val="28"/>
          <w:szCs w:val="28"/>
        </w:rPr>
        <w:t xml:space="preserve"> очередной финансовый год (2022 год) и на плановый период (2023 и 2024 годов).</w:t>
      </w:r>
      <w:r w:rsidR="00186F2A">
        <w:rPr>
          <w:rFonts w:ascii="Times New Roman" w:hAnsi="Times New Roman" w:cs="Times New Roman"/>
          <w:sz w:val="28"/>
          <w:szCs w:val="28"/>
        </w:rPr>
        <w:t xml:space="preserve"> </w:t>
      </w:r>
      <w:r w:rsidR="00D402EC" w:rsidRPr="00D402EC">
        <w:rPr>
          <w:rFonts w:ascii="Times New Roman" w:eastAsia="Times New Roman" w:hAnsi="Times New Roman" w:cs="Times New Roman"/>
          <w:color w:val="000000"/>
          <w:sz w:val="28"/>
          <w:szCs w:val="28"/>
          <w:shd w:val="clear" w:color="auto" w:fill="FFFFFF"/>
          <w:lang w:eastAsia="ru-RU"/>
        </w:rPr>
        <w:t xml:space="preserve">Основные параметры проекта республиканского бюджета на 2022 год и на плановый период 2023 и 2024 годов представлены в таблице. </w:t>
      </w:r>
    </w:p>
    <w:p w14:paraId="05EDA914" w14:textId="77777777" w:rsidR="00D402EC" w:rsidRPr="003D6CCC" w:rsidRDefault="003D6CCC" w:rsidP="00D402EC">
      <w:pPr>
        <w:autoSpaceDE w:val="0"/>
        <w:autoSpaceDN w:val="0"/>
        <w:adjustRightInd w:val="0"/>
        <w:spacing w:after="0" w:line="240" w:lineRule="auto"/>
        <w:ind w:firstLine="708"/>
        <w:jc w:val="right"/>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r w:rsidR="00D402EC" w:rsidRPr="003D6CCC">
        <w:rPr>
          <w:rFonts w:ascii="Times New Roman" w:eastAsia="Times New Roman" w:hAnsi="Times New Roman" w:cs="Times New Roman"/>
          <w:color w:val="000000"/>
          <w:sz w:val="24"/>
          <w:szCs w:val="24"/>
          <w:shd w:val="clear" w:color="auto" w:fill="FFFFFF"/>
          <w:lang w:eastAsia="ru-RU"/>
        </w:rPr>
        <w:t>тыс. руб.</w:t>
      </w:r>
      <w:r>
        <w:rPr>
          <w:rFonts w:ascii="Times New Roman" w:eastAsia="Times New Roman" w:hAnsi="Times New Roman" w:cs="Times New Roman"/>
          <w:color w:val="000000"/>
          <w:sz w:val="24"/>
          <w:szCs w:val="24"/>
          <w:shd w:val="clear" w:color="auto" w:fill="FFFFFF"/>
          <w:lang w:eastAsia="ru-RU"/>
        </w:rPr>
        <w:t>)</w:t>
      </w:r>
    </w:p>
    <w:tbl>
      <w:tblPr>
        <w:tblStyle w:val="260"/>
        <w:tblW w:w="10492" w:type="dxa"/>
        <w:tblInd w:w="-5" w:type="dxa"/>
        <w:tblLook w:val="04A0" w:firstRow="1" w:lastRow="0" w:firstColumn="1" w:lastColumn="0" w:noHBand="0" w:noVBand="1"/>
      </w:tblPr>
      <w:tblGrid>
        <w:gridCol w:w="1848"/>
        <w:gridCol w:w="1209"/>
        <w:gridCol w:w="1184"/>
        <w:gridCol w:w="1161"/>
        <w:gridCol w:w="1161"/>
        <w:gridCol w:w="1161"/>
        <w:gridCol w:w="1208"/>
        <w:gridCol w:w="1560"/>
      </w:tblGrid>
      <w:tr w:rsidR="00D402EC" w:rsidRPr="00D402EC" w14:paraId="3CFD7825"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097C14F9"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Наименование</w:t>
            </w:r>
          </w:p>
          <w:p w14:paraId="783D4A7A"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показателя</w:t>
            </w:r>
          </w:p>
        </w:tc>
        <w:tc>
          <w:tcPr>
            <w:tcW w:w="1209" w:type="dxa"/>
            <w:tcBorders>
              <w:top w:val="single" w:sz="4" w:space="0" w:color="auto"/>
              <w:left w:val="single" w:sz="4" w:space="0" w:color="auto"/>
              <w:bottom w:val="single" w:sz="4" w:space="0" w:color="auto"/>
              <w:right w:val="single" w:sz="4" w:space="0" w:color="auto"/>
            </w:tcBorders>
            <w:hideMark/>
          </w:tcPr>
          <w:p w14:paraId="625F2919"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Утверждено</w:t>
            </w:r>
          </w:p>
          <w:p w14:paraId="77B88ACE"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на 2021 г.</w:t>
            </w:r>
          </w:p>
        </w:tc>
        <w:tc>
          <w:tcPr>
            <w:tcW w:w="1184" w:type="dxa"/>
            <w:tcBorders>
              <w:top w:val="single" w:sz="4" w:space="0" w:color="auto"/>
              <w:left w:val="single" w:sz="4" w:space="0" w:color="auto"/>
              <w:bottom w:val="single" w:sz="4" w:space="0" w:color="auto"/>
              <w:right w:val="single" w:sz="4" w:space="0" w:color="auto"/>
            </w:tcBorders>
            <w:hideMark/>
          </w:tcPr>
          <w:p w14:paraId="7DB20229"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Ожидаемая оценка 2021 г.</w:t>
            </w:r>
          </w:p>
        </w:tc>
        <w:tc>
          <w:tcPr>
            <w:tcW w:w="1161" w:type="dxa"/>
            <w:tcBorders>
              <w:top w:val="single" w:sz="4" w:space="0" w:color="auto"/>
              <w:left w:val="single" w:sz="4" w:space="0" w:color="auto"/>
              <w:bottom w:val="single" w:sz="4" w:space="0" w:color="auto"/>
              <w:right w:val="single" w:sz="4" w:space="0" w:color="auto"/>
            </w:tcBorders>
            <w:hideMark/>
          </w:tcPr>
          <w:p w14:paraId="3109CC84"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2022 г.</w:t>
            </w:r>
          </w:p>
        </w:tc>
        <w:tc>
          <w:tcPr>
            <w:tcW w:w="1161" w:type="dxa"/>
            <w:tcBorders>
              <w:top w:val="single" w:sz="4" w:space="0" w:color="auto"/>
              <w:left w:val="single" w:sz="4" w:space="0" w:color="auto"/>
              <w:bottom w:val="single" w:sz="4" w:space="0" w:color="auto"/>
              <w:right w:val="single" w:sz="4" w:space="0" w:color="auto"/>
            </w:tcBorders>
            <w:hideMark/>
          </w:tcPr>
          <w:p w14:paraId="5FF7B3E6"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2023 г.</w:t>
            </w:r>
          </w:p>
        </w:tc>
        <w:tc>
          <w:tcPr>
            <w:tcW w:w="1161" w:type="dxa"/>
            <w:tcBorders>
              <w:top w:val="single" w:sz="4" w:space="0" w:color="auto"/>
              <w:left w:val="single" w:sz="4" w:space="0" w:color="auto"/>
              <w:bottom w:val="single" w:sz="4" w:space="0" w:color="auto"/>
              <w:right w:val="single" w:sz="4" w:space="0" w:color="auto"/>
            </w:tcBorders>
            <w:hideMark/>
          </w:tcPr>
          <w:p w14:paraId="3CBD777D"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2024 г.</w:t>
            </w:r>
          </w:p>
        </w:tc>
        <w:tc>
          <w:tcPr>
            <w:tcW w:w="1208" w:type="dxa"/>
            <w:tcBorders>
              <w:top w:val="single" w:sz="4" w:space="0" w:color="auto"/>
              <w:left w:val="single" w:sz="4" w:space="0" w:color="auto"/>
              <w:bottom w:val="single" w:sz="4" w:space="0" w:color="auto"/>
              <w:right w:val="single" w:sz="4" w:space="0" w:color="auto"/>
            </w:tcBorders>
            <w:hideMark/>
          </w:tcPr>
          <w:p w14:paraId="4B9DD6B1"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(Строка 4-строка3) Разница между прогнозной суммой 2022г и ожидаемой</w:t>
            </w:r>
          </w:p>
          <w:p w14:paraId="01422DCE"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на 2021 г</w:t>
            </w:r>
          </w:p>
        </w:tc>
        <w:tc>
          <w:tcPr>
            <w:tcW w:w="1560" w:type="dxa"/>
            <w:tcBorders>
              <w:top w:val="single" w:sz="4" w:space="0" w:color="auto"/>
              <w:left w:val="single" w:sz="4" w:space="0" w:color="auto"/>
              <w:bottom w:val="single" w:sz="4" w:space="0" w:color="auto"/>
              <w:right w:val="single" w:sz="4" w:space="0" w:color="auto"/>
            </w:tcBorders>
            <w:hideMark/>
          </w:tcPr>
          <w:p w14:paraId="62E3E1B8"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(Строка 4-строка2) Разница между прогнозной суммой 2022г и утвержденой</w:t>
            </w:r>
          </w:p>
          <w:p w14:paraId="5B573E4A"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на 2021 г.</w:t>
            </w:r>
          </w:p>
        </w:tc>
      </w:tr>
      <w:tr w:rsidR="00D402EC" w:rsidRPr="00D402EC" w14:paraId="78666E74"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62F7066B"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1</w:t>
            </w:r>
          </w:p>
        </w:tc>
        <w:tc>
          <w:tcPr>
            <w:tcW w:w="1209" w:type="dxa"/>
            <w:tcBorders>
              <w:top w:val="single" w:sz="4" w:space="0" w:color="auto"/>
              <w:left w:val="single" w:sz="4" w:space="0" w:color="auto"/>
              <w:bottom w:val="single" w:sz="4" w:space="0" w:color="auto"/>
              <w:right w:val="single" w:sz="4" w:space="0" w:color="auto"/>
            </w:tcBorders>
            <w:hideMark/>
          </w:tcPr>
          <w:p w14:paraId="39BE350D"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2</w:t>
            </w:r>
          </w:p>
        </w:tc>
        <w:tc>
          <w:tcPr>
            <w:tcW w:w="1184" w:type="dxa"/>
            <w:tcBorders>
              <w:top w:val="single" w:sz="4" w:space="0" w:color="auto"/>
              <w:left w:val="single" w:sz="4" w:space="0" w:color="auto"/>
              <w:bottom w:val="single" w:sz="4" w:space="0" w:color="auto"/>
              <w:right w:val="single" w:sz="4" w:space="0" w:color="auto"/>
            </w:tcBorders>
            <w:hideMark/>
          </w:tcPr>
          <w:p w14:paraId="51060911"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3</w:t>
            </w:r>
          </w:p>
        </w:tc>
        <w:tc>
          <w:tcPr>
            <w:tcW w:w="1161" w:type="dxa"/>
            <w:tcBorders>
              <w:top w:val="single" w:sz="4" w:space="0" w:color="auto"/>
              <w:left w:val="single" w:sz="4" w:space="0" w:color="auto"/>
              <w:bottom w:val="single" w:sz="4" w:space="0" w:color="auto"/>
              <w:right w:val="single" w:sz="4" w:space="0" w:color="auto"/>
            </w:tcBorders>
            <w:hideMark/>
          </w:tcPr>
          <w:p w14:paraId="6F96A6BE"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4</w:t>
            </w:r>
          </w:p>
        </w:tc>
        <w:tc>
          <w:tcPr>
            <w:tcW w:w="1161" w:type="dxa"/>
            <w:tcBorders>
              <w:top w:val="single" w:sz="4" w:space="0" w:color="auto"/>
              <w:left w:val="single" w:sz="4" w:space="0" w:color="auto"/>
              <w:bottom w:val="single" w:sz="4" w:space="0" w:color="auto"/>
              <w:right w:val="single" w:sz="4" w:space="0" w:color="auto"/>
            </w:tcBorders>
            <w:hideMark/>
          </w:tcPr>
          <w:p w14:paraId="0187B180"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5</w:t>
            </w:r>
          </w:p>
        </w:tc>
        <w:tc>
          <w:tcPr>
            <w:tcW w:w="1161" w:type="dxa"/>
            <w:tcBorders>
              <w:top w:val="single" w:sz="4" w:space="0" w:color="auto"/>
              <w:left w:val="single" w:sz="4" w:space="0" w:color="auto"/>
              <w:bottom w:val="single" w:sz="4" w:space="0" w:color="auto"/>
              <w:right w:val="single" w:sz="4" w:space="0" w:color="auto"/>
            </w:tcBorders>
            <w:hideMark/>
          </w:tcPr>
          <w:p w14:paraId="4DB13352"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6</w:t>
            </w:r>
          </w:p>
        </w:tc>
        <w:tc>
          <w:tcPr>
            <w:tcW w:w="1208" w:type="dxa"/>
            <w:tcBorders>
              <w:top w:val="single" w:sz="4" w:space="0" w:color="auto"/>
              <w:left w:val="single" w:sz="4" w:space="0" w:color="auto"/>
              <w:bottom w:val="single" w:sz="4" w:space="0" w:color="auto"/>
              <w:right w:val="single" w:sz="4" w:space="0" w:color="auto"/>
            </w:tcBorders>
            <w:hideMark/>
          </w:tcPr>
          <w:p w14:paraId="220AB6FF"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7</w:t>
            </w:r>
          </w:p>
        </w:tc>
        <w:tc>
          <w:tcPr>
            <w:tcW w:w="1560" w:type="dxa"/>
            <w:tcBorders>
              <w:top w:val="single" w:sz="4" w:space="0" w:color="auto"/>
              <w:left w:val="single" w:sz="4" w:space="0" w:color="auto"/>
              <w:bottom w:val="single" w:sz="4" w:space="0" w:color="auto"/>
              <w:right w:val="single" w:sz="4" w:space="0" w:color="auto"/>
            </w:tcBorders>
            <w:hideMark/>
          </w:tcPr>
          <w:p w14:paraId="101B0A4A" w14:textId="77777777" w:rsidR="00D402EC" w:rsidRPr="00D402EC" w:rsidRDefault="00D402EC" w:rsidP="00D402EC">
            <w:pPr>
              <w:autoSpaceDE w:val="0"/>
              <w:autoSpaceDN w:val="0"/>
              <w:adjustRightInd w:val="0"/>
              <w:jc w:val="center"/>
              <w:rPr>
                <w:b/>
                <w:color w:val="000000"/>
                <w:sz w:val="18"/>
                <w:szCs w:val="18"/>
                <w:shd w:val="clear" w:color="auto" w:fill="FFFFFF"/>
              </w:rPr>
            </w:pPr>
            <w:r w:rsidRPr="00D402EC">
              <w:rPr>
                <w:b/>
                <w:color w:val="000000"/>
                <w:sz w:val="18"/>
                <w:szCs w:val="18"/>
                <w:shd w:val="clear" w:color="auto" w:fill="FFFFFF"/>
              </w:rPr>
              <w:t>8</w:t>
            </w:r>
          </w:p>
        </w:tc>
      </w:tr>
      <w:tr w:rsidR="00D402EC" w:rsidRPr="00D402EC" w14:paraId="35A0BD38"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0CA8537A" w14:textId="77777777" w:rsidR="00D402EC" w:rsidRPr="00D402EC" w:rsidRDefault="00D402EC" w:rsidP="00D402EC">
            <w:pPr>
              <w:autoSpaceDE w:val="0"/>
              <w:autoSpaceDN w:val="0"/>
              <w:adjustRightInd w:val="0"/>
              <w:jc w:val="both"/>
              <w:rPr>
                <w:sz w:val="18"/>
                <w:szCs w:val="18"/>
                <w:shd w:val="clear" w:color="auto" w:fill="FFFFFF"/>
              </w:rPr>
            </w:pPr>
            <w:r w:rsidRPr="00D402EC">
              <w:rPr>
                <w:sz w:val="18"/>
                <w:szCs w:val="18"/>
                <w:shd w:val="clear" w:color="auto" w:fill="FFFFFF"/>
              </w:rPr>
              <w:t>Доходы, в том числе:</w:t>
            </w:r>
          </w:p>
        </w:tc>
        <w:tc>
          <w:tcPr>
            <w:tcW w:w="1209" w:type="dxa"/>
            <w:tcBorders>
              <w:top w:val="single" w:sz="4" w:space="0" w:color="auto"/>
              <w:left w:val="single" w:sz="4" w:space="0" w:color="auto"/>
              <w:bottom w:val="single" w:sz="4" w:space="0" w:color="auto"/>
              <w:right w:val="single" w:sz="4" w:space="0" w:color="auto"/>
            </w:tcBorders>
            <w:hideMark/>
          </w:tcPr>
          <w:p w14:paraId="30972233"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38 401 614.2</w:t>
            </w:r>
          </w:p>
        </w:tc>
        <w:tc>
          <w:tcPr>
            <w:tcW w:w="1184" w:type="dxa"/>
            <w:tcBorders>
              <w:top w:val="single" w:sz="4" w:space="0" w:color="auto"/>
              <w:left w:val="single" w:sz="4" w:space="0" w:color="auto"/>
              <w:bottom w:val="single" w:sz="4" w:space="0" w:color="auto"/>
              <w:right w:val="single" w:sz="4" w:space="0" w:color="auto"/>
            </w:tcBorders>
            <w:hideMark/>
          </w:tcPr>
          <w:p w14:paraId="3107BED1"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39 767 561.6</w:t>
            </w:r>
          </w:p>
        </w:tc>
        <w:tc>
          <w:tcPr>
            <w:tcW w:w="1161" w:type="dxa"/>
            <w:tcBorders>
              <w:top w:val="single" w:sz="4" w:space="0" w:color="auto"/>
              <w:left w:val="single" w:sz="4" w:space="0" w:color="auto"/>
              <w:bottom w:val="single" w:sz="4" w:space="0" w:color="auto"/>
              <w:right w:val="single" w:sz="4" w:space="0" w:color="auto"/>
            </w:tcBorders>
            <w:hideMark/>
          </w:tcPr>
          <w:p w14:paraId="11302BEC"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29 923 271.5</w:t>
            </w:r>
          </w:p>
        </w:tc>
        <w:tc>
          <w:tcPr>
            <w:tcW w:w="1161" w:type="dxa"/>
            <w:tcBorders>
              <w:top w:val="single" w:sz="4" w:space="0" w:color="auto"/>
              <w:left w:val="single" w:sz="4" w:space="0" w:color="auto"/>
              <w:bottom w:val="single" w:sz="4" w:space="0" w:color="auto"/>
              <w:right w:val="single" w:sz="4" w:space="0" w:color="auto"/>
            </w:tcBorders>
            <w:hideMark/>
          </w:tcPr>
          <w:p w14:paraId="0011C7F7"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28 055 136.1</w:t>
            </w:r>
          </w:p>
        </w:tc>
        <w:tc>
          <w:tcPr>
            <w:tcW w:w="1161" w:type="dxa"/>
            <w:tcBorders>
              <w:top w:val="single" w:sz="4" w:space="0" w:color="auto"/>
              <w:left w:val="single" w:sz="4" w:space="0" w:color="auto"/>
              <w:bottom w:val="single" w:sz="4" w:space="0" w:color="auto"/>
              <w:right w:val="single" w:sz="4" w:space="0" w:color="auto"/>
            </w:tcBorders>
            <w:hideMark/>
          </w:tcPr>
          <w:p w14:paraId="4531104B"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29 024 859.0</w:t>
            </w:r>
          </w:p>
        </w:tc>
        <w:tc>
          <w:tcPr>
            <w:tcW w:w="1208" w:type="dxa"/>
            <w:tcBorders>
              <w:top w:val="single" w:sz="4" w:space="0" w:color="auto"/>
              <w:left w:val="single" w:sz="4" w:space="0" w:color="auto"/>
              <w:bottom w:val="single" w:sz="4" w:space="0" w:color="auto"/>
              <w:right w:val="single" w:sz="4" w:space="0" w:color="auto"/>
            </w:tcBorders>
            <w:hideMark/>
          </w:tcPr>
          <w:p w14:paraId="064AE49E"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-8 478 342.7</w:t>
            </w:r>
          </w:p>
        </w:tc>
        <w:tc>
          <w:tcPr>
            <w:tcW w:w="1560" w:type="dxa"/>
            <w:tcBorders>
              <w:top w:val="single" w:sz="4" w:space="0" w:color="auto"/>
              <w:left w:val="single" w:sz="4" w:space="0" w:color="auto"/>
              <w:bottom w:val="single" w:sz="4" w:space="0" w:color="auto"/>
              <w:right w:val="single" w:sz="4" w:space="0" w:color="auto"/>
            </w:tcBorders>
            <w:hideMark/>
          </w:tcPr>
          <w:p w14:paraId="02313A93"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-9 844 290.1</w:t>
            </w:r>
          </w:p>
        </w:tc>
      </w:tr>
      <w:tr w:rsidR="00D402EC" w:rsidRPr="00D402EC" w14:paraId="1F2226BA"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7287E070" w14:textId="77777777" w:rsidR="00D402EC" w:rsidRPr="00D402EC" w:rsidRDefault="00D402EC" w:rsidP="00D402EC">
            <w:pPr>
              <w:autoSpaceDE w:val="0"/>
              <w:autoSpaceDN w:val="0"/>
              <w:adjustRightInd w:val="0"/>
              <w:jc w:val="both"/>
              <w:rPr>
                <w:sz w:val="18"/>
                <w:szCs w:val="18"/>
                <w:shd w:val="clear" w:color="auto" w:fill="FFFFFF"/>
              </w:rPr>
            </w:pPr>
            <w:r w:rsidRPr="00D402EC">
              <w:rPr>
                <w:sz w:val="18"/>
                <w:szCs w:val="18"/>
                <w:shd w:val="clear" w:color="auto" w:fill="FFFFFF"/>
              </w:rPr>
              <w:lastRenderedPageBreak/>
              <w:t>-налоговые и неналоговые</w:t>
            </w:r>
          </w:p>
        </w:tc>
        <w:tc>
          <w:tcPr>
            <w:tcW w:w="1209" w:type="dxa"/>
            <w:tcBorders>
              <w:top w:val="single" w:sz="4" w:space="0" w:color="auto"/>
              <w:left w:val="single" w:sz="4" w:space="0" w:color="auto"/>
              <w:bottom w:val="single" w:sz="4" w:space="0" w:color="auto"/>
              <w:right w:val="single" w:sz="4" w:space="0" w:color="auto"/>
            </w:tcBorders>
            <w:hideMark/>
          </w:tcPr>
          <w:p w14:paraId="61BA2A63"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5 200 251.7</w:t>
            </w:r>
          </w:p>
        </w:tc>
        <w:tc>
          <w:tcPr>
            <w:tcW w:w="1184" w:type="dxa"/>
            <w:tcBorders>
              <w:top w:val="single" w:sz="4" w:space="0" w:color="auto"/>
              <w:left w:val="single" w:sz="4" w:space="0" w:color="auto"/>
              <w:bottom w:val="single" w:sz="4" w:space="0" w:color="auto"/>
              <w:right w:val="single" w:sz="4" w:space="0" w:color="auto"/>
            </w:tcBorders>
            <w:hideMark/>
          </w:tcPr>
          <w:p w14:paraId="3DF901FD"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4 206 095.6</w:t>
            </w:r>
          </w:p>
        </w:tc>
        <w:tc>
          <w:tcPr>
            <w:tcW w:w="1161" w:type="dxa"/>
            <w:tcBorders>
              <w:top w:val="single" w:sz="4" w:space="0" w:color="auto"/>
              <w:left w:val="single" w:sz="4" w:space="0" w:color="auto"/>
              <w:bottom w:val="single" w:sz="4" w:space="0" w:color="auto"/>
              <w:right w:val="single" w:sz="4" w:space="0" w:color="auto"/>
            </w:tcBorders>
            <w:hideMark/>
          </w:tcPr>
          <w:p w14:paraId="14CE2194"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4 513 661.7</w:t>
            </w:r>
          </w:p>
        </w:tc>
        <w:tc>
          <w:tcPr>
            <w:tcW w:w="1161" w:type="dxa"/>
            <w:tcBorders>
              <w:top w:val="single" w:sz="4" w:space="0" w:color="auto"/>
              <w:left w:val="single" w:sz="4" w:space="0" w:color="auto"/>
              <w:bottom w:val="single" w:sz="4" w:space="0" w:color="auto"/>
              <w:right w:val="single" w:sz="4" w:space="0" w:color="auto"/>
            </w:tcBorders>
            <w:hideMark/>
          </w:tcPr>
          <w:p w14:paraId="42EAD600"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4 736 869.6</w:t>
            </w:r>
          </w:p>
        </w:tc>
        <w:tc>
          <w:tcPr>
            <w:tcW w:w="1161" w:type="dxa"/>
            <w:tcBorders>
              <w:top w:val="single" w:sz="4" w:space="0" w:color="auto"/>
              <w:left w:val="single" w:sz="4" w:space="0" w:color="auto"/>
              <w:bottom w:val="single" w:sz="4" w:space="0" w:color="auto"/>
              <w:right w:val="single" w:sz="4" w:space="0" w:color="auto"/>
            </w:tcBorders>
            <w:hideMark/>
          </w:tcPr>
          <w:p w14:paraId="4620906C"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5 012 760.3</w:t>
            </w:r>
          </w:p>
        </w:tc>
        <w:tc>
          <w:tcPr>
            <w:tcW w:w="1208" w:type="dxa"/>
            <w:tcBorders>
              <w:top w:val="single" w:sz="4" w:space="0" w:color="auto"/>
              <w:left w:val="single" w:sz="4" w:space="0" w:color="auto"/>
              <w:bottom w:val="single" w:sz="4" w:space="0" w:color="auto"/>
              <w:right w:val="single" w:sz="4" w:space="0" w:color="auto"/>
            </w:tcBorders>
            <w:hideMark/>
          </w:tcPr>
          <w:p w14:paraId="6A515194"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-686 590.0</w:t>
            </w:r>
          </w:p>
        </w:tc>
        <w:tc>
          <w:tcPr>
            <w:tcW w:w="1560" w:type="dxa"/>
            <w:tcBorders>
              <w:top w:val="single" w:sz="4" w:space="0" w:color="auto"/>
              <w:left w:val="single" w:sz="4" w:space="0" w:color="auto"/>
              <w:bottom w:val="single" w:sz="4" w:space="0" w:color="auto"/>
              <w:right w:val="single" w:sz="4" w:space="0" w:color="auto"/>
            </w:tcBorders>
            <w:hideMark/>
          </w:tcPr>
          <w:p w14:paraId="4CB38C82"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 xml:space="preserve">+307 566.1 </w:t>
            </w:r>
          </w:p>
        </w:tc>
      </w:tr>
      <w:tr w:rsidR="00D402EC" w:rsidRPr="00D402EC" w14:paraId="0A5238BB"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7C347CB1" w14:textId="77777777" w:rsidR="00D402EC" w:rsidRPr="00D402EC" w:rsidRDefault="00D402EC" w:rsidP="00D402EC">
            <w:pPr>
              <w:autoSpaceDE w:val="0"/>
              <w:autoSpaceDN w:val="0"/>
              <w:adjustRightInd w:val="0"/>
              <w:jc w:val="both"/>
              <w:rPr>
                <w:sz w:val="18"/>
                <w:szCs w:val="18"/>
                <w:shd w:val="clear" w:color="auto" w:fill="FFFFFF"/>
              </w:rPr>
            </w:pPr>
            <w:r w:rsidRPr="00D402EC">
              <w:rPr>
                <w:sz w:val="18"/>
                <w:szCs w:val="18"/>
                <w:shd w:val="clear" w:color="auto" w:fill="FFFFFF"/>
              </w:rPr>
              <w:t>-безвозмездные перечисления</w:t>
            </w:r>
          </w:p>
        </w:tc>
        <w:tc>
          <w:tcPr>
            <w:tcW w:w="1209" w:type="dxa"/>
            <w:tcBorders>
              <w:top w:val="single" w:sz="4" w:space="0" w:color="auto"/>
              <w:left w:val="single" w:sz="4" w:space="0" w:color="auto"/>
              <w:bottom w:val="single" w:sz="4" w:space="0" w:color="auto"/>
              <w:right w:val="single" w:sz="4" w:space="0" w:color="auto"/>
            </w:tcBorders>
            <w:hideMark/>
          </w:tcPr>
          <w:p w14:paraId="04A08B50"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33 201 362.5</w:t>
            </w:r>
          </w:p>
        </w:tc>
        <w:tc>
          <w:tcPr>
            <w:tcW w:w="1184" w:type="dxa"/>
            <w:tcBorders>
              <w:top w:val="single" w:sz="4" w:space="0" w:color="auto"/>
              <w:left w:val="single" w:sz="4" w:space="0" w:color="auto"/>
              <w:bottom w:val="single" w:sz="4" w:space="0" w:color="auto"/>
              <w:right w:val="single" w:sz="4" w:space="0" w:color="auto"/>
            </w:tcBorders>
            <w:hideMark/>
          </w:tcPr>
          <w:p w14:paraId="1E0D3D07"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35 561 466.0</w:t>
            </w:r>
          </w:p>
        </w:tc>
        <w:tc>
          <w:tcPr>
            <w:tcW w:w="1161" w:type="dxa"/>
            <w:tcBorders>
              <w:top w:val="single" w:sz="4" w:space="0" w:color="auto"/>
              <w:left w:val="single" w:sz="4" w:space="0" w:color="auto"/>
              <w:bottom w:val="single" w:sz="4" w:space="0" w:color="auto"/>
              <w:right w:val="single" w:sz="4" w:space="0" w:color="auto"/>
            </w:tcBorders>
            <w:hideMark/>
          </w:tcPr>
          <w:p w14:paraId="7CEAFB86"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25 409 609.8</w:t>
            </w:r>
          </w:p>
        </w:tc>
        <w:tc>
          <w:tcPr>
            <w:tcW w:w="1161" w:type="dxa"/>
            <w:tcBorders>
              <w:top w:val="single" w:sz="4" w:space="0" w:color="auto"/>
              <w:left w:val="single" w:sz="4" w:space="0" w:color="auto"/>
              <w:bottom w:val="single" w:sz="4" w:space="0" w:color="auto"/>
              <w:right w:val="single" w:sz="4" w:space="0" w:color="auto"/>
            </w:tcBorders>
            <w:hideMark/>
          </w:tcPr>
          <w:p w14:paraId="5DC0368B"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23 318 266.5</w:t>
            </w:r>
          </w:p>
        </w:tc>
        <w:tc>
          <w:tcPr>
            <w:tcW w:w="1161" w:type="dxa"/>
            <w:tcBorders>
              <w:top w:val="single" w:sz="4" w:space="0" w:color="auto"/>
              <w:left w:val="single" w:sz="4" w:space="0" w:color="auto"/>
              <w:bottom w:val="single" w:sz="4" w:space="0" w:color="auto"/>
              <w:right w:val="single" w:sz="4" w:space="0" w:color="auto"/>
            </w:tcBorders>
            <w:hideMark/>
          </w:tcPr>
          <w:p w14:paraId="31F95DDF"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24 012 098.7</w:t>
            </w:r>
          </w:p>
        </w:tc>
        <w:tc>
          <w:tcPr>
            <w:tcW w:w="1208" w:type="dxa"/>
            <w:tcBorders>
              <w:top w:val="single" w:sz="4" w:space="0" w:color="auto"/>
              <w:left w:val="single" w:sz="4" w:space="0" w:color="auto"/>
              <w:bottom w:val="single" w:sz="4" w:space="0" w:color="auto"/>
              <w:right w:val="single" w:sz="4" w:space="0" w:color="auto"/>
            </w:tcBorders>
            <w:hideMark/>
          </w:tcPr>
          <w:p w14:paraId="4692F2A7"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--7 791 752.7</w:t>
            </w:r>
          </w:p>
        </w:tc>
        <w:tc>
          <w:tcPr>
            <w:tcW w:w="1560" w:type="dxa"/>
            <w:tcBorders>
              <w:top w:val="single" w:sz="4" w:space="0" w:color="auto"/>
              <w:left w:val="single" w:sz="4" w:space="0" w:color="auto"/>
              <w:bottom w:val="single" w:sz="4" w:space="0" w:color="auto"/>
              <w:right w:val="single" w:sz="4" w:space="0" w:color="auto"/>
            </w:tcBorders>
            <w:hideMark/>
          </w:tcPr>
          <w:p w14:paraId="0E73C4D1"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-10 1518 56.2</w:t>
            </w:r>
          </w:p>
        </w:tc>
      </w:tr>
      <w:tr w:rsidR="00D402EC" w:rsidRPr="00D402EC" w14:paraId="2CDF0DC9"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0F571742" w14:textId="77777777" w:rsidR="00D402EC" w:rsidRPr="00D402EC" w:rsidRDefault="00D402EC" w:rsidP="00D402EC">
            <w:pPr>
              <w:autoSpaceDE w:val="0"/>
              <w:autoSpaceDN w:val="0"/>
              <w:adjustRightInd w:val="0"/>
              <w:jc w:val="both"/>
              <w:rPr>
                <w:sz w:val="18"/>
                <w:szCs w:val="18"/>
                <w:shd w:val="clear" w:color="auto" w:fill="FFFFFF"/>
              </w:rPr>
            </w:pPr>
            <w:r w:rsidRPr="00D402EC">
              <w:rPr>
                <w:sz w:val="18"/>
                <w:szCs w:val="18"/>
                <w:shd w:val="clear" w:color="auto" w:fill="FFFFFF"/>
              </w:rPr>
              <w:t>Расходы</w:t>
            </w:r>
          </w:p>
        </w:tc>
        <w:tc>
          <w:tcPr>
            <w:tcW w:w="1209" w:type="dxa"/>
            <w:tcBorders>
              <w:top w:val="single" w:sz="4" w:space="0" w:color="auto"/>
              <w:left w:val="single" w:sz="4" w:space="0" w:color="auto"/>
              <w:bottom w:val="single" w:sz="4" w:space="0" w:color="auto"/>
              <w:right w:val="single" w:sz="4" w:space="0" w:color="auto"/>
            </w:tcBorders>
            <w:hideMark/>
          </w:tcPr>
          <w:p w14:paraId="1B23F0BB"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38 529 487.1</w:t>
            </w:r>
          </w:p>
        </w:tc>
        <w:tc>
          <w:tcPr>
            <w:tcW w:w="1184" w:type="dxa"/>
            <w:tcBorders>
              <w:top w:val="single" w:sz="4" w:space="0" w:color="auto"/>
              <w:left w:val="single" w:sz="4" w:space="0" w:color="auto"/>
              <w:bottom w:val="single" w:sz="4" w:space="0" w:color="auto"/>
              <w:right w:val="single" w:sz="4" w:space="0" w:color="auto"/>
            </w:tcBorders>
            <w:hideMark/>
          </w:tcPr>
          <w:p w14:paraId="4CD700C9"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39</w:t>
            </w:r>
            <w:r w:rsidR="003D6CCC">
              <w:rPr>
                <w:color w:val="000000"/>
                <w:sz w:val="18"/>
                <w:szCs w:val="18"/>
                <w:shd w:val="clear" w:color="auto" w:fill="FFFFFF"/>
              </w:rPr>
              <w:t> </w:t>
            </w:r>
            <w:r w:rsidRPr="00D402EC">
              <w:rPr>
                <w:color w:val="000000"/>
                <w:sz w:val="18"/>
                <w:szCs w:val="18"/>
                <w:shd w:val="clear" w:color="auto" w:fill="FFFFFF"/>
              </w:rPr>
              <w:t>895 434.5</w:t>
            </w:r>
          </w:p>
        </w:tc>
        <w:tc>
          <w:tcPr>
            <w:tcW w:w="1161" w:type="dxa"/>
            <w:tcBorders>
              <w:top w:val="single" w:sz="4" w:space="0" w:color="auto"/>
              <w:left w:val="single" w:sz="4" w:space="0" w:color="auto"/>
              <w:bottom w:val="single" w:sz="4" w:space="0" w:color="auto"/>
              <w:right w:val="single" w:sz="4" w:space="0" w:color="auto"/>
            </w:tcBorders>
            <w:hideMark/>
          </w:tcPr>
          <w:p w14:paraId="6F460A77"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29 973 568.5</w:t>
            </w:r>
          </w:p>
        </w:tc>
        <w:tc>
          <w:tcPr>
            <w:tcW w:w="1161" w:type="dxa"/>
            <w:tcBorders>
              <w:top w:val="single" w:sz="4" w:space="0" w:color="auto"/>
              <w:left w:val="single" w:sz="4" w:space="0" w:color="auto"/>
              <w:bottom w:val="single" w:sz="4" w:space="0" w:color="auto"/>
              <w:right w:val="single" w:sz="4" w:space="0" w:color="auto"/>
            </w:tcBorders>
            <w:hideMark/>
          </w:tcPr>
          <w:p w14:paraId="6D0C6333"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28 105 301.4</w:t>
            </w:r>
          </w:p>
        </w:tc>
        <w:tc>
          <w:tcPr>
            <w:tcW w:w="1161" w:type="dxa"/>
            <w:tcBorders>
              <w:top w:val="single" w:sz="4" w:space="0" w:color="auto"/>
              <w:left w:val="single" w:sz="4" w:space="0" w:color="auto"/>
              <w:bottom w:val="single" w:sz="4" w:space="0" w:color="auto"/>
              <w:right w:val="single" w:sz="4" w:space="0" w:color="auto"/>
            </w:tcBorders>
            <w:hideMark/>
          </w:tcPr>
          <w:p w14:paraId="0F4691FE"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29 075 174.2</w:t>
            </w:r>
          </w:p>
        </w:tc>
        <w:tc>
          <w:tcPr>
            <w:tcW w:w="1208" w:type="dxa"/>
            <w:tcBorders>
              <w:top w:val="single" w:sz="4" w:space="0" w:color="auto"/>
              <w:left w:val="single" w:sz="4" w:space="0" w:color="auto"/>
              <w:bottom w:val="single" w:sz="4" w:space="0" w:color="auto"/>
              <w:right w:val="single" w:sz="4" w:space="0" w:color="auto"/>
            </w:tcBorders>
            <w:hideMark/>
          </w:tcPr>
          <w:p w14:paraId="215B777F"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-8 555 918.6</w:t>
            </w:r>
          </w:p>
        </w:tc>
        <w:tc>
          <w:tcPr>
            <w:tcW w:w="1560" w:type="dxa"/>
            <w:tcBorders>
              <w:top w:val="single" w:sz="4" w:space="0" w:color="auto"/>
              <w:left w:val="single" w:sz="4" w:space="0" w:color="auto"/>
              <w:bottom w:val="single" w:sz="4" w:space="0" w:color="auto"/>
              <w:right w:val="single" w:sz="4" w:space="0" w:color="auto"/>
            </w:tcBorders>
            <w:hideMark/>
          </w:tcPr>
          <w:p w14:paraId="4D03FBC8"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-9 921 866.0</w:t>
            </w:r>
          </w:p>
        </w:tc>
      </w:tr>
      <w:tr w:rsidR="00D402EC" w:rsidRPr="00D402EC" w14:paraId="6F6975A7" w14:textId="77777777" w:rsidTr="003D6CCC">
        <w:tc>
          <w:tcPr>
            <w:tcW w:w="1848" w:type="dxa"/>
            <w:tcBorders>
              <w:top w:val="single" w:sz="4" w:space="0" w:color="auto"/>
              <w:left w:val="single" w:sz="4" w:space="0" w:color="auto"/>
              <w:bottom w:val="single" w:sz="4" w:space="0" w:color="auto"/>
              <w:right w:val="single" w:sz="4" w:space="0" w:color="auto"/>
            </w:tcBorders>
            <w:hideMark/>
          </w:tcPr>
          <w:p w14:paraId="0420A19A" w14:textId="77777777" w:rsidR="00D402EC" w:rsidRPr="00D402EC" w:rsidRDefault="00D402EC" w:rsidP="00D402EC">
            <w:pPr>
              <w:autoSpaceDE w:val="0"/>
              <w:autoSpaceDN w:val="0"/>
              <w:adjustRightInd w:val="0"/>
              <w:jc w:val="both"/>
              <w:rPr>
                <w:sz w:val="18"/>
                <w:szCs w:val="18"/>
                <w:shd w:val="clear" w:color="auto" w:fill="FFFFFF"/>
              </w:rPr>
            </w:pPr>
            <w:r w:rsidRPr="00D402EC">
              <w:rPr>
                <w:sz w:val="18"/>
                <w:szCs w:val="18"/>
                <w:shd w:val="clear" w:color="auto" w:fill="FFFFFF"/>
              </w:rPr>
              <w:t>Дефицит</w:t>
            </w:r>
          </w:p>
        </w:tc>
        <w:tc>
          <w:tcPr>
            <w:tcW w:w="1209" w:type="dxa"/>
            <w:tcBorders>
              <w:top w:val="single" w:sz="4" w:space="0" w:color="auto"/>
              <w:left w:val="single" w:sz="4" w:space="0" w:color="auto"/>
              <w:bottom w:val="single" w:sz="4" w:space="0" w:color="auto"/>
              <w:right w:val="single" w:sz="4" w:space="0" w:color="auto"/>
            </w:tcBorders>
            <w:hideMark/>
          </w:tcPr>
          <w:p w14:paraId="72E452A8"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-127 872.9</w:t>
            </w:r>
          </w:p>
        </w:tc>
        <w:tc>
          <w:tcPr>
            <w:tcW w:w="1184" w:type="dxa"/>
            <w:tcBorders>
              <w:top w:val="single" w:sz="4" w:space="0" w:color="auto"/>
              <w:left w:val="single" w:sz="4" w:space="0" w:color="auto"/>
              <w:bottom w:val="single" w:sz="4" w:space="0" w:color="auto"/>
              <w:right w:val="single" w:sz="4" w:space="0" w:color="auto"/>
            </w:tcBorders>
            <w:hideMark/>
          </w:tcPr>
          <w:p w14:paraId="3C43DC56"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-127 872.9</w:t>
            </w:r>
          </w:p>
        </w:tc>
        <w:tc>
          <w:tcPr>
            <w:tcW w:w="1161" w:type="dxa"/>
            <w:tcBorders>
              <w:top w:val="single" w:sz="4" w:space="0" w:color="auto"/>
              <w:left w:val="single" w:sz="4" w:space="0" w:color="auto"/>
              <w:bottom w:val="single" w:sz="4" w:space="0" w:color="auto"/>
              <w:right w:val="single" w:sz="4" w:space="0" w:color="auto"/>
            </w:tcBorders>
            <w:hideMark/>
          </w:tcPr>
          <w:p w14:paraId="126898E6"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50 287.0</w:t>
            </w:r>
          </w:p>
        </w:tc>
        <w:tc>
          <w:tcPr>
            <w:tcW w:w="1161" w:type="dxa"/>
            <w:tcBorders>
              <w:top w:val="single" w:sz="4" w:space="0" w:color="auto"/>
              <w:left w:val="single" w:sz="4" w:space="0" w:color="auto"/>
              <w:bottom w:val="single" w:sz="4" w:space="0" w:color="auto"/>
              <w:right w:val="single" w:sz="4" w:space="0" w:color="auto"/>
            </w:tcBorders>
            <w:hideMark/>
          </w:tcPr>
          <w:p w14:paraId="51BE783C"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50 165.3</w:t>
            </w:r>
          </w:p>
        </w:tc>
        <w:tc>
          <w:tcPr>
            <w:tcW w:w="1161" w:type="dxa"/>
            <w:tcBorders>
              <w:top w:val="single" w:sz="4" w:space="0" w:color="auto"/>
              <w:left w:val="single" w:sz="4" w:space="0" w:color="auto"/>
              <w:bottom w:val="single" w:sz="4" w:space="0" w:color="auto"/>
              <w:right w:val="single" w:sz="4" w:space="0" w:color="auto"/>
            </w:tcBorders>
            <w:hideMark/>
          </w:tcPr>
          <w:p w14:paraId="131776FB"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50 315.2</w:t>
            </w:r>
          </w:p>
        </w:tc>
        <w:tc>
          <w:tcPr>
            <w:tcW w:w="1208" w:type="dxa"/>
            <w:tcBorders>
              <w:top w:val="single" w:sz="4" w:space="0" w:color="auto"/>
              <w:left w:val="single" w:sz="4" w:space="0" w:color="auto"/>
              <w:bottom w:val="single" w:sz="4" w:space="0" w:color="auto"/>
              <w:right w:val="single" w:sz="4" w:space="0" w:color="auto"/>
            </w:tcBorders>
            <w:hideMark/>
          </w:tcPr>
          <w:p w14:paraId="063C4537"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-77 585.9</w:t>
            </w:r>
          </w:p>
        </w:tc>
        <w:tc>
          <w:tcPr>
            <w:tcW w:w="1560" w:type="dxa"/>
            <w:tcBorders>
              <w:top w:val="single" w:sz="4" w:space="0" w:color="auto"/>
              <w:left w:val="single" w:sz="4" w:space="0" w:color="auto"/>
              <w:bottom w:val="single" w:sz="4" w:space="0" w:color="auto"/>
              <w:right w:val="single" w:sz="4" w:space="0" w:color="auto"/>
            </w:tcBorders>
            <w:hideMark/>
          </w:tcPr>
          <w:p w14:paraId="51381423" w14:textId="77777777" w:rsidR="00D402EC" w:rsidRPr="00D402EC" w:rsidRDefault="00D402EC" w:rsidP="00D402EC">
            <w:pPr>
              <w:autoSpaceDE w:val="0"/>
              <w:autoSpaceDN w:val="0"/>
              <w:adjustRightInd w:val="0"/>
              <w:jc w:val="both"/>
              <w:rPr>
                <w:color w:val="000000"/>
                <w:sz w:val="18"/>
                <w:szCs w:val="18"/>
                <w:shd w:val="clear" w:color="auto" w:fill="FFFFFF"/>
              </w:rPr>
            </w:pPr>
            <w:r w:rsidRPr="00D402EC">
              <w:rPr>
                <w:color w:val="000000"/>
                <w:sz w:val="18"/>
                <w:szCs w:val="18"/>
                <w:shd w:val="clear" w:color="auto" w:fill="FFFFFF"/>
              </w:rPr>
              <w:t>-77585.9</w:t>
            </w:r>
          </w:p>
        </w:tc>
      </w:tr>
    </w:tbl>
    <w:p w14:paraId="3BD379EF" w14:textId="77777777" w:rsidR="00D402EC" w:rsidRPr="00D402EC" w:rsidRDefault="00D402EC" w:rsidP="00D402EC">
      <w:pPr>
        <w:autoSpaceDE w:val="0"/>
        <w:autoSpaceDN w:val="0"/>
        <w:adjustRightInd w:val="0"/>
        <w:spacing w:after="0" w:line="240" w:lineRule="auto"/>
        <w:ind w:firstLine="708"/>
        <w:jc w:val="both"/>
        <w:rPr>
          <w:rFonts w:ascii="Times New Roman" w:eastAsia="Times New Roman" w:hAnsi="Times New Roman" w:cs="Times New Roman"/>
          <w:color w:val="000000"/>
          <w:sz w:val="18"/>
          <w:szCs w:val="18"/>
          <w:highlight w:val="yellow"/>
          <w:shd w:val="clear" w:color="auto" w:fill="FFFFFF"/>
          <w:lang w:eastAsia="ru-RU"/>
        </w:rPr>
      </w:pPr>
    </w:p>
    <w:p w14:paraId="3AF99FD0" w14:textId="77777777" w:rsidR="00D402EC" w:rsidRPr="00D402EC" w:rsidRDefault="003D6CCC" w:rsidP="00D402E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w:t>
      </w:r>
      <w:r w:rsidR="00D402EC" w:rsidRPr="00D402EC">
        <w:rPr>
          <w:rFonts w:ascii="Times New Roman" w:eastAsia="Times New Roman" w:hAnsi="Times New Roman" w:cs="Times New Roman"/>
          <w:sz w:val="28"/>
          <w:szCs w:val="28"/>
          <w:lang w:eastAsia="ru-RU"/>
        </w:rPr>
        <w:t xml:space="preserve"> 1 Законопроекта республиканский бюджет на 2022год сформирован по доходам в размере </w:t>
      </w:r>
      <w:r w:rsidR="00D402EC" w:rsidRPr="00D402EC">
        <w:rPr>
          <w:rFonts w:ascii="Times New Roman" w:eastAsia="Times New Roman" w:hAnsi="Times New Roman" w:cs="Times New Roman"/>
          <w:color w:val="000000"/>
          <w:sz w:val="28"/>
          <w:szCs w:val="28"/>
          <w:shd w:val="clear" w:color="auto" w:fill="FFFFFF"/>
          <w:lang w:eastAsia="ru-RU"/>
        </w:rPr>
        <w:t xml:space="preserve">29 923 271,5 </w:t>
      </w:r>
      <w:r>
        <w:rPr>
          <w:rFonts w:ascii="Times New Roman" w:eastAsia="Times New Roman" w:hAnsi="Times New Roman" w:cs="Times New Roman"/>
          <w:sz w:val="28"/>
          <w:szCs w:val="28"/>
          <w:lang w:eastAsia="ru-RU"/>
        </w:rPr>
        <w:t>тыс. рублей</w:t>
      </w:r>
      <w:r w:rsidR="00D402EC" w:rsidRPr="00D402EC">
        <w:rPr>
          <w:rFonts w:ascii="Times New Roman" w:eastAsia="Times New Roman" w:hAnsi="Times New Roman" w:cs="Times New Roman"/>
          <w:sz w:val="28"/>
          <w:szCs w:val="28"/>
          <w:lang w:eastAsia="ru-RU"/>
        </w:rPr>
        <w:t>, что меньше суммы, утвержденной на текущий финансо</w:t>
      </w:r>
      <w:r>
        <w:rPr>
          <w:rFonts w:ascii="Times New Roman" w:eastAsia="Times New Roman" w:hAnsi="Times New Roman" w:cs="Times New Roman"/>
          <w:sz w:val="28"/>
          <w:szCs w:val="28"/>
          <w:lang w:eastAsia="ru-RU"/>
        </w:rPr>
        <w:t>вый год на 8 478 342,7 тыс. рублей</w:t>
      </w:r>
      <w:r w:rsidR="00D402EC" w:rsidRPr="00D402EC">
        <w:rPr>
          <w:rFonts w:ascii="Times New Roman" w:eastAsia="Times New Roman" w:hAnsi="Times New Roman" w:cs="Times New Roman"/>
          <w:sz w:val="28"/>
          <w:szCs w:val="28"/>
          <w:lang w:eastAsia="ru-RU"/>
        </w:rPr>
        <w:t xml:space="preserve"> или на 22,1 %.</w:t>
      </w:r>
    </w:p>
    <w:p w14:paraId="1574CE2D" w14:textId="77777777" w:rsidR="00D402EC" w:rsidRPr="00D402EC" w:rsidRDefault="00D402EC" w:rsidP="003D6CCC">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Доходная часть республиканского бюджета в плановом периоде, согласно За</w:t>
      </w:r>
      <w:r w:rsidR="003D6CCC">
        <w:rPr>
          <w:rFonts w:ascii="Times New Roman" w:eastAsia="Times New Roman" w:hAnsi="Times New Roman" w:cs="Times New Roman"/>
          <w:sz w:val="28"/>
          <w:szCs w:val="28"/>
          <w:lang w:eastAsia="ru-RU"/>
        </w:rPr>
        <w:t>конопроекту, составит в 2023 году – 28 055 136,1 тыс. рублей</w:t>
      </w:r>
      <w:r w:rsidRPr="00D402EC">
        <w:rPr>
          <w:rFonts w:ascii="Times New Roman" w:eastAsia="Times New Roman" w:hAnsi="Times New Roman" w:cs="Times New Roman"/>
          <w:sz w:val="28"/>
          <w:szCs w:val="28"/>
          <w:lang w:eastAsia="ru-RU"/>
        </w:rPr>
        <w:t>, 2024 году – 29 024 859,0 тыс. руб</w:t>
      </w:r>
      <w:r w:rsidR="003D6CCC">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 xml:space="preserve">. </w:t>
      </w:r>
    </w:p>
    <w:p w14:paraId="3D163F22" w14:textId="77777777" w:rsidR="00D402EC" w:rsidRPr="00D402EC" w:rsidRDefault="00D402EC" w:rsidP="003D6CCC">
      <w:pPr>
        <w:autoSpaceDE w:val="0"/>
        <w:autoSpaceDN w:val="0"/>
        <w:adjustRightInd w:val="0"/>
        <w:spacing w:after="0" w:line="240" w:lineRule="auto"/>
        <w:ind w:firstLine="700"/>
        <w:jc w:val="both"/>
        <w:rPr>
          <w:rFonts w:ascii="Times New Roman" w:eastAsia="Times New Roman" w:hAnsi="Times New Roman" w:cs="Times New Roman"/>
          <w:color w:val="000000"/>
          <w:sz w:val="28"/>
          <w:szCs w:val="28"/>
          <w:shd w:val="clear" w:color="auto" w:fill="FFFFFF"/>
          <w:lang w:eastAsia="ru-RU"/>
        </w:rPr>
      </w:pPr>
      <w:r w:rsidRPr="00D402EC">
        <w:rPr>
          <w:rFonts w:ascii="Times New Roman" w:eastAsia="Times New Roman" w:hAnsi="Times New Roman" w:cs="Times New Roman"/>
          <w:color w:val="000000"/>
          <w:sz w:val="28"/>
          <w:szCs w:val="28"/>
          <w:shd w:val="clear" w:color="auto" w:fill="FFFFFF"/>
          <w:lang w:eastAsia="ru-RU"/>
        </w:rPr>
        <w:t>Расходы республиканского бюджета на 2022 год в проекте бюджета запланированы на уровне 29973568,5</w:t>
      </w:r>
      <w:r w:rsidRPr="00D402EC">
        <w:rPr>
          <w:rFonts w:ascii="Times New Roman" w:eastAsia="Times New Roman" w:hAnsi="Times New Roman" w:cs="Times New Roman"/>
          <w:color w:val="000000"/>
          <w:sz w:val="18"/>
          <w:szCs w:val="18"/>
          <w:shd w:val="clear" w:color="auto" w:fill="FFFFFF"/>
          <w:lang w:eastAsia="ru-RU"/>
        </w:rPr>
        <w:t xml:space="preserve"> </w:t>
      </w:r>
      <w:r w:rsidRPr="00D402EC">
        <w:rPr>
          <w:rFonts w:ascii="Times New Roman" w:eastAsia="Times New Roman" w:hAnsi="Times New Roman" w:cs="Times New Roman"/>
          <w:color w:val="000000"/>
          <w:sz w:val="28"/>
          <w:szCs w:val="28"/>
          <w:shd w:val="clear" w:color="auto" w:fill="FFFFFF"/>
          <w:lang w:eastAsia="ru-RU"/>
        </w:rPr>
        <w:t>тыс. рублей, что ниже показателя 2021 года на 8555918,6 тыс. руб</w:t>
      </w:r>
      <w:r w:rsidR="003D6CCC">
        <w:rPr>
          <w:rFonts w:ascii="Times New Roman" w:eastAsia="Times New Roman" w:hAnsi="Times New Roman" w:cs="Times New Roman"/>
          <w:color w:val="000000"/>
          <w:sz w:val="28"/>
          <w:szCs w:val="28"/>
          <w:shd w:val="clear" w:color="auto" w:fill="FFFFFF"/>
          <w:lang w:eastAsia="ru-RU"/>
        </w:rPr>
        <w:t>лей</w:t>
      </w:r>
      <w:r w:rsidRPr="00D402EC">
        <w:rPr>
          <w:rFonts w:ascii="Times New Roman" w:eastAsia="Times New Roman" w:hAnsi="Times New Roman" w:cs="Times New Roman"/>
          <w:color w:val="000000"/>
          <w:sz w:val="28"/>
          <w:szCs w:val="28"/>
          <w:shd w:val="clear" w:color="auto" w:fill="FFFFFF"/>
          <w:lang w:eastAsia="ru-RU"/>
        </w:rPr>
        <w:t xml:space="preserve"> (на 22,4%). </w:t>
      </w:r>
    </w:p>
    <w:p w14:paraId="1980CA54" w14:textId="77777777" w:rsidR="00D402EC" w:rsidRPr="00D402EC" w:rsidRDefault="00D402EC" w:rsidP="003D6CCC">
      <w:pPr>
        <w:autoSpaceDE w:val="0"/>
        <w:autoSpaceDN w:val="0"/>
        <w:adjustRightInd w:val="0"/>
        <w:spacing w:after="0" w:line="240" w:lineRule="auto"/>
        <w:ind w:firstLine="700"/>
        <w:jc w:val="both"/>
        <w:rPr>
          <w:rFonts w:ascii="Times New Roman" w:eastAsia="Times New Roman" w:hAnsi="Times New Roman" w:cs="Times New Roman"/>
          <w:color w:val="000000"/>
          <w:sz w:val="28"/>
          <w:szCs w:val="28"/>
          <w:shd w:val="clear" w:color="auto" w:fill="FFFFFF"/>
          <w:lang w:eastAsia="ru-RU"/>
        </w:rPr>
      </w:pPr>
      <w:r w:rsidRPr="00D402EC">
        <w:rPr>
          <w:rFonts w:ascii="Times New Roman" w:eastAsia="Times New Roman" w:hAnsi="Times New Roman" w:cs="Times New Roman"/>
          <w:color w:val="000000"/>
          <w:sz w:val="28"/>
          <w:szCs w:val="28"/>
          <w:shd w:val="clear" w:color="auto" w:fill="FFFFFF"/>
          <w:lang w:eastAsia="ru-RU"/>
        </w:rPr>
        <w:t>Объем расходов республиканского бюджета в 2023 и 2024 годах составит 28 105 301,4</w:t>
      </w:r>
      <w:r w:rsidR="003D6CCC">
        <w:rPr>
          <w:rFonts w:ascii="Times New Roman" w:eastAsia="Times New Roman" w:hAnsi="Times New Roman" w:cs="Times New Roman"/>
          <w:color w:val="000000"/>
          <w:sz w:val="28"/>
          <w:szCs w:val="28"/>
          <w:shd w:val="clear" w:color="auto" w:fill="FFFFFF"/>
          <w:lang w:eastAsia="ru-RU"/>
        </w:rPr>
        <w:t xml:space="preserve"> тыс. рублей и 29 075 174,2 тыс. рублей</w:t>
      </w:r>
      <w:r w:rsidRPr="00D402EC">
        <w:rPr>
          <w:rFonts w:ascii="Times New Roman" w:eastAsia="Times New Roman" w:hAnsi="Times New Roman" w:cs="Times New Roman"/>
          <w:color w:val="000000"/>
          <w:sz w:val="28"/>
          <w:szCs w:val="28"/>
          <w:shd w:val="clear" w:color="auto" w:fill="FFFFFF"/>
          <w:lang w:eastAsia="ru-RU"/>
        </w:rPr>
        <w:t xml:space="preserve"> соответственно.</w:t>
      </w:r>
    </w:p>
    <w:p w14:paraId="7CDEBD39" w14:textId="77777777" w:rsidR="00D402EC" w:rsidRPr="00D402EC" w:rsidRDefault="00D402EC" w:rsidP="003D6CCC">
      <w:pPr>
        <w:spacing w:after="0" w:line="240" w:lineRule="auto"/>
        <w:ind w:right="-99" w:firstLine="700"/>
        <w:jc w:val="both"/>
        <w:rPr>
          <w:rFonts w:ascii="Times New Roman" w:eastAsia="Times New Roman" w:hAnsi="Times New Roman" w:cs="Times New Roman"/>
          <w:sz w:val="28"/>
          <w:szCs w:val="28"/>
          <w:highlight w:val="yellow"/>
          <w:lang w:eastAsia="ru-RU"/>
        </w:rPr>
      </w:pPr>
      <w:r w:rsidRPr="00D402EC">
        <w:rPr>
          <w:rFonts w:ascii="Times New Roman" w:eastAsia="Times New Roman" w:hAnsi="Times New Roman" w:cs="Times New Roman"/>
          <w:sz w:val="28"/>
          <w:szCs w:val="28"/>
          <w:lang w:eastAsia="ru-RU"/>
        </w:rPr>
        <w:t>Согласно Законопроекту, дефицит республиканского бюджета в 2022 году составит 50 287,0 тыс. руб., в плановом периоде 2023 и 2024 годов дефицит составит 50165,3 тыс. руб. и 50 315,2 тыс. руб</w:t>
      </w:r>
      <w:r w:rsidR="003D6CCC">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w:t>
      </w:r>
    </w:p>
    <w:p w14:paraId="080E2334" w14:textId="77777777" w:rsidR="00D402EC" w:rsidRPr="00D402EC" w:rsidRDefault="003D6CCC" w:rsidP="003D6CCC">
      <w:pPr>
        <w:tabs>
          <w:tab w:val="left" w:pos="540"/>
        </w:tabs>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Статьей 92.1, пунктом 4 статьи</w:t>
      </w:r>
      <w:r w:rsidR="00D402EC" w:rsidRPr="00D402EC">
        <w:rPr>
          <w:rFonts w:ascii="Times New Roman" w:eastAsia="Times New Roman" w:hAnsi="Times New Roman" w:cs="Times New Roman"/>
          <w:sz w:val="28"/>
          <w:szCs w:val="28"/>
          <w:lang w:eastAsia="ru-RU"/>
        </w:rPr>
        <w:t xml:space="preserve"> 130 Бюджетного кодекса </w:t>
      </w:r>
      <w:r>
        <w:rPr>
          <w:rFonts w:ascii="Times New Roman" w:eastAsia="Times New Roman" w:hAnsi="Times New Roman" w:cs="Times New Roman"/>
          <w:sz w:val="28"/>
          <w:szCs w:val="28"/>
          <w:lang w:eastAsia="ru-RU"/>
        </w:rPr>
        <w:t>РФ</w:t>
      </w:r>
      <w:r w:rsidR="00D402EC" w:rsidRPr="00D402EC">
        <w:rPr>
          <w:rFonts w:ascii="Times New Roman" w:eastAsia="Times New Roman" w:hAnsi="Times New Roman" w:cs="Times New Roman"/>
          <w:sz w:val="28"/>
          <w:szCs w:val="28"/>
          <w:lang w:eastAsia="ru-RU"/>
        </w:rPr>
        <w:t xml:space="preserve">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Установленный проектом закона дефицит республиканского бюджета на 2022 год не превышает уровень, определенный с учетом требований вышеуказанных статей Бюджетного Кодекса Российской Федерации. </w:t>
      </w:r>
    </w:p>
    <w:p w14:paraId="21694029" w14:textId="77777777" w:rsidR="003D6CCC" w:rsidRDefault="00D402EC" w:rsidP="003D6CCC">
      <w:pPr>
        <w:spacing w:after="0" w:line="240" w:lineRule="auto"/>
        <w:ind w:right="-1" w:firstLine="700"/>
        <w:jc w:val="both"/>
        <w:rPr>
          <w:rFonts w:ascii="Times New Roman" w:eastAsia="Calibri" w:hAnsi="Times New Roman" w:cs="Times New Roman"/>
          <w:sz w:val="28"/>
          <w:szCs w:val="28"/>
        </w:rPr>
      </w:pPr>
      <w:r w:rsidRPr="00D402EC">
        <w:rPr>
          <w:rFonts w:ascii="Times New Roman" w:eastAsia="Times New Roman" w:hAnsi="Times New Roman" w:cs="Times New Roman"/>
          <w:sz w:val="28"/>
          <w:szCs w:val="28"/>
          <w:lang w:eastAsia="ru-RU"/>
        </w:rPr>
        <w:t xml:space="preserve">Однако, в текстовой части Законопроекта не определены источники погашения дефицита. </w:t>
      </w:r>
      <w:r w:rsidRPr="00D402EC">
        <w:rPr>
          <w:rFonts w:ascii="Times New Roman" w:eastAsia="Calibri" w:hAnsi="Times New Roman" w:cs="Times New Roman"/>
          <w:sz w:val="28"/>
          <w:szCs w:val="28"/>
        </w:rPr>
        <w:t>В пояснительной записке к проекту Закона указано, что для погашения дефицита республиканского бюд</w:t>
      </w:r>
      <w:r w:rsidR="003D6CCC">
        <w:rPr>
          <w:rFonts w:ascii="Times New Roman" w:eastAsia="Calibri" w:hAnsi="Times New Roman" w:cs="Times New Roman"/>
          <w:sz w:val="28"/>
          <w:szCs w:val="28"/>
        </w:rPr>
        <w:t xml:space="preserve">жета на 2022 год в размере </w:t>
      </w:r>
      <w:r w:rsidRPr="00D402EC">
        <w:rPr>
          <w:rFonts w:ascii="Times New Roman" w:eastAsia="Times New Roman" w:hAnsi="Times New Roman" w:cs="Times New Roman"/>
          <w:sz w:val="28"/>
          <w:szCs w:val="28"/>
          <w:lang w:eastAsia="ru-RU"/>
        </w:rPr>
        <w:t>50 287,0</w:t>
      </w:r>
      <w:r w:rsidRPr="00D402EC">
        <w:rPr>
          <w:rFonts w:ascii="Times New Roman" w:eastAsia="Calibri" w:hAnsi="Times New Roman" w:cs="Times New Roman"/>
          <w:sz w:val="28"/>
          <w:szCs w:val="28"/>
        </w:rPr>
        <w:t xml:space="preserve"> тыс. рублей, а также в качестве источников погашения бюджетного кредита в размере 112 567,1 тыс. рублей, предусматриваются ожидаемые остатки средств на счетах в размере 162 864,1 тыс. рублей. Учитывая ожидаемое неисполнение бюджета 2021 года по доходам (согласно представленной Министерством финансов Республики Ингушетия информации к проекту бюджета, ожидаемое исполнение по налоговым и неналоговым дохода</w:t>
      </w:r>
      <w:r w:rsidR="003D6CCC">
        <w:rPr>
          <w:rFonts w:ascii="Times New Roman" w:eastAsia="Calibri" w:hAnsi="Times New Roman" w:cs="Times New Roman"/>
          <w:sz w:val="28"/>
          <w:szCs w:val="28"/>
        </w:rPr>
        <w:t>м составит 4 206 095,6 тыс. рублей</w:t>
      </w:r>
      <w:r w:rsidRPr="00D402EC">
        <w:rPr>
          <w:rFonts w:ascii="Times New Roman" w:eastAsia="Calibri" w:hAnsi="Times New Roman" w:cs="Times New Roman"/>
          <w:sz w:val="28"/>
          <w:szCs w:val="28"/>
        </w:rPr>
        <w:t xml:space="preserve"> или 80,7% от плановых показателей в об</w:t>
      </w:r>
      <w:r w:rsidR="003D6CCC">
        <w:rPr>
          <w:rFonts w:ascii="Times New Roman" w:eastAsia="Calibri" w:hAnsi="Times New Roman" w:cs="Times New Roman"/>
          <w:sz w:val="28"/>
          <w:szCs w:val="28"/>
        </w:rPr>
        <w:t>щем объеме 5 200 251,7 тыс. рублей</w:t>
      </w:r>
      <w:r w:rsidRPr="00D402EC">
        <w:rPr>
          <w:rFonts w:ascii="Times New Roman" w:eastAsia="Calibri" w:hAnsi="Times New Roman" w:cs="Times New Roman"/>
          <w:sz w:val="28"/>
          <w:szCs w:val="28"/>
        </w:rPr>
        <w:t>), планирование остатков средств на счет</w:t>
      </w:r>
      <w:r w:rsidR="003D6CCC">
        <w:rPr>
          <w:rFonts w:ascii="Times New Roman" w:eastAsia="Calibri" w:hAnsi="Times New Roman" w:cs="Times New Roman"/>
          <w:sz w:val="28"/>
          <w:szCs w:val="28"/>
        </w:rPr>
        <w:t>ах в размере 162 864,1 тыс. рублей</w:t>
      </w:r>
      <w:r w:rsidRPr="00D402EC">
        <w:rPr>
          <w:rFonts w:ascii="Times New Roman" w:eastAsia="Calibri" w:hAnsi="Times New Roman" w:cs="Times New Roman"/>
          <w:sz w:val="28"/>
          <w:szCs w:val="28"/>
        </w:rPr>
        <w:t xml:space="preserve"> повышает риск неисполнения республиканского бюд</w:t>
      </w:r>
      <w:r w:rsidR="003D6CCC">
        <w:rPr>
          <w:rFonts w:ascii="Times New Roman" w:eastAsia="Calibri" w:hAnsi="Times New Roman" w:cs="Times New Roman"/>
          <w:sz w:val="28"/>
          <w:szCs w:val="28"/>
        </w:rPr>
        <w:t>жета текущего года по расходам.</w:t>
      </w:r>
    </w:p>
    <w:p w14:paraId="5DCF1632" w14:textId="77777777" w:rsidR="003D6CCC" w:rsidRDefault="003D6CCC" w:rsidP="003D6CCC">
      <w:pPr>
        <w:spacing w:after="0" w:line="240" w:lineRule="auto"/>
        <w:ind w:right="-1" w:firstLine="700"/>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В соответствии с пунктом 2 статьи 107, пунктом 4 статьи</w:t>
      </w:r>
      <w:r w:rsidR="00D402EC" w:rsidRPr="00D402EC">
        <w:rPr>
          <w:rFonts w:ascii="Times New Roman" w:eastAsia="Calibri" w:hAnsi="Times New Roman" w:cs="Times New Roman"/>
          <w:sz w:val="28"/>
          <w:szCs w:val="28"/>
          <w:lang w:eastAsia="ru-RU"/>
        </w:rPr>
        <w:t xml:space="preserve"> 130 Б</w:t>
      </w:r>
      <w:r>
        <w:rPr>
          <w:rFonts w:ascii="Times New Roman" w:eastAsia="Calibri" w:hAnsi="Times New Roman" w:cs="Times New Roman"/>
          <w:sz w:val="28"/>
          <w:szCs w:val="28"/>
          <w:lang w:eastAsia="ru-RU"/>
        </w:rPr>
        <w:t>юджетного Кодекса</w:t>
      </w:r>
      <w:r w:rsidR="00D402EC" w:rsidRPr="00D402EC">
        <w:rPr>
          <w:rFonts w:ascii="Times New Roman" w:eastAsia="Calibri" w:hAnsi="Times New Roman" w:cs="Times New Roman"/>
          <w:sz w:val="28"/>
          <w:szCs w:val="28"/>
          <w:lang w:eastAsia="ru-RU"/>
        </w:rPr>
        <w:t xml:space="preserve"> РФ предельный объем государственного долга Республики Ингушетия не должен превышать 50% утвержденного общего годового объема доходов субъекта без учета утвержденного объема безвозмездных поступлений. </w:t>
      </w:r>
    </w:p>
    <w:p w14:paraId="6C9369EE" w14:textId="77777777" w:rsidR="00D402EC" w:rsidRPr="00D402EC" w:rsidRDefault="003D6CCC" w:rsidP="003D6CCC">
      <w:pPr>
        <w:spacing w:after="0" w:line="240" w:lineRule="auto"/>
        <w:ind w:right="-1" w:firstLine="700"/>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lastRenderedPageBreak/>
        <w:t>В соответствии со статьей</w:t>
      </w:r>
      <w:r w:rsidR="00D402EC" w:rsidRPr="00D402EC">
        <w:rPr>
          <w:rFonts w:ascii="Times New Roman" w:eastAsia="Calibri" w:hAnsi="Times New Roman" w:cs="Times New Roman"/>
          <w:sz w:val="28"/>
          <w:szCs w:val="28"/>
          <w:lang w:eastAsia="ru-RU"/>
        </w:rPr>
        <w:t xml:space="preserve"> 1 Законопроекта предельный объем государственного внутреннего долга Республики Ингушетия на 1 января 2023 года запланиров</w:t>
      </w:r>
      <w:r>
        <w:rPr>
          <w:rFonts w:ascii="Times New Roman" w:eastAsia="Calibri" w:hAnsi="Times New Roman" w:cs="Times New Roman"/>
          <w:sz w:val="28"/>
          <w:szCs w:val="28"/>
          <w:lang w:eastAsia="ru-RU"/>
        </w:rPr>
        <w:t>ан в сумме 1 801 072,7 тыс. рублей</w:t>
      </w:r>
      <w:r w:rsidR="00D402EC" w:rsidRPr="00D402EC">
        <w:rPr>
          <w:rFonts w:ascii="Times New Roman" w:eastAsia="Calibri" w:hAnsi="Times New Roman" w:cs="Times New Roman"/>
          <w:sz w:val="28"/>
          <w:szCs w:val="28"/>
          <w:lang w:eastAsia="ru-RU"/>
        </w:rPr>
        <w:t>, что не превышает предел, установленный вышеуказанными законодательными нормами (50 процентов утвержденного общего годового объема доходов субъекта, без учета утвержденного объема безвозмездных поступлений).</w:t>
      </w:r>
    </w:p>
    <w:p w14:paraId="6E53D3A2"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Предельный объем государственного внутреннего долга Республики Ингушетия на 1 января 2024 года запланиров</w:t>
      </w:r>
      <w:r w:rsidR="003D6CCC">
        <w:rPr>
          <w:rFonts w:ascii="Times New Roman" w:eastAsia="Calibri" w:hAnsi="Times New Roman" w:cs="Times New Roman"/>
          <w:sz w:val="28"/>
          <w:szCs w:val="28"/>
          <w:lang w:eastAsia="ru-RU"/>
        </w:rPr>
        <w:t>ан в сумме 1 688 505,6 тыс. рублей</w:t>
      </w:r>
      <w:r w:rsidRPr="00D402EC">
        <w:rPr>
          <w:rFonts w:ascii="Times New Roman" w:eastAsia="Calibri" w:hAnsi="Times New Roman" w:cs="Times New Roman"/>
          <w:sz w:val="28"/>
          <w:szCs w:val="28"/>
          <w:lang w:eastAsia="ru-RU"/>
        </w:rPr>
        <w:t>, что не превышает пределы, установленные вышеуказанными законодательными нормами.</w:t>
      </w:r>
    </w:p>
    <w:p w14:paraId="20EAD794"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Предельный объем государственного внутреннего долга Республики Ингушетия на 1 января 2025 года запланиров</w:t>
      </w:r>
      <w:r w:rsidR="003D6CCC">
        <w:rPr>
          <w:rFonts w:ascii="Times New Roman" w:eastAsia="Calibri" w:hAnsi="Times New Roman" w:cs="Times New Roman"/>
          <w:sz w:val="28"/>
          <w:szCs w:val="28"/>
          <w:lang w:eastAsia="ru-RU"/>
        </w:rPr>
        <w:t>ан в сумме 1 575 938,5 тыс. рублей</w:t>
      </w:r>
      <w:r w:rsidRPr="00D402EC">
        <w:rPr>
          <w:rFonts w:ascii="Times New Roman" w:eastAsia="Calibri" w:hAnsi="Times New Roman" w:cs="Times New Roman"/>
          <w:sz w:val="28"/>
          <w:szCs w:val="28"/>
          <w:lang w:eastAsia="ru-RU"/>
        </w:rPr>
        <w:t>, что не превышает пределы, установленные вышеуказанными законодательными нормами.</w:t>
      </w:r>
    </w:p>
    <w:p w14:paraId="6C5D07A1" w14:textId="77777777" w:rsidR="00D402EC" w:rsidRPr="00D402EC" w:rsidRDefault="00D402EC" w:rsidP="00D402EC">
      <w:pPr>
        <w:spacing w:after="0" w:line="240" w:lineRule="auto"/>
        <w:jc w:val="both"/>
        <w:rPr>
          <w:rFonts w:ascii="Times New Roman" w:eastAsia="Times New Roman" w:hAnsi="Times New Roman" w:cs="Times New Roman"/>
          <w:sz w:val="28"/>
          <w:szCs w:val="28"/>
          <w:lang w:eastAsia="ru-RU"/>
        </w:rPr>
      </w:pPr>
    </w:p>
    <w:p w14:paraId="47FA948A" w14:textId="77777777" w:rsidR="00D402EC" w:rsidRPr="00D402EC" w:rsidRDefault="00D402EC" w:rsidP="00D402EC">
      <w:pPr>
        <w:tabs>
          <w:tab w:val="left" w:pos="1080"/>
        </w:tabs>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Параметры прогноза социально-экономического развития Республики Ингушетия на 2022 год и плановый период 2023 и 2024 годов</w:t>
      </w:r>
    </w:p>
    <w:p w14:paraId="73213F15" w14:textId="77777777" w:rsidR="00D402EC" w:rsidRPr="00D402EC" w:rsidRDefault="00D402EC" w:rsidP="00D402EC">
      <w:pPr>
        <w:tabs>
          <w:tab w:val="left" w:pos="1080"/>
        </w:tabs>
        <w:spacing w:after="0" w:line="240" w:lineRule="auto"/>
        <w:rPr>
          <w:rFonts w:ascii="Times New Roman" w:eastAsia="Times New Roman" w:hAnsi="Times New Roman" w:cs="Times New Roman"/>
          <w:sz w:val="28"/>
          <w:szCs w:val="28"/>
          <w:lang w:eastAsia="ru-RU"/>
        </w:rPr>
      </w:pPr>
    </w:p>
    <w:p w14:paraId="5D7DF75F" w14:textId="77777777" w:rsidR="00D402EC" w:rsidRPr="00D402EC" w:rsidRDefault="00D402EC" w:rsidP="00D402EC">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sz w:val="28"/>
          <w:szCs w:val="28"/>
          <w:lang w:eastAsia="ru-RU"/>
        </w:rPr>
        <w:tab/>
      </w:r>
      <w:r w:rsidRPr="00D402EC">
        <w:rPr>
          <w:rFonts w:ascii="Times New Roman" w:eastAsia="Times New Roman" w:hAnsi="Times New Roman" w:cs="Times New Roman"/>
          <w:bCs/>
          <w:sz w:val="28"/>
          <w:szCs w:val="28"/>
          <w:lang w:eastAsia="ru-RU"/>
        </w:rPr>
        <w:t>В материалах к Законопроекту представлен одобренный Правительством РИ прогноз социально-экономического развития Республики Ингушетия на среднесрочный перио</w:t>
      </w:r>
      <w:r w:rsidR="003D6CCC">
        <w:rPr>
          <w:rFonts w:ascii="Times New Roman" w:eastAsia="Times New Roman" w:hAnsi="Times New Roman" w:cs="Times New Roman"/>
          <w:bCs/>
          <w:sz w:val="28"/>
          <w:szCs w:val="28"/>
          <w:lang w:eastAsia="ru-RU"/>
        </w:rPr>
        <w:t>д (далее – Прогноз СЭР РИ)</w:t>
      </w:r>
      <w:r w:rsidRPr="00D402EC">
        <w:rPr>
          <w:rFonts w:ascii="Times New Roman" w:eastAsia="Times New Roman" w:hAnsi="Times New Roman" w:cs="Times New Roman"/>
          <w:bCs/>
          <w:sz w:val="28"/>
          <w:szCs w:val="28"/>
          <w:lang w:eastAsia="ru-RU"/>
        </w:rPr>
        <w:t>, который в соответствии со статьей 172 Бюджетного кодекса РФ является основой при формировании республиканского бюджета на очередной финансовый год и плановый период.</w:t>
      </w:r>
    </w:p>
    <w:p w14:paraId="4487E355" w14:textId="77777777" w:rsidR="00D402EC" w:rsidRPr="00D402EC" w:rsidRDefault="00D402EC" w:rsidP="00D402EC">
      <w:pPr>
        <w:shd w:val="clear" w:color="auto" w:fill="FFFFFF"/>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Согласно пункта 4 статьи 173 Бюджетного Кодекса РФ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w:t>
      </w:r>
    </w:p>
    <w:p w14:paraId="2C291C55" w14:textId="77777777" w:rsidR="00D402EC" w:rsidRPr="00D402EC" w:rsidRDefault="00D402EC" w:rsidP="003D6CCC">
      <w:pPr>
        <w:shd w:val="clear" w:color="auto" w:fill="FFFFFF"/>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В пояснительной записке к </w:t>
      </w:r>
      <w:r w:rsidR="003D6CCC">
        <w:rPr>
          <w:rFonts w:ascii="Times New Roman" w:eastAsia="Times New Roman" w:hAnsi="Times New Roman" w:cs="Times New Roman"/>
          <w:bCs/>
          <w:sz w:val="28"/>
          <w:szCs w:val="28"/>
          <w:lang w:eastAsia="ru-RU"/>
        </w:rPr>
        <w:t>Прогнозу СЭР РИ</w:t>
      </w:r>
      <w:r w:rsidR="003D6CCC" w:rsidRPr="00D402EC">
        <w:rPr>
          <w:rFonts w:ascii="Times New Roman" w:eastAsia="Times New Roman" w:hAnsi="Times New Roman" w:cs="Times New Roman"/>
          <w:sz w:val="28"/>
          <w:szCs w:val="28"/>
          <w:lang w:eastAsia="ru-RU"/>
        </w:rPr>
        <w:t xml:space="preserve"> </w:t>
      </w:r>
      <w:r w:rsidRPr="00D402EC">
        <w:rPr>
          <w:rFonts w:ascii="Times New Roman" w:eastAsia="Times New Roman" w:hAnsi="Times New Roman" w:cs="Times New Roman"/>
          <w:sz w:val="28"/>
          <w:szCs w:val="28"/>
          <w:lang w:eastAsia="ru-RU"/>
        </w:rPr>
        <w:t>приводится обоснование параметров прогноза, в том числе их сопоставление с ранее утвержденными параметрами с указанием причин и фак</w:t>
      </w:r>
      <w:r w:rsidR="003D6CCC">
        <w:rPr>
          <w:rFonts w:ascii="Times New Roman" w:eastAsia="Times New Roman" w:hAnsi="Times New Roman" w:cs="Times New Roman"/>
          <w:sz w:val="28"/>
          <w:szCs w:val="28"/>
          <w:lang w:eastAsia="ru-RU"/>
        </w:rPr>
        <w:t xml:space="preserve">торов прогнозируемых изменений. </w:t>
      </w:r>
      <w:r w:rsidR="003D6CCC" w:rsidRPr="003D6CCC">
        <w:rPr>
          <w:rFonts w:ascii="Times New Roman" w:eastAsia="Times New Roman" w:hAnsi="Times New Roman" w:cs="Times New Roman"/>
          <w:bCs/>
          <w:sz w:val="28"/>
          <w:szCs w:val="28"/>
          <w:lang w:eastAsia="ru-RU"/>
        </w:rPr>
        <w:t>Прогноз СЭР РИ</w:t>
      </w:r>
      <w:r w:rsidR="003D6CCC" w:rsidRPr="003D6CCC">
        <w:rPr>
          <w:rFonts w:ascii="Times New Roman" w:eastAsia="Times New Roman" w:hAnsi="Times New Roman" w:cs="Times New Roman"/>
          <w:sz w:val="28"/>
          <w:szCs w:val="28"/>
          <w:lang w:eastAsia="ru-RU"/>
        </w:rPr>
        <w:t xml:space="preserve"> </w:t>
      </w:r>
      <w:r w:rsidRPr="00D402EC">
        <w:rPr>
          <w:rFonts w:ascii="Times New Roman" w:eastAsia="Times New Roman" w:hAnsi="Times New Roman" w:cs="Times New Roman"/>
          <w:sz w:val="28"/>
          <w:szCs w:val="28"/>
          <w:lang w:eastAsia="ru-RU"/>
        </w:rPr>
        <w:t>представлен без пояснительной записки.</w:t>
      </w:r>
    </w:p>
    <w:p w14:paraId="4030A44C" w14:textId="77777777" w:rsidR="00D402EC" w:rsidRPr="00D402EC" w:rsidRDefault="00D402EC" w:rsidP="00D402EC">
      <w:pPr>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Представленная Минэкономразвития Ингушетии по запросу Контрольно-счетной палаты РИ пояснительная за</w:t>
      </w:r>
      <w:r w:rsidR="002D102F">
        <w:rPr>
          <w:rFonts w:ascii="Times New Roman" w:eastAsia="Times New Roman" w:hAnsi="Times New Roman" w:cs="Times New Roman"/>
          <w:sz w:val="28"/>
          <w:szCs w:val="28"/>
          <w:lang w:eastAsia="ru-RU"/>
        </w:rPr>
        <w:t>писка к прогнозу, в нарушение пункта 4 статьи</w:t>
      </w:r>
      <w:r w:rsidRPr="00D402EC">
        <w:rPr>
          <w:rFonts w:ascii="Times New Roman" w:eastAsia="Times New Roman" w:hAnsi="Times New Roman" w:cs="Times New Roman"/>
          <w:sz w:val="28"/>
          <w:szCs w:val="28"/>
          <w:lang w:eastAsia="ru-RU"/>
        </w:rPr>
        <w:t xml:space="preserve"> 173 Б</w:t>
      </w:r>
      <w:r w:rsidR="002D102F">
        <w:rPr>
          <w:rFonts w:ascii="Times New Roman" w:eastAsia="Times New Roman" w:hAnsi="Times New Roman" w:cs="Times New Roman"/>
          <w:sz w:val="28"/>
          <w:szCs w:val="28"/>
          <w:lang w:eastAsia="ru-RU"/>
        </w:rPr>
        <w:t>юджетного Кодекса</w:t>
      </w:r>
      <w:r w:rsidRPr="00D402EC">
        <w:rPr>
          <w:rFonts w:ascii="Times New Roman" w:eastAsia="Times New Roman" w:hAnsi="Times New Roman" w:cs="Times New Roman"/>
          <w:sz w:val="28"/>
          <w:szCs w:val="28"/>
          <w:lang w:eastAsia="ru-RU"/>
        </w:rPr>
        <w:t xml:space="preserve"> РФ, не содержит оценку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СЭР</w:t>
      </w:r>
      <w:r w:rsidR="002D102F">
        <w:rPr>
          <w:rFonts w:ascii="Times New Roman" w:eastAsia="Times New Roman" w:hAnsi="Times New Roman" w:cs="Times New Roman"/>
          <w:sz w:val="28"/>
          <w:szCs w:val="28"/>
          <w:lang w:eastAsia="ru-RU"/>
        </w:rPr>
        <w:t xml:space="preserve"> РИ</w:t>
      </w:r>
      <w:r w:rsidRPr="00D402EC">
        <w:rPr>
          <w:rFonts w:ascii="Times New Roman" w:eastAsia="Times New Roman" w:hAnsi="Times New Roman" w:cs="Times New Roman"/>
          <w:sz w:val="28"/>
          <w:szCs w:val="28"/>
          <w:lang w:eastAsia="ru-RU"/>
        </w:rPr>
        <w:t>.</w:t>
      </w:r>
    </w:p>
    <w:p w14:paraId="251BD306" w14:textId="77777777" w:rsidR="00D402EC" w:rsidRPr="00D402EC" w:rsidRDefault="002D102F" w:rsidP="00D402EC">
      <w:pPr>
        <w:shd w:val="clear" w:color="auto" w:fill="FFFFFF"/>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Согласно статье</w:t>
      </w:r>
      <w:r w:rsidR="00D402EC" w:rsidRPr="00D402EC">
        <w:rPr>
          <w:rFonts w:ascii="Times New Roman" w:eastAsia="Times New Roman" w:hAnsi="Times New Roman" w:cs="Times New Roman"/>
          <w:bCs/>
          <w:sz w:val="28"/>
          <w:szCs w:val="28"/>
          <w:lang w:eastAsia="ru-RU"/>
        </w:rPr>
        <w:t xml:space="preserve"> 12 Закона Республики Ингушетия </w:t>
      </w:r>
      <w:r w:rsidR="00D402EC" w:rsidRPr="00D402EC">
        <w:rPr>
          <w:rFonts w:ascii="Times New Roman" w:eastAsia="Times New Roman" w:hAnsi="Times New Roman" w:cs="Times New Roman"/>
          <w:sz w:val="28"/>
          <w:szCs w:val="28"/>
          <w:shd w:val="clear" w:color="auto" w:fill="FFFFFF"/>
          <w:lang w:eastAsia="ru-RU"/>
        </w:rPr>
        <w:t xml:space="preserve">от 28 марта 2016 г. № 9-РЗ </w:t>
      </w:r>
      <w:r w:rsidR="00D402EC" w:rsidRPr="00D402EC">
        <w:rPr>
          <w:rFonts w:ascii="Times New Roman" w:eastAsia="Times New Roman" w:hAnsi="Times New Roman" w:cs="Times New Roman"/>
          <w:bCs/>
          <w:sz w:val="28"/>
          <w:szCs w:val="28"/>
          <w:lang w:eastAsia="ru-RU"/>
        </w:rPr>
        <w:t>«О стратегическом планирова</w:t>
      </w:r>
      <w:r>
        <w:rPr>
          <w:rFonts w:ascii="Times New Roman" w:eastAsia="Times New Roman" w:hAnsi="Times New Roman" w:cs="Times New Roman"/>
          <w:bCs/>
          <w:sz w:val="28"/>
          <w:szCs w:val="28"/>
          <w:lang w:eastAsia="ru-RU"/>
        </w:rPr>
        <w:t>нии в Республике Ингушетия» и пункту</w:t>
      </w:r>
      <w:r w:rsidR="00D402EC" w:rsidRPr="00D402EC">
        <w:rPr>
          <w:rFonts w:ascii="Times New Roman" w:eastAsia="Times New Roman" w:hAnsi="Times New Roman" w:cs="Times New Roman"/>
          <w:bCs/>
          <w:sz w:val="28"/>
          <w:szCs w:val="28"/>
          <w:lang w:eastAsia="ru-RU"/>
        </w:rPr>
        <w:t xml:space="preserve"> 6 Положения о порядке разработки и корректировки прогноза социально-экономического развития Республики Ин</w:t>
      </w:r>
      <w:r>
        <w:rPr>
          <w:rFonts w:ascii="Times New Roman" w:eastAsia="Times New Roman" w:hAnsi="Times New Roman" w:cs="Times New Roman"/>
          <w:bCs/>
          <w:sz w:val="28"/>
          <w:szCs w:val="28"/>
          <w:lang w:eastAsia="ru-RU"/>
        </w:rPr>
        <w:t xml:space="preserve">гушетия на среднесрочный период, </w:t>
      </w:r>
      <w:r w:rsidR="00D402EC" w:rsidRPr="00D402EC">
        <w:rPr>
          <w:rFonts w:ascii="Times New Roman" w:eastAsia="Times New Roman" w:hAnsi="Times New Roman" w:cs="Times New Roman"/>
          <w:sz w:val="28"/>
          <w:szCs w:val="28"/>
          <w:shd w:val="clear" w:color="auto" w:fill="FFFFFF"/>
          <w:lang w:eastAsia="ru-RU"/>
        </w:rPr>
        <w:t>утвержденного Постановлением Прави</w:t>
      </w:r>
      <w:r>
        <w:rPr>
          <w:rFonts w:ascii="Times New Roman" w:eastAsia="Times New Roman" w:hAnsi="Times New Roman" w:cs="Times New Roman"/>
          <w:sz w:val="28"/>
          <w:szCs w:val="28"/>
          <w:shd w:val="clear" w:color="auto" w:fill="FFFFFF"/>
          <w:lang w:eastAsia="ru-RU"/>
        </w:rPr>
        <w:t>тельства РИ от 22 апреля 2016 года № 71</w:t>
      </w:r>
      <w:r w:rsidR="00D402EC" w:rsidRPr="00D402EC">
        <w:rPr>
          <w:rFonts w:ascii="Times New Roman" w:eastAsia="Times New Roman" w:hAnsi="Times New Roman" w:cs="Times New Roman"/>
          <w:sz w:val="28"/>
          <w:szCs w:val="28"/>
          <w:shd w:val="clear" w:color="auto" w:fill="FFFFFF"/>
          <w:lang w:eastAsia="ru-RU"/>
        </w:rPr>
        <w:t>,</w:t>
      </w:r>
      <w:r w:rsidR="00D402EC" w:rsidRPr="00D402EC">
        <w:rPr>
          <w:rFonts w:ascii="Times New Roman" w:eastAsia="Times New Roman" w:hAnsi="Times New Roman" w:cs="Times New Roman"/>
          <w:bCs/>
          <w:sz w:val="28"/>
          <w:szCs w:val="28"/>
          <w:lang w:eastAsia="ru-RU"/>
        </w:rPr>
        <w:t xml:space="preserve"> среднесрочный прогноз должен </w:t>
      </w:r>
      <w:r w:rsidR="00D402EC" w:rsidRPr="00D402EC">
        <w:rPr>
          <w:rFonts w:ascii="Times New Roman" w:eastAsia="Times New Roman" w:hAnsi="Times New Roman" w:cs="Times New Roman"/>
          <w:sz w:val="28"/>
          <w:szCs w:val="28"/>
          <w:lang w:eastAsia="ru-RU"/>
        </w:rPr>
        <w:t>соответствовать положениям стратегических документов, на которых основывается его составление.</w:t>
      </w:r>
    </w:p>
    <w:p w14:paraId="377B57BC" w14:textId="77777777" w:rsidR="00D402EC" w:rsidRPr="00D402EC" w:rsidRDefault="00D402EC" w:rsidP="00D402EC">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В таблице приведен анализ соответствия значений основных показателей прогноза социально-экономического развития республики и Стратегии социально-</w:t>
      </w:r>
      <w:r w:rsidRPr="00D402EC">
        <w:rPr>
          <w:rFonts w:ascii="Times New Roman" w:eastAsia="Times New Roman" w:hAnsi="Times New Roman" w:cs="Times New Roman"/>
          <w:bCs/>
          <w:sz w:val="28"/>
          <w:szCs w:val="28"/>
          <w:lang w:eastAsia="ru-RU"/>
        </w:rPr>
        <w:lastRenderedPageBreak/>
        <w:t>экономического развития Республики Ингушетия на 2009-2020 годы и на период до 2030 года, утвержденной Постановлением Правительства РИ № 154 от 17.08.2016 г.:</w:t>
      </w:r>
    </w:p>
    <w:p w14:paraId="11E196E0" w14:textId="77777777" w:rsidR="00D402EC" w:rsidRPr="00D402EC" w:rsidRDefault="00D402EC" w:rsidP="00D402EC">
      <w:pPr>
        <w:tabs>
          <w:tab w:val="left" w:pos="709"/>
        </w:tabs>
        <w:spacing w:after="0" w:line="240" w:lineRule="auto"/>
        <w:ind w:firstLine="708"/>
        <w:jc w:val="both"/>
        <w:rPr>
          <w:rFonts w:ascii="Times New Roman" w:eastAsia="Times New Roman" w:hAnsi="Times New Roman" w:cs="Times New Roman"/>
          <w:bCs/>
          <w:sz w:val="18"/>
          <w:szCs w:val="18"/>
          <w:lang w:eastAsia="ru-RU"/>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992"/>
        <w:gridCol w:w="992"/>
        <w:gridCol w:w="1134"/>
        <w:gridCol w:w="993"/>
        <w:gridCol w:w="1134"/>
        <w:gridCol w:w="992"/>
        <w:gridCol w:w="1134"/>
      </w:tblGrid>
      <w:tr w:rsidR="00D402EC" w:rsidRPr="00D402EC" w14:paraId="734B87AE" w14:textId="77777777" w:rsidTr="002D102F">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1665BF1B" w14:textId="77777777" w:rsidR="00D402EC" w:rsidRPr="00D402EC" w:rsidRDefault="00D402EC" w:rsidP="00D402EC">
            <w:pPr>
              <w:spacing w:after="0" w:line="256" w:lineRule="auto"/>
              <w:ind w:left="-142" w:right="-111"/>
              <w:jc w:val="center"/>
              <w:rPr>
                <w:rFonts w:ascii="Times New Roman" w:eastAsia="Times New Roman" w:hAnsi="Times New Roman" w:cs="Times New Roman"/>
                <w:b/>
              </w:rPr>
            </w:pPr>
            <w:r w:rsidRPr="00D402EC">
              <w:rPr>
                <w:rFonts w:ascii="Times New Roman" w:eastAsia="Times New Roman" w:hAnsi="Times New Roman" w:cs="Times New Roman"/>
                <w:b/>
              </w:rPr>
              <w:t>№ п/п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8613D55" w14:textId="77777777" w:rsidR="00D402EC" w:rsidRPr="00D402EC" w:rsidRDefault="00D402EC" w:rsidP="00D402EC">
            <w:pPr>
              <w:spacing w:after="0" w:line="256" w:lineRule="auto"/>
              <w:ind w:left="-142" w:right="-111"/>
              <w:jc w:val="center"/>
              <w:rPr>
                <w:rFonts w:ascii="Times New Roman" w:eastAsia="Times New Roman" w:hAnsi="Times New Roman" w:cs="Times New Roman"/>
                <w:b/>
              </w:rPr>
            </w:pPr>
            <w:r w:rsidRPr="00D402EC">
              <w:rPr>
                <w:rFonts w:ascii="Times New Roman" w:eastAsia="Times New Roman" w:hAnsi="Times New Roman" w:cs="Times New Roman"/>
                <w:b/>
              </w:rPr>
              <w:t>Индикатор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57ACD82" w14:textId="77777777" w:rsidR="00D402EC" w:rsidRPr="00D402EC" w:rsidRDefault="00D402EC" w:rsidP="00D402EC">
            <w:pPr>
              <w:spacing w:after="0" w:line="256" w:lineRule="auto"/>
              <w:ind w:left="-142" w:right="-111"/>
              <w:jc w:val="center"/>
              <w:rPr>
                <w:rFonts w:ascii="Times New Roman" w:eastAsia="Times New Roman" w:hAnsi="Times New Roman" w:cs="Times New Roman"/>
                <w:b/>
              </w:rPr>
            </w:pPr>
            <w:r w:rsidRPr="00D402EC">
              <w:rPr>
                <w:rFonts w:ascii="Times New Roman" w:eastAsia="Times New Roman" w:hAnsi="Times New Roman" w:cs="Times New Roman"/>
                <w:b/>
              </w:rPr>
              <w:t>Вариант</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732AAFB8" w14:textId="77777777" w:rsidR="00D402EC" w:rsidRPr="00D402EC" w:rsidRDefault="00D402EC" w:rsidP="00D402EC">
            <w:pPr>
              <w:spacing w:after="0" w:line="256" w:lineRule="auto"/>
              <w:ind w:left="-142" w:right="-111"/>
              <w:jc w:val="center"/>
              <w:rPr>
                <w:rFonts w:ascii="Times New Roman" w:eastAsia="Times New Roman" w:hAnsi="Times New Roman" w:cs="Times New Roman"/>
                <w:b/>
              </w:rPr>
            </w:pPr>
            <w:r w:rsidRPr="00D402EC">
              <w:rPr>
                <w:rFonts w:ascii="Times New Roman" w:eastAsia="Times New Roman" w:hAnsi="Times New Roman" w:cs="Times New Roman"/>
                <w:b/>
              </w:rPr>
              <w:t>2022</w:t>
            </w:r>
            <w:r w:rsidR="002D102F">
              <w:rPr>
                <w:rFonts w:ascii="Times New Roman" w:eastAsia="Times New Roman" w:hAnsi="Times New Roman" w:cs="Times New Roman"/>
                <w:b/>
              </w:rPr>
              <w:t xml:space="preserve"> г.</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7A40839" w14:textId="77777777" w:rsidR="00D402EC" w:rsidRPr="00D402EC" w:rsidRDefault="00D402EC" w:rsidP="00D402EC">
            <w:pPr>
              <w:spacing w:after="0" w:line="256" w:lineRule="auto"/>
              <w:ind w:left="-142" w:right="-111"/>
              <w:jc w:val="center"/>
              <w:rPr>
                <w:rFonts w:ascii="Times New Roman" w:eastAsia="Times New Roman" w:hAnsi="Times New Roman" w:cs="Times New Roman"/>
                <w:b/>
              </w:rPr>
            </w:pPr>
            <w:r w:rsidRPr="00D402EC">
              <w:rPr>
                <w:rFonts w:ascii="Times New Roman" w:eastAsia="Times New Roman" w:hAnsi="Times New Roman" w:cs="Times New Roman"/>
                <w:b/>
              </w:rPr>
              <w:t>2023</w:t>
            </w:r>
            <w:r w:rsidR="002D102F">
              <w:rPr>
                <w:rFonts w:ascii="Times New Roman" w:eastAsia="Times New Roman" w:hAnsi="Times New Roman" w:cs="Times New Roman"/>
                <w:b/>
              </w:rPr>
              <w:t xml:space="preserve"> г.</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7ADC5F93" w14:textId="77777777" w:rsidR="00D402EC" w:rsidRPr="00D402EC" w:rsidRDefault="00D402EC" w:rsidP="00D402EC">
            <w:pPr>
              <w:spacing w:after="0" w:line="256" w:lineRule="auto"/>
              <w:ind w:left="-142" w:right="-111"/>
              <w:jc w:val="center"/>
              <w:rPr>
                <w:rFonts w:ascii="Times New Roman" w:eastAsia="Times New Roman" w:hAnsi="Times New Roman" w:cs="Times New Roman"/>
                <w:b/>
              </w:rPr>
            </w:pPr>
            <w:r w:rsidRPr="00D402EC">
              <w:rPr>
                <w:rFonts w:ascii="Times New Roman" w:eastAsia="Times New Roman" w:hAnsi="Times New Roman" w:cs="Times New Roman"/>
                <w:b/>
              </w:rPr>
              <w:t>2024</w:t>
            </w:r>
            <w:r w:rsidR="002D102F">
              <w:rPr>
                <w:rFonts w:ascii="Times New Roman" w:eastAsia="Times New Roman" w:hAnsi="Times New Roman" w:cs="Times New Roman"/>
                <w:b/>
              </w:rPr>
              <w:t xml:space="preserve"> г.</w:t>
            </w:r>
          </w:p>
        </w:tc>
      </w:tr>
      <w:tr w:rsidR="00D402EC" w:rsidRPr="00D402EC" w14:paraId="13C29BF9" w14:textId="77777777" w:rsidTr="002D102F">
        <w:tc>
          <w:tcPr>
            <w:tcW w:w="426" w:type="dxa"/>
            <w:vMerge/>
            <w:tcBorders>
              <w:top w:val="single" w:sz="4" w:space="0" w:color="auto"/>
              <w:left w:val="single" w:sz="4" w:space="0" w:color="auto"/>
              <w:bottom w:val="single" w:sz="4" w:space="0" w:color="auto"/>
              <w:right w:val="single" w:sz="4" w:space="0" w:color="auto"/>
            </w:tcBorders>
            <w:vAlign w:val="center"/>
            <w:hideMark/>
          </w:tcPr>
          <w:p w14:paraId="33A11306" w14:textId="77777777" w:rsidR="00D402EC" w:rsidRPr="00D402EC" w:rsidRDefault="00D402EC" w:rsidP="00D402EC">
            <w:pPr>
              <w:spacing w:after="0" w:line="256" w:lineRule="auto"/>
              <w:rPr>
                <w:rFonts w:ascii="Times New Roman" w:eastAsia="Times New Roman" w:hAnsi="Times New Roman" w:cs="Times New Roman"/>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563ADE9" w14:textId="77777777" w:rsidR="00D402EC" w:rsidRPr="00D402EC" w:rsidRDefault="00D402EC" w:rsidP="00D402EC">
            <w:pPr>
              <w:spacing w:after="0" w:line="256" w:lineRule="auto"/>
              <w:rPr>
                <w:rFonts w:ascii="Times New Roman" w:eastAsia="Times New Roman" w:hAnsi="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13B098" w14:textId="77777777" w:rsidR="00D402EC" w:rsidRPr="00D402EC" w:rsidRDefault="00D402EC" w:rsidP="00D402EC">
            <w:pPr>
              <w:spacing w:after="0" w:line="256" w:lineRule="auto"/>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A6EBE" w14:textId="77777777" w:rsidR="00D402EC" w:rsidRPr="00D402EC" w:rsidRDefault="00D402EC" w:rsidP="00D402EC">
            <w:pPr>
              <w:tabs>
                <w:tab w:val="left" w:pos="709"/>
              </w:tabs>
              <w:spacing w:after="0" w:line="256" w:lineRule="auto"/>
              <w:ind w:left="-142" w:right="-111"/>
              <w:jc w:val="center"/>
              <w:rPr>
                <w:rFonts w:ascii="Times New Roman" w:eastAsia="Times New Roman" w:hAnsi="Times New Roman" w:cs="Times New Roman"/>
                <w:bCs/>
              </w:rPr>
            </w:pPr>
            <w:r w:rsidRPr="00D402EC">
              <w:rPr>
                <w:rFonts w:ascii="Times New Roman" w:eastAsia="Times New Roman" w:hAnsi="Times New Roman" w:cs="Times New Roman"/>
                <w:b/>
              </w:rPr>
              <w:t>Прогноз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27395B" w14:textId="77777777" w:rsidR="00D402EC" w:rsidRPr="00D402EC" w:rsidRDefault="00D402EC" w:rsidP="00D402EC">
            <w:pPr>
              <w:tabs>
                <w:tab w:val="left" w:pos="709"/>
              </w:tabs>
              <w:spacing w:after="0" w:line="256" w:lineRule="auto"/>
              <w:ind w:left="-142" w:right="-111"/>
              <w:jc w:val="center"/>
              <w:rPr>
                <w:rFonts w:ascii="Times New Roman" w:eastAsia="Times New Roman" w:hAnsi="Times New Roman" w:cs="Times New Roman"/>
                <w:bCs/>
              </w:rPr>
            </w:pPr>
            <w:r w:rsidRPr="00D402EC">
              <w:rPr>
                <w:rFonts w:ascii="Times New Roman" w:eastAsia="Times New Roman" w:hAnsi="Times New Roman" w:cs="Times New Roman"/>
                <w:b/>
              </w:rPr>
              <w:t>Стратегия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D012BB" w14:textId="77777777" w:rsidR="00D402EC" w:rsidRPr="00D402EC" w:rsidRDefault="00D402EC" w:rsidP="00D402EC">
            <w:pPr>
              <w:tabs>
                <w:tab w:val="left" w:pos="709"/>
              </w:tabs>
              <w:spacing w:after="0" w:line="256" w:lineRule="auto"/>
              <w:ind w:left="-142" w:right="-111"/>
              <w:jc w:val="center"/>
              <w:rPr>
                <w:rFonts w:ascii="Times New Roman" w:eastAsia="Times New Roman" w:hAnsi="Times New Roman" w:cs="Times New Roman"/>
                <w:bCs/>
              </w:rPr>
            </w:pPr>
            <w:r w:rsidRPr="00D402EC">
              <w:rPr>
                <w:rFonts w:ascii="Times New Roman" w:eastAsia="Times New Roman" w:hAnsi="Times New Roman" w:cs="Times New Roman"/>
                <w:b/>
              </w:rPr>
              <w:t>Прогноз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B4C07" w14:textId="77777777" w:rsidR="00D402EC" w:rsidRPr="00D402EC" w:rsidRDefault="00D402EC" w:rsidP="00D402EC">
            <w:pPr>
              <w:tabs>
                <w:tab w:val="left" w:pos="709"/>
              </w:tabs>
              <w:spacing w:after="0" w:line="256" w:lineRule="auto"/>
              <w:ind w:left="-142" w:right="-111"/>
              <w:jc w:val="center"/>
              <w:rPr>
                <w:rFonts w:ascii="Times New Roman" w:eastAsia="Times New Roman" w:hAnsi="Times New Roman" w:cs="Times New Roman"/>
                <w:bCs/>
              </w:rPr>
            </w:pPr>
            <w:r w:rsidRPr="00D402EC">
              <w:rPr>
                <w:rFonts w:ascii="Times New Roman" w:eastAsia="Times New Roman" w:hAnsi="Times New Roman" w:cs="Times New Roman"/>
                <w:b/>
              </w:rPr>
              <w:t>Стратегия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075F1" w14:textId="77777777" w:rsidR="00D402EC" w:rsidRPr="00D402EC" w:rsidRDefault="00D402EC" w:rsidP="00D402EC">
            <w:pPr>
              <w:tabs>
                <w:tab w:val="left" w:pos="709"/>
              </w:tabs>
              <w:spacing w:after="0" w:line="256" w:lineRule="auto"/>
              <w:ind w:left="-142" w:right="-111"/>
              <w:jc w:val="center"/>
              <w:rPr>
                <w:rFonts w:ascii="Times New Roman" w:eastAsia="Times New Roman" w:hAnsi="Times New Roman" w:cs="Times New Roman"/>
                <w:bCs/>
              </w:rPr>
            </w:pPr>
            <w:r w:rsidRPr="00D402EC">
              <w:rPr>
                <w:rFonts w:ascii="Times New Roman" w:eastAsia="Times New Roman" w:hAnsi="Times New Roman" w:cs="Times New Roman"/>
                <w:b/>
              </w:rPr>
              <w:t>Прогноз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990BF" w14:textId="77777777" w:rsidR="00D402EC" w:rsidRPr="00D402EC" w:rsidRDefault="00D402EC" w:rsidP="00D402EC">
            <w:pPr>
              <w:tabs>
                <w:tab w:val="left" w:pos="709"/>
              </w:tabs>
              <w:spacing w:after="0" w:line="256" w:lineRule="auto"/>
              <w:ind w:left="-142" w:right="-111"/>
              <w:jc w:val="center"/>
              <w:rPr>
                <w:rFonts w:ascii="Times New Roman" w:eastAsia="Times New Roman" w:hAnsi="Times New Roman" w:cs="Times New Roman"/>
                <w:bCs/>
              </w:rPr>
            </w:pPr>
            <w:r w:rsidRPr="00D402EC">
              <w:rPr>
                <w:rFonts w:ascii="Times New Roman" w:eastAsia="Times New Roman" w:hAnsi="Times New Roman" w:cs="Times New Roman"/>
                <w:b/>
              </w:rPr>
              <w:t>Стратегия</w:t>
            </w:r>
          </w:p>
        </w:tc>
      </w:tr>
      <w:tr w:rsidR="00D402EC" w:rsidRPr="00D402EC" w14:paraId="4FD3E1EA" w14:textId="77777777" w:rsidTr="002D102F">
        <w:trPr>
          <w:trHeight w:val="377"/>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2BE655D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E788774"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Валовой региональный продукт, темп роста,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F13F43" w14:textId="77777777" w:rsidR="00D402EC" w:rsidRPr="002D102F" w:rsidRDefault="00D402EC" w:rsidP="00D402EC">
            <w:pPr>
              <w:tabs>
                <w:tab w:val="left" w:pos="339"/>
                <w:tab w:val="center" w:pos="425"/>
              </w:tabs>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4CA2D"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CFC3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4719E"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7979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0140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C96D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100,3</w:t>
            </w:r>
          </w:p>
        </w:tc>
      </w:tr>
      <w:tr w:rsidR="00D402EC" w:rsidRPr="00D402EC" w14:paraId="43B73B98" w14:textId="77777777" w:rsidTr="002D102F">
        <w:trPr>
          <w:trHeight w:val="37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E8EBB1B"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ACC045"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258D92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F8EF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BDBB0"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7DFDA"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B3A42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C829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1ADDA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103,0</w:t>
            </w:r>
          </w:p>
        </w:tc>
      </w:tr>
      <w:tr w:rsidR="00D402EC" w:rsidRPr="00D402EC" w14:paraId="42A687A0" w14:textId="77777777" w:rsidTr="002D102F">
        <w:trPr>
          <w:trHeight w:val="321"/>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677618D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8A331FE"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Промышленность,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C1A0D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44EB9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0FE21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626AF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D9BC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3E27A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38C3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101,0</w:t>
            </w:r>
          </w:p>
        </w:tc>
      </w:tr>
      <w:tr w:rsidR="00D402EC" w:rsidRPr="00D402EC" w14:paraId="6D468B34" w14:textId="77777777" w:rsidTr="002D102F">
        <w:trPr>
          <w:trHeight w:val="32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9ADE2B7"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EDF34EF"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3FEA65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038A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111,0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C9A7A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104,3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323EE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3564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24E3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E8A90"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105,0</w:t>
            </w:r>
          </w:p>
        </w:tc>
      </w:tr>
      <w:tr w:rsidR="00D402EC" w:rsidRPr="00D402EC" w14:paraId="06547D6E" w14:textId="77777777" w:rsidTr="002D102F">
        <w:trPr>
          <w:trHeight w:val="321"/>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46574260"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3</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C9A39B7"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Сельское хозяйство,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A4D6FA"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8292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w:t>
            </w:r>
            <w:r w:rsidRPr="002D102F">
              <w:rPr>
                <w:rFonts w:ascii="Times New Roman" w:eastAsia="Times New Roman" w:hAnsi="Times New Roman" w:cs="Times New Roman"/>
                <w:sz w:val="20"/>
                <w:szCs w:val="20"/>
                <w:lang w:val="en-US"/>
              </w:rPr>
              <w:t>0</w:t>
            </w:r>
            <w:r w:rsidRPr="002D102F">
              <w:rPr>
                <w:rFonts w:ascii="Times New Roman" w:eastAsia="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0CD4A"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C041D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B74A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8164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6C285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102,5</w:t>
            </w:r>
          </w:p>
        </w:tc>
      </w:tr>
      <w:tr w:rsidR="00D402EC" w:rsidRPr="00D402EC" w14:paraId="40796322" w14:textId="77777777" w:rsidTr="002D102F">
        <w:trPr>
          <w:trHeight w:val="32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25CA70C"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7815924"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459590"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7AD3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0C48F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589BA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820A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104,5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EA473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AF5EE"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105,0</w:t>
            </w:r>
          </w:p>
        </w:tc>
      </w:tr>
      <w:tr w:rsidR="00D402EC" w:rsidRPr="00D402EC" w14:paraId="0890D3D3" w14:textId="77777777" w:rsidTr="002D102F">
        <w:trPr>
          <w:trHeight w:val="321"/>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0BDCE79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4</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4AE7131"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Оборот розничной торговли,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3921A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C7D4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98,4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FBBF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0A565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98,9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9EDAD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F1DE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99,7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6B546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100,1</w:t>
            </w:r>
          </w:p>
        </w:tc>
      </w:tr>
      <w:tr w:rsidR="00D402EC" w:rsidRPr="00D402EC" w14:paraId="10BDB377" w14:textId="77777777" w:rsidTr="002D102F">
        <w:trPr>
          <w:trHeight w:val="32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71AFD2D"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16F71AE"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B68DAE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1CC3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23679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8F18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65B4D0"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645F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6C34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100,2</w:t>
            </w:r>
          </w:p>
        </w:tc>
      </w:tr>
      <w:tr w:rsidR="00D402EC" w:rsidRPr="00D402EC" w14:paraId="19618B7B" w14:textId="77777777" w:rsidTr="002D102F">
        <w:trPr>
          <w:trHeight w:val="37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589A92B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6</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CFADF41"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Инвестиции в основной капитал, млн. руб.</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538E9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92FA3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14221,0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971B3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25000,0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C5FD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13117,0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F5274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25400,0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F96E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13166,0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D98F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25800,0</w:t>
            </w:r>
          </w:p>
        </w:tc>
      </w:tr>
      <w:tr w:rsidR="00D402EC" w:rsidRPr="00D402EC" w14:paraId="565DF379" w14:textId="77777777" w:rsidTr="002D102F">
        <w:trPr>
          <w:trHeight w:val="37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E30A20F"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AC5F204"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6E251C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672BD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14450,4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9789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26800,0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6466D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13218,8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A171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27800,0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527D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13413,4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67CC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28900,0</w:t>
            </w:r>
          </w:p>
        </w:tc>
      </w:tr>
      <w:tr w:rsidR="00D402EC" w:rsidRPr="00D402EC" w14:paraId="72F72091" w14:textId="77777777" w:rsidTr="002D102F">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6D525B9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7</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0B90D2FA"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Численность населения, тыс.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FA84EE"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A7C9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523,0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19CC4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516,5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E6E1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528,5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298AA"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521,7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7749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533,8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40C5F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526,9</w:t>
            </w:r>
          </w:p>
        </w:tc>
      </w:tr>
      <w:tr w:rsidR="00D402EC" w:rsidRPr="00D402EC" w14:paraId="5F0BCA13" w14:textId="77777777" w:rsidTr="002D102F">
        <w:trPr>
          <w:trHeight w:val="363"/>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DA94F7E"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35B4F25"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0F8050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E59510"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524,5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4778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525,3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970E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530,7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CE3A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533,3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2624B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537,1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AFF9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541,5</w:t>
            </w:r>
          </w:p>
        </w:tc>
      </w:tr>
      <w:tr w:rsidR="00D402EC" w:rsidRPr="00D402EC" w14:paraId="65573716" w14:textId="77777777" w:rsidTr="002D102F">
        <w:trPr>
          <w:trHeight w:val="37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625417A9"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8</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F1CA9A7"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Уровень зарегистрированной безработицы,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A53DC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404B3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27F3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8,6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6E26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C8749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2CAEC6"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39D96F"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8,4</w:t>
            </w:r>
          </w:p>
        </w:tc>
      </w:tr>
      <w:tr w:rsidR="00D402EC" w:rsidRPr="00D402EC" w14:paraId="3CA174ED" w14:textId="77777777" w:rsidTr="002D102F">
        <w:trPr>
          <w:trHeight w:val="37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DE936EF"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6ED56E6"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A2B9ADB"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0B39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5FD7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8,1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E8DF9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6BA9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C1DE33"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75F0BD"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7,5</w:t>
            </w:r>
          </w:p>
        </w:tc>
      </w:tr>
      <w:tr w:rsidR="00D402EC" w:rsidRPr="00D402EC" w14:paraId="7BE75EFF" w14:textId="77777777" w:rsidTr="002D102F">
        <w:trPr>
          <w:trHeight w:val="37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190F821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9</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02FE659B" w14:textId="77777777" w:rsidR="00D402EC" w:rsidRPr="002D102F" w:rsidRDefault="00D402EC" w:rsidP="00D402EC">
            <w:pPr>
              <w:spacing w:after="0" w:line="256" w:lineRule="auto"/>
              <w:ind w:left="7"/>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Реальные денежные доходы населения,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8C961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6E5B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86B97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855E2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A9F52"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3EBE6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1AE59C"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102,1</w:t>
            </w:r>
          </w:p>
        </w:tc>
      </w:tr>
      <w:tr w:rsidR="00D402EC" w:rsidRPr="00D402EC" w14:paraId="2BF22DA3" w14:textId="77777777" w:rsidTr="002D102F">
        <w:trPr>
          <w:trHeight w:val="37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63447DB"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EB59A10" w14:textId="77777777" w:rsidR="00D402EC" w:rsidRPr="002D102F" w:rsidRDefault="00D402EC" w:rsidP="00D402EC">
            <w:pPr>
              <w:spacing w:after="0" w:line="256"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7E43B3E"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C194C8"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75C601"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9C5E4"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99825"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E6E8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2F587" w14:textId="77777777" w:rsidR="00D402EC" w:rsidRPr="002D102F" w:rsidRDefault="00D402EC" w:rsidP="00D402EC">
            <w:pPr>
              <w:spacing w:after="0" w:line="256" w:lineRule="auto"/>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102,5</w:t>
            </w:r>
          </w:p>
        </w:tc>
      </w:tr>
    </w:tbl>
    <w:p w14:paraId="04CD87C8" w14:textId="77777777" w:rsidR="00D402EC" w:rsidRPr="00D402EC" w:rsidRDefault="00D402EC" w:rsidP="00D402EC">
      <w:pPr>
        <w:tabs>
          <w:tab w:val="left" w:pos="709"/>
        </w:tabs>
        <w:spacing w:after="0" w:line="240" w:lineRule="auto"/>
        <w:jc w:val="center"/>
        <w:rPr>
          <w:rFonts w:ascii="Times New Roman" w:eastAsia="Times New Roman" w:hAnsi="Times New Roman" w:cs="Times New Roman"/>
          <w:bCs/>
          <w:sz w:val="18"/>
          <w:szCs w:val="18"/>
          <w:lang w:eastAsia="ru-RU"/>
        </w:rPr>
      </w:pPr>
    </w:p>
    <w:p w14:paraId="5BDEB4A8" w14:textId="77777777" w:rsidR="00D402EC" w:rsidRPr="00D402EC" w:rsidRDefault="00D402EC" w:rsidP="00D402EC">
      <w:pPr>
        <w:tabs>
          <w:tab w:val="left" w:pos="709"/>
        </w:tabs>
        <w:spacing w:after="0" w:line="240" w:lineRule="auto"/>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ab/>
        <w:t xml:space="preserve">Из данных, приведенных в таблице, следует, что некоторые показатели Стратегии значительно отличаются от прогнозных параметров. </w:t>
      </w:r>
    </w:p>
    <w:p w14:paraId="09C5894B" w14:textId="77777777" w:rsidR="00D402EC" w:rsidRPr="00D402EC" w:rsidRDefault="00D402EC" w:rsidP="00D402EC">
      <w:pPr>
        <w:tabs>
          <w:tab w:val="left" w:pos="709"/>
        </w:tabs>
        <w:spacing w:after="0" w:line="240" w:lineRule="auto"/>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ab/>
        <w:t xml:space="preserve">Аналогичная ситуация наблюдается и при сопоставлении показателей прогноза социально-экономического развития республики с представленным в составе материалов к проекту Закона «О </w:t>
      </w:r>
      <w:r w:rsidRPr="00D402EC">
        <w:rPr>
          <w:rFonts w:ascii="Times New Roman" w:eastAsia="Times New Roman" w:hAnsi="Times New Roman" w:cs="Times New Roman"/>
          <w:sz w:val="28"/>
          <w:szCs w:val="28"/>
          <w:lang w:eastAsia="ru-RU"/>
        </w:rPr>
        <w:t xml:space="preserve">республиканском бюджете на 2022 год и на плановый период 2023 и 2024 годов» </w:t>
      </w:r>
      <w:r w:rsidRPr="00D402EC">
        <w:rPr>
          <w:rFonts w:ascii="Times New Roman" w:eastAsia="Times New Roman" w:hAnsi="Times New Roman" w:cs="Times New Roman"/>
          <w:bCs/>
          <w:sz w:val="28"/>
          <w:szCs w:val="28"/>
          <w:lang w:eastAsia="ru-RU"/>
        </w:rPr>
        <w:t>Бюджетным прогнозом, утвержденным Распоряжением П</w:t>
      </w:r>
      <w:r w:rsidR="002D102F">
        <w:rPr>
          <w:rFonts w:ascii="Times New Roman" w:eastAsia="Times New Roman" w:hAnsi="Times New Roman" w:cs="Times New Roman"/>
          <w:bCs/>
          <w:sz w:val="28"/>
          <w:szCs w:val="28"/>
          <w:lang w:eastAsia="ru-RU"/>
        </w:rPr>
        <w:t>равительства РИ от 26 февраля 2018 года</w:t>
      </w:r>
      <w:r w:rsidRPr="00D402EC">
        <w:rPr>
          <w:rFonts w:ascii="Times New Roman" w:eastAsia="Times New Roman" w:hAnsi="Times New Roman" w:cs="Times New Roman"/>
          <w:bCs/>
          <w:sz w:val="28"/>
          <w:szCs w:val="28"/>
          <w:lang w:eastAsia="ru-RU"/>
        </w:rPr>
        <w:t xml:space="preserve"> №101-р.:</w:t>
      </w:r>
    </w:p>
    <w:p w14:paraId="7A30CA2D" w14:textId="77777777" w:rsidR="00D402EC" w:rsidRPr="00D402EC" w:rsidRDefault="00D402EC" w:rsidP="00D402EC">
      <w:pPr>
        <w:spacing w:after="0" w:line="240" w:lineRule="auto"/>
        <w:ind w:firstLine="708"/>
        <w:jc w:val="both"/>
        <w:rPr>
          <w:rFonts w:ascii="Times New Roman" w:eastAsia="Times New Roman" w:hAnsi="Times New Roman" w:cs="Times New Roman"/>
          <w:sz w:val="20"/>
          <w:szCs w:val="20"/>
          <w:lang w:eastAsia="ru-RU"/>
        </w:rPr>
      </w:pPr>
    </w:p>
    <w:tbl>
      <w:tblPr>
        <w:tblW w:w="10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993"/>
        <w:gridCol w:w="1275"/>
        <w:gridCol w:w="993"/>
        <w:gridCol w:w="1275"/>
        <w:gridCol w:w="993"/>
        <w:gridCol w:w="879"/>
      </w:tblGrid>
      <w:tr w:rsidR="00D402EC" w:rsidRPr="00D402EC" w14:paraId="76FFB6EF" w14:textId="77777777" w:rsidTr="002D102F">
        <w:tc>
          <w:tcPr>
            <w:tcW w:w="4017" w:type="dxa"/>
            <w:vMerge w:val="restart"/>
            <w:tcBorders>
              <w:top w:val="single" w:sz="4" w:space="0" w:color="auto"/>
              <w:left w:val="single" w:sz="4" w:space="0" w:color="auto"/>
              <w:bottom w:val="single" w:sz="4" w:space="0" w:color="auto"/>
              <w:right w:val="single" w:sz="4" w:space="0" w:color="auto"/>
            </w:tcBorders>
            <w:vAlign w:val="center"/>
            <w:hideMark/>
          </w:tcPr>
          <w:p w14:paraId="3CC90893" w14:textId="77777777" w:rsidR="00D402EC" w:rsidRPr="002D102F" w:rsidRDefault="00D402EC" w:rsidP="00D402EC">
            <w:pPr>
              <w:spacing w:after="0" w:line="256" w:lineRule="auto"/>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Показатели</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75ABC5C"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2022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EF8B771"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2023</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66A22F5B"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2024</w:t>
            </w:r>
          </w:p>
        </w:tc>
      </w:tr>
      <w:tr w:rsidR="00D402EC" w:rsidRPr="00D402EC" w14:paraId="5748C10B" w14:textId="77777777" w:rsidTr="002D102F">
        <w:tc>
          <w:tcPr>
            <w:tcW w:w="4017" w:type="dxa"/>
            <w:vMerge/>
            <w:tcBorders>
              <w:top w:val="single" w:sz="4" w:space="0" w:color="auto"/>
              <w:left w:val="single" w:sz="4" w:space="0" w:color="auto"/>
              <w:bottom w:val="single" w:sz="4" w:space="0" w:color="auto"/>
              <w:right w:val="single" w:sz="4" w:space="0" w:color="auto"/>
            </w:tcBorders>
            <w:vAlign w:val="center"/>
            <w:hideMark/>
          </w:tcPr>
          <w:p w14:paraId="4B19D8D9" w14:textId="77777777" w:rsidR="00D402EC" w:rsidRPr="002D102F" w:rsidRDefault="00D402EC" w:rsidP="00D402EC">
            <w:pPr>
              <w:spacing w:after="0" w:line="256" w:lineRule="auto"/>
              <w:rPr>
                <w:rFonts w:ascii="Times New Roman" w:eastAsia="Times New Roman" w:hAnsi="Times New Roman" w:cs="Times New Roman"/>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9A0D792"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Прогноз СЭР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7AD49A"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Бюджетный прогноз</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3B0C9D"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Прогноз СЭР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5F8F65" w14:textId="77777777" w:rsidR="00D402EC" w:rsidRPr="002D102F" w:rsidRDefault="00D402EC" w:rsidP="00D402EC">
            <w:pPr>
              <w:spacing w:after="0" w:line="256" w:lineRule="auto"/>
              <w:ind w:left="-107"/>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Бюджетный прогноз</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0CDD8B" w14:textId="77777777" w:rsidR="00D402EC" w:rsidRPr="002D102F" w:rsidRDefault="00D402EC" w:rsidP="00D402EC">
            <w:pPr>
              <w:spacing w:after="0" w:line="256" w:lineRule="auto"/>
              <w:ind w:left="-107" w:right="-102"/>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Прогноз СЭР</w:t>
            </w:r>
          </w:p>
        </w:tc>
        <w:tc>
          <w:tcPr>
            <w:tcW w:w="879" w:type="dxa"/>
            <w:tcBorders>
              <w:top w:val="single" w:sz="4" w:space="0" w:color="auto"/>
              <w:left w:val="single" w:sz="4" w:space="0" w:color="auto"/>
              <w:bottom w:val="single" w:sz="4" w:space="0" w:color="auto"/>
              <w:right w:val="single" w:sz="4" w:space="0" w:color="auto"/>
            </w:tcBorders>
            <w:vAlign w:val="center"/>
            <w:hideMark/>
          </w:tcPr>
          <w:p w14:paraId="4E9C251E" w14:textId="77777777" w:rsidR="00D402EC" w:rsidRPr="002D102F" w:rsidRDefault="00D402EC" w:rsidP="00D402EC">
            <w:pPr>
              <w:spacing w:after="0" w:line="256" w:lineRule="auto"/>
              <w:ind w:left="-107" w:right="-102"/>
              <w:jc w:val="center"/>
              <w:rPr>
                <w:rFonts w:ascii="Times New Roman" w:eastAsia="Times New Roman" w:hAnsi="Times New Roman" w:cs="Times New Roman"/>
                <w:b/>
                <w:sz w:val="20"/>
                <w:szCs w:val="20"/>
              </w:rPr>
            </w:pPr>
            <w:r w:rsidRPr="002D102F">
              <w:rPr>
                <w:rFonts w:ascii="Times New Roman" w:eastAsia="Times New Roman" w:hAnsi="Times New Roman" w:cs="Times New Roman"/>
                <w:b/>
                <w:sz w:val="20"/>
                <w:szCs w:val="20"/>
              </w:rPr>
              <w:t>Бюджетный прогноз</w:t>
            </w:r>
          </w:p>
        </w:tc>
      </w:tr>
      <w:tr w:rsidR="00D402EC" w:rsidRPr="00D402EC" w14:paraId="1535AF78" w14:textId="77777777" w:rsidTr="002D102F">
        <w:tc>
          <w:tcPr>
            <w:tcW w:w="4017" w:type="dxa"/>
            <w:tcBorders>
              <w:top w:val="single" w:sz="4" w:space="0" w:color="auto"/>
              <w:left w:val="single" w:sz="4" w:space="0" w:color="auto"/>
              <w:bottom w:val="single" w:sz="4" w:space="0" w:color="auto"/>
              <w:right w:val="single" w:sz="4" w:space="0" w:color="auto"/>
            </w:tcBorders>
            <w:hideMark/>
          </w:tcPr>
          <w:p w14:paraId="1D22B856" w14:textId="77777777" w:rsidR="00D402EC" w:rsidRPr="002D102F" w:rsidRDefault="00D402EC" w:rsidP="002D102F">
            <w:pPr>
              <w:spacing w:after="0" w:line="256" w:lineRule="auto"/>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Доходы консолидированного бюджета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067FF3"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26725,1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677CC6"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19970,5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2A7631"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26822,3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533D4"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20253,0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A239EF"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21578,8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199571A6"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20530,9</w:t>
            </w:r>
          </w:p>
        </w:tc>
      </w:tr>
      <w:tr w:rsidR="00D402EC" w:rsidRPr="00D402EC" w14:paraId="49159294" w14:textId="77777777" w:rsidTr="002D102F">
        <w:tc>
          <w:tcPr>
            <w:tcW w:w="4017" w:type="dxa"/>
            <w:tcBorders>
              <w:top w:val="single" w:sz="4" w:space="0" w:color="auto"/>
              <w:left w:val="single" w:sz="4" w:space="0" w:color="auto"/>
              <w:bottom w:val="single" w:sz="4" w:space="0" w:color="auto"/>
              <w:right w:val="single" w:sz="4" w:space="0" w:color="auto"/>
            </w:tcBorders>
            <w:hideMark/>
          </w:tcPr>
          <w:p w14:paraId="479950FB" w14:textId="77777777" w:rsidR="00D402EC" w:rsidRPr="002D102F" w:rsidRDefault="00D402EC" w:rsidP="002D102F">
            <w:pPr>
              <w:spacing w:after="0" w:line="256" w:lineRule="auto"/>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Расходы консолидированного бюджета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C48479"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26725,1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1B0740"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19520,2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F1EE4D"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26822,3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4FE7D2"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19802,8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7D5A0C"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21578,8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07F47ABE"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20080,7</w:t>
            </w:r>
          </w:p>
        </w:tc>
      </w:tr>
      <w:tr w:rsidR="00D402EC" w:rsidRPr="00D402EC" w14:paraId="5F98B886" w14:textId="77777777" w:rsidTr="002D102F">
        <w:trPr>
          <w:trHeight w:val="407"/>
        </w:trPr>
        <w:tc>
          <w:tcPr>
            <w:tcW w:w="4017" w:type="dxa"/>
            <w:tcBorders>
              <w:top w:val="single" w:sz="4" w:space="0" w:color="auto"/>
              <w:left w:val="single" w:sz="4" w:space="0" w:color="auto"/>
              <w:bottom w:val="single" w:sz="4" w:space="0" w:color="auto"/>
              <w:right w:val="single" w:sz="4" w:space="0" w:color="auto"/>
            </w:tcBorders>
            <w:vAlign w:val="center"/>
            <w:hideMark/>
          </w:tcPr>
          <w:p w14:paraId="5BA52383" w14:textId="77777777" w:rsidR="00D402EC" w:rsidRPr="002D102F" w:rsidRDefault="00D402EC" w:rsidP="002D102F">
            <w:pPr>
              <w:spacing w:after="0" w:line="256" w:lineRule="auto"/>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Дефицит/ профицит</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503A12"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D0AA71"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450,3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278C16"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361C6F"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450,2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ED8C4A"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0,0</w:t>
            </w:r>
          </w:p>
        </w:tc>
        <w:tc>
          <w:tcPr>
            <w:tcW w:w="879" w:type="dxa"/>
            <w:tcBorders>
              <w:top w:val="single" w:sz="4" w:space="0" w:color="auto"/>
              <w:left w:val="single" w:sz="4" w:space="0" w:color="auto"/>
              <w:bottom w:val="single" w:sz="4" w:space="0" w:color="auto"/>
              <w:right w:val="single" w:sz="4" w:space="0" w:color="auto"/>
            </w:tcBorders>
            <w:vAlign w:val="center"/>
            <w:hideMark/>
          </w:tcPr>
          <w:p w14:paraId="4F2BD50A" w14:textId="77777777" w:rsidR="00D402EC" w:rsidRPr="002D102F" w:rsidRDefault="00D402EC" w:rsidP="002D102F">
            <w:pPr>
              <w:spacing w:after="0" w:line="256" w:lineRule="auto"/>
              <w:ind w:left="-107"/>
              <w:jc w:val="center"/>
              <w:rPr>
                <w:rFonts w:ascii="Times New Roman" w:eastAsia="Times New Roman" w:hAnsi="Times New Roman" w:cs="Times New Roman"/>
                <w:sz w:val="20"/>
                <w:szCs w:val="20"/>
              </w:rPr>
            </w:pPr>
            <w:r w:rsidRPr="002D102F">
              <w:rPr>
                <w:rFonts w:ascii="Times New Roman" w:eastAsia="Times New Roman" w:hAnsi="Times New Roman" w:cs="Times New Roman"/>
                <w:sz w:val="20"/>
                <w:szCs w:val="20"/>
              </w:rPr>
              <w:t>450,2</w:t>
            </w:r>
          </w:p>
        </w:tc>
      </w:tr>
    </w:tbl>
    <w:p w14:paraId="00EBC8FF" w14:textId="77777777" w:rsidR="00D402EC" w:rsidRPr="00D402EC" w:rsidRDefault="00D402EC" w:rsidP="00D402EC">
      <w:pPr>
        <w:spacing w:after="0" w:line="240" w:lineRule="auto"/>
        <w:ind w:firstLine="708"/>
        <w:jc w:val="both"/>
        <w:rPr>
          <w:rFonts w:ascii="Times New Roman" w:eastAsia="Times New Roman" w:hAnsi="Times New Roman" w:cs="Times New Roman"/>
          <w:sz w:val="24"/>
          <w:szCs w:val="24"/>
          <w:lang w:eastAsia="ru-RU"/>
        </w:rPr>
      </w:pPr>
    </w:p>
    <w:p w14:paraId="708A89B8"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Ранее в своих заключениях на законопроекты о бюджете, Контрольно-счетная палата РИ указывала на несоответствие показателей, отраженных в Прогнозе, показателям Стратегии и Бюджетного прогноза.</w:t>
      </w:r>
    </w:p>
    <w:p w14:paraId="0DD242B2"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lastRenderedPageBreak/>
        <w:t>Вместе с тем, данные расхождения имеют место и в анализируемом периоде, что ставит под сомнение реалистичность показателей прогноза социально-экономического развития республики и, как следствие, достижение задач Стратегии.</w:t>
      </w:r>
    </w:p>
    <w:p w14:paraId="5655666D"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По мнению Контрольно-счетной палаты РИ, сложившаяся ситуация </w:t>
      </w:r>
      <w:r w:rsidRPr="00D402EC">
        <w:rPr>
          <w:rFonts w:ascii="Times New Roman" w:eastAsia="Times New Roman" w:hAnsi="Times New Roman" w:cs="Times New Roman"/>
          <w:bCs/>
          <w:sz w:val="28"/>
          <w:szCs w:val="28"/>
          <w:lang w:eastAsia="ru-RU"/>
        </w:rPr>
        <w:t xml:space="preserve">нарушает принцип преемственности стратегического планирования </w:t>
      </w:r>
      <w:r w:rsidRPr="00D402EC">
        <w:rPr>
          <w:rFonts w:ascii="Times New Roman" w:eastAsia="Times New Roman" w:hAnsi="Times New Roman" w:cs="Times New Roman"/>
          <w:sz w:val="28"/>
          <w:szCs w:val="28"/>
          <w:lang w:eastAsia="ru-RU"/>
        </w:rPr>
        <w:t>и указывает на необходимость выработки единого подхода при разработке с</w:t>
      </w:r>
      <w:r w:rsidRPr="00D402EC">
        <w:rPr>
          <w:rFonts w:ascii="Times New Roman" w:eastAsia="Times New Roman" w:hAnsi="Times New Roman" w:cs="Times New Roman"/>
          <w:bCs/>
          <w:sz w:val="28"/>
          <w:szCs w:val="28"/>
          <w:lang w:eastAsia="ru-RU"/>
        </w:rPr>
        <w:t>тратегических</w:t>
      </w:r>
      <w:r w:rsidRPr="00D402EC">
        <w:rPr>
          <w:rFonts w:ascii="Times New Roman" w:eastAsia="Times New Roman" w:hAnsi="Times New Roman" w:cs="Times New Roman"/>
          <w:sz w:val="28"/>
          <w:szCs w:val="28"/>
          <w:lang w:eastAsia="ru-RU"/>
        </w:rPr>
        <w:t xml:space="preserve"> документов.</w:t>
      </w:r>
    </w:p>
    <w:p w14:paraId="2547538B"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Согласно пояснительной записки Прогноз СЭР</w:t>
      </w:r>
      <w:r w:rsidR="002D102F">
        <w:rPr>
          <w:rFonts w:ascii="Times New Roman" w:eastAsia="Times New Roman" w:hAnsi="Times New Roman" w:cs="Times New Roman"/>
          <w:sz w:val="28"/>
          <w:szCs w:val="28"/>
          <w:lang w:eastAsia="ru-RU"/>
        </w:rPr>
        <w:t xml:space="preserve"> РИ</w:t>
      </w:r>
      <w:r w:rsidRPr="00D402EC">
        <w:rPr>
          <w:rFonts w:ascii="Times New Roman" w:eastAsia="Times New Roman" w:hAnsi="Times New Roman" w:cs="Times New Roman"/>
          <w:sz w:val="28"/>
          <w:szCs w:val="28"/>
          <w:lang w:eastAsia="ru-RU"/>
        </w:rPr>
        <w:t xml:space="preserve"> разработан исходя из анализа текущей ситуации в регионе, ожидаемых итогов текущего года, а также влияния на социально-экономическое развитие республики как экономических, так и эпидемиологических факторов в составе двух вариантов – консервативного и базового.</w:t>
      </w:r>
    </w:p>
    <w:p w14:paraId="3C5CBD35" w14:textId="77777777" w:rsidR="00D402EC" w:rsidRPr="00D402EC" w:rsidRDefault="00D402EC" w:rsidP="00D402EC">
      <w:pPr>
        <w:overflowPunct w:val="0"/>
        <w:autoSpaceDE w:val="0"/>
        <w:autoSpaceDN w:val="0"/>
        <w:adjustRightInd w:val="0"/>
        <w:spacing w:after="0" w:line="240" w:lineRule="auto"/>
        <w:ind w:firstLine="709"/>
        <w:jc w:val="both"/>
        <w:rPr>
          <w:rFonts w:ascii="Times New Roman CYR" w:eastAsia="Times New Roman" w:hAnsi="Times New Roman CYR" w:cs="Times New Roman"/>
          <w:sz w:val="28"/>
          <w:szCs w:val="20"/>
          <w:lang w:eastAsia="ru-RU"/>
        </w:rPr>
      </w:pPr>
      <w:r w:rsidRPr="00D402EC">
        <w:rPr>
          <w:rFonts w:ascii="Times New Roman CYR" w:eastAsia="Times New Roman" w:hAnsi="Times New Roman CYR" w:cs="Times New Roman"/>
          <w:sz w:val="28"/>
          <w:szCs w:val="28"/>
          <w:lang w:eastAsia="ru-RU"/>
        </w:rPr>
        <w:t xml:space="preserve">Первый (консервативный) вариант </w:t>
      </w:r>
      <w:r w:rsidRPr="00D402EC">
        <w:rPr>
          <w:rFonts w:ascii="Times New Roman CYR" w:eastAsia="Times New Roman" w:hAnsi="Times New Roman CYR" w:cs="Times New Roman"/>
          <w:sz w:val="28"/>
          <w:szCs w:val="20"/>
          <w:lang w:eastAsia="ru-RU"/>
        </w:rPr>
        <w:t>основан на предпосылке о более затяжном восстановлении экономики и структурном замедлении темпов ее роста в среднесрочной перспективе из-за последствий распространения новой коронавирусной инфекции.</w:t>
      </w:r>
    </w:p>
    <w:p w14:paraId="4CD37F8E" w14:textId="77777777" w:rsidR="00D402EC" w:rsidRPr="00D402EC" w:rsidRDefault="00D402EC" w:rsidP="00D402EC">
      <w:pPr>
        <w:overflowPunct w:val="0"/>
        <w:autoSpaceDE w:val="0"/>
        <w:autoSpaceDN w:val="0"/>
        <w:adjustRightInd w:val="0"/>
        <w:spacing w:after="0" w:line="240" w:lineRule="auto"/>
        <w:ind w:firstLine="709"/>
        <w:jc w:val="both"/>
        <w:rPr>
          <w:rFonts w:ascii="Times New Roman CYR" w:eastAsia="Times New Roman" w:hAnsi="Times New Roman CYR" w:cs="Times New Roman"/>
          <w:sz w:val="28"/>
          <w:szCs w:val="20"/>
          <w:lang w:eastAsia="ru-RU"/>
        </w:rPr>
      </w:pPr>
      <w:r w:rsidRPr="00D402EC">
        <w:rPr>
          <w:rFonts w:ascii="Times New Roman CYR" w:eastAsia="Times New Roman" w:hAnsi="Times New Roman CYR" w:cs="Times New Roman"/>
          <w:sz w:val="28"/>
          <w:szCs w:val="28"/>
          <w:lang w:eastAsia="ru-RU"/>
        </w:rPr>
        <w:t xml:space="preserve">Второй (базовый) вариант </w:t>
      </w:r>
      <w:r w:rsidRPr="00D402EC">
        <w:rPr>
          <w:rFonts w:ascii="Times New Roman CYR" w:eastAsia="Times New Roman" w:hAnsi="Times New Roman CYR" w:cs="Times New Roman"/>
          <w:sz w:val="28"/>
          <w:szCs w:val="20"/>
          <w:lang w:eastAsia="ru-RU"/>
        </w:rPr>
        <w:t>описывает наиболее вероятный сценарий развития экономики с учетом ожидаемых внешних условий и принимаемых мер экономической политики, обеспечивающих восстановление занятости и доходов населения, рост экономики и долгосрочные структурные изменения в экономике.</w:t>
      </w:r>
    </w:p>
    <w:p w14:paraId="68D15A9A"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Основой при разработке Прогноза стали сценарные условия и основные макроэкономические параметры прогноза социально-экономического развития Российской Федерации на указанный период.</w:t>
      </w:r>
    </w:p>
    <w:p w14:paraId="428DB4FD"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Нижеприведенные графики демонстрируют соотношение тенденций изменения ключевых макроэкономических показателей в период 2022-2023 годов согласно прогнозам развития Российской Федерации и Республики Ингушетия:</w:t>
      </w:r>
    </w:p>
    <w:p w14:paraId="51652F17" w14:textId="77777777" w:rsidR="00D402EC" w:rsidRPr="00D402EC" w:rsidRDefault="00D402EC" w:rsidP="00D402EC">
      <w:pPr>
        <w:spacing w:after="0" w:line="240" w:lineRule="auto"/>
        <w:ind w:firstLine="708"/>
        <w:jc w:val="center"/>
        <w:rPr>
          <w:rFonts w:ascii="Times New Roman" w:eastAsia="Times New Roman" w:hAnsi="Times New Roman" w:cs="Times New Roman"/>
          <w:sz w:val="20"/>
          <w:szCs w:val="20"/>
          <w:lang w:eastAsia="ru-RU"/>
        </w:rPr>
      </w:pPr>
    </w:p>
    <w:tbl>
      <w:tblPr>
        <w:tblW w:w="10770" w:type="dxa"/>
        <w:tblInd w:w="-318" w:type="dxa"/>
        <w:tblLayout w:type="fixed"/>
        <w:tblLook w:val="04A0" w:firstRow="1" w:lastRow="0" w:firstColumn="1" w:lastColumn="0" w:noHBand="0" w:noVBand="1"/>
      </w:tblPr>
      <w:tblGrid>
        <w:gridCol w:w="5385"/>
        <w:gridCol w:w="5385"/>
      </w:tblGrid>
      <w:tr w:rsidR="00D402EC" w:rsidRPr="00D402EC" w14:paraId="7AABB638" w14:textId="77777777" w:rsidTr="00D402EC">
        <w:tc>
          <w:tcPr>
            <w:tcW w:w="5388" w:type="dxa"/>
            <w:hideMark/>
          </w:tcPr>
          <w:p w14:paraId="31CC75C0"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57621677" wp14:editId="6904B9A8">
                  <wp:extent cx="3180715" cy="1974850"/>
                  <wp:effectExtent l="0" t="0" r="63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0715" cy="1974850"/>
                          </a:xfrm>
                          <a:prstGeom prst="rect">
                            <a:avLst/>
                          </a:prstGeom>
                          <a:noFill/>
                          <a:ln>
                            <a:noFill/>
                          </a:ln>
                        </pic:spPr>
                      </pic:pic>
                    </a:graphicData>
                  </a:graphic>
                </wp:inline>
              </w:drawing>
            </w:r>
          </w:p>
        </w:tc>
        <w:tc>
          <w:tcPr>
            <w:tcW w:w="5389" w:type="dxa"/>
            <w:hideMark/>
          </w:tcPr>
          <w:p w14:paraId="0BCE0BEA"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7553477B" wp14:editId="16EA37A4">
                  <wp:extent cx="3258820" cy="19939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8820" cy="1993900"/>
                          </a:xfrm>
                          <a:prstGeom prst="rect">
                            <a:avLst/>
                          </a:prstGeom>
                          <a:noFill/>
                          <a:ln>
                            <a:noFill/>
                          </a:ln>
                        </pic:spPr>
                      </pic:pic>
                    </a:graphicData>
                  </a:graphic>
                </wp:inline>
              </w:drawing>
            </w:r>
          </w:p>
        </w:tc>
      </w:tr>
      <w:tr w:rsidR="00D402EC" w:rsidRPr="00D402EC" w14:paraId="13B45902" w14:textId="77777777" w:rsidTr="00D402EC">
        <w:tc>
          <w:tcPr>
            <w:tcW w:w="5388" w:type="dxa"/>
          </w:tcPr>
          <w:p w14:paraId="287A749C"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c>
          <w:tcPr>
            <w:tcW w:w="5389" w:type="dxa"/>
          </w:tcPr>
          <w:p w14:paraId="7CD85EA8" w14:textId="77777777" w:rsidR="00D402EC" w:rsidRPr="00D402EC" w:rsidRDefault="00D402EC" w:rsidP="00D402EC">
            <w:pPr>
              <w:tabs>
                <w:tab w:val="left" w:pos="1080"/>
                <w:tab w:val="left" w:pos="3110"/>
              </w:tabs>
              <w:spacing w:after="0" w:line="256" w:lineRule="auto"/>
              <w:jc w:val="center"/>
              <w:rPr>
                <w:rFonts w:ascii="Times New Roman" w:eastAsia="Times New Roman" w:hAnsi="Times New Roman" w:cs="Times New Roman"/>
                <w:b/>
                <w:sz w:val="16"/>
                <w:szCs w:val="16"/>
              </w:rPr>
            </w:pPr>
          </w:p>
        </w:tc>
      </w:tr>
      <w:tr w:rsidR="00D402EC" w:rsidRPr="00D402EC" w14:paraId="0221DB64" w14:textId="77777777" w:rsidTr="00D402EC">
        <w:tc>
          <w:tcPr>
            <w:tcW w:w="5388" w:type="dxa"/>
            <w:hideMark/>
          </w:tcPr>
          <w:p w14:paraId="08C74C84"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lastRenderedPageBreak/>
              <w:drawing>
                <wp:inline distT="0" distB="0" distL="0" distR="0" wp14:anchorId="32654F18" wp14:editId="73980E41">
                  <wp:extent cx="3074035" cy="21501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035" cy="2150110"/>
                          </a:xfrm>
                          <a:prstGeom prst="rect">
                            <a:avLst/>
                          </a:prstGeom>
                          <a:noFill/>
                          <a:ln>
                            <a:noFill/>
                          </a:ln>
                        </pic:spPr>
                      </pic:pic>
                    </a:graphicData>
                  </a:graphic>
                </wp:inline>
              </w:drawing>
            </w:r>
          </w:p>
        </w:tc>
        <w:tc>
          <w:tcPr>
            <w:tcW w:w="5389" w:type="dxa"/>
            <w:hideMark/>
          </w:tcPr>
          <w:p w14:paraId="60CF0C90"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2B67B8D8" wp14:editId="452AF93B">
                  <wp:extent cx="3141980" cy="213995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1980" cy="2139950"/>
                          </a:xfrm>
                          <a:prstGeom prst="rect">
                            <a:avLst/>
                          </a:prstGeom>
                          <a:noFill/>
                          <a:ln>
                            <a:noFill/>
                          </a:ln>
                        </pic:spPr>
                      </pic:pic>
                    </a:graphicData>
                  </a:graphic>
                </wp:inline>
              </w:drawing>
            </w:r>
          </w:p>
        </w:tc>
      </w:tr>
      <w:tr w:rsidR="00D402EC" w:rsidRPr="00D402EC" w14:paraId="2F79CC01" w14:textId="77777777" w:rsidTr="00D402EC">
        <w:tc>
          <w:tcPr>
            <w:tcW w:w="5388" w:type="dxa"/>
          </w:tcPr>
          <w:p w14:paraId="67EA2E18"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c>
          <w:tcPr>
            <w:tcW w:w="5389" w:type="dxa"/>
          </w:tcPr>
          <w:p w14:paraId="1DF7335A"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r>
      <w:tr w:rsidR="00D402EC" w:rsidRPr="00D402EC" w14:paraId="78CB47E6" w14:textId="77777777" w:rsidTr="00D402EC">
        <w:tc>
          <w:tcPr>
            <w:tcW w:w="5388" w:type="dxa"/>
            <w:hideMark/>
          </w:tcPr>
          <w:p w14:paraId="6E9400B3"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lang w:val="en-US"/>
              </w:rPr>
            </w:pPr>
            <w:r w:rsidRPr="00D402EC">
              <w:rPr>
                <w:rFonts w:ascii="Times New Roman" w:eastAsia="Times New Roman" w:hAnsi="Times New Roman" w:cs="Times New Roman"/>
                <w:b/>
                <w:noProof/>
                <w:sz w:val="28"/>
                <w:szCs w:val="28"/>
                <w:lang w:eastAsia="ru-RU"/>
              </w:rPr>
              <w:drawing>
                <wp:inline distT="0" distB="0" distL="0" distR="0" wp14:anchorId="1CA82035" wp14:editId="78E84793">
                  <wp:extent cx="3083560" cy="2013585"/>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560" cy="2013585"/>
                          </a:xfrm>
                          <a:prstGeom prst="rect">
                            <a:avLst/>
                          </a:prstGeom>
                          <a:noFill/>
                          <a:ln>
                            <a:noFill/>
                          </a:ln>
                        </pic:spPr>
                      </pic:pic>
                    </a:graphicData>
                  </a:graphic>
                </wp:inline>
              </w:drawing>
            </w:r>
          </w:p>
        </w:tc>
        <w:tc>
          <w:tcPr>
            <w:tcW w:w="5389" w:type="dxa"/>
            <w:hideMark/>
          </w:tcPr>
          <w:p w14:paraId="3EEBD807"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020EC6B2" wp14:editId="0BE94A8C">
                  <wp:extent cx="3132455" cy="205232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2455" cy="2052320"/>
                          </a:xfrm>
                          <a:prstGeom prst="rect">
                            <a:avLst/>
                          </a:prstGeom>
                          <a:noFill/>
                          <a:ln>
                            <a:noFill/>
                          </a:ln>
                        </pic:spPr>
                      </pic:pic>
                    </a:graphicData>
                  </a:graphic>
                </wp:inline>
              </w:drawing>
            </w:r>
          </w:p>
        </w:tc>
      </w:tr>
      <w:tr w:rsidR="00D402EC" w:rsidRPr="00D402EC" w14:paraId="1940666E" w14:textId="77777777" w:rsidTr="00D402EC">
        <w:tc>
          <w:tcPr>
            <w:tcW w:w="5388" w:type="dxa"/>
          </w:tcPr>
          <w:p w14:paraId="29924E13"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lang w:val="en-US"/>
              </w:rPr>
            </w:pPr>
          </w:p>
        </w:tc>
        <w:tc>
          <w:tcPr>
            <w:tcW w:w="5389" w:type="dxa"/>
          </w:tcPr>
          <w:p w14:paraId="6CC9EAC5"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r>
      <w:tr w:rsidR="00D402EC" w:rsidRPr="00D402EC" w14:paraId="02C63401" w14:textId="77777777" w:rsidTr="00D402EC">
        <w:tc>
          <w:tcPr>
            <w:tcW w:w="5388" w:type="dxa"/>
            <w:hideMark/>
          </w:tcPr>
          <w:p w14:paraId="56A63BF0"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0FDD92F7" wp14:editId="425BB762">
                  <wp:extent cx="3122295" cy="204279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2295" cy="2042795"/>
                          </a:xfrm>
                          <a:prstGeom prst="rect">
                            <a:avLst/>
                          </a:prstGeom>
                          <a:noFill/>
                          <a:ln>
                            <a:noFill/>
                          </a:ln>
                        </pic:spPr>
                      </pic:pic>
                    </a:graphicData>
                  </a:graphic>
                </wp:inline>
              </w:drawing>
            </w:r>
          </w:p>
        </w:tc>
        <w:tc>
          <w:tcPr>
            <w:tcW w:w="5389" w:type="dxa"/>
            <w:hideMark/>
          </w:tcPr>
          <w:p w14:paraId="425645F2"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5396F4E4" wp14:editId="613DBF85">
                  <wp:extent cx="3122295" cy="2052320"/>
                  <wp:effectExtent l="0" t="0" r="190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295" cy="2052320"/>
                          </a:xfrm>
                          <a:prstGeom prst="rect">
                            <a:avLst/>
                          </a:prstGeom>
                          <a:noFill/>
                          <a:ln>
                            <a:noFill/>
                          </a:ln>
                        </pic:spPr>
                      </pic:pic>
                    </a:graphicData>
                  </a:graphic>
                </wp:inline>
              </w:drawing>
            </w:r>
          </w:p>
        </w:tc>
      </w:tr>
      <w:tr w:rsidR="00D402EC" w:rsidRPr="00D402EC" w14:paraId="3483F28F" w14:textId="77777777" w:rsidTr="00D402EC">
        <w:tc>
          <w:tcPr>
            <w:tcW w:w="5388" w:type="dxa"/>
          </w:tcPr>
          <w:p w14:paraId="08C5AABC"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c>
          <w:tcPr>
            <w:tcW w:w="5389" w:type="dxa"/>
          </w:tcPr>
          <w:p w14:paraId="2233B3C3"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r>
      <w:tr w:rsidR="00D402EC" w:rsidRPr="00D402EC" w14:paraId="66FF6553" w14:textId="77777777" w:rsidTr="00D402EC">
        <w:tc>
          <w:tcPr>
            <w:tcW w:w="5388" w:type="dxa"/>
            <w:hideMark/>
          </w:tcPr>
          <w:p w14:paraId="44FD216B"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lastRenderedPageBreak/>
              <w:drawing>
                <wp:inline distT="0" distB="0" distL="0" distR="0" wp14:anchorId="18E9325A" wp14:editId="453D62CA">
                  <wp:extent cx="3151505" cy="209169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1505" cy="2091690"/>
                          </a:xfrm>
                          <a:prstGeom prst="rect">
                            <a:avLst/>
                          </a:prstGeom>
                          <a:noFill/>
                          <a:ln>
                            <a:noFill/>
                          </a:ln>
                        </pic:spPr>
                      </pic:pic>
                    </a:graphicData>
                  </a:graphic>
                </wp:inline>
              </w:drawing>
            </w:r>
          </w:p>
        </w:tc>
        <w:tc>
          <w:tcPr>
            <w:tcW w:w="5389" w:type="dxa"/>
            <w:hideMark/>
          </w:tcPr>
          <w:p w14:paraId="3DF7D050"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5F03ACC8" wp14:editId="2B0866D9">
                  <wp:extent cx="3161665" cy="215963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665" cy="2159635"/>
                          </a:xfrm>
                          <a:prstGeom prst="rect">
                            <a:avLst/>
                          </a:prstGeom>
                          <a:noFill/>
                          <a:ln>
                            <a:noFill/>
                          </a:ln>
                        </pic:spPr>
                      </pic:pic>
                    </a:graphicData>
                  </a:graphic>
                </wp:inline>
              </w:drawing>
            </w:r>
          </w:p>
        </w:tc>
      </w:tr>
      <w:tr w:rsidR="00D402EC" w:rsidRPr="00D402EC" w14:paraId="40B121DB" w14:textId="77777777" w:rsidTr="00D402EC">
        <w:tc>
          <w:tcPr>
            <w:tcW w:w="5388" w:type="dxa"/>
          </w:tcPr>
          <w:p w14:paraId="6EDF204E"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c>
          <w:tcPr>
            <w:tcW w:w="5389" w:type="dxa"/>
          </w:tcPr>
          <w:p w14:paraId="00E7338C"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r>
      <w:tr w:rsidR="00D402EC" w:rsidRPr="00D402EC" w14:paraId="3166CDC6" w14:textId="77777777" w:rsidTr="00D402EC">
        <w:tc>
          <w:tcPr>
            <w:tcW w:w="5388" w:type="dxa"/>
            <w:hideMark/>
          </w:tcPr>
          <w:p w14:paraId="666C978A"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7C5E65C6" wp14:editId="4C73600E">
                  <wp:extent cx="3278505" cy="2139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8505" cy="2139950"/>
                          </a:xfrm>
                          <a:prstGeom prst="rect">
                            <a:avLst/>
                          </a:prstGeom>
                          <a:noFill/>
                          <a:ln>
                            <a:noFill/>
                          </a:ln>
                        </pic:spPr>
                      </pic:pic>
                    </a:graphicData>
                  </a:graphic>
                </wp:inline>
              </w:drawing>
            </w:r>
          </w:p>
        </w:tc>
        <w:tc>
          <w:tcPr>
            <w:tcW w:w="5389" w:type="dxa"/>
            <w:hideMark/>
          </w:tcPr>
          <w:p w14:paraId="6EFE6B49"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0138CE22" wp14:editId="7B48A80B">
                  <wp:extent cx="3258820" cy="2150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820" cy="2150110"/>
                          </a:xfrm>
                          <a:prstGeom prst="rect">
                            <a:avLst/>
                          </a:prstGeom>
                          <a:noFill/>
                          <a:ln>
                            <a:noFill/>
                          </a:ln>
                        </pic:spPr>
                      </pic:pic>
                    </a:graphicData>
                  </a:graphic>
                </wp:inline>
              </w:drawing>
            </w:r>
          </w:p>
        </w:tc>
      </w:tr>
      <w:tr w:rsidR="00D402EC" w:rsidRPr="00D402EC" w14:paraId="556DC46A" w14:textId="77777777" w:rsidTr="00D402EC">
        <w:tc>
          <w:tcPr>
            <w:tcW w:w="5388" w:type="dxa"/>
          </w:tcPr>
          <w:p w14:paraId="4FF10151"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p w14:paraId="6BCC58D7"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c>
          <w:tcPr>
            <w:tcW w:w="5389" w:type="dxa"/>
          </w:tcPr>
          <w:p w14:paraId="197916D6"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16"/>
                <w:szCs w:val="16"/>
              </w:rPr>
            </w:pPr>
          </w:p>
        </w:tc>
      </w:tr>
      <w:tr w:rsidR="00D402EC" w:rsidRPr="00D402EC" w14:paraId="7DC2CF02" w14:textId="77777777" w:rsidTr="00D402EC">
        <w:tc>
          <w:tcPr>
            <w:tcW w:w="5388" w:type="dxa"/>
            <w:hideMark/>
          </w:tcPr>
          <w:p w14:paraId="6F150AF2"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2D63A8F5" wp14:editId="635580DD">
                  <wp:extent cx="3229610" cy="210121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9610" cy="2101215"/>
                          </a:xfrm>
                          <a:prstGeom prst="rect">
                            <a:avLst/>
                          </a:prstGeom>
                          <a:noFill/>
                          <a:ln>
                            <a:noFill/>
                          </a:ln>
                        </pic:spPr>
                      </pic:pic>
                    </a:graphicData>
                  </a:graphic>
                </wp:inline>
              </w:drawing>
            </w:r>
          </w:p>
        </w:tc>
        <w:tc>
          <w:tcPr>
            <w:tcW w:w="5389" w:type="dxa"/>
            <w:hideMark/>
          </w:tcPr>
          <w:p w14:paraId="1551CA19" w14:textId="77777777" w:rsidR="00D402EC" w:rsidRPr="00D402EC" w:rsidRDefault="00D402EC" w:rsidP="00D402EC">
            <w:pPr>
              <w:tabs>
                <w:tab w:val="left" w:pos="1080"/>
              </w:tabs>
              <w:spacing w:after="0" w:line="256" w:lineRule="auto"/>
              <w:jc w:val="center"/>
              <w:rPr>
                <w:rFonts w:ascii="Times New Roman" w:eastAsia="Times New Roman" w:hAnsi="Times New Roman" w:cs="Times New Roman"/>
                <w:b/>
                <w:sz w:val="28"/>
                <w:szCs w:val="28"/>
              </w:rPr>
            </w:pPr>
            <w:r w:rsidRPr="00D402EC">
              <w:rPr>
                <w:rFonts w:ascii="Times New Roman" w:eastAsia="Times New Roman" w:hAnsi="Times New Roman" w:cs="Times New Roman"/>
                <w:b/>
                <w:noProof/>
                <w:sz w:val="28"/>
                <w:szCs w:val="28"/>
                <w:lang w:eastAsia="ru-RU"/>
              </w:rPr>
              <w:drawing>
                <wp:inline distT="0" distB="0" distL="0" distR="0" wp14:anchorId="623D9186" wp14:editId="6F04A974">
                  <wp:extent cx="3209925" cy="2130425"/>
                  <wp:effectExtent l="0" t="0" r="952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925" cy="2130425"/>
                          </a:xfrm>
                          <a:prstGeom prst="rect">
                            <a:avLst/>
                          </a:prstGeom>
                          <a:noFill/>
                          <a:ln>
                            <a:noFill/>
                          </a:ln>
                        </pic:spPr>
                      </pic:pic>
                    </a:graphicData>
                  </a:graphic>
                </wp:inline>
              </w:drawing>
            </w:r>
          </w:p>
        </w:tc>
      </w:tr>
    </w:tbl>
    <w:p w14:paraId="358C8D31" w14:textId="77777777" w:rsidR="00D402EC" w:rsidRPr="00D402EC" w:rsidRDefault="00D402EC" w:rsidP="00D402EC">
      <w:pPr>
        <w:spacing w:after="0" w:line="240" w:lineRule="auto"/>
        <w:ind w:firstLine="708"/>
        <w:jc w:val="center"/>
        <w:rPr>
          <w:rFonts w:ascii="Times New Roman" w:eastAsia="Times New Roman" w:hAnsi="Times New Roman" w:cs="Times New Roman"/>
          <w:sz w:val="20"/>
          <w:szCs w:val="20"/>
          <w:lang w:eastAsia="ru-RU"/>
        </w:rPr>
      </w:pPr>
    </w:p>
    <w:p w14:paraId="6C11683D" w14:textId="77777777" w:rsidR="00D402EC" w:rsidRPr="00D402EC" w:rsidRDefault="00D402EC" w:rsidP="00D402EC">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При сопоставлении прогнозных показателей Республики Ингушетии и Российской Федерации отмечается, что в основном, вектор изменений ключевых макроэкономических показателей по республике соответствует общим трендам федерального уровня.</w:t>
      </w:r>
    </w:p>
    <w:p w14:paraId="72D8EB63" w14:textId="77777777" w:rsidR="00D402EC" w:rsidRPr="00D402EC" w:rsidRDefault="00D402EC" w:rsidP="00D402EC">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При этом, обращает на себя внимание то, что на фоне федерального прогноза более оптимистически сформирован прогноз роста индекса промышленного и </w:t>
      </w:r>
      <w:r w:rsidRPr="00D402EC">
        <w:rPr>
          <w:rFonts w:ascii="Times New Roman" w:eastAsia="Times New Roman" w:hAnsi="Times New Roman" w:cs="Times New Roman"/>
          <w:sz w:val="28"/>
          <w:szCs w:val="28"/>
          <w:lang w:eastAsia="ru-RU"/>
        </w:rPr>
        <w:lastRenderedPageBreak/>
        <w:t>сельскохозяйственного производства, а также базовый вариант реально располагаемых денежных доходов населения.</w:t>
      </w:r>
    </w:p>
    <w:p w14:paraId="06CB1F4B" w14:textId="77777777" w:rsidR="00D402EC" w:rsidRPr="00D402EC" w:rsidRDefault="00D402EC" w:rsidP="00D402EC">
      <w:pPr>
        <w:tabs>
          <w:tab w:val="left" w:pos="709"/>
        </w:tabs>
        <w:spacing w:after="0" w:line="240" w:lineRule="auto"/>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ab/>
        <w:t xml:space="preserve">По оценке Минэкономразвития Ингушетии, среднегодовой темп роста </w:t>
      </w:r>
      <w:r w:rsidRPr="00D402EC">
        <w:rPr>
          <w:rFonts w:ascii="Times New Roman" w:eastAsia="Times New Roman" w:hAnsi="Times New Roman" w:cs="Times New Roman"/>
          <w:i/>
          <w:sz w:val="28"/>
          <w:szCs w:val="28"/>
          <w:lang w:eastAsia="ru-RU"/>
        </w:rPr>
        <w:t>валового регионального продукта</w:t>
      </w:r>
      <w:r w:rsidRPr="00D402EC">
        <w:rPr>
          <w:rFonts w:ascii="Times New Roman" w:eastAsia="Times New Roman" w:hAnsi="Times New Roman" w:cs="Times New Roman"/>
          <w:sz w:val="28"/>
          <w:szCs w:val="28"/>
          <w:lang w:eastAsia="ru-RU"/>
        </w:rPr>
        <w:t xml:space="preserve"> в прогнозируемом периоде ожидается на уровне 100,8-102,6 %% к предыдущему году по варианту 1 и 2 соответственно, в том числе: в 2022 году – 100,9-102,7 %%.</w:t>
      </w:r>
    </w:p>
    <w:p w14:paraId="397C2A22" w14:textId="77777777" w:rsidR="00D402EC" w:rsidRPr="00D402EC" w:rsidRDefault="00D402EC" w:rsidP="00D402E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Ежегодно ВРП на душу населения будет расти в среднем на 2,3-3,9 %. Ожидается, что показатель увеличится со 151,3 тыс. рублей в 2021 году до 155,3-157,7 тыс. рублей в 2022 году и до 162,1-169,5 тыс. рублей в 2024 году.</w:t>
      </w:r>
    </w:p>
    <w:p w14:paraId="6B69226E" w14:textId="77777777" w:rsidR="00D402EC" w:rsidRPr="00D402EC" w:rsidRDefault="00D402EC" w:rsidP="00D402E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 учетом развития в республике отраслей экономики и социальной сферы, предусматривается увеличить производительность труда (соотношение валового регионального продукта к численности занятых в экономике) в среднем на 1,4-2,5 %% к уровню предыдущего года (с 432,5 тыс. рублей в 2021 году до 431,1-435,7 тыс. рублей в 2022 году и до 449,8-465,3 тыс. рублей в 2024 году).</w:t>
      </w:r>
    </w:p>
    <w:p w14:paraId="3B5ACC20" w14:textId="77777777" w:rsidR="00D402EC" w:rsidRPr="00D402EC" w:rsidRDefault="00D402EC" w:rsidP="00D402EC">
      <w:pPr>
        <w:tabs>
          <w:tab w:val="left" w:pos="709"/>
        </w:tabs>
        <w:spacing w:after="0" w:line="240" w:lineRule="auto"/>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ab/>
        <w:t xml:space="preserve">Согласно пояснительной записки к Прогнозу СЭР, в среднесрочной перспективе развитие </w:t>
      </w:r>
      <w:r w:rsidRPr="00D402EC">
        <w:rPr>
          <w:rFonts w:ascii="Times New Roman" w:eastAsia="Times New Roman" w:hAnsi="Times New Roman" w:cs="Times New Roman"/>
          <w:i/>
          <w:sz w:val="28"/>
          <w:szCs w:val="28"/>
          <w:lang w:eastAsia="ru-RU"/>
        </w:rPr>
        <w:t>промышленного производства</w:t>
      </w:r>
      <w:r w:rsidRPr="00D402EC">
        <w:rPr>
          <w:rFonts w:ascii="Times New Roman" w:eastAsia="Times New Roman" w:hAnsi="Times New Roman" w:cs="Times New Roman"/>
          <w:sz w:val="28"/>
          <w:szCs w:val="28"/>
          <w:lang w:eastAsia="ru-RU"/>
        </w:rPr>
        <w:t xml:space="preserve"> прогнозируется в условиях комплексного влияния последствий эпидемиологического кризиса. </w:t>
      </w:r>
      <w:bookmarkStart w:id="2" w:name="_Hlk87559352"/>
      <w:r w:rsidRPr="00D402EC">
        <w:rPr>
          <w:rFonts w:ascii="Times New Roman" w:eastAsia="Times New Roman" w:hAnsi="Times New Roman" w:cs="Times New Roman"/>
          <w:sz w:val="28"/>
          <w:szCs w:val="28"/>
          <w:lang w:eastAsia="ru-RU"/>
        </w:rPr>
        <w:t>Ускорению темпов роста в 2022-2024 годах будут способствовать постепенное ослабление ограничительных мероприятий, восстановление платежеспособного спроса со стороны населения, эффективная реализация мер, направленных на восстановление и развитие пострадавших отраслей.</w:t>
      </w:r>
    </w:p>
    <w:bookmarkEnd w:id="2"/>
    <w:p w14:paraId="2555AC56" w14:textId="77777777" w:rsidR="00D402EC" w:rsidRPr="00D402EC" w:rsidRDefault="00D402EC" w:rsidP="00D402EC">
      <w:pPr>
        <w:tabs>
          <w:tab w:val="left" w:pos="709"/>
        </w:tabs>
        <w:spacing w:after="0" w:line="240" w:lineRule="auto"/>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ab/>
        <w:t>Темп роста индекса промышленного производства оценивается в среднем на уровне 104,9-107,6 % (в том числе в 2022 году – 105,3-111,0 %%).</w:t>
      </w:r>
    </w:p>
    <w:p w14:paraId="62C1285F"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Тем не менее, планируется ежегодное снижение добычи нефти из-за высокой выработанности эксплуатируемых месторождений, в результате индекс производства добывающего сектора промышленности прогнозируется на уровне 93,6-96,8 %% к предыдущему году, в том числе в 2022 году – 93,3-104,3 %%.</w:t>
      </w:r>
    </w:p>
    <w:p w14:paraId="2736A924" w14:textId="77777777" w:rsidR="00D402EC" w:rsidRPr="00D402EC" w:rsidRDefault="00D402EC" w:rsidP="00D402EC">
      <w:pPr>
        <w:tabs>
          <w:tab w:val="left" w:pos="709"/>
        </w:tabs>
        <w:spacing w:after="0" w:line="240" w:lineRule="auto"/>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ab/>
        <w:t>С учетом выхода запланированных к вводу в эксплуатацию предприятий на полную проектную мощность и развития уже существующих производств, в первую очередь, в сфере производства прочих неметаллических минеральных продуктов, пластмассовых и готовых металлических изделий, пищевой промышленности и швейного производства, индекс обрабатывающей отрасли составит в среднем в год 104,0-118,3 %% к уровню предыдущего года, в том числе в 2022 году – 102,2-114,0 %%.</w:t>
      </w:r>
    </w:p>
    <w:p w14:paraId="7703A1BE" w14:textId="77777777" w:rsidR="00D402EC" w:rsidRPr="00D402EC" w:rsidRDefault="00D402EC" w:rsidP="00D402EC">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D402EC">
        <w:rPr>
          <w:rFonts w:ascii="Times New Roman" w:eastAsia="Times New Roman" w:hAnsi="Times New Roman" w:cs="Times New Roman"/>
          <w:bCs/>
          <w:sz w:val="28"/>
          <w:szCs w:val="28"/>
          <w:lang w:eastAsia="ru-RU"/>
        </w:rPr>
        <w:t xml:space="preserve">На период 2022-2024 годов прогнозируется стабильный рост производства продукции </w:t>
      </w:r>
      <w:r w:rsidRPr="00D402EC">
        <w:rPr>
          <w:rFonts w:ascii="Times New Roman" w:eastAsia="Times New Roman" w:hAnsi="Times New Roman" w:cs="Times New Roman"/>
          <w:bCs/>
          <w:i/>
          <w:sz w:val="28"/>
          <w:szCs w:val="28"/>
          <w:lang w:eastAsia="ru-RU"/>
        </w:rPr>
        <w:t>сельского хозяйства</w:t>
      </w:r>
      <w:r w:rsidRPr="00D402EC">
        <w:rPr>
          <w:rFonts w:ascii="Times New Roman" w:eastAsia="Times New Roman" w:hAnsi="Times New Roman" w:cs="Times New Roman"/>
          <w:bCs/>
          <w:sz w:val="28"/>
          <w:szCs w:val="28"/>
          <w:lang w:eastAsia="ru-RU"/>
        </w:rPr>
        <w:t>. По оценке индекс сельскохозяйственного производства составит 101,7-102,8 %% к прошлогоднему уровню, в том числе в 2022 году – 100,5-102,5 %%. Несмотря на то, что животноводческая отрасль будет преобладать на протяжении всего прогнозируемого периода,</w:t>
      </w:r>
      <w:r w:rsidRPr="00D402EC">
        <w:rPr>
          <w:rFonts w:ascii="Times New Roman" w:eastAsia="Times New Roman" w:hAnsi="Times New Roman" w:cs="Times New Roman"/>
          <w:bCs/>
          <w:iCs/>
          <w:sz w:val="28"/>
          <w:szCs w:val="28"/>
          <w:lang w:eastAsia="ru-RU"/>
        </w:rPr>
        <w:t xml:space="preserve"> ожидаются более высокие темпы роста производства продукции растениеводства по базовому варианту развития.</w:t>
      </w:r>
    </w:p>
    <w:p w14:paraId="6160E3CB" w14:textId="77777777" w:rsidR="00D402EC" w:rsidRPr="002D102F" w:rsidRDefault="00D402EC" w:rsidP="002D102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 xml:space="preserve">В результате реализации государственных программ, национальных проектов и инвестиционных проектов во внебюджетном секторе в среднесрочной перспективе ожидается рост темпов </w:t>
      </w:r>
      <w:r w:rsidRPr="00D402EC">
        <w:rPr>
          <w:rFonts w:ascii="Times New Roman" w:eastAsia="Times New Roman" w:hAnsi="Times New Roman" w:cs="Times New Roman"/>
          <w:bCs/>
          <w:i/>
          <w:sz w:val="28"/>
          <w:szCs w:val="28"/>
          <w:lang w:eastAsia="ru-RU"/>
        </w:rPr>
        <w:t>строительных работ</w:t>
      </w:r>
      <w:r w:rsidRPr="00D402EC">
        <w:rPr>
          <w:rFonts w:ascii="Times New Roman" w:eastAsia="Times New Roman" w:hAnsi="Times New Roman" w:cs="Times New Roman"/>
          <w:bCs/>
          <w:sz w:val="28"/>
          <w:szCs w:val="28"/>
          <w:lang w:eastAsia="ru-RU"/>
        </w:rPr>
        <w:t xml:space="preserve">. Средний объем работ, выполненный по </w:t>
      </w:r>
      <w:r w:rsidRPr="00D402EC">
        <w:rPr>
          <w:rFonts w:ascii="Times New Roman" w:eastAsia="Times New Roman" w:hAnsi="Times New Roman" w:cs="Times New Roman"/>
          <w:bCs/>
          <w:sz w:val="28"/>
          <w:szCs w:val="28"/>
          <w:lang w:eastAsia="ru-RU"/>
        </w:rPr>
        <w:lastRenderedPageBreak/>
        <w:t>виду деятельности «строительство» планируется на уровне 107,3-108,1 %, в том числ</w:t>
      </w:r>
      <w:r w:rsidR="002D102F">
        <w:rPr>
          <w:rFonts w:ascii="Times New Roman" w:eastAsia="Times New Roman" w:hAnsi="Times New Roman" w:cs="Times New Roman"/>
          <w:bCs/>
          <w:sz w:val="28"/>
          <w:szCs w:val="28"/>
          <w:lang w:eastAsia="ru-RU"/>
        </w:rPr>
        <w:t xml:space="preserve">е в 2022 году – 107,2-108,1 %%. </w:t>
      </w:r>
      <w:r w:rsidRPr="00D402EC">
        <w:rPr>
          <w:rFonts w:ascii="Times New Roman" w:eastAsia="Times New Roman" w:hAnsi="Times New Roman" w:cs="Times New Roman"/>
          <w:sz w:val="28"/>
          <w:szCs w:val="28"/>
          <w:lang w:eastAsia="ru-RU"/>
        </w:rPr>
        <w:t>Т</w:t>
      </w:r>
      <w:r w:rsidRPr="00D402EC">
        <w:rPr>
          <w:rFonts w:ascii="Times New Roman" w:eastAsia="Times New Roman" w:hAnsi="Times New Roman" w:cs="Times New Roman"/>
          <w:bCs/>
          <w:sz w:val="28"/>
          <w:szCs w:val="28"/>
          <w:lang w:eastAsia="ru-RU"/>
        </w:rPr>
        <w:t xml:space="preserve">емп ввода в действие жилых домов составит в среднем 110,1-139,3 %% к уровню предыдущего года, в том числе в 2022 году – 110,4-191,8 %%. </w:t>
      </w:r>
      <w:r w:rsidRPr="00D402EC">
        <w:rPr>
          <w:rFonts w:ascii="Times New Roman" w:eastAsia="Times New Roman" w:hAnsi="Times New Roman" w:cs="Times New Roman"/>
          <w:sz w:val="28"/>
          <w:szCs w:val="28"/>
          <w:lang w:eastAsia="ru-RU"/>
        </w:rPr>
        <w:t>Предполагается, что рост показателя будет достигнут за счет активной реализации программ жилищного строительства.</w:t>
      </w:r>
    </w:p>
    <w:p w14:paraId="5D0FC0A1" w14:textId="77777777" w:rsidR="00D402EC" w:rsidRPr="002D102F" w:rsidRDefault="00D402EC" w:rsidP="00D402EC">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D402EC">
        <w:rPr>
          <w:rFonts w:ascii="Times New Roman" w:eastAsia="Times New Roman" w:hAnsi="Times New Roman" w:cs="Times New Roman"/>
          <w:color w:val="000000"/>
          <w:spacing w:val="-2"/>
          <w:sz w:val="28"/>
          <w:szCs w:val="28"/>
          <w:lang w:eastAsia="ru-RU"/>
        </w:rPr>
        <w:t xml:space="preserve">Планируемый в республике на 2022-2024 годы </w:t>
      </w:r>
      <w:r w:rsidRPr="002D102F">
        <w:rPr>
          <w:rFonts w:ascii="Times New Roman" w:eastAsia="Times New Roman" w:hAnsi="Times New Roman" w:cs="Times New Roman"/>
          <w:i/>
          <w:color w:val="000000"/>
          <w:spacing w:val="-2"/>
          <w:sz w:val="28"/>
          <w:szCs w:val="28"/>
          <w:lang w:eastAsia="ru-RU"/>
        </w:rPr>
        <w:t>уровень инфляции</w:t>
      </w:r>
      <w:r w:rsidRPr="002D102F">
        <w:rPr>
          <w:rFonts w:ascii="Times New Roman" w:eastAsia="Times New Roman" w:hAnsi="Times New Roman" w:cs="Times New Roman"/>
          <w:color w:val="000000"/>
          <w:spacing w:val="-2"/>
          <w:sz w:val="28"/>
          <w:szCs w:val="28"/>
          <w:lang w:eastAsia="ru-RU"/>
        </w:rPr>
        <w:t xml:space="preserve"> практически совпадает с прогнозом в целом по России. В прогнозе социально-экономического развития республики индекс потребительских цен в 2022 году планируется на уровне 104,1-104,2 %% и на период 2023 и 2024 годов – 104,1-104,3 %% и 104,2-104,5 %% соответственно.</w:t>
      </w:r>
    </w:p>
    <w:p w14:paraId="405DD12E" w14:textId="77777777" w:rsidR="00D402EC" w:rsidRPr="00D402EC" w:rsidRDefault="00D402EC" w:rsidP="00D402EC">
      <w:pPr>
        <w:spacing w:after="0" w:line="240" w:lineRule="auto"/>
        <w:ind w:firstLine="708"/>
        <w:jc w:val="both"/>
        <w:rPr>
          <w:rFonts w:ascii="Times New Roman" w:eastAsia="Times New Roman" w:hAnsi="Times New Roman" w:cs="Times New Roman"/>
          <w:color w:val="000000"/>
          <w:spacing w:val="-2"/>
          <w:sz w:val="28"/>
          <w:szCs w:val="28"/>
          <w:lang w:eastAsia="ru-RU"/>
        </w:rPr>
      </w:pPr>
      <w:r w:rsidRPr="00D402EC">
        <w:rPr>
          <w:rFonts w:ascii="Times New Roman" w:eastAsia="Times New Roman" w:hAnsi="Times New Roman" w:cs="Times New Roman"/>
          <w:sz w:val="28"/>
          <w:szCs w:val="28"/>
          <w:lang w:eastAsia="ru-RU"/>
        </w:rPr>
        <w:t xml:space="preserve">Ввиду изменений в потребительских предпочтениях населения в сторону приобретения товаров с более низкой стоимостью, обозначилась тенденция замедления темпов </w:t>
      </w:r>
      <w:r w:rsidRPr="00D402EC">
        <w:rPr>
          <w:rFonts w:ascii="Times New Roman" w:eastAsia="Times New Roman" w:hAnsi="Times New Roman" w:cs="Times New Roman"/>
          <w:i/>
          <w:sz w:val="28"/>
          <w:szCs w:val="28"/>
          <w:lang w:eastAsia="ru-RU"/>
        </w:rPr>
        <w:t>оборота розничной торговли</w:t>
      </w:r>
      <w:r w:rsidRPr="00D402EC">
        <w:rPr>
          <w:rFonts w:ascii="Times New Roman" w:eastAsia="Times New Roman" w:hAnsi="Times New Roman" w:cs="Times New Roman"/>
          <w:sz w:val="28"/>
          <w:szCs w:val="28"/>
          <w:lang w:eastAsia="ru-RU"/>
        </w:rPr>
        <w:t>.</w:t>
      </w:r>
      <w:r w:rsidRPr="00D402EC">
        <w:rPr>
          <w:rFonts w:ascii="Times New Roman" w:eastAsia="Times New Roman" w:hAnsi="Times New Roman" w:cs="Times New Roman"/>
          <w:color w:val="000000"/>
          <w:spacing w:val="-2"/>
          <w:sz w:val="28"/>
          <w:szCs w:val="28"/>
          <w:lang w:eastAsia="ru-RU"/>
        </w:rPr>
        <w:t xml:space="preserve"> В целом в 2022-2024 годах индекс оборота розничной торговли прогнозируется в среднем на уровне 99,0-101,7 %%, </w:t>
      </w:r>
      <w:bookmarkStart w:id="3" w:name="_Hlk87562893"/>
      <w:r w:rsidRPr="00D402EC">
        <w:rPr>
          <w:rFonts w:ascii="Times New Roman" w:eastAsia="Times New Roman" w:hAnsi="Times New Roman" w:cs="Times New Roman"/>
          <w:color w:val="000000"/>
          <w:spacing w:val="-2"/>
          <w:sz w:val="28"/>
          <w:szCs w:val="28"/>
          <w:lang w:eastAsia="ru-RU"/>
        </w:rPr>
        <w:t>в том числе в 2022 году – 98,4-101,9 %% к предыдущему году.</w:t>
      </w:r>
    </w:p>
    <w:bookmarkEnd w:id="3"/>
    <w:p w14:paraId="6A2EB2BE"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Аналогичная динамика планируется и по </w:t>
      </w:r>
      <w:r w:rsidRPr="00D402EC">
        <w:rPr>
          <w:rFonts w:ascii="Times New Roman" w:eastAsia="Times New Roman" w:hAnsi="Times New Roman" w:cs="Times New Roman"/>
          <w:i/>
          <w:sz w:val="28"/>
          <w:szCs w:val="28"/>
          <w:lang w:eastAsia="ru-RU"/>
        </w:rPr>
        <w:t xml:space="preserve">объему платных услуг населению. </w:t>
      </w:r>
      <w:r w:rsidRPr="00D402EC">
        <w:rPr>
          <w:rFonts w:ascii="Times New Roman" w:eastAsia="Times New Roman" w:hAnsi="Times New Roman" w:cs="Times New Roman"/>
          <w:sz w:val="28"/>
          <w:szCs w:val="28"/>
          <w:lang w:eastAsia="ru-RU"/>
        </w:rPr>
        <w:t>По оценке Минэкономразвития Ингушетии, в среднесрочной перспективе ожидается, что индекс физического объема данного показателя составит 99,0-101,5 %% к предыдущему году (в 2022 году – 98,3-102,3 %% к предыдущему году).</w:t>
      </w:r>
    </w:p>
    <w:p w14:paraId="1C8C057B" w14:textId="77777777" w:rsidR="00D402EC" w:rsidRPr="00D402EC" w:rsidRDefault="00D402EC" w:rsidP="00D402E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В 2022-2024 годах в республике прогнозируется равномерное увеличение показателей в сфере развития </w:t>
      </w:r>
      <w:r w:rsidRPr="00D402EC">
        <w:rPr>
          <w:rFonts w:ascii="Times New Roman" w:eastAsia="Times New Roman" w:hAnsi="Times New Roman" w:cs="Times New Roman"/>
          <w:i/>
          <w:sz w:val="28"/>
          <w:szCs w:val="28"/>
          <w:lang w:eastAsia="ru-RU"/>
        </w:rPr>
        <w:t xml:space="preserve">малого и среднего предпринимательства. </w:t>
      </w:r>
      <w:r w:rsidRPr="00D402EC">
        <w:rPr>
          <w:rFonts w:ascii="Times New Roman" w:eastAsia="Times New Roman" w:hAnsi="Times New Roman" w:cs="Times New Roman"/>
          <w:sz w:val="28"/>
          <w:szCs w:val="28"/>
          <w:lang w:eastAsia="ru-RU"/>
        </w:rPr>
        <w:t>Предполагается, что за счет реализации, главным образом, мероприятий в рамках национального проекта «Малое и среднее предпринимательство и поддержка индивидуальной предпринимательской инициативы» количество малых предприятий, включая микропредприятия, увеличится в среднем на 1,5-3,7 %% в год (в том числе в 2022 году – на 0,5-1,0 %%), среднесписочная численность работников вырастет на 1,9-4,3</w:t>
      </w:r>
      <w:r w:rsidRPr="00D402EC">
        <w:rPr>
          <w:rFonts w:ascii="Times New Roman" w:eastAsia="Times New Roman" w:hAnsi="Times New Roman" w:cs="Times New Roman"/>
          <w:sz w:val="28"/>
          <w:szCs w:val="28"/>
          <w:lang w:val="en-US" w:eastAsia="ru-RU"/>
        </w:rPr>
        <w:t> </w:t>
      </w:r>
      <w:r w:rsidRPr="00D402EC">
        <w:rPr>
          <w:rFonts w:ascii="Times New Roman" w:eastAsia="Times New Roman" w:hAnsi="Times New Roman" w:cs="Times New Roman"/>
          <w:sz w:val="28"/>
          <w:szCs w:val="28"/>
          <w:lang w:eastAsia="ru-RU"/>
        </w:rPr>
        <w:t>%% (в том числе в 2022 году – на 1,9 %), оборот малых предприятий – на 5,6-9,6 %% (в том числе в 2022 году – на 4,8-5,3 %%).</w:t>
      </w:r>
    </w:p>
    <w:p w14:paraId="42BB0D16" w14:textId="77777777" w:rsidR="00D402EC" w:rsidRPr="00D402EC" w:rsidRDefault="00D402EC" w:rsidP="00D402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bCs/>
          <w:sz w:val="28"/>
          <w:szCs w:val="28"/>
          <w:lang w:eastAsia="ru-RU"/>
        </w:rPr>
        <w:t xml:space="preserve">По данным прогноза в рассматриваемом периоде предусматривается снижение объема </w:t>
      </w:r>
      <w:r w:rsidRPr="00D402EC">
        <w:rPr>
          <w:rFonts w:ascii="Times New Roman" w:eastAsia="Times New Roman" w:hAnsi="Times New Roman" w:cs="Times New Roman"/>
          <w:bCs/>
          <w:i/>
          <w:sz w:val="28"/>
          <w:szCs w:val="28"/>
          <w:lang w:eastAsia="ru-RU"/>
        </w:rPr>
        <w:t>инвестиций в основной капитал</w:t>
      </w:r>
      <w:r w:rsidRPr="00D402EC">
        <w:rPr>
          <w:rFonts w:ascii="Times New Roman" w:eastAsia="Times New Roman" w:hAnsi="Times New Roman" w:cs="Times New Roman"/>
          <w:bCs/>
          <w:sz w:val="28"/>
          <w:szCs w:val="28"/>
          <w:lang w:eastAsia="ru-RU"/>
        </w:rPr>
        <w:t xml:space="preserve"> за счет всех источников финансирования. Средняя величина индекса физического объема инвестиций в 2022-2024 годах варьируется в пределах 80,3-81,0 %% в год, в том числе в 2022 году – 56,6-57,7 %% к предыдущему году. Данная динамика обусловлена тем, что несмотря на ожидаемое увеличение в прогнозируемом периоде внебюджетных инвестиций, в том числе в рамках реализации </w:t>
      </w:r>
      <w:r w:rsidRPr="00D402EC">
        <w:rPr>
          <w:rFonts w:ascii="Times New Roman" w:eastAsia="Times New Roman" w:hAnsi="Times New Roman" w:cs="Times New Roman"/>
          <w:sz w:val="28"/>
          <w:szCs w:val="28"/>
          <w:lang w:eastAsia="ru-RU"/>
        </w:rPr>
        <w:t>инвестиционных проектов с участием федеральных кредитных институтов, предусматривается значительное сокращение бюджетных расходов.</w:t>
      </w:r>
    </w:p>
    <w:p w14:paraId="1CF1D0D2" w14:textId="77777777" w:rsidR="00D402EC" w:rsidRPr="00D402EC" w:rsidRDefault="00D402EC" w:rsidP="00D402EC">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 xml:space="preserve">В среднесрочной перспективе показатели </w:t>
      </w:r>
      <w:r w:rsidRPr="00D402EC">
        <w:rPr>
          <w:rFonts w:ascii="Times New Roman" w:eastAsia="Times New Roman" w:hAnsi="Times New Roman" w:cs="Times New Roman"/>
          <w:bCs/>
          <w:i/>
          <w:sz w:val="28"/>
          <w:szCs w:val="28"/>
          <w:lang w:eastAsia="ru-RU"/>
        </w:rPr>
        <w:t>консолидированного бюджета</w:t>
      </w:r>
      <w:r w:rsidRPr="00D402EC">
        <w:rPr>
          <w:rFonts w:ascii="Times New Roman" w:eastAsia="Times New Roman" w:hAnsi="Times New Roman" w:cs="Times New Roman"/>
          <w:bCs/>
          <w:sz w:val="28"/>
          <w:szCs w:val="28"/>
          <w:lang w:eastAsia="ru-RU"/>
        </w:rPr>
        <w:t xml:space="preserve"> Республики Ингушетия отличаются пессимистичными прогнозными ожиданиями. </w:t>
      </w:r>
    </w:p>
    <w:p w14:paraId="03E4DB3D" w14:textId="77777777" w:rsidR="00D402EC" w:rsidRPr="00D402EC" w:rsidRDefault="00D402EC" w:rsidP="002D102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По оценке Минэкономразвития, в рассматриваемом периоде ожидается сокращение к уровню 2021 года как собственных доходов бюджета, так и безвозмездных пост</w:t>
      </w:r>
      <w:r w:rsidR="002D102F">
        <w:rPr>
          <w:rFonts w:ascii="Times New Roman" w:eastAsia="Times New Roman" w:hAnsi="Times New Roman" w:cs="Times New Roman"/>
          <w:bCs/>
          <w:sz w:val="28"/>
          <w:szCs w:val="28"/>
          <w:lang w:eastAsia="ru-RU"/>
        </w:rPr>
        <w:t xml:space="preserve">уплений из федерального центра. </w:t>
      </w:r>
      <w:r w:rsidRPr="00D402EC">
        <w:rPr>
          <w:rFonts w:ascii="Times New Roman" w:eastAsia="Times New Roman" w:hAnsi="Times New Roman" w:cs="Times New Roman"/>
          <w:bCs/>
          <w:sz w:val="28"/>
          <w:szCs w:val="28"/>
          <w:lang w:eastAsia="ru-RU"/>
        </w:rPr>
        <w:t xml:space="preserve">В целом доходы консолидированного бюджета составят 85,5-85,8 %% к предыдущему году, в том числе в 2022 году – 76,0-76,5 %%. </w:t>
      </w:r>
      <w:r w:rsidRPr="00D402EC">
        <w:rPr>
          <w:rFonts w:ascii="Times New Roman" w:eastAsia="Times New Roman" w:hAnsi="Times New Roman" w:cs="Times New Roman"/>
          <w:bCs/>
          <w:sz w:val="28"/>
          <w:szCs w:val="28"/>
          <w:lang w:eastAsia="ru-RU"/>
        </w:rPr>
        <w:lastRenderedPageBreak/>
        <w:t>При этом, расходы в прогнозируемом периоде планируются на уровне доходов, что соответственно приведет к нулевому дефициту.</w:t>
      </w:r>
    </w:p>
    <w:p w14:paraId="7DBB698E" w14:textId="77777777" w:rsidR="00D402EC" w:rsidRPr="00D402EC" w:rsidRDefault="00D402EC" w:rsidP="00D402EC">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Неоднозначная ситуация прогнозируется по основным показателям, характеризующим уровень жизни населения.</w:t>
      </w:r>
    </w:p>
    <w:p w14:paraId="19CD67D8" w14:textId="77777777" w:rsidR="00D402EC" w:rsidRPr="00D402EC" w:rsidRDefault="00D402EC" w:rsidP="00D402EC">
      <w:pPr>
        <w:tabs>
          <w:tab w:val="left" w:pos="1596"/>
        </w:tabs>
        <w:spacing w:after="0" w:line="240" w:lineRule="auto"/>
        <w:ind w:firstLine="708"/>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 xml:space="preserve">В результате роста потребительских цен величина </w:t>
      </w:r>
      <w:r w:rsidRPr="00D402EC">
        <w:rPr>
          <w:rFonts w:ascii="Times New Roman" w:eastAsia="Times New Roman" w:hAnsi="Times New Roman" w:cs="Times New Roman"/>
          <w:bCs/>
          <w:i/>
          <w:sz w:val="28"/>
          <w:szCs w:val="28"/>
          <w:lang w:eastAsia="ru-RU"/>
        </w:rPr>
        <w:t>прожиточного минимума в среднем на душу населения</w:t>
      </w:r>
      <w:r w:rsidRPr="00D402EC">
        <w:rPr>
          <w:rFonts w:ascii="Times New Roman" w:eastAsia="Times New Roman" w:hAnsi="Times New Roman" w:cs="Times New Roman"/>
          <w:bCs/>
          <w:sz w:val="28"/>
          <w:szCs w:val="28"/>
          <w:lang w:eastAsia="ru-RU"/>
        </w:rPr>
        <w:t xml:space="preserve"> увеличится на 5,4-5,9 %%, в том числе в 2022 году – на 2,5-3,1 %%. При этом, на протяжении всего прогнозируемого периода темп роста прожиточного минимума будет опережать темп роста реальных располагаемых денежных доходов населения.</w:t>
      </w:r>
    </w:p>
    <w:p w14:paraId="78159BA9" w14:textId="77777777" w:rsidR="00D402EC" w:rsidRPr="00D402EC" w:rsidRDefault="00D402EC" w:rsidP="002D102F">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 xml:space="preserve">В целом </w:t>
      </w:r>
      <w:r w:rsidRPr="00D402EC">
        <w:rPr>
          <w:rFonts w:ascii="Times New Roman" w:eastAsia="Times New Roman" w:hAnsi="Times New Roman" w:cs="Times New Roman"/>
          <w:bCs/>
          <w:i/>
          <w:sz w:val="28"/>
          <w:szCs w:val="28"/>
          <w:lang w:eastAsia="ru-RU"/>
        </w:rPr>
        <w:t>реальные денежные доходы</w:t>
      </w:r>
      <w:r w:rsidRPr="00D402EC">
        <w:rPr>
          <w:rFonts w:ascii="Times New Roman" w:eastAsia="Times New Roman" w:hAnsi="Times New Roman" w:cs="Times New Roman"/>
          <w:bCs/>
          <w:sz w:val="28"/>
          <w:szCs w:val="28"/>
          <w:lang w:eastAsia="ru-RU"/>
        </w:rPr>
        <w:t xml:space="preserve"> населения республики прогнозируется на среднероссийском уровне. В 2022-2024 годах данный показатель будет увеличиваться темпами, приближенными к общероссийским темпам роста, на уровне 1,8-1,9 %%, в том </w:t>
      </w:r>
      <w:r w:rsidR="002D102F">
        <w:rPr>
          <w:rFonts w:ascii="Times New Roman" w:eastAsia="Times New Roman" w:hAnsi="Times New Roman" w:cs="Times New Roman"/>
          <w:bCs/>
          <w:sz w:val="28"/>
          <w:szCs w:val="28"/>
          <w:lang w:eastAsia="ru-RU"/>
        </w:rPr>
        <w:t xml:space="preserve">числе в 2022 году – 1,5-2,9 %%. </w:t>
      </w:r>
      <w:r w:rsidRPr="00D402EC">
        <w:rPr>
          <w:rFonts w:ascii="Times New Roman" w:eastAsia="Times New Roman" w:hAnsi="Times New Roman" w:cs="Times New Roman"/>
          <w:bCs/>
          <w:sz w:val="28"/>
          <w:szCs w:val="28"/>
          <w:lang w:eastAsia="ru-RU"/>
        </w:rPr>
        <w:t>В результате доля населения с доходами ниже прожиточного минимума сократится по базовому варианту развития с 30,5 % в 2021 году до 30,0 % в 2022 году и до 26,5 % в 2024 году. По консервативному варианту доля данной категории граждан будет расти до 32,1 % в 2022 году и до 30,9 % в 2024 году.</w:t>
      </w:r>
    </w:p>
    <w:p w14:paraId="7001AC8F" w14:textId="77777777" w:rsidR="00D402EC" w:rsidRPr="00D402EC" w:rsidRDefault="00D402EC" w:rsidP="00D402EC">
      <w:pPr>
        <w:tabs>
          <w:tab w:val="left" w:pos="2102"/>
        </w:tabs>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bCs/>
          <w:sz w:val="28"/>
          <w:szCs w:val="28"/>
          <w:lang w:eastAsia="ru-RU"/>
        </w:rPr>
        <w:t xml:space="preserve">По данным прогноза ожидается ежегодный прирост </w:t>
      </w:r>
      <w:r w:rsidRPr="00D402EC">
        <w:rPr>
          <w:rFonts w:ascii="Times New Roman" w:eastAsia="Times New Roman" w:hAnsi="Times New Roman" w:cs="Times New Roman"/>
          <w:bCs/>
          <w:i/>
          <w:sz w:val="28"/>
          <w:szCs w:val="28"/>
          <w:lang w:eastAsia="ru-RU"/>
        </w:rPr>
        <w:t>реальной заработной платы</w:t>
      </w:r>
      <w:r w:rsidRPr="00D402EC">
        <w:rPr>
          <w:rFonts w:ascii="Times New Roman" w:eastAsia="Times New Roman" w:hAnsi="Times New Roman" w:cs="Times New Roman"/>
          <w:bCs/>
          <w:sz w:val="28"/>
          <w:szCs w:val="28"/>
          <w:lang w:eastAsia="ru-RU"/>
        </w:rPr>
        <w:t xml:space="preserve"> в республике в среднем на 0,6-3,3 %% к уровню предыдущего года (в том числе в 2022 году показатель составит 99,6-103,1 %% к предыдущему году).</w:t>
      </w:r>
      <w:r w:rsidRPr="00D402EC">
        <w:rPr>
          <w:rFonts w:ascii="Times New Roman" w:eastAsia="Times New Roman" w:hAnsi="Times New Roman" w:cs="Times New Roman"/>
          <w:sz w:val="28"/>
          <w:szCs w:val="28"/>
          <w:lang w:eastAsia="ru-RU"/>
        </w:rPr>
        <w:t xml:space="preserve"> Устойчивый рост заработной платы в прогнозируемом периоде будет обуславливаться ежегодной индексацией заработной платы в соответствии с прогнозным уровнем инфляции, а также реализацией мер, проводимых в целях решения, поставленных Указом Президента РФ от 7.05.2018 г. № 204 </w:t>
      </w:r>
      <w:r w:rsidRPr="00D402EC">
        <w:rPr>
          <w:rFonts w:ascii="Times New Roman" w:eastAsia="Times New Roman" w:hAnsi="Times New Roman" w:cs="Times New Roman"/>
          <w:bCs/>
          <w:color w:val="22272F"/>
          <w:sz w:val="28"/>
          <w:szCs w:val="28"/>
          <w:shd w:val="clear" w:color="auto" w:fill="FFFFFF"/>
          <w:lang w:eastAsia="ru-RU"/>
        </w:rPr>
        <w:t>«О национальных целях и стратегических задачах развития Российской Федерации на период до 2024 года»</w:t>
      </w:r>
      <w:r w:rsidRPr="00D402EC">
        <w:rPr>
          <w:rFonts w:ascii="Times New Roman" w:eastAsia="Times New Roman" w:hAnsi="Times New Roman" w:cs="Times New Roman"/>
          <w:sz w:val="28"/>
          <w:szCs w:val="28"/>
          <w:lang w:eastAsia="ru-RU"/>
        </w:rPr>
        <w:t xml:space="preserve"> задач, направленных на обеспечение роста производительности труда в экономике.</w:t>
      </w:r>
    </w:p>
    <w:p w14:paraId="0B45E80F" w14:textId="77777777" w:rsidR="00D402EC" w:rsidRPr="00D402EC" w:rsidRDefault="00D402EC" w:rsidP="00D402EC">
      <w:pPr>
        <w:spacing w:after="0" w:line="240" w:lineRule="auto"/>
        <w:ind w:firstLine="709"/>
        <w:jc w:val="both"/>
        <w:rPr>
          <w:rFonts w:ascii="Times New Roman" w:eastAsia="Times New Roman" w:hAnsi="Times New Roman" w:cs="Times New Roman"/>
          <w:color w:val="000000"/>
          <w:sz w:val="28"/>
          <w:szCs w:val="28"/>
          <w:lang w:eastAsia="ru-RU"/>
        </w:rPr>
      </w:pPr>
      <w:r w:rsidRPr="00D402EC">
        <w:rPr>
          <w:rFonts w:ascii="Times New Roman" w:eastAsia="Times New Roman" w:hAnsi="Times New Roman" w:cs="Times New Roman"/>
          <w:bCs/>
          <w:sz w:val="28"/>
          <w:szCs w:val="28"/>
          <w:lang w:eastAsia="ru-RU"/>
        </w:rPr>
        <w:t xml:space="preserve">Развитие рынка труда в среднесрочной перспективе будет в значительной степени определяться общей ситуацией в экономике. </w:t>
      </w:r>
      <w:r w:rsidRPr="00D402EC">
        <w:rPr>
          <w:rFonts w:ascii="Times New Roman" w:eastAsia="Times New Roman" w:hAnsi="Times New Roman" w:cs="Times New Roman"/>
          <w:color w:val="000000"/>
          <w:sz w:val="28"/>
          <w:szCs w:val="28"/>
          <w:lang w:eastAsia="ru-RU"/>
        </w:rPr>
        <w:t xml:space="preserve">Уровень </w:t>
      </w:r>
      <w:r w:rsidRPr="00D402EC">
        <w:rPr>
          <w:rFonts w:ascii="Times New Roman" w:eastAsia="Times New Roman" w:hAnsi="Times New Roman" w:cs="Times New Roman"/>
          <w:i/>
          <w:color w:val="000000"/>
          <w:sz w:val="28"/>
          <w:szCs w:val="28"/>
          <w:lang w:eastAsia="ru-RU"/>
        </w:rPr>
        <w:t>безработицы</w:t>
      </w:r>
      <w:r w:rsidRPr="00D402EC">
        <w:rPr>
          <w:rFonts w:ascii="Times New Roman" w:eastAsia="Times New Roman" w:hAnsi="Times New Roman" w:cs="Times New Roman"/>
          <w:color w:val="000000"/>
          <w:sz w:val="28"/>
          <w:szCs w:val="28"/>
          <w:lang w:eastAsia="ru-RU"/>
        </w:rPr>
        <w:t xml:space="preserve"> в республики по-прежнему на протяжении всего прогнозируемого периода будет значительно превышает среднероссийские показатели.</w:t>
      </w:r>
    </w:p>
    <w:p w14:paraId="13E42F8A" w14:textId="77777777" w:rsidR="00D402EC" w:rsidRPr="002D102F" w:rsidRDefault="00D402EC" w:rsidP="002D102F">
      <w:pPr>
        <w:widowControl w:val="0"/>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D402EC">
        <w:rPr>
          <w:rFonts w:ascii="Times New Roman" w:eastAsia="Times New Roman" w:hAnsi="Times New Roman" w:cs="Times New Roman"/>
          <w:color w:val="000000"/>
          <w:sz w:val="28"/>
          <w:szCs w:val="28"/>
          <w:lang w:eastAsia="ru-RU"/>
        </w:rPr>
        <w:t xml:space="preserve">По оценке Минэкономразвития Ингушетии, ежегодный рост </w:t>
      </w:r>
      <w:r w:rsidRPr="00D402EC">
        <w:rPr>
          <w:rFonts w:ascii="Times New Roman" w:eastAsia="Times New Roman" w:hAnsi="Times New Roman" w:cs="Times New Roman"/>
          <w:i/>
          <w:color w:val="000000"/>
          <w:sz w:val="28"/>
          <w:szCs w:val="28"/>
          <w:lang w:eastAsia="ru-RU"/>
        </w:rPr>
        <w:t>численности занятых в экономике</w:t>
      </w:r>
      <w:r w:rsidRPr="00D402EC">
        <w:rPr>
          <w:rFonts w:ascii="Times New Roman" w:eastAsia="Times New Roman" w:hAnsi="Times New Roman" w:cs="Times New Roman"/>
          <w:color w:val="000000"/>
          <w:sz w:val="28"/>
          <w:szCs w:val="28"/>
          <w:lang w:eastAsia="ru-RU"/>
        </w:rPr>
        <w:t xml:space="preserve"> республики прогнозируется на уровне 101,3-101,8 %%, в том числ</w:t>
      </w:r>
      <w:r w:rsidR="002D102F">
        <w:rPr>
          <w:rFonts w:ascii="Times New Roman" w:eastAsia="Times New Roman" w:hAnsi="Times New Roman" w:cs="Times New Roman"/>
          <w:color w:val="000000"/>
          <w:sz w:val="28"/>
          <w:szCs w:val="28"/>
          <w:lang w:eastAsia="ru-RU"/>
        </w:rPr>
        <w:t xml:space="preserve">е в 2022 году – 101,7-102,4 %%. </w:t>
      </w:r>
      <w:r w:rsidRPr="00D402EC">
        <w:rPr>
          <w:rFonts w:ascii="Times New Roman" w:eastAsia="Times New Roman" w:hAnsi="Times New Roman" w:cs="Times New Roman"/>
          <w:sz w:val="28"/>
          <w:szCs w:val="28"/>
          <w:lang w:eastAsia="ru-RU"/>
        </w:rPr>
        <w:t xml:space="preserve">В свою очередь, </w:t>
      </w:r>
      <w:r w:rsidRPr="00D402EC">
        <w:rPr>
          <w:rFonts w:ascii="Times New Roman" w:eastAsia="Times New Roman" w:hAnsi="Times New Roman" w:cs="Times New Roman"/>
          <w:i/>
          <w:sz w:val="28"/>
          <w:szCs w:val="28"/>
          <w:lang w:eastAsia="ru-RU"/>
        </w:rPr>
        <w:t>численность безработных</w:t>
      </w:r>
      <w:r w:rsidRPr="00D402EC">
        <w:rPr>
          <w:rFonts w:ascii="Times New Roman" w:eastAsia="Times New Roman" w:hAnsi="Times New Roman" w:cs="Times New Roman"/>
          <w:sz w:val="28"/>
          <w:szCs w:val="28"/>
          <w:lang w:eastAsia="ru-RU"/>
        </w:rPr>
        <w:t>, рассчитанная по методологии МОТ, составит в 2022 году 29,5-28,7 %% к рабочей силе по консервативному и базовому сценариям развития против 30,3 % в 2021 году. К концу прогнозируемого периода данный показатель сократится до 27,0-26,1 %% к рабочей силе.</w:t>
      </w:r>
    </w:p>
    <w:p w14:paraId="34007B6E" w14:textId="77777777" w:rsidR="00D402EC" w:rsidRPr="002D102F" w:rsidRDefault="00D402EC" w:rsidP="002D102F">
      <w:pPr>
        <w:widowControl w:val="0"/>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D402EC">
        <w:rPr>
          <w:rFonts w:ascii="Times New Roman" w:eastAsia="Times New Roman" w:hAnsi="Times New Roman" w:cs="Times New Roman"/>
          <w:color w:val="000000"/>
          <w:sz w:val="28"/>
          <w:szCs w:val="28"/>
          <w:lang w:eastAsia="ru-RU"/>
        </w:rPr>
        <w:t>Таким образом, Контрольно-счетная палата отмечает, что в плановом периоде прогнозируется относительно сдержанная динамика социа</w:t>
      </w:r>
      <w:r w:rsidR="002D102F">
        <w:rPr>
          <w:rFonts w:ascii="Times New Roman" w:eastAsia="Times New Roman" w:hAnsi="Times New Roman" w:cs="Times New Roman"/>
          <w:color w:val="000000"/>
          <w:sz w:val="28"/>
          <w:szCs w:val="28"/>
          <w:lang w:eastAsia="ru-RU"/>
        </w:rPr>
        <w:t xml:space="preserve">льно-экономических показателей. </w:t>
      </w:r>
      <w:r w:rsidRPr="00D402EC">
        <w:rPr>
          <w:rFonts w:ascii="Times New Roman" w:eastAsia="Times New Roman" w:hAnsi="Times New Roman" w:cs="Times New Roman"/>
          <w:color w:val="000000"/>
          <w:sz w:val="28"/>
          <w:szCs w:val="28"/>
          <w:lang w:eastAsia="ru-RU"/>
        </w:rPr>
        <w:t>Анализ большинства параметров консервативного и базового варианта прогноза, характеризующих социально-экономическое развитие Республики Ингушетия в 2022-2024 годах, свидетельствует о незначительных темпах роста экономики субъекта.</w:t>
      </w:r>
    </w:p>
    <w:p w14:paraId="118BEA94"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8"/>
          <w:lang w:eastAsia="ru-RU"/>
        </w:rPr>
      </w:pPr>
    </w:p>
    <w:p w14:paraId="3FB2EB69" w14:textId="77777777" w:rsidR="00D402EC" w:rsidRPr="00D402EC" w:rsidRDefault="00D402EC" w:rsidP="00D402EC">
      <w:pPr>
        <w:tabs>
          <w:tab w:val="left" w:pos="567"/>
        </w:tabs>
        <w:spacing w:after="0" w:line="240" w:lineRule="auto"/>
        <w:jc w:val="center"/>
        <w:rPr>
          <w:rFonts w:ascii="Times New Roman" w:eastAsia="Calibri" w:hAnsi="Times New Roman" w:cs="Times New Roman"/>
          <w:b/>
          <w:sz w:val="28"/>
          <w:szCs w:val="28"/>
          <w:lang w:eastAsia="ru-RU"/>
        </w:rPr>
      </w:pPr>
      <w:r w:rsidRPr="00D402EC">
        <w:rPr>
          <w:rFonts w:ascii="Times New Roman" w:eastAsia="Calibri" w:hAnsi="Times New Roman" w:cs="Times New Roman"/>
          <w:b/>
          <w:sz w:val="28"/>
          <w:szCs w:val="28"/>
          <w:lang w:eastAsia="ru-RU"/>
        </w:rPr>
        <w:lastRenderedPageBreak/>
        <w:t>Доходы республиканского бюджета на 2022 год</w:t>
      </w:r>
    </w:p>
    <w:p w14:paraId="4DFDE519" w14:textId="77777777" w:rsidR="00D402EC" w:rsidRPr="00D402EC" w:rsidRDefault="00D402EC" w:rsidP="00D402EC">
      <w:pPr>
        <w:tabs>
          <w:tab w:val="left" w:pos="567"/>
        </w:tabs>
        <w:spacing w:after="0" w:line="240" w:lineRule="auto"/>
        <w:jc w:val="both"/>
        <w:rPr>
          <w:rFonts w:ascii="Times New Roman" w:eastAsia="Calibri" w:hAnsi="Times New Roman" w:cs="Times New Roman"/>
          <w:b/>
          <w:sz w:val="28"/>
          <w:szCs w:val="28"/>
          <w:lang w:eastAsia="ru-RU"/>
        </w:rPr>
      </w:pPr>
    </w:p>
    <w:p w14:paraId="204AD4A3" w14:textId="77777777" w:rsidR="00D402EC" w:rsidRPr="00D402EC" w:rsidRDefault="00D402EC" w:rsidP="002D102F">
      <w:pPr>
        <w:spacing w:after="0" w:line="240" w:lineRule="auto"/>
        <w:ind w:firstLine="728"/>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 xml:space="preserve">Доходы республиканского бюджета на 2022 год прогнозируются в сумме 29 923 271,5 тыс. рублей, что составляет 75,2 % к ожидаемому поступлению доходов за 2021 год в сумме 39 767 561,6 тыс. рублей, 77,9 % к утвержденному плану по поступлению доходов за 2021 год (38 401 614,2 тыс. рублей). </w:t>
      </w:r>
    </w:p>
    <w:p w14:paraId="71CC41E9" w14:textId="77777777" w:rsidR="00D402EC" w:rsidRPr="002D102F" w:rsidRDefault="00D402EC" w:rsidP="00D402EC">
      <w:pPr>
        <w:spacing w:after="0" w:line="232" w:lineRule="auto"/>
        <w:jc w:val="right"/>
        <w:rPr>
          <w:rFonts w:ascii="Times New Roman" w:eastAsia="Calibri" w:hAnsi="Times New Roman" w:cs="Times New Roman"/>
          <w:sz w:val="24"/>
          <w:szCs w:val="24"/>
          <w:lang w:eastAsia="ru-RU"/>
        </w:rPr>
      </w:pPr>
      <w:r w:rsidRPr="002D102F">
        <w:rPr>
          <w:rFonts w:ascii="Times New Roman" w:eastAsia="Calibri" w:hAnsi="Times New Roman" w:cs="Times New Roman"/>
          <w:sz w:val="24"/>
          <w:szCs w:val="24"/>
          <w:lang w:eastAsia="ru-RU"/>
        </w:rPr>
        <w:t xml:space="preserve">                                                                                                                                         </w:t>
      </w:r>
      <w:r w:rsidR="002D102F" w:rsidRPr="002D102F">
        <w:rPr>
          <w:rFonts w:ascii="Times New Roman" w:eastAsia="Calibri" w:hAnsi="Times New Roman" w:cs="Times New Roman"/>
          <w:sz w:val="24"/>
          <w:szCs w:val="24"/>
          <w:lang w:eastAsia="ru-RU"/>
        </w:rPr>
        <w:t>(</w:t>
      </w:r>
      <w:r w:rsidRPr="002D102F">
        <w:rPr>
          <w:rFonts w:ascii="Times New Roman" w:eastAsia="Calibri" w:hAnsi="Times New Roman" w:cs="Times New Roman"/>
          <w:sz w:val="24"/>
          <w:szCs w:val="24"/>
          <w:lang w:eastAsia="ru-RU"/>
        </w:rPr>
        <w:t>тыс.руб.</w:t>
      </w:r>
      <w:r w:rsidR="002D102F" w:rsidRPr="002D102F">
        <w:rPr>
          <w:rFonts w:ascii="Times New Roman" w:eastAsia="Calibri" w:hAnsi="Times New Roman" w:cs="Times New Roman"/>
          <w:sz w:val="24"/>
          <w:szCs w:val="24"/>
          <w:lang w:eastAsia="ru-RU"/>
        </w:rPr>
        <w:t>)</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435"/>
        <w:gridCol w:w="898"/>
        <w:gridCol w:w="1435"/>
        <w:gridCol w:w="898"/>
        <w:gridCol w:w="1615"/>
        <w:gridCol w:w="898"/>
      </w:tblGrid>
      <w:tr w:rsidR="00D402EC" w:rsidRPr="00D402EC" w14:paraId="442429C5" w14:textId="77777777" w:rsidTr="002D102F">
        <w:trPr>
          <w:trHeight w:val="689"/>
        </w:trPr>
        <w:tc>
          <w:tcPr>
            <w:tcW w:w="3397" w:type="dxa"/>
            <w:vMerge w:val="restart"/>
            <w:tcBorders>
              <w:top w:val="single" w:sz="4" w:space="0" w:color="auto"/>
              <w:left w:val="single" w:sz="4" w:space="0" w:color="auto"/>
              <w:bottom w:val="single" w:sz="4" w:space="0" w:color="auto"/>
              <w:right w:val="single" w:sz="4" w:space="0" w:color="auto"/>
            </w:tcBorders>
          </w:tcPr>
          <w:p w14:paraId="44097989" w14:textId="77777777" w:rsidR="00D402EC" w:rsidRPr="002D102F" w:rsidRDefault="00D402EC" w:rsidP="00D402EC">
            <w:pPr>
              <w:spacing w:after="0" w:line="232" w:lineRule="auto"/>
              <w:jc w:val="center"/>
              <w:rPr>
                <w:rFonts w:ascii="Times New Roman" w:eastAsia="Calibri" w:hAnsi="Times New Roman" w:cs="Times New Roman"/>
                <w:b/>
                <w:sz w:val="20"/>
                <w:szCs w:val="20"/>
              </w:rPr>
            </w:pPr>
          </w:p>
          <w:p w14:paraId="3A885A35"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Доходы</w:t>
            </w:r>
          </w:p>
        </w:tc>
        <w:tc>
          <w:tcPr>
            <w:tcW w:w="2333" w:type="dxa"/>
            <w:gridSpan w:val="2"/>
            <w:tcBorders>
              <w:top w:val="single" w:sz="4" w:space="0" w:color="auto"/>
              <w:left w:val="single" w:sz="4" w:space="0" w:color="auto"/>
              <w:bottom w:val="single" w:sz="4" w:space="0" w:color="auto"/>
              <w:right w:val="single" w:sz="4" w:space="0" w:color="auto"/>
            </w:tcBorders>
            <w:hideMark/>
          </w:tcPr>
          <w:p w14:paraId="1BF96A23"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Утвержденный план на 2021 г.</w:t>
            </w:r>
          </w:p>
        </w:tc>
        <w:tc>
          <w:tcPr>
            <w:tcW w:w="2333" w:type="dxa"/>
            <w:gridSpan w:val="2"/>
            <w:tcBorders>
              <w:top w:val="single" w:sz="4" w:space="0" w:color="auto"/>
              <w:left w:val="single" w:sz="4" w:space="0" w:color="auto"/>
              <w:bottom w:val="single" w:sz="4" w:space="0" w:color="auto"/>
              <w:right w:val="single" w:sz="4" w:space="0" w:color="auto"/>
            </w:tcBorders>
            <w:hideMark/>
          </w:tcPr>
          <w:p w14:paraId="4A69941C"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Ожидаемое исполнение 2021 г.</w:t>
            </w:r>
          </w:p>
        </w:tc>
        <w:tc>
          <w:tcPr>
            <w:tcW w:w="2513" w:type="dxa"/>
            <w:gridSpan w:val="2"/>
            <w:tcBorders>
              <w:top w:val="single" w:sz="4" w:space="0" w:color="auto"/>
              <w:left w:val="single" w:sz="4" w:space="0" w:color="auto"/>
              <w:bottom w:val="single" w:sz="4" w:space="0" w:color="auto"/>
              <w:right w:val="single" w:sz="4" w:space="0" w:color="auto"/>
            </w:tcBorders>
            <w:hideMark/>
          </w:tcPr>
          <w:p w14:paraId="4F63D661"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Проект 2022 г.</w:t>
            </w:r>
          </w:p>
        </w:tc>
      </w:tr>
      <w:tr w:rsidR="00D402EC" w:rsidRPr="00D402EC" w14:paraId="3AB8928D" w14:textId="77777777" w:rsidTr="002D102F">
        <w:trPr>
          <w:trHeight w:val="161"/>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3A633EF0" w14:textId="77777777" w:rsidR="00D402EC" w:rsidRPr="002D102F" w:rsidRDefault="00D402EC" w:rsidP="00D402EC">
            <w:pPr>
              <w:spacing w:after="0" w:line="256" w:lineRule="auto"/>
              <w:rPr>
                <w:rFonts w:ascii="Times New Roman" w:eastAsia="Calibri" w:hAnsi="Times New Roman" w:cs="Times New Roman"/>
                <w:b/>
                <w:sz w:val="20"/>
                <w:szCs w:val="20"/>
              </w:rPr>
            </w:pPr>
          </w:p>
        </w:tc>
        <w:tc>
          <w:tcPr>
            <w:tcW w:w="1435" w:type="dxa"/>
            <w:tcBorders>
              <w:top w:val="single" w:sz="4" w:space="0" w:color="auto"/>
              <w:left w:val="single" w:sz="4" w:space="0" w:color="auto"/>
              <w:bottom w:val="single" w:sz="4" w:space="0" w:color="auto"/>
              <w:right w:val="single" w:sz="4" w:space="0" w:color="auto"/>
            </w:tcBorders>
            <w:hideMark/>
          </w:tcPr>
          <w:p w14:paraId="0C7244E6" w14:textId="77777777" w:rsidR="00D402EC" w:rsidRPr="002D102F" w:rsidRDefault="00746250"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С</w:t>
            </w:r>
            <w:r w:rsidR="00D402EC" w:rsidRPr="002D102F">
              <w:rPr>
                <w:rFonts w:ascii="Times New Roman" w:eastAsia="Calibri" w:hAnsi="Times New Roman" w:cs="Times New Roman"/>
                <w:b/>
                <w:sz w:val="20"/>
                <w:szCs w:val="20"/>
              </w:rPr>
              <w:t>умма</w:t>
            </w:r>
          </w:p>
        </w:tc>
        <w:tc>
          <w:tcPr>
            <w:tcW w:w="898" w:type="dxa"/>
            <w:tcBorders>
              <w:top w:val="single" w:sz="4" w:space="0" w:color="auto"/>
              <w:left w:val="single" w:sz="4" w:space="0" w:color="auto"/>
              <w:bottom w:val="single" w:sz="4" w:space="0" w:color="auto"/>
              <w:right w:val="single" w:sz="4" w:space="0" w:color="auto"/>
            </w:tcBorders>
            <w:hideMark/>
          </w:tcPr>
          <w:p w14:paraId="16C9D884"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w:t>
            </w:r>
          </w:p>
        </w:tc>
        <w:tc>
          <w:tcPr>
            <w:tcW w:w="1435" w:type="dxa"/>
            <w:tcBorders>
              <w:top w:val="single" w:sz="4" w:space="0" w:color="auto"/>
              <w:left w:val="single" w:sz="4" w:space="0" w:color="auto"/>
              <w:bottom w:val="single" w:sz="4" w:space="0" w:color="auto"/>
              <w:right w:val="single" w:sz="4" w:space="0" w:color="auto"/>
            </w:tcBorders>
            <w:hideMark/>
          </w:tcPr>
          <w:p w14:paraId="5883F2D4"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сумма</w:t>
            </w:r>
          </w:p>
        </w:tc>
        <w:tc>
          <w:tcPr>
            <w:tcW w:w="898" w:type="dxa"/>
            <w:tcBorders>
              <w:top w:val="single" w:sz="4" w:space="0" w:color="auto"/>
              <w:left w:val="single" w:sz="4" w:space="0" w:color="auto"/>
              <w:bottom w:val="single" w:sz="4" w:space="0" w:color="auto"/>
              <w:right w:val="single" w:sz="4" w:space="0" w:color="auto"/>
            </w:tcBorders>
            <w:hideMark/>
          </w:tcPr>
          <w:p w14:paraId="590795AB"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w:t>
            </w:r>
          </w:p>
        </w:tc>
        <w:tc>
          <w:tcPr>
            <w:tcW w:w="1615" w:type="dxa"/>
            <w:tcBorders>
              <w:top w:val="single" w:sz="4" w:space="0" w:color="auto"/>
              <w:left w:val="single" w:sz="4" w:space="0" w:color="auto"/>
              <w:bottom w:val="single" w:sz="4" w:space="0" w:color="auto"/>
              <w:right w:val="single" w:sz="4" w:space="0" w:color="auto"/>
            </w:tcBorders>
            <w:hideMark/>
          </w:tcPr>
          <w:p w14:paraId="1305951E"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сумма</w:t>
            </w:r>
          </w:p>
        </w:tc>
        <w:tc>
          <w:tcPr>
            <w:tcW w:w="898" w:type="dxa"/>
            <w:tcBorders>
              <w:top w:val="single" w:sz="4" w:space="0" w:color="auto"/>
              <w:left w:val="single" w:sz="4" w:space="0" w:color="auto"/>
              <w:bottom w:val="single" w:sz="4" w:space="0" w:color="auto"/>
              <w:right w:val="single" w:sz="4" w:space="0" w:color="auto"/>
            </w:tcBorders>
            <w:hideMark/>
          </w:tcPr>
          <w:p w14:paraId="58366B20"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w:t>
            </w:r>
          </w:p>
        </w:tc>
      </w:tr>
      <w:tr w:rsidR="00D402EC" w:rsidRPr="00D402EC" w14:paraId="66723D41" w14:textId="77777777" w:rsidTr="002D102F">
        <w:trPr>
          <w:trHeight w:val="453"/>
        </w:trPr>
        <w:tc>
          <w:tcPr>
            <w:tcW w:w="3397" w:type="dxa"/>
            <w:tcBorders>
              <w:top w:val="single" w:sz="4" w:space="0" w:color="auto"/>
              <w:left w:val="single" w:sz="4" w:space="0" w:color="auto"/>
              <w:bottom w:val="single" w:sz="4" w:space="0" w:color="auto"/>
              <w:right w:val="single" w:sz="4" w:space="0" w:color="auto"/>
            </w:tcBorders>
            <w:hideMark/>
          </w:tcPr>
          <w:p w14:paraId="55DB0297" w14:textId="77777777" w:rsidR="00D402EC" w:rsidRPr="002D102F" w:rsidRDefault="00D402EC" w:rsidP="00D402EC">
            <w:pPr>
              <w:spacing w:after="0" w:line="23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Налоговые и неналоговые</w:t>
            </w:r>
          </w:p>
        </w:tc>
        <w:tc>
          <w:tcPr>
            <w:tcW w:w="1435" w:type="dxa"/>
            <w:tcBorders>
              <w:top w:val="single" w:sz="4" w:space="0" w:color="auto"/>
              <w:left w:val="single" w:sz="4" w:space="0" w:color="auto"/>
              <w:bottom w:val="single" w:sz="4" w:space="0" w:color="auto"/>
              <w:right w:val="single" w:sz="4" w:space="0" w:color="auto"/>
            </w:tcBorders>
            <w:hideMark/>
          </w:tcPr>
          <w:p w14:paraId="4DFF2CC0" w14:textId="77777777" w:rsidR="00D402EC" w:rsidRPr="002D102F" w:rsidRDefault="00D402EC" w:rsidP="00D402EC">
            <w:pPr>
              <w:spacing w:after="0" w:line="23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5 200 251.7</w:t>
            </w:r>
          </w:p>
        </w:tc>
        <w:tc>
          <w:tcPr>
            <w:tcW w:w="898" w:type="dxa"/>
            <w:tcBorders>
              <w:top w:val="single" w:sz="4" w:space="0" w:color="auto"/>
              <w:left w:val="single" w:sz="4" w:space="0" w:color="auto"/>
              <w:bottom w:val="single" w:sz="4" w:space="0" w:color="auto"/>
              <w:right w:val="single" w:sz="4" w:space="0" w:color="auto"/>
            </w:tcBorders>
            <w:hideMark/>
          </w:tcPr>
          <w:p w14:paraId="5164B00B"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13.5</w:t>
            </w:r>
          </w:p>
        </w:tc>
        <w:tc>
          <w:tcPr>
            <w:tcW w:w="1435" w:type="dxa"/>
            <w:tcBorders>
              <w:top w:val="single" w:sz="4" w:space="0" w:color="auto"/>
              <w:left w:val="single" w:sz="4" w:space="0" w:color="auto"/>
              <w:bottom w:val="single" w:sz="4" w:space="0" w:color="auto"/>
              <w:right w:val="single" w:sz="4" w:space="0" w:color="auto"/>
            </w:tcBorders>
            <w:hideMark/>
          </w:tcPr>
          <w:p w14:paraId="1EC27E39" w14:textId="77777777" w:rsidR="00D402EC" w:rsidRPr="002D102F" w:rsidRDefault="00D402EC" w:rsidP="00D402EC">
            <w:pPr>
              <w:spacing w:after="0" w:line="23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4 206 095.6</w:t>
            </w:r>
          </w:p>
        </w:tc>
        <w:tc>
          <w:tcPr>
            <w:tcW w:w="898" w:type="dxa"/>
            <w:tcBorders>
              <w:top w:val="single" w:sz="4" w:space="0" w:color="auto"/>
              <w:left w:val="single" w:sz="4" w:space="0" w:color="auto"/>
              <w:bottom w:val="single" w:sz="4" w:space="0" w:color="auto"/>
              <w:right w:val="single" w:sz="4" w:space="0" w:color="auto"/>
            </w:tcBorders>
            <w:hideMark/>
          </w:tcPr>
          <w:p w14:paraId="26711D96"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10,6</w:t>
            </w:r>
          </w:p>
        </w:tc>
        <w:tc>
          <w:tcPr>
            <w:tcW w:w="1615" w:type="dxa"/>
            <w:tcBorders>
              <w:top w:val="single" w:sz="4" w:space="0" w:color="auto"/>
              <w:left w:val="single" w:sz="4" w:space="0" w:color="auto"/>
              <w:bottom w:val="single" w:sz="4" w:space="0" w:color="auto"/>
              <w:right w:val="single" w:sz="4" w:space="0" w:color="auto"/>
            </w:tcBorders>
            <w:hideMark/>
          </w:tcPr>
          <w:p w14:paraId="5C88C4E7" w14:textId="77777777" w:rsidR="00D402EC" w:rsidRPr="002D102F" w:rsidRDefault="00D402EC" w:rsidP="00D402EC">
            <w:pPr>
              <w:spacing w:after="0" w:line="23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4 513 661.7</w:t>
            </w:r>
          </w:p>
        </w:tc>
        <w:tc>
          <w:tcPr>
            <w:tcW w:w="898" w:type="dxa"/>
            <w:tcBorders>
              <w:top w:val="single" w:sz="4" w:space="0" w:color="auto"/>
              <w:left w:val="single" w:sz="4" w:space="0" w:color="auto"/>
              <w:bottom w:val="single" w:sz="4" w:space="0" w:color="auto"/>
              <w:right w:val="single" w:sz="4" w:space="0" w:color="auto"/>
            </w:tcBorders>
            <w:hideMark/>
          </w:tcPr>
          <w:p w14:paraId="05F6C1B7"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15.0</w:t>
            </w:r>
          </w:p>
        </w:tc>
      </w:tr>
      <w:tr w:rsidR="00D402EC" w:rsidRPr="00D402EC" w14:paraId="7CF269B2" w14:textId="77777777" w:rsidTr="002D102F">
        <w:trPr>
          <w:trHeight w:val="453"/>
        </w:trPr>
        <w:tc>
          <w:tcPr>
            <w:tcW w:w="3397" w:type="dxa"/>
            <w:tcBorders>
              <w:top w:val="single" w:sz="4" w:space="0" w:color="auto"/>
              <w:left w:val="single" w:sz="4" w:space="0" w:color="auto"/>
              <w:bottom w:val="single" w:sz="4" w:space="0" w:color="auto"/>
              <w:right w:val="single" w:sz="4" w:space="0" w:color="auto"/>
            </w:tcBorders>
            <w:hideMark/>
          </w:tcPr>
          <w:p w14:paraId="47A4D429" w14:textId="77777777" w:rsidR="00D402EC" w:rsidRPr="002D102F" w:rsidRDefault="00D402EC" w:rsidP="00D402EC">
            <w:pPr>
              <w:spacing w:after="0" w:line="232" w:lineRule="auto"/>
              <w:jc w:val="both"/>
              <w:rPr>
                <w:rFonts w:ascii="Times New Roman" w:eastAsia="Calibri" w:hAnsi="Times New Roman" w:cs="Times New Roman"/>
                <w:sz w:val="20"/>
                <w:szCs w:val="20"/>
              </w:rPr>
            </w:pPr>
            <w:r w:rsidRPr="002D102F">
              <w:rPr>
                <w:rFonts w:ascii="Times New Roman" w:eastAsia="Calibri" w:hAnsi="Times New Roman" w:cs="Times New Roman"/>
                <w:sz w:val="20"/>
                <w:szCs w:val="20"/>
              </w:rPr>
              <w:t>Безвозмездные поступления</w:t>
            </w:r>
          </w:p>
        </w:tc>
        <w:tc>
          <w:tcPr>
            <w:tcW w:w="1435" w:type="dxa"/>
            <w:tcBorders>
              <w:top w:val="single" w:sz="4" w:space="0" w:color="auto"/>
              <w:left w:val="single" w:sz="4" w:space="0" w:color="auto"/>
              <w:bottom w:val="single" w:sz="4" w:space="0" w:color="auto"/>
              <w:right w:val="single" w:sz="4" w:space="0" w:color="auto"/>
            </w:tcBorders>
            <w:hideMark/>
          </w:tcPr>
          <w:p w14:paraId="196BF1CD" w14:textId="77777777" w:rsidR="00D402EC" w:rsidRPr="002D102F" w:rsidRDefault="00D402EC" w:rsidP="00D402EC">
            <w:pPr>
              <w:spacing w:after="0" w:line="23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33 201 362.5</w:t>
            </w:r>
          </w:p>
        </w:tc>
        <w:tc>
          <w:tcPr>
            <w:tcW w:w="898" w:type="dxa"/>
            <w:tcBorders>
              <w:top w:val="single" w:sz="4" w:space="0" w:color="auto"/>
              <w:left w:val="single" w:sz="4" w:space="0" w:color="auto"/>
              <w:bottom w:val="single" w:sz="4" w:space="0" w:color="auto"/>
              <w:right w:val="single" w:sz="4" w:space="0" w:color="auto"/>
            </w:tcBorders>
            <w:hideMark/>
          </w:tcPr>
          <w:p w14:paraId="5D281532"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86.5</w:t>
            </w:r>
          </w:p>
        </w:tc>
        <w:tc>
          <w:tcPr>
            <w:tcW w:w="1435" w:type="dxa"/>
            <w:tcBorders>
              <w:top w:val="single" w:sz="4" w:space="0" w:color="auto"/>
              <w:left w:val="single" w:sz="4" w:space="0" w:color="auto"/>
              <w:bottom w:val="single" w:sz="4" w:space="0" w:color="auto"/>
              <w:right w:val="single" w:sz="4" w:space="0" w:color="auto"/>
            </w:tcBorders>
            <w:hideMark/>
          </w:tcPr>
          <w:p w14:paraId="65C20331" w14:textId="77777777" w:rsidR="00D402EC" w:rsidRPr="002D102F" w:rsidRDefault="00D402EC" w:rsidP="00D402EC">
            <w:pPr>
              <w:spacing w:after="0" w:line="23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35 561 466.0</w:t>
            </w:r>
          </w:p>
        </w:tc>
        <w:tc>
          <w:tcPr>
            <w:tcW w:w="898" w:type="dxa"/>
            <w:tcBorders>
              <w:top w:val="single" w:sz="4" w:space="0" w:color="auto"/>
              <w:left w:val="single" w:sz="4" w:space="0" w:color="auto"/>
              <w:bottom w:val="single" w:sz="4" w:space="0" w:color="auto"/>
              <w:right w:val="single" w:sz="4" w:space="0" w:color="auto"/>
            </w:tcBorders>
            <w:hideMark/>
          </w:tcPr>
          <w:p w14:paraId="5F015B72"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89,4</w:t>
            </w:r>
          </w:p>
        </w:tc>
        <w:tc>
          <w:tcPr>
            <w:tcW w:w="1615" w:type="dxa"/>
            <w:tcBorders>
              <w:top w:val="single" w:sz="4" w:space="0" w:color="auto"/>
              <w:left w:val="single" w:sz="4" w:space="0" w:color="auto"/>
              <w:bottom w:val="single" w:sz="4" w:space="0" w:color="auto"/>
              <w:right w:val="single" w:sz="4" w:space="0" w:color="auto"/>
            </w:tcBorders>
            <w:hideMark/>
          </w:tcPr>
          <w:p w14:paraId="521E0CCA" w14:textId="77777777" w:rsidR="00D402EC" w:rsidRPr="002D102F" w:rsidRDefault="00D402EC" w:rsidP="00D402EC">
            <w:pPr>
              <w:spacing w:after="0" w:line="23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25 409 609.8</w:t>
            </w:r>
          </w:p>
        </w:tc>
        <w:tc>
          <w:tcPr>
            <w:tcW w:w="898" w:type="dxa"/>
            <w:tcBorders>
              <w:top w:val="single" w:sz="4" w:space="0" w:color="auto"/>
              <w:left w:val="single" w:sz="4" w:space="0" w:color="auto"/>
              <w:bottom w:val="single" w:sz="4" w:space="0" w:color="auto"/>
              <w:right w:val="single" w:sz="4" w:space="0" w:color="auto"/>
            </w:tcBorders>
            <w:hideMark/>
          </w:tcPr>
          <w:p w14:paraId="65DD7C32"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85.0</w:t>
            </w:r>
          </w:p>
        </w:tc>
      </w:tr>
      <w:tr w:rsidR="00D402EC" w:rsidRPr="00D402EC" w14:paraId="64597CE7" w14:textId="77777777" w:rsidTr="002D102F">
        <w:trPr>
          <w:trHeight w:val="235"/>
        </w:trPr>
        <w:tc>
          <w:tcPr>
            <w:tcW w:w="3397" w:type="dxa"/>
            <w:tcBorders>
              <w:top w:val="single" w:sz="4" w:space="0" w:color="auto"/>
              <w:left w:val="single" w:sz="4" w:space="0" w:color="auto"/>
              <w:bottom w:val="single" w:sz="4" w:space="0" w:color="auto"/>
              <w:right w:val="single" w:sz="4" w:space="0" w:color="auto"/>
            </w:tcBorders>
            <w:hideMark/>
          </w:tcPr>
          <w:p w14:paraId="7ACDC234" w14:textId="77777777" w:rsidR="00D402EC" w:rsidRPr="002D102F" w:rsidRDefault="00D402EC" w:rsidP="00D402EC">
            <w:pPr>
              <w:spacing w:after="0" w:line="232" w:lineRule="auto"/>
              <w:jc w:val="both"/>
              <w:rPr>
                <w:rFonts w:ascii="Times New Roman" w:eastAsia="Calibri" w:hAnsi="Times New Roman" w:cs="Times New Roman"/>
                <w:b/>
                <w:sz w:val="20"/>
                <w:szCs w:val="20"/>
              </w:rPr>
            </w:pPr>
            <w:r w:rsidRPr="002D102F">
              <w:rPr>
                <w:rFonts w:ascii="Times New Roman" w:eastAsia="Calibri" w:hAnsi="Times New Roman" w:cs="Times New Roman"/>
                <w:b/>
                <w:sz w:val="20"/>
                <w:szCs w:val="20"/>
              </w:rPr>
              <w:t>Итого:</w:t>
            </w:r>
          </w:p>
        </w:tc>
        <w:tc>
          <w:tcPr>
            <w:tcW w:w="1435" w:type="dxa"/>
            <w:tcBorders>
              <w:top w:val="single" w:sz="4" w:space="0" w:color="auto"/>
              <w:left w:val="single" w:sz="4" w:space="0" w:color="auto"/>
              <w:bottom w:val="single" w:sz="4" w:space="0" w:color="auto"/>
              <w:right w:val="single" w:sz="4" w:space="0" w:color="auto"/>
            </w:tcBorders>
            <w:hideMark/>
          </w:tcPr>
          <w:p w14:paraId="42A03E80" w14:textId="77777777" w:rsidR="00D402EC" w:rsidRPr="002D102F" w:rsidRDefault="00D402EC" w:rsidP="00D402EC">
            <w:pPr>
              <w:tabs>
                <w:tab w:val="center" w:pos="609"/>
              </w:tabs>
              <w:spacing w:after="0" w:line="232" w:lineRule="auto"/>
              <w:rPr>
                <w:rFonts w:ascii="Times New Roman" w:eastAsia="Calibri" w:hAnsi="Times New Roman" w:cs="Times New Roman"/>
                <w:b/>
                <w:sz w:val="20"/>
                <w:szCs w:val="20"/>
              </w:rPr>
            </w:pPr>
            <w:r w:rsidRPr="002D102F">
              <w:rPr>
                <w:rFonts w:ascii="Times New Roman" w:eastAsia="Calibri" w:hAnsi="Times New Roman" w:cs="Times New Roman"/>
                <w:b/>
                <w:sz w:val="20"/>
                <w:szCs w:val="20"/>
              </w:rPr>
              <w:tab/>
              <w:t>38401614.2</w:t>
            </w:r>
          </w:p>
        </w:tc>
        <w:tc>
          <w:tcPr>
            <w:tcW w:w="898" w:type="dxa"/>
            <w:tcBorders>
              <w:top w:val="single" w:sz="4" w:space="0" w:color="auto"/>
              <w:left w:val="single" w:sz="4" w:space="0" w:color="auto"/>
              <w:bottom w:val="single" w:sz="4" w:space="0" w:color="auto"/>
              <w:right w:val="single" w:sz="4" w:space="0" w:color="auto"/>
            </w:tcBorders>
            <w:hideMark/>
          </w:tcPr>
          <w:p w14:paraId="188A86D9"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100,0</w:t>
            </w:r>
          </w:p>
        </w:tc>
        <w:tc>
          <w:tcPr>
            <w:tcW w:w="1435" w:type="dxa"/>
            <w:tcBorders>
              <w:top w:val="single" w:sz="4" w:space="0" w:color="auto"/>
              <w:left w:val="single" w:sz="4" w:space="0" w:color="auto"/>
              <w:bottom w:val="single" w:sz="4" w:space="0" w:color="auto"/>
              <w:right w:val="single" w:sz="4" w:space="0" w:color="auto"/>
            </w:tcBorders>
            <w:hideMark/>
          </w:tcPr>
          <w:p w14:paraId="1563FE36"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39 767 561,6</w:t>
            </w:r>
          </w:p>
        </w:tc>
        <w:tc>
          <w:tcPr>
            <w:tcW w:w="898" w:type="dxa"/>
            <w:tcBorders>
              <w:top w:val="single" w:sz="4" w:space="0" w:color="auto"/>
              <w:left w:val="single" w:sz="4" w:space="0" w:color="auto"/>
              <w:bottom w:val="single" w:sz="4" w:space="0" w:color="auto"/>
              <w:right w:val="single" w:sz="4" w:space="0" w:color="auto"/>
            </w:tcBorders>
            <w:hideMark/>
          </w:tcPr>
          <w:p w14:paraId="381C2D1E"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100,0</w:t>
            </w:r>
          </w:p>
        </w:tc>
        <w:tc>
          <w:tcPr>
            <w:tcW w:w="1615" w:type="dxa"/>
            <w:tcBorders>
              <w:top w:val="single" w:sz="4" w:space="0" w:color="auto"/>
              <w:left w:val="single" w:sz="4" w:space="0" w:color="auto"/>
              <w:bottom w:val="single" w:sz="4" w:space="0" w:color="auto"/>
              <w:right w:val="single" w:sz="4" w:space="0" w:color="auto"/>
            </w:tcBorders>
            <w:hideMark/>
          </w:tcPr>
          <w:p w14:paraId="2BFBA706"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29 923 271.5</w:t>
            </w:r>
          </w:p>
        </w:tc>
        <w:tc>
          <w:tcPr>
            <w:tcW w:w="898" w:type="dxa"/>
            <w:tcBorders>
              <w:top w:val="single" w:sz="4" w:space="0" w:color="auto"/>
              <w:left w:val="single" w:sz="4" w:space="0" w:color="auto"/>
              <w:bottom w:val="single" w:sz="4" w:space="0" w:color="auto"/>
              <w:right w:val="single" w:sz="4" w:space="0" w:color="auto"/>
            </w:tcBorders>
            <w:hideMark/>
          </w:tcPr>
          <w:p w14:paraId="704363D3" w14:textId="77777777" w:rsidR="00D402EC" w:rsidRPr="002D102F" w:rsidRDefault="00D402EC" w:rsidP="00D402EC">
            <w:pPr>
              <w:spacing w:after="0" w:line="23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100,0</w:t>
            </w:r>
          </w:p>
        </w:tc>
      </w:tr>
    </w:tbl>
    <w:p w14:paraId="58198F72" w14:textId="77777777" w:rsidR="00D402EC" w:rsidRPr="00D402EC" w:rsidRDefault="00D402EC" w:rsidP="00D402EC">
      <w:pPr>
        <w:spacing w:after="0" w:line="228" w:lineRule="auto"/>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 xml:space="preserve">  </w:t>
      </w:r>
    </w:p>
    <w:p w14:paraId="67A0E6F9" w14:textId="77777777" w:rsidR="00D402EC" w:rsidRPr="00D402EC" w:rsidRDefault="00D402EC" w:rsidP="002D102F">
      <w:pPr>
        <w:spacing w:after="0" w:line="228" w:lineRule="auto"/>
        <w:ind w:firstLine="714"/>
        <w:jc w:val="both"/>
        <w:rPr>
          <w:rFonts w:ascii="Times New Roman" w:eastAsia="Calibri" w:hAnsi="Times New Roman" w:cs="Times New Roman"/>
          <w:sz w:val="28"/>
          <w:szCs w:val="20"/>
          <w:lang w:eastAsia="ru-RU"/>
        </w:rPr>
      </w:pPr>
      <w:r w:rsidRPr="00D402EC">
        <w:rPr>
          <w:rFonts w:ascii="Times New Roman" w:eastAsia="Calibri" w:hAnsi="Times New Roman" w:cs="Times New Roman"/>
          <w:sz w:val="28"/>
          <w:szCs w:val="20"/>
          <w:lang w:eastAsia="ru-RU"/>
        </w:rPr>
        <w:t xml:space="preserve">Прогнозируемый объем налоговых и неналоговых доходов в 2022 году к утвержденному плану 2021 года составляет 86,7 % (меньше на 686 590,0 тыс. рублей). </w:t>
      </w:r>
    </w:p>
    <w:p w14:paraId="22C9C124" w14:textId="77777777" w:rsidR="00D402EC" w:rsidRPr="002D102F" w:rsidRDefault="00D402EC" w:rsidP="00D402EC">
      <w:pPr>
        <w:spacing w:after="0" w:line="240" w:lineRule="auto"/>
        <w:ind w:right="-1"/>
        <w:jc w:val="right"/>
        <w:rPr>
          <w:rFonts w:ascii="Times New Roman" w:eastAsia="Calibri" w:hAnsi="Times New Roman" w:cs="Times New Roman"/>
          <w:sz w:val="24"/>
          <w:szCs w:val="24"/>
          <w:lang w:eastAsia="ru-RU"/>
        </w:rPr>
      </w:pPr>
      <w:r w:rsidRPr="00D402EC">
        <w:rPr>
          <w:rFonts w:ascii="Times New Roman" w:eastAsia="Calibri" w:hAnsi="Times New Roman" w:cs="Times New Roman"/>
          <w:b/>
          <w:bCs/>
          <w:sz w:val="28"/>
          <w:szCs w:val="28"/>
          <w:lang w:eastAsia="ru-RU"/>
        </w:rPr>
        <w:tab/>
      </w:r>
      <w:r w:rsidRPr="002D102F">
        <w:rPr>
          <w:rFonts w:ascii="Times New Roman" w:eastAsia="Calibri" w:hAnsi="Times New Roman" w:cs="Times New Roman"/>
          <w:sz w:val="24"/>
          <w:szCs w:val="24"/>
          <w:lang w:eastAsia="ru-RU"/>
        </w:rPr>
        <w:t xml:space="preserve">     </w:t>
      </w:r>
      <w:r w:rsidR="002D102F" w:rsidRPr="002D102F">
        <w:rPr>
          <w:rFonts w:ascii="Times New Roman" w:eastAsia="Calibri" w:hAnsi="Times New Roman" w:cs="Times New Roman"/>
          <w:sz w:val="24"/>
          <w:szCs w:val="24"/>
          <w:lang w:eastAsia="ru-RU"/>
        </w:rPr>
        <w:t>(</w:t>
      </w:r>
      <w:r w:rsidRPr="002D102F">
        <w:rPr>
          <w:rFonts w:ascii="Times New Roman" w:eastAsia="Calibri" w:hAnsi="Times New Roman" w:cs="Times New Roman"/>
          <w:sz w:val="24"/>
          <w:szCs w:val="24"/>
          <w:lang w:eastAsia="ru-RU"/>
        </w:rPr>
        <w:t>тыс. руб.</w:t>
      </w:r>
      <w:r w:rsidR="002D102F" w:rsidRPr="002D102F">
        <w:rPr>
          <w:rFonts w:ascii="Times New Roman" w:eastAsia="Calibri" w:hAnsi="Times New Roman" w:cs="Times New Roman"/>
          <w:sz w:val="24"/>
          <w:szCs w:val="24"/>
          <w:lang w:eastAsia="ru-RU"/>
        </w:rPr>
        <w:t>)</w:t>
      </w:r>
    </w:p>
    <w:tbl>
      <w:tblPr>
        <w:tblW w:w="105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148"/>
        <w:gridCol w:w="1134"/>
        <w:gridCol w:w="708"/>
        <w:gridCol w:w="991"/>
        <w:gridCol w:w="708"/>
        <w:gridCol w:w="1415"/>
        <w:gridCol w:w="1518"/>
      </w:tblGrid>
      <w:tr w:rsidR="00D402EC" w:rsidRPr="00D402EC" w14:paraId="025059E6" w14:textId="77777777" w:rsidTr="002D102F">
        <w:trPr>
          <w:trHeight w:val="43"/>
        </w:trPr>
        <w:tc>
          <w:tcPr>
            <w:tcW w:w="29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033E06" w14:textId="77777777" w:rsidR="00D402EC" w:rsidRPr="002D102F" w:rsidRDefault="00D402EC" w:rsidP="00D402EC">
            <w:pPr>
              <w:spacing w:after="0" w:line="252" w:lineRule="auto"/>
              <w:jc w:val="center"/>
              <w:rPr>
                <w:rFonts w:ascii="Times New Roman" w:eastAsia="Calibri" w:hAnsi="Times New Roman" w:cs="Times New Roman"/>
                <w:b/>
                <w:bCs/>
                <w:i/>
                <w:sz w:val="20"/>
                <w:szCs w:val="20"/>
              </w:rPr>
            </w:pPr>
            <w:r w:rsidRPr="002D102F">
              <w:rPr>
                <w:rFonts w:ascii="Times New Roman" w:eastAsia="Calibri" w:hAnsi="Times New Roman" w:cs="Times New Roman"/>
                <w:b/>
                <w:sz w:val="20"/>
                <w:szCs w:val="20"/>
              </w:rPr>
              <w:t>Показатели</w:t>
            </w:r>
          </w:p>
        </w:tc>
        <w:tc>
          <w:tcPr>
            <w:tcW w:w="29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46F2BA4" w14:textId="77777777" w:rsidR="00D402EC" w:rsidRPr="002D102F" w:rsidRDefault="00D402EC" w:rsidP="00D402EC">
            <w:pPr>
              <w:spacing w:after="0" w:line="252" w:lineRule="auto"/>
              <w:jc w:val="center"/>
              <w:rPr>
                <w:rFonts w:ascii="Times New Roman" w:eastAsia="Calibri" w:hAnsi="Times New Roman" w:cs="Times New Roman"/>
                <w:b/>
                <w:bCs/>
                <w:i/>
                <w:sz w:val="20"/>
                <w:szCs w:val="20"/>
              </w:rPr>
            </w:pPr>
            <w:r w:rsidRPr="002D102F">
              <w:rPr>
                <w:rFonts w:ascii="Times New Roman" w:eastAsia="Calibri" w:hAnsi="Times New Roman" w:cs="Times New Roman"/>
                <w:b/>
                <w:sz w:val="20"/>
                <w:szCs w:val="20"/>
              </w:rPr>
              <w:t>2021 год</w:t>
            </w:r>
          </w:p>
        </w:tc>
        <w:tc>
          <w:tcPr>
            <w:tcW w:w="169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EA2D04" w14:textId="77777777" w:rsidR="00D402EC" w:rsidRPr="002D102F" w:rsidRDefault="00D402EC" w:rsidP="00D402EC">
            <w:pPr>
              <w:spacing w:after="0" w:line="252" w:lineRule="auto"/>
              <w:jc w:val="center"/>
              <w:rPr>
                <w:rFonts w:ascii="Times New Roman" w:eastAsia="Calibri" w:hAnsi="Times New Roman" w:cs="Times New Roman"/>
                <w:b/>
                <w:bCs/>
                <w:i/>
                <w:sz w:val="20"/>
                <w:szCs w:val="20"/>
              </w:rPr>
            </w:pPr>
            <w:r w:rsidRPr="002D102F">
              <w:rPr>
                <w:rFonts w:ascii="Times New Roman" w:eastAsia="Calibri" w:hAnsi="Times New Roman" w:cs="Times New Roman"/>
                <w:b/>
                <w:sz w:val="20"/>
                <w:szCs w:val="20"/>
              </w:rPr>
              <w:t>2022 год</w:t>
            </w:r>
          </w:p>
        </w:tc>
        <w:tc>
          <w:tcPr>
            <w:tcW w:w="293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CD9E4A" w14:textId="77777777" w:rsidR="00D402EC" w:rsidRPr="002D102F" w:rsidRDefault="00D402EC" w:rsidP="00D402EC">
            <w:pPr>
              <w:spacing w:after="0" w:line="25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План 2022 года, %</w:t>
            </w:r>
          </w:p>
          <w:p w14:paraId="243E3A53" w14:textId="77777777" w:rsidR="00D402EC" w:rsidRPr="002D102F" w:rsidRDefault="002D102F" w:rsidP="00D402EC">
            <w:pPr>
              <w:spacing w:after="0" w:line="252" w:lineRule="auto"/>
              <w:jc w:val="center"/>
              <w:rPr>
                <w:rFonts w:ascii="Times New Roman" w:eastAsia="Calibri" w:hAnsi="Times New Roman" w:cs="Times New Roman"/>
                <w:b/>
                <w:bCs/>
                <w:i/>
                <w:sz w:val="20"/>
                <w:szCs w:val="20"/>
              </w:rPr>
            </w:pPr>
            <w:r>
              <w:rPr>
                <w:rFonts w:ascii="Times New Roman" w:eastAsia="Calibri" w:hAnsi="Times New Roman" w:cs="Times New Roman"/>
                <w:b/>
                <w:sz w:val="20"/>
                <w:szCs w:val="20"/>
              </w:rPr>
              <w:t xml:space="preserve">(+ рост, </w:t>
            </w:r>
            <w:r w:rsidR="00D402EC" w:rsidRPr="002D102F">
              <w:rPr>
                <w:rFonts w:ascii="Times New Roman" w:eastAsia="Calibri" w:hAnsi="Times New Roman" w:cs="Times New Roman"/>
                <w:b/>
                <w:sz w:val="20"/>
                <w:szCs w:val="20"/>
              </w:rPr>
              <w:t>- сокращение)</w:t>
            </w:r>
          </w:p>
        </w:tc>
      </w:tr>
      <w:tr w:rsidR="00D402EC" w:rsidRPr="00D402EC" w14:paraId="37887202" w14:textId="77777777" w:rsidTr="002D102F">
        <w:trPr>
          <w:trHeight w:val="43"/>
        </w:trPr>
        <w:tc>
          <w:tcPr>
            <w:tcW w:w="2959" w:type="dxa"/>
            <w:vMerge/>
            <w:tcBorders>
              <w:top w:val="single" w:sz="4" w:space="0" w:color="auto"/>
              <w:left w:val="single" w:sz="4" w:space="0" w:color="auto"/>
              <w:bottom w:val="single" w:sz="4" w:space="0" w:color="auto"/>
              <w:right w:val="single" w:sz="4" w:space="0" w:color="auto"/>
            </w:tcBorders>
            <w:vAlign w:val="center"/>
            <w:hideMark/>
          </w:tcPr>
          <w:p w14:paraId="5F957491" w14:textId="77777777" w:rsidR="00D402EC" w:rsidRPr="002D102F" w:rsidRDefault="00D402EC" w:rsidP="00D402EC">
            <w:pPr>
              <w:spacing w:after="0" w:line="256" w:lineRule="auto"/>
              <w:rPr>
                <w:rFonts w:ascii="Times New Roman" w:eastAsia="Calibri" w:hAnsi="Times New Roman" w:cs="Times New Roman"/>
                <w:b/>
                <w:bCs/>
                <w:i/>
                <w:sz w:val="20"/>
                <w:szCs w:val="20"/>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A5B85F" w14:textId="77777777" w:rsidR="00D402EC" w:rsidRPr="002D102F" w:rsidRDefault="00D402EC" w:rsidP="00D402EC">
            <w:pPr>
              <w:spacing w:after="0" w:line="252" w:lineRule="auto"/>
              <w:jc w:val="center"/>
              <w:rPr>
                <w:rFonts w:ascii="Times New Roman" w:eastAsia="Calibri" w:hAnsi="Times New Roman" w:cs="Times New Roman"/>
                <w:b/>
                <w:bCs/>
                <w:i/>
                <w:sz w:val="20"/>
                <w:szCs w:val="20"/>
              </w:rPr>
            </w:pPr>
            <w:r w:rsidRPr="002D102F">
              <w:rPr>
                <w:rFonts w:ascii="Times New Roman" w:eastAsia="Calibri" w:hAnsi="Times New Roman" w:cs="Times New Roman"/>
                <w:b/>
                <w:sz w:val="20"/>
                <w:szCs w:val="20"/>
              </w:rPr>
              <w:t xml:space="preserve">Утверждён-ный план на год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9EC8E4" w14:textId="77777777" w:rsidR="00D402EC" w:rsidRPr="002D102F" w:rsidRDefault="00D402EC" w:rsidP="00D402EC">
            <w:pPr>
              <w:spacing w:after="0" w:line="252" w:lineRule="auto"/>
              <w:jc w:val="center"/>
              <w:rPr>
                <w:rFonts w:ascii="Times New Roman" w:eastAsia="Calibri" w:hAnsi="Times New Roman" w:cs="Times New Roman"/>
                <w:b/>
                <w:bCs/>
                <w:i/>
                <w:sz w:val="20"/>
                <w:szCs w:val="20"/>
              </w:rPr>
            </w:pPr>
            <w:r w:rsidRPr="002D102F">
              <w:rPr>
                <w:rFonts w:ascii="Times New Roman" w:eastAsia="Calibri" w:hAnsi="Times New Roman" w:cs="Times New Roman"/>
                <w:b/>
                <w:sz w:val="20"/>
                <w:szCs w:val="20"/>
              </w:rPr>
              <w:t>Ожидаемое исполне-ние за год</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8D8507" w14:textId="77777777" w:rsidR="00D402EC" w:rsidRPr="002D102F" w:rsidRDefault="00D402EC" w:rsidP="00D402EC">
            <w:pPr>
              <w:spacing w:after="0" w:line="252" w:lineRule="auto"/>
              <w:jc w:val="center"/>
              <w:rPr>
                <w:rFonts w:ascii="Times New Roman" w:eastAsia="Calibri" w:hAnsi="Times New Roman" w:cs="Times New Roman"/>
                <w:b/>
                <w:bCs/>
                <w:i/>
                <w:sz w:val="20"/>
                <w:szCs w:val="20"/>
              </w:rPr>
            </w:pPr>
            <w:r w:rsidRPr="002D102F">
              <w:rPr>
                <w:rFonts w:ascii="Times New Roman" w:eastAsia="Calibri" w:hAnsi="Times New Roman" w:cs="Times New Roman"/>
                <w:b/>
                <w:sz w:val="20"/>
                <w:szCs w:val="20"/>
              </w:rPr>
              <w:t>Струк-тура, %</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355234" w14:textId="77777777" w:rsidR="00D402EC" w:rsidRPr="002D102F" w:rsidRDefault="00D402EC" w:rsidP="00D402EC">
            <w:pPr>
              <w:spacing w:after="0" w:line="25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Проект</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9F8E0C" w14:textId="77777777" w:rsidR="00D402EC" w:rsidRPr="002D102F" w:rsidRDefault="00D402EC" w:rsidP="00D402EC">
            <w:pPr>
              <w:spacing w:after="0" w:line="25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Струк-тура, %</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19578C" w14:textId="77777777" w:rsidR="00D402EC" w:rsidRPr="002D102F" w:rsidRDefault="00D402EC" w:rsidP="00D402EC">
            <w:pPr>
              <w:spacing w:after="0" w:line="25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К утверж-денному плану на 2021 год</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407300" w14:textId="77777777" w:rsidR="00D402EC" w:rsidRPr="002D102F" w:rsidRDefault="002D102F" w:rsidP="00D402EC">
            <w:pPr>
              <w:spacing w:after="0" w:line="252"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К ожи</w:t>
            </w:r>
            <w:r w:rsidR="00D402EC" w:rsidRPr="002D102F">
              <w:rPr>
                <w:rFonts w:ascii="Times New Roman" w:eastAsia="Calibri" w:hAnsi="Times New Roman" w:cs="Times New Roman"/>
                <w:b/>
                <w:sz w:val="20"/>
                <w:szCs w:val="20"/>
              </w:rPr>
              <w:t>даемому испол</w:t>
            </w:r>
            <w:r>
              <w:rPr>
                <w:rFonts w:ascii="Times New Roman" w:eastAsia="Calibri" w:hAnsi="Times New Roman" w:cs="Times New Roman"/>
                <w:b/>
                <w:sz w:val="20"/>
                <w:szCs w:val="20"/>
              </w:rPr>
              <w:t>не</w:t>
            </w:r>
            <w:r w:rsidR="00D402EC" w:rsidRPr="002D102F">
              <w:rPr>
                <w:rFonts w:ascii="Times New Roman" w:eastAsia="Calibri" w:hAnsi="Times New Roman" w:cs="Times New Roman"/>
                <w:b/>
                <w:sz w:val="20"/>
                <w:szCs w:val="20"/>
              </w:rPr>
              <w:t>нию за 2021год</w:t>
            </w:r>
          </w:p>
        </w:tc>
      </w:tr>
      <w:tr w:rsidR="00D402EC" w:rsidRPr="00D402EC" w14:paraId="4C7FAC3B" w14:textId="77777777" w:rsidTr="002D102F">
        <w:trPr>
          <w:trHeight w:val="154"/>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88A9A9C" w14:textId="77777777" w:rsidR="00D402EC" w:rsidRPr="002D102F" w:rsidRDefault="00D402EC" w:rsidP="00D402EC">
            <w:pPr>
              <w:spacing w:after="0" w:line="252" w:lineRule="auto"/>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Налоговые доходы</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5A0B05"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4176542.9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658912"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3907386.8</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F48519A"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93.0</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46F6786"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4 222 461,7</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E34CC9"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93.5</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056AFA"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101,1</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E5B5E4"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108,1</w:t>
            </w:r>
          </w:p>
        </w:tc>
      </w:tr>
      <w:tr w:rsidR="00D402EC" w:rsidRPr="00D402EC" w14:paraId="524EDC6F" w14:textId="77777777" w:rsidTr="002D102F">
        <w:trPr>
          <w:trHeight w:val="101"/>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FF1EB3"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Налог на прибыль организаций</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4E49914B"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390014.0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57C308"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358014.0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E21379"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8.5</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0811F5AF"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384463.0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0ADD44"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8.5</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D7575E"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98.6</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3F6693"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107.4</w:t>
            </w:r>
          </w:p>
        </w:tc>
      </w:tr>
      <w:tr w:rsidR="00D402EC" w:rsidRPr="00D402EC" w14:paraId="1BAACAE7" w14:textId="77777777" w:rsidTr="002D102F">
        <w:trPr>
          <w:trHeight w:val="94"/>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6B6FA8"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Налог на доходы физических лиц</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52A757FF"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1986620.0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E7B4EA"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1896463.9</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1468B2"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45.1</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66015FE2"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2105944.0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C85E9B"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46,6</w:t>
            </w:r>
          </w:p>
        </w:tc>
        <w:tc>
          <w:tcPr>
            <w:tcW w:w="141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6AE243A9"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106,0</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54AA50E"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111.0</w:t>
            </w:r>
          </w:p>
        </w:tc>
      </w:tr>
      <w:tr w:rsidR="00D402EC" w:rsidRPr="00D402EC" w14:paraId="2D1E478D" w14:textId="77777777" w:rsidTr="002D102F">
        <w:trPr>
          <w:trHeight w:val="162"/>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36B7F8"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Акцизы по подакцизным товарам, производимым на территории РФ</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083C537A"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686 551,5</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5B3383"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686551.5</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D3D7EF"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16.3</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200FD4FD"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715708.7</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6AB206"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15.9</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3C47EE"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104,2</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5A02E55"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104.2</w:t>
            </w:r>
          </w:p>
        </w:tc>
      </w:tr>
      <w:tr w:rsidR="00D402EC" w:rsidRPr="00D402EC" w14:paraId="5720F941" w14:textId="77777777" w:rsidTr="002D102F">
        <w:trPr>
          <w:trHeight w:val="162"/>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ABA970"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Налоги на совокупный доход</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3D9016E3"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252589.4</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CADD34"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227589.4</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094EC76"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5.4</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3C4012CE"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206171.0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1E3B90"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4.6</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DFA4CD"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81.6</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C25418"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90.6</w:t>
            </w:r>
          </w:p>
        </w:tc>
      </w:tr>
      <w:tr w:rsidR="00D402EC" w:rsidRPr="00D402EC" w14:paraId="37820205" w14:textId="77777777" w:rsidTr="002D102F">
        <w:trPr>
          <w:trHeight w:val="93"/>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0718F8"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Налог на имущество организаций</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56559A37"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766359.0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0A0BB2"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646359.0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6F6BBA"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15.5</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4E84A406" w14:textId="77777777" w:rsidR="00D402EC" w:rsidRPr="002D102F" w:rsidRDefault="002D102F" w:rsidP="00D402EC">
            <w:pPr>
              <w:spacing w:after="0" w:line="252"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718</w:t>
            </w:r>
            <w:r w:rsidR="00D402EC" w:rsidRPr="002D102F">
              <w:rPr>
                <w:rFonts w:ascii="Times New Roman" w:eastAsia="Calibri" w:hAnsi="Times New Roman" w:cs="Times New Roman"/>
                <w:sz w:val="20"/>
                <w:szCs w:val="20"/>
              </w:rPr>
              <w:t>738,0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9551EC"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15.9</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74991B"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93.8</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C22A0DC"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111.2</w:t>
            </w:r>
          </w:p>
        </w:tc>
      </w:tr>
      <w:tr w:rsidR="00D402EC" w:rsidRPr="00D402EC" w14:paraId="76115BEC" w14:textId="77777777" w:rsidTr="002D102F">
        <w:trPr>
          <w:trHeight w:val="93"/>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945B73"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Транспортный налог</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03851842"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72684.0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004869"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72684.0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E6B2F8"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1.7</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626CB13A"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69535.0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D7F5CD"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1.5</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FDC3B7"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95.7</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4A2244"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95.7</w:t>
            </w:r>
          </w:p>
        </w:tc>
      </w:tr>
      <w:tr w:rsidR="00D402EC" w:rsidRPr="00D402EC" w14:paraId="04DAC6CE" w14:textId="77777777" w:rsidTr="002D102F">
        <w:trPr>
          <w:trHeight w:val="160"/>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0690B"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Налоги, сборы и регулярные платежи за пользование природными ресурсами</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11CA8BAA"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6000.0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5CA2DF"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6000.0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6E0FBA2"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0,1</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10225FA7"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6000.0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BC4F6E"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0,1</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3FE690"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100,0</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7CCD3F"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100</w:t>
            </w:r>
          </w:p>
        </w:tc>
      </w:tr>
      <w:tr w:rsidR="00D402EC" w:rsidRPr="00D402EC" w14:paraId="5BEAB213" w14:textId="77777777" w:rsidTr="002D102F">
        <w:trPr>
          <w:trHeight w:val="160"/>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097153" w14:textId="77777777" w:rsidR="00D402EC" w:rsidRPr="002D102F" w:rsidRDefault="00D402EC" w:rsidP="00D402EC">
            <w:pPr>
              <w:spacing w:after="0" w:line="252" w:lineRule="auto"/>
              <w:rPr>
                <w:rFonts w:ascii="Times New Roman" w:eastAsia="Calibri" w:hAnsi="Times New Roman" w:cs="Times New Roman"/>
                <w:sz w:val="20"/>
                <w:szCs w:val="20"/>
              </w:rPr>
            </w:pPr>
            <w:r w:rsidRPr="002D102F">
              <w:rPr>
                <w:rFonts w:ascii="Times New Roman" w:eastAsia="Calibri" w:hAnsi="Times New Roman" w:cs="Times New Roman"/>
                <w:sz w:val="20"/>
                <w:szCs w:val="20"/>
              </w:rPr>
              <w:t>Прочие налоги и сборы</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7D4D6899"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15725.0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DB2A18E" w14:textId="77777777" w:rsidR="00D402EC" w:rsidRPr="002D102F" w:rsidRDefault="00D402EC" w:rsidP="00D402EC">
            <w:pPr>
              <w:spacing w:after="0" w:line="252" w:lineRule="auto"/>
              <w:jc w:val="center"/>
              <w:rPr>
                <w:rFonts w:ascii="Times New Roman" w:eastAsia="Calibri" w:hAnsi="Times New Roman" w:cs="Times New Roman"/>
                <w:sz w:val="20"/>
                <w:szCs w:val="20"/>
              </w:rPr>
            </w:pPr>
            <w:r w:rsidRPr="002D102F">
              <w:rPr>
                <w:rFonts w:ascii="Times New Roman" w:eastAsia="Calibri" w:hAnsi="Times New Roman" w:cs="Times New Roman"/>
                <w:sz w:val="20"/>
                <w:szCs w:val="20"/>
              </w:rPr>
              <w:t>13725.0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EC94AF"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0,3</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5710DE15" w14:textId="77777777" w:rsidR="00D402EC" w:rsidRPr="002D102F" w:rsidRDefault="002D102F" w:rsidP="00D402EC">
            <w:pPr>
              <w:spacing w:after="0" w:line="252"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r w:rsidR="00D402EC" w:rsidRPr="002D102F">
              <w:rPr>
                <w:rFonts w:ascii="Times New Roman" w:eastAsia="Calibri" w:hAnsi="Times New Roman" w:cs="Times New Roman"/>
                <w:sz w:val="20"/>
                <w:szCs w:val="20"/>
              </w:rPr>
              <w:t>902.0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24A3AC"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0.4</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A7C15F"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101,1</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B222B7" w14:textId="77777777" w:rsidR="00D402EC" w:rsidRPr="002D102F" w:rsidRDefault="00D402EC" w:rsidP="00D402EC">
            <w:pPr>
              <w:spacing w:after="0" w:line="252" w:lineRule="auto"/>
              <w:jc w:val="center"/>
              <w:rPr>
                <w:rFonts w:ascii="Times New Roman" w:eastAsia="Calibri" w:hAnsi="Times New Roman" w:cs="Times New Roman"/>
                <w:bCs/>
                <w:sz w:val="20"/>
                <w:szCs w:val="20"/>
              </w:rPr>
            </w:pPr>
            <w:r w:rsidRPr="002D102F">
              <w:rPr>
                <w:rFonts w:ascii="Times New Roman" w:eastAsia="Calibri" w:hAnsi="Times New Roman" w:cs="Times New Roman"/>
                <w:bCs/>
                <w:sz w:val="20"/>
                <w:szCs w:val="20"/>
              </w:rPr>
              <w:t>115,9</w:t>
            </w:r>
          </w:p>
        </w:tc>
      </w:tr>
      <w:tr w:rsidR="00D402EC" w:rsidRPr="00D402EC" w14:paraId="74619962" w14:textId="77777777" w:rsidTr="002D102F">
        <w:trPr>
          <w:trHeight w:val="71"/>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BE7CCF" w14:textId="77777777" w:rsidR="00D402EC" w:rsidRPr="002D102F" w:rsidRDefault="00D402EC" w:rsidP="00D402EC">
            <w:pPr>
              <w:spacing w:after="0" w:line="252" w:lineRule="auto"/>
              <w:rPr>
                <w:rFonts w:ascii="Times New Roman" w:eastAsia="Calibri" w:hAnsi="Times New Roman" w:cs="Times New Roman"/>
                <w:b/>
                <w:sz w:val="20"/>
                <w:szCs w:val="20"/>
              </w:rPr>
            </w:pPr>
            <w:r w:rsidRPr="002D102F">
              <w:rPr>
                <w:rFonts w:ascii="Times New Roman" w:eastAsia="Calibri" w:hAnsi="Times New Roman" w:cs="Times New Roman"/>
                <w:b/>
                <w:sz w:val="20"/>
                <w:szCs w:val="20"/>
              </w:rPr>
              <w:t>Неналоговые доходы</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07C6FF59" w14:textId="77777777" w:rsidR="00D402EC" w:rsidRPr="002D102F" w:rsidRDefault="00D402EC" w:rsidP="00D402EC">
            <w:pPr>
              <w:spacing w:after="0" w:line="25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1023708.8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3EAD41" w14:textId="77777777" w:rsidR="00D402EC" w:rsidRPr="002D102F" w:rsidRDefault="00D402EC" w:rsidP="00D402EC">
            <w:pPr>
              <w:spacing w:after="0" w:line="252" w:lineRule="auto"/>
              <w:jc w:val="center"/>
              <w:rPr>
                <w:rFonts w:ascii="Times New Roman" w:eastAsia="Calibri" w:hAnsi="Times New Roman" w:cs="Times New Roman"/>
                <w:b/>
                <w:sz w:val="20"/>
                <w:szCs w:val="20"/>
              </w:rPr>
            </w:pPr>
            <w:r w:rsidRPr="002D102F">
              <w:rPr>
                <w:rFonts w:ascii="Times New Roman" w:eastAsia="Calibri" w:hAnsi="Times New Roman" w:cs="Times New Roman"/>
                <w:b/>
                <w:sz w:val="20"/>
                <w:szCs w:val="20"/>
              </w:rPr>
              <w:t>298708.8</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899219"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7.1</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13B689C0" w14:textId="77777777" w:rsidR="00D402EC" w:rsidRPr="002D102F" w:rsidRDefault="002D102F" w:rsidP="00D402EC">
            <w:pPr>
              <w:spacing w:after="0" w:line="252"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291</w:t>
            </w:r>
            <w:r w:rsidR="00D402EC" w:rsidRPr="002D102F">
              <w:rPr>
                <w:rFonts w:ascii="Times New Roman" w:eastAsia="Calibri" w:hAnsi="Times New Roman" w:cs="Times New Roman"/>
                <w:b/>
                <w:sz w:val="20"/>
                <w:szCs w:val="20"/>
              </w:rPr>
              <w:t>200,0</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CCF34DC"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6.5</w:t>
            </w:r>
          </w:p>
        </w:tc>
        <w:tc>
          <w:tcPr>
            <w:tcW w:w="14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2BB8E9"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28,4</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618614"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97,5</w:t>
            </w:r>
          </w:p>
        </w:tc>
      </w:tr>
      <w:tr w:rsidR="00D402EC" w:rsidRPr="00D402EC" w14:paraId="26EAA2F4" w14:textId="77777777" w:rsidTr="002D102F">
        <w:trPr>
          <w:trHeight w:val="198"/>
        </w:trPr>
        <w:tc>
          <w:tcPr>
            <w:tcW w:w="29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464900"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ИТОГО налоговых и неналоговых доходов</w:t>
            </w:r>
            <w:r w:rsidR="002D102F">
              <w:rPr>
                <w:rFonts w:ascii="Times New Roman" w:eastAsia="Calibri" w:hAnsi="Times New Roman" w:cs="Times New Roman"/>
                <w:b/>
                <w:bCs/>
                <w:sz w:val="20"/>
                <w:szCs w:val="20"/>
              </w:rPr>
              <w:t>:</w:t>
            </w:r>
          </w:p>
        </w:tc>
        <w:tc>
          <w:tcPr>
            <w:tcW w:w="114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266B5D58"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5200251.7</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7FE8B25C"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4206095.6</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D0F78DF"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100,0</w:t>
            </w:r>
          </w:p>
        </w:tc>
        <w:tc>
          <w:tcPr>
            <w:tcW w:w="9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759CC9D1"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4513661.7</w:t>
            </w: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F749B8"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100,0</w:t>
            </w:r>
          </w:p>
        </w:tc>
        <w:tc>
          <w:tcPr>
            <w:tcW w:w="141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1BD3D5D0"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86.8</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8BE485B" w14:textId="77777777" w:rsidR="00D402EC" w:rsidRPr="002D102F" w:rsidRDefault="00D402EC" w:rsidP="00D402EC">
            <w:pPr>
              <w:spacing w:after="0" w:line="252" w:lineRule="auto"/>
              <w:jc w:val="center"/>
              <w:rPr>
                <w:rFonts w:ascii="Times New Roman" w:eastAsia="Calibri" w:hAnsi="Times New Roman" w:cs="Times New Roman"/>
                <w:b/>
                <w:bCs/>
                <w:sz w:val="20"/>
                <w:szCs w:val="20"/>
              </w:rPr>
            </w:pPr>
            <w:r w:rsidRPr="002D102F">
              <w:rPr>
                <w:rFonts w:ascii="Times New Roman" w:eastAsia="Calibri" w:hAnsi="Times New Roman" w:cs="Times New Roman"/>
                <w:b/>
                <w:bCs/>
                <w:sz w:val="20"/>
                <w:szCs w:val="20"/>
              </w:rPr>
              <w:t>107.3</w:t>
            </w:r>
          </w:p>
        </w:tc>
      </w:tr>
    </w:tbl>
    <w:p w14:paraId="127A2098"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lang w:eastAsia="ru-RU"/>
        </w:rPr>
      </w:pPr>
    </w:p>
    <w:p w14:paraId="7241124D" w14:textId="77777777" w:rsidR="00D402EC" w:rsidRPr="00D402EC" w:rsidRDefault="00D402EC" w:rsidP="002D102F">
      <w:pPr>
        <w:spacing w:after="0" w:line="240" w:lineRule="auto"/>
        <w:ind w:firstLine="770"/>
        <w:jc w:val="both"/>
        <w:rPr>
          <w:rFonts w:ascii="Times New Roman" w:eastAsia="Calibri" w:hAnsi="Times New Roman" w:cs="Verdana"/>
          <w:bCs/>
          <w:sz w:val="28"/>
          <w:szCs w:val="20"/>
        </w:rPr>
      </w:pPr>
      <w:r w:rsidRPr="00D402EC">
        <w:rPr>
          <w:rFonts w:ascii="Times New Roman" w:eastAsia="Calibri" w:hAnsi="Times New Roman" w:cs="Verdana"/>
          <w:bCs/>
          <w:sz w:val="28"/>
          <w:szCs w:val="20"/>
        </w:rPr>
        <w:t xml:space="preserve">Налоговые доходы на 2022 год проектом бюджета предусмотрены в объеме </w:t>
      </w:r>
      <w:r w:rsidRPr="00D402EC">
        <w:rPr>
          <w:rFonts w:ascii="Times New Roman" w:eastAsia="Calibri" w:hAnsi="Times New Roman" w:cs="Times New Roman"/>
          <w:bCs/>
          <w:sz w:val="28"/>
          <w:szCs w:val="28"/>
          <w:lang w:eastAsia="ru-RU"/>
        </w:rPr>
        <w:t xml:space="preserve">4 222 461,7 </w:t>
      </w:r>
      <w:r w:rsidRPr="00D402EC">
        <w:rPr>
          <w:rFonts w:ascii="Times New Roman" w:eastAsia="Calibri" w:hAnsi="Times New Roman" w:cs="Verdana"/>
          <w:bCs/>
          <w:sz w:val="28"/>
          <w:szCs w:val="28"/>
        </w:rPr>
        <w:t>тыс</w:t>
      </w:r>
      <w:r w:rsidRPr="00D402EC">
        <w:rPr>
          <w:rFonts w:ascii="Times New Roman" w:eastAsia="Calibri" w:hAnsi="Times New Roman" w:cs="Verdana"/>
          <w:bCs/>
          <w:sz w:val="28"/>
          <w:szCs w:val="20"/>
        </w:rPr>
        <w:t>. руб</w:t>
      </w:r>
      <w:r w:rsidR="002D102F">
        <w:rPr>
          <w:rFonts w:ascii="Times New Roman" w:eastAsia="Calibri" w:hAnsi="Times New Roman" w:cs="Verdana"/>
          <w:bCs/>
          <w:sz w:val="28"/>
          <w:szCs w:val="20"/>
        </w:rPr>
        <w:t xml:space="preserve">лей. </w:t>
      </w:r>
      <w:r w:rsidRPr="00D402EC">
        <w:rPr>
          <w:rFonts w:ascii="Times New Roman" w:eastAsia="Calibri" w:hAnsi="Times New Roman" w:cs="Verdana"/>
          <w:bCs/>
          <w:sz w:val="28"/>
          <w:szCs w:val="20"/>
        </w:rPr>
        <w:t xml:space="preserve">Удельный вес налоговых доходов в собственных доходах бюджета составляет 93,5 %. </w:t>
      </w:r>
    </w:p>
    <w:p w14:paraId="4567FED2" w14:textId="77777777" w:rsidR="00D402EC" w:rsidRPr="00D402EC" w:rsidRDefault="00D402EC" w:rsidP="002D102F">
      <w:pPr>
        <w:spacing w:after="0" w:line="240" w:lineRule="auto"/>
        <w:ind w:firstLine="756"/>
        <w:jc w:val="both"/>
        <w:rPr>
          <w:rFonts w:ascii="Times New Roman" w:eastAsia="Calibri" w:hAnsi="Times New Roman" w:cs="Verdana"/>
          <w:bCs/>
          <w:sz w:val="28"/>
          <w:szCs w:val="20"/>
        </w:rPr>
      </w:pPr>
      <w:r w:rsidRPr="00D402EC">
        <w:rPr>
          <w:rFonts w:ascii="Times New Roman" w:eastAsia="Calibri" w:hAnsi="Times New Roman" w:cs="Verdana"/>
          <w:bCs/>
          <w:sz w:val="28"/>
          <w:szCs w:val="20"/>
        </w:rPr>
        <w:t>Сумма запланированных</w:t>
      </w:r>
      <w:r w:rsidRPr="00D402EC">
        <w:rPr>
          <w:rFonts w:ascii="Times New Roman" w:eastAsia="Calibri" w:hAnsi="Times New Roman" w:cs="Verdana"/>
          <w:b/>
          <w:bCs/>
          <w:sz w:val="28"/>
          <w:szCs w:val="20"/>
        </w:rPr>
        <w:t xml:space="preserve"> </w:t>
      </w:r>
      <w:r w:rsidRPr="00D402EC">
        <w:rPr>
          <w:rFonts w:ascii="Times New Roman" w:eastAsia="Calibri" w:hAnsi="Times New Roman" w:cs="Verdana"/>
          <w:bCs/>
          <w:sz w:val="28"/>
          <w:szCs w:val="20"/>
        </w:rPr>
        <w:t>налоговых доходов в 2022 году к ожидаемому исполнению 2021 года составляет 108,1 %, в номинальном выражении увеличение составляет 315 074,9 тыс. руб</w:t>
      </w:r>
      <w:r w:rsidR="002D102F">
        <w:rPr>
          <w:rFonts w:ascii="Times New Roman" w:eastAsia="Calibri" w:hAnsi="Times New Roman" w:cs="Verdana"/>
          <w:bCs/>
          <w:sz w:val="28"/>
          <w:szCs w:val="20"/>
        </w:rPr>
        <w:t>лей</w:t>
      </w:r>
      <w:r w:rsidRPr="00D402EC">
        <w:rPr>
          <w:rFonts w:ascii="Times New Roman" w:eastAsia="Calibri" w:hAnsi="Times New Roman" w:cs="Verdana"/>
          <w:bCs/>
          <w:sz w:val="28"/>
          <w:szCs w:val="20"/>
        </w:rPr>
        <w:t xml:space="preserve">. </w:t>
      </w:r>
    </w:p>
    <w:p w14:paraId="41A79907" w14:textId="77777777" w:rsidR="00D402EC" w:rsidRPr="00D402EC" w:rsidRDefault="00D402EC" w:rsidP="002D102F">
      <w:pPr>
        <w:spacing w:after="0" w:line="240" w:lineRule="auto"/>
        <w:ind w:firstLine="756"/>
        <w:jc w:val="both"/>
        <w:rPr>
          <w:rFonts w:ascii="Times New Roman" w:eastAsia="Calibri" w:hAnsi="Times New Roman" w:cs="Verdana"/>
          <w:bCs/>
          <w:sz w:val="28"/>
          <w:szCs w:val="20"/>
        </w:rPr>
      </w:pPr>
      <w:r w:rsidRPr="00D402EC">
        <w:rPr>
          <w:rFonts w:ascii="Times New Roman" w:eastAsia="Calibri" w:hAnsi="Times New Roman" w:cs="Verdana"/>
          <w:bCs/>
          <w:sz w:val="28"/>
          <w:szCs w:val="20"/>
        </w:rPr>
        <w:lastRenderedPageBreak/>
        <w:t>Неналоговые доходы в 2022 году запланированы в сумме 291 200,0 тыс. руб</w:t>
      </w:r>
      <w:r w:rsidR="002D102F">
        <w:rPr>
          <w:rFonts w:ascii="Times New Roman" w:eastAsia="Calibri" w:hAnsi="Times New Roman" w:cs="Verdana"/>
          <w:bCs/>
          <w:sz w:val="28"/>
          <w:szCs w:val="20"/>
        </w:rPr>
        <w:t>лей</w:t>
      </w:r>
      <w:r w:rsidRPr="00D402EC">
        <w:rPr>
          <w:rFonts w:ascii="Times New Roman" w:eastAsia="Calibri" w:hAnsi="Times New Roman" w:cs="Verdana"/>
          <w:bCs/>
          <w:sz w:val="28"/>
          <w:szCs w:val="20"/>
        </w:rPr>
        <w:t>. Снижение запланированных неналоговых доходов в 2022 году к ожидаемому исполнению 2021 года составит 2,5 %, в номинальном выражении – на 7 508,8 тыс. руб</w:t>
      </w:r>
      <w:r w:rsidR="002D102F">
        <w:rPr>
          <w:rFonts w:ascii="Times New Roman" w:eastAsia="Calibri" w:hAnsi="Times New Roman" w:cs="Verdana"/>
          <w:bCs/>
          <w:sz w:val="28"/>
          <w:szCs w:val="20"/>
        </w:rPr>
        <w:t>лей</w:t>
      </w:r>
      <w:r w:rsidRPr="00D402EC">
        <w:rPr>
          <w:rFonts w:ascii="Times New Roman" w:eastAsia="Calibri" w:hAnsi="Times New Roman" w:cs="Verdana"/>
          <w:bCs/>
          <w:sz w:val="28"/>
          <w:szCs w:val="20"/>
        </w:rPr>
        <w:t>.</w:t>
      </w:r>
    </w:p>
    <w:p w14:paraId="55A67A1B" w14:textId="77777777" w:rsidR="00D402EC" w:rsidRPr="00D402EC" w:rsidRDefault="00D402EC" w:rsidP="002D102F">
      <w:pPr>
        <w:spacing w:after="0" w:line="240" w:lineRule="auto"/>
        <w:ind w:firstLine="756"/>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 составе неналоговых доходов в проекте бюджета предусмотрены 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 в 2022 году в сумме 10 000,0 тыс. руб</w:t>
      </w:r>
      <w:r w:rsidR="002D102F">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 xml:space="preserve">. </w:t>
      </w:r>
    </w:p>
    <w:p w14:paraId="6EA75278" w14:textId="77777777" w:rsidR="00D402EC" w:rsidRPr="00D402EC" w:rsidRDefault="00D402EC" w:rsidP="002D102F">
      <w:pPr>
        <w:spacing w:after="0" w:line="240" w:lineRule="auto"/>
        <w:ind w:firstLine="742"/>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 соответствии с</w:t>
      </w:r>
      <w:r w:rsidRPr="00D402EC">
        <w:rPr>
          <w:rFonts w:ascii="Verdana" w:eastAsia="Calibri" w:hAnsi="Verdana" w:cs="Verdana"/>
          <w:sz w:val="20"/>
          <w:szCs w:val="20"/>
        </w:rPr>
        <w:t xml:space="preserve"> </w:t>
      </w:r>
      <w:r w:rsidR="002D102F">
        <w:rPr>
          <w:rFonts w:ascii="Times New Roman" w:eastAsia="Times New Roman" w:hAnsi="Times New Roman" w:cs="Times New Roman"/>
          <w:sz w:val="28"/>
          <w:szCs w:val="28"/>
          <w:lang w:eastAsia="ru-RU"/>
        </w:rPr>
        <w:t>Р</w:t>
      </w:r>
      <w:r w:rsidRPr="00D402EC">
        <w:rPr>
          <w:rFonts w:ascii="Times New Roman" w:eastAsia="Times New Roman" w:hAnsi="Times New Roman" w:cs="Times New Roman"/>
          <w:sz w:val="28"/>
          <w:szCs w:val="28"/>
          <w:lang w:eastAsia="ru-RU"/>
        </w:rPr>
        <w:t xml:space="preserve">аспоряжением Правительства </w:t>
      </w:r>
      <w:r w:rsidR="002D102F">
        <w:rPr>
          <w:rFonts w:ascii="Times New Roman" w:eastAsia="Times New Roman" w:hAnsi="Times New Roman" w:cs="Times New Roman"/>
          <w:sz w:val="28"/>
          <w:szCs w:val="28"/>
          <w:lang w:eastAsia="ru-RU"/>
        </w:rPr>
        <w:t>РИ</w:t>
      </w:r>
      <w:r w:rsidRPr="00D402EC">
        <w:rPr>
          <w:rFonts w:ascii="Times New Roman" w:eastAsia="Times New Roman" w:hAnsi="Times New Roman" w:cs="Times New Roman"/>
          <w:sz w:val="28"/>
          <w:szCs w:val="28"/>
          <w:lang w:eastAsia="ru-RU"/>
        </w:rPr>
        <w:t xml:space="preserve"> от 25 декабря 2019 года №691-р (с </w:t>
      </w:r>
      <w:r w:rsidR="002D102F">
        <w:rPr>
          <w:rFonts w:ascii="Times New Roman" w:eastAsia="Times New Roman" w:hAnsi="Times New Roman" w:cs="Times New Roman"/>
          <w:sz w:val="28"/>
          <w:szCs w:val="28"/>
          <w:lang w:eastAsia="ru-RU"/>
        </w:rPr>
        <w:t>изменениями от 17 января 2020 года</w:t>
      </w:r>
      <w:r w:rsidRPr="00D402EC">
        <w:rPr>
          <w:rFonts w:ascii="Times New Roman" w:eastAsia="Times New Roman" w:hAnsi="Times New Roman" w:cs="Times New Roman"/>
          <w:sz w:val="28"/>
          <w:szCs w:val="28"/>
          <w:lang w:eastAsia="ru-RU"/>
        </w:rPr>
        <w:t xml:space="preserve">) утвержден Прогнозный план (далее </w:t>
      </w:r>
      <w:r w:rsidR="00746250">
        <w:rPr>
          <w:rFonts w:ascii="Times New Roman" w:eastAsia="Times New Roman" w:hAnsi="Times New Roman" w:cs="Times New Roman"/>
          <w:sz w:val="28"/>
          <w:szCs w:val="28"/>
          <w:lang w:eastAsia="ru-RU"/>
        </w:rPr>
        <w:t>–</w:t>
      </w:r>
      <w:r w:rsidRPr="00D402EC">
        <w:rPr>
          <w:rFonts w:ascii="Times New Roman" w:eastAsia="Times New Roman" w:hAnsi="Times New Roman" w:cs="Times New Roman"/>
          <w:sz w:val="28"/>
          <w:szCs w:val="28"/>
          <w:lang w:eastAsia="ru-RU"/>
        </w:rPr>
        <w:t xml:space="preserve"> Программа) приватизации государственного имущества Республики Ингушетия на 2020 год и на плановый период 2021 и 2022 годов. Согласно Программе, планируется приватизация в 2022 году Горбанинского завода по производству доломитовой муки. </w:t>
      </w:r>
    </w:p>
    <w:p w14:paraId="2413BEAE" w14:textId="77777777" w:rsidR="00D402EC" w:rsidRPr="00D402EC" w:rsidRDefault="002D102F" w:rsidP="002D102F">
      <w:pPr>
        <w:spacing w:after="0" w:line="240" w:lineRule="auto"/>
        <w:ind w:firstLine="7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в нарушение статьи </w:t>
      </w:r>
      <w:r w:rsidR="00D402EC" w:rsidRPr="00D402EC">
        <w:rPr>
          <w:rFonts w:ascii="Times New Roman" w:eastAsia="Calibri" w:hAnsi="Times New Roman" w:cs="Times New Roman"/>
          <w:sz w:val="28"/>
          <w:szCs w:val="28"/>
        </w:rPr>
        <w:t xml:space="preserve">4 Закона </w:t>
      </w:r>
      <w:r>
        <w:rPr>
          <w:rFonts w:ascii="Times New Roman" w:eastAsia="Calibri" w:hAnsi="Times New Roman" w:cs="Times New Roman"/>
          <w:sz w:val="28"/>
          <w:szCs w:val="28"/>
        </w:rPr>
        <w:t>РИ</w:t>
      </w:r>
      <w:r w:rsidR="00D402EC" w:rsidRPr="00D402EC">
        <w:rPr>
          <w:rFonts w:ascii="Times New Roman" w:eastAsia="Calibri" w:hAnsi="Times New Roman" w:cs="Times New Roman"/>
          <w:sz w:val="28"/>
          <w:szCs w:val="28"/>
        </w:rPr>
        <w:t xml:space="preserve"> «О приватизации государственного имущества Республики Ингушет</w:t>
      </w:r>
      <w:r>
        <w:rPr>
          <w:rFonts w:ascii="Times New Roman" w:eastAsia="Calibri" w:hAnsi="Times New Roman" w:cs="Times New Roman"/>
          <w:sz w:val="28"/>
          <w:szCs w:val="28"/>
        </w:rPr>
        <w:t>ия» №54-РЗ от 19 декабря 2016 года</w:t>
      </w:r>
      <w:r w:rsidR="00D402EC" w:rsidRPr="00D402EC">
        <w:rPr>
          <w:rFonts w:ascii="Times New Roman" w:eastAsia="Calibri" w:hAnsi="Times New Roman" w:cs="Times New Roman"/>
          <w:sz w:val="28"/>
          <w:szCs w:val="28"/>
        </w:rPr>
        <w:t>, в Программе отсутствуют прогнозируемые суммы доходов от приватизации.</w:t>
      </w:r>
    </w:p>
    <w:p w14:paraId="2486E112" w14:textId="77777777" w:rsidR="00D402EC" w:rsidRPr="00D402EC" w:rsidRDefault="00D402EC" w:rsidP="002D102F">
      <w:pPr>
        <w:spacing w:after="0" w:line="240" w:lineRule="auto"/>
        <w:ind w:firstLine="709"/>
        <w:jc w:val="both"/>
        <w:rPr>
          <w:rFonts w:ascii="Times New Roman" w:eastAsia="Calibri" w:hAnsi="Times New Roman" w:cs="Times New Roman"/>
          <w:sz w:val="28"/>
          <w:szCs w:val="20"/>
        </w:rPr>
      </w:pPr>
      <w:r w:rsidRPr="00D402EC">
        <w:rPr>
          <w:rFonts w:ascii="Times New Roman" w:eastAsia="Calibri" w:hAnsi="Times New Roman" w:cs="Times New Roman"/>
          <w:sz w:val="28"/>
          <w:szCs w:val="28"/>
        </w:rPr>
        <w:t>Планирование в п</w:t>
      </w:r>
      <w:r w:rsidRPr="00D402EC">
        <w:rPr>
          <w:rFonts w:ascii="Times New Roman" w:eastAsia="Times New Roman" w:hAnsi="Times New Roman" w:cs="Times New Roman"/>
          <w:sz w:val="28"/>
          <w:szCs w:val="28"/>
          <w:lang w:eastAsia="ru-RU"/>
        </w:rPr>
        <w:t>роекте бюджета поступлений доходов от приватизации имущества при отсутствии</w:t>
      </w:r>
      <w:r w:rsidRPr="00D402EC">
        <w:rPr>
          <w:rFonts w:ascii="Verdana" w:eastAsia="Calibri" w:hAnsi="Verdana" w:cs="Verdana"/>
          <w:sz w:val="20"/>
          <w:szCs w:val="20"/>
        </w:rPr>
        <w:t xml:space="preserve"> </w:t>
      </w:r>
      <w:r w:rsidRPr="00D402EC">
        <w:rPr>
          <w:rFonts w:ascii="Times New Roman" w:eastAsia="Times New Roman" w:hAnsi="Times New Roman" w:cs="Times New Roman"/>
          <w:sz w:val="28"/>
          <w:szCs w:val="28"/>
          <w:lang w:eastAsia="ru-RU"/>
        </w:rPr>
        <w:t xml:space="preserve">рассчитанных и предусмотренных в Программе прогнозируемых сумм поступлений от приватизации, может привести к их непоступлению в республиканский бюджет и, соответственно, недофинансированию планируемых расходов бюджета, как это имело место в последние годы. </w:t>
      </w:r>
    </w:p>
    <w:p w14:paraId="65752A6E" w14:textId="77777777" w:rsidR="00D402EC" w:rsidRPr="00D402EC" w:rsidRDefault="00D402EC" w:rsidP="002D102F">
      <w:pPr>
        <w:spacing w:after="0" w:line="240" w:lineRule="auto"/>
        <w:ind w:firstLine="686"/>
        <w:jc w:val="both"/>
        <w:rPr>
          <w:rFonts w:ascii="Times New Roman" w:eastAsia="Calibri" w:hAnsi="Times New Roman" w:cs="Verdana"/>
          <w:bCs/>
          <w:sz w:val="28"/>
          <w:szCs w:val="20"/>
        </w:rPr>
      </w:pPr>
      <w:r w:rsidRPr="00D402EC">
        <w:rPr>
          <w:rFonts w:ascii="Times New Roman" w:eastAsia="Calibri" w:hAnsi="Times New Roman" w:cs="Verdana"/>
          <w:bCs/>
          <w:sz w:val="28"/>
          <w:szCs w:val="20"/>
        </w:rPr>
        <w:t>Основными источниками налоговых поступлений в 2022 году планируются:</w:t>
      </w:r>
    </w:p>
    <w:p w14:paraId="5AE9B552" w14:textId="77777777" w:rsidR="00D402EC" w:rsidRPr="002D102F" w:rsidRDefault="00D402EC" w:rsidP="009B7D44">
      <w:pPr>
        <w:pStyle w:val="a7"/>
        <w:numPr>
          <w:ilvl w:val="0"/>
          <w:numId w:val="93"/>
        </w:numPr>
        <w:tabs>
          <w:tab w:val="left" w:pos="952"/>
          <w:tab w:val="left" w:pos="1050"/>
        </w:tabs>
        <w:spacing w:after="0" w:line="240" w:lineRule="auto"/>
        <w:ind w:firstLine="349"/>
        <w:jc w:val="both"/>
        <w:rPr>
          <w:rFonts w:ascii="Times New Roman" w:eastAsia="Calibri" w:hAnsi="Times New Roman" w:cs="Verdana"/>
          <w:bCs/>
          <w:sz w:val="28"/>
          <w:szCs w:val="20"/>
        </w:rPr>
      </w:pPr>
      <w:r w:rsidRPr="002D102F">
        <w:rPr>
          <w:rFonts w:ascii="Times New Roman" w:eastAsia="Calibri" w:hAnsi="Times New Roman" w:cs="Verdana"/>
          <w:bCs/>
          <w:sz w:val="28"/>
          <w:szCs w:val="20"/>
        </w:rPr>
        <w:t>налог на прибыль организаций – 384 463,0 тыс. руб. или 8,5 %;</w:t>
      </w:r>
    </w:p>
    <w:p w14:paraId="52DDF230" w14:textId="77777777" w:rsidR="00D402EC" w:rsidRPr="002D102F" w:rsidRDefault="00D402EC" w:rsidP="009B7D44">
      <w:pPr>
        <w:pStyle w:val="a7"/>
        <w:numPr>
          <w:ilvl w:val="0"/>
          <w:numId w:val="93"/>
        </w:numPr>
        <w:tabs>
          <w:tab w:val="left" w:pos="952"/>
          <w:tab w:val="left" w:pos="1050"/>
        </w:tabs>
        <w:spacing w:after="0" w:line="240" w:lineRule="auto"/>
        <w:ind w:firstLine="349"/>
        <w:jc w:val="both"/>
        <w:rPr>
          <w:rFonts w:ascii="Times New Roman" w:eastAsia="Calibri" w:hAnsi="Times New Roman" w:cs="Verdana"/>
          <w:bCs/>
          <w:sz w:val="28"/>
          <w:szCs w:val="20"/>
        </w:rPr>
      </w:pPr>
      <w:r w:rsidRPr="002D102F">
        <w:rPr>
          <w:rFonts w:ascii="Times New Roman" w:eastAsia="Calibri" w:hAnsi="Times New Roman" w:cs="Verdana"/>
          <w:bCs/>
          <w:sz w:val="28"/>
          <w:szCs w:val="20"/>
        </w:rPr>
        <w:t xml:space="preserve">налог на доходы физических лиц – 2 105 944,0 тыс. руб. или 46.6 %; </w:t>
      </w:r>
    </w:p>
    <w:p w14:paraId="27A10EC1" w14:textId="77777777" w:rsidR="00D402EC" w:rsidRPr="002D102F" w:rsidRDefault="00D402EC" w:rsidP="009B7D44">
      <w:pPr>
        <w:pStyle w:val="a7"/>
        <w:numPr>
          <w:ilvl w:val="0"/>
          <w:numId w:val="93"/>
        </w:numPr>
        <w:tabs>
          <w:tab w:val="left" w:pos="952"/>
          <w:tab w:val="left" w:pos="1050"/>
        </w:tabs>
        <w:spacing w:after="0" w:line="240" w:lineRule="auto"/>
        <w:ind w:firstLine="349"/>
        <w:jc w:val="both"/>
        <w:rPr>
          <w:rFonts w:ascii="Times New Roman" w:eastAsia="Calibri" w:hAnsi="Times New Roman" w:cs="Verdana"/>
          <w:bCs/>
          <w:sz w:val="28"/>
          <w:szCs w:val="20"/>
        </w:rPr>
      </w:pPr>
      <w:r w:rsidRPr="002D102F">
        <w:rPr>
          <w:rFonts w:ascii="Times New Roman" w:eastAsia="Calibri" w:hAnsi="Times New Roman" w:cs="Verdana"/>
          <w:bCs/>
          <w:sz w:val="28"/>
          <w:szCs w:val="20"/>
        </w:rPr>
        <w:t>акцизы по подакцизным товарам – 715 708,7 тыс. руб. или 15.9 %;</w:t>
      </w:r>
    </w:p>
    <w:p w14:paraId="68BFCA7E" w14:textId="77777777" w:rsidR="00D402EC" w:rsidRPr="002D102F" w:rsidRDefault="00D402EC" w:rsidP="009B7D44">
      <w:pPr>
        <w:pStyle w:val="a7"/>
        <w:numPr>
          <w:ilvl w:val="0"/>
          <w:numId w:val="93"/>
        </w:numPr>
        <w:tabs>
          <w:tab w:val="left" w:pos="952"/>
          <w:tab w:val="left" w:pos="1050"/>
        </w:tabs>
        <w:spacing w:after="0" w:line="240" w:lineRule="auto"/>
        <w:ind w:firstLine="349"/>
        <w:jc w:val="both"/>
        <w:rPr>
          <w:rFonts w:ascii="Times New Roman" w:eastAsia="Calibri" w:hAnsi="Times New Roman" w:cs="Verdana"/>
          <w:bCs/>
          <w:sz w:val="28"/>
          <w:szCs w:val="20"/>
        </w:rPr>
      </w:pPr>
      <w:r w:rsidRPr="002D102F">
        <w:rPr>
          <w:rFonts w:ascii="Times New Roman" w:eastAsia="Calibri" w:hAnsi="Times New Roman" w:cs="Verdana"/>
          <w:bCs/>
          <w:sz w:val="28"/>
          <w:szCs w:val="20"/>
        </w:rPr>
        <w:t>налог на имущество о</w:t>
      </w:r>
      <w:r w:rsidR="002D102F" w:rsidRPr="002D102F">
        <w:rPr>
          <w:rFonts w:ascii="Times New Roman" w:eastAsia="Calibri" w:hAnsi="Times New Roman" w:cs="Verdana"/>
          <w:bCs/>
          <w:sz w:val="28"/>
          <w:szCs w:val="20"/>
        </w:rPr>
        <w:t>рганизаций – 718 738,0 тыс. рублей</w:t>
      </w:r>
      <w:r w:rsidRPr="002D102F">
        <w:rPr>
          <w:rFonts w:ascii="Times New Roman" w:eastAsia="Calibri" w:hAnsi="Times New Roman" w:cs="Verdana"/>
          <w:bCs/>
          <w:sz w:val="28"/>
          <w:szCs w:val="20"/>
        </w:rPr>
        <w:t xml:space="preserve"> или 15.9 %.</w:t>
      </w:r>
    </w:p>
    <w:p w14:paraId="20C82F73" w14:textId="77777777" w:rsidR="00D402EC" w:rsidRPr="00D402EC" w:rsidRDefault="00D402EC" w:rsidP="002D102F">
      <w:pPr>
        <w:tabs>
          <w:tab w:val="left" w:pos="1022"/>
        </w:tabs>
        <w:spacing w:after="0" w:line="240" w:lineRule="auto"/>
        <w:ind w:firstLine="349"/>
        <w:jc w:val="both"/>
        <w:rPr>
          <w:rFonts w:ascii="Times New Roman" w:eastAsia="Calibri" w:hAnsi="Times New Roman" w:cs="Verdana"/>
          <w:bCs/>
          <w:sz w:val="28"/>
          <w:szCs w:val="20"/>
        </w:rPr>
      </w:pPr>
    </w:p>
    <w:p w14:paraId="3AD102EE" w14:textId="77777777" w:rsidR="00D402EC" w:rsidRPr="00746250" w:rsidRDefault="00D402EC" w:rsidP="00746250">
      <w:pPr>
        <w:pStyle w:val="a7"/>
        <w:numPr>
          <w:ilvl w:val="0"/>
          <w:numId w:val="39"/>
        </w:numPr>
        <w:spacing w:after="0" w:line="240" w:lineRule="auto"/>
        <w:jc w:val="center"/>
        <w:rPr>
          <w:rFonts w:ascii="Times New Roman" w:eastAsia="Calibri" w:hAnsi="Times New Roman" w:cs="Verdana"/>
          <w:b/>
          <w:i/>
          <w:sz w:val="28"/>
          <w:szCs w:val="20"/>
        </w:rPr>
      </w:pPr>
      <w:r w:rsidRPr="00746250">
        <w:rPr>
          <w:rFonts w:ascii="Times New Roman" w:eastAsia="Calibri" w:hAnsi="Times New Roman" w:cs="Verdana"/>
          <w:b/>
          <w:i/>
          <w:sz w:val="28"/>
          <w:szCs w:val="20"/>
        </w:rPr>
        <w:t>Налог на прибыль организаций</w:t>
      </w:r>
    </w:p>
    <w:p w14:paraId="7F6A281E" w14:textId="77777777" w:rsidR="00D402EC" w:rsidRPr="00D402EC" w:rsidRDefault="00D402EC" w:rsidP="00D402EC">
      <w:pPr>
        <w:spacing w:after="0" w:line="240" w:lineRule="auto"/>
        <w:ind w:firstLine="540"/>
        <w:jc w:val="both"/>
        <w:rPr>
          <w:rFonts w:ascii="Times New Roman" w:eastAsia="Calibri" w:hAnsi="Times New Roman" w:cs="Times New Roman"/>
          <w:b/>
          <w:i/>
          <w:sz w:val="28"/>
          <w:szCs w:val="20"/>
        </w:rPr>
      </w:pPr>
    </w:p>
    <w:p w14:paraId="269207ED" w14:textId="77777777" w:rsidR="000550B8" w:rsidRDefault="00D402EC" w:rsidP="000550B8">
      <w:pPr>
        <w:spacing w:after="0" w:line="240" w:lineRule="auto"/>
        <w:ind w:firstLine="728"/>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 налога на прибыль организаций</w:t>
      </w:r>
      <w:r w:rsidRPr="00D402EC">
        <w:rPr>
          <w:rFonts w:ascii="Times New Roman" w:eastAsia="Calibri" w:hAnsi="Times New Roman" w:cs="Times New Roman"/>
          <w:i/>
          <w:sz w:val="28"/>
          <w:szCs w:val="20"/>
        </w:rPr>
        <w:t>,</w:t>
      </w:r>
      <w:r w:rsidRPr="00D402EC">
        <w:rPr>
          <w:rFonts w:ascii="Times New Roman" w:eastAsia="Calibri" w:hAnsi="Times New Roman" w:cs="Times New Roman"/>
          <w:sz w:val="28"/>
          <w:szCs w:val="20"/>
        </w:rPr>
        <w:t xml:space="preserve"> согласно Законопроекту, в 2022 году планируется утвердить в размере </w:t>
      </w:r>
      <w:r w:rsidR="0002256F">
        <w:rPr>
          <w:rFonts w:ascii="Times New Roman" w:eastAsia="Calibri" w:hAnsi="Times New Roman" w:cs="Verdana"/>
          <w:bCs/>
          <w:sz w:val="28"/>
          <w:szCs w:val="20"/>
        </w:rPr>
        <w:t>384 463,0 тыс. рублей</w:t>
      </w:r>
      <w:r w:rsidRPr="00D402EC">
        <w:rPr>
          <w:rFonts w:ascii="Times New Roman" w:eastAsia="Calibri" w:hAnsi="Times New Roman" w:cs="Times New Roman"/>
          <w:sz w:val="28"/>
          <w:szCs w:val="20"/>
        </w:rPr>
        <w:t>, что выше ожидаемого поступления</w:t>
      </w:r>
      <w:r w:rsidR="0002256F">
        <w:rPr>
          <w:rFonts w:ascii="Times New Roman" w:eastAsia="Calibri" w:hAnsi="Times New Roman" w:cs="Times New Roman"/>
          <w:sz w:val="28"/>
          <w:szCs w:val="20"/>
        </w:rPr>
        <w:t xml:space="preserve"> 2021 года на 26 449,0 тыс. рублей</w:t>
      </w:r>
      <w:r w:rsidRPr="00D402EC">
        <w:rPr>
          <w:rFonts w:ascii="Times New Roman" w:eastAsia="Calibri" w:hAnsi="Times New Roman" w:cs="Times New Roman"/>
          <w:sz w:val="28"/>
          <w:szCs w:val="20"/>
        </w:rPr>
        <w:t xml:space="preserve"> ил</w:t>
      </w:r>
      <w:r w:rsidR="0002256F">
        <w:rPr>
          <w:rFonts w:ascii="Times New Roman" w:eastAsia="Calibri" w:hAnsi="Times New Roman" w:cs="Times New Roman"/>
          <w:sz w:val="28"/>
          <w:szCs w:val="20"/>
        </w:rPr>
        <w:t>и на 7,4 %, на 5 551,0 тыс. рублей</w:t>
      </w:r>
      <w:r w:rsidRPr="00D402EC">
        <w:rPr>
          <w:rFonts w:ascii="Times New Roman" w:eastAsia="Calibri" w:hAnsi="Times New Roman" w:cs="Times New Roman"/>
          <w:sz w:val="28"/>
          <w:szCs w:val="20"/>
        </w:rPr>
        <w:t xml:space="preserve"> или на 1,4 % ниже плана на 2021 год. </w:t>
      </w:r>
    </w:p>
    <w:p w14:paraId="4B46E0D8" w14:textId="77777777" w:rsidR="00D402EC" w:rsidRDefault="00D402EC" w:rsidP="000550B8">
      <w:pPr>
        <w:spacing w:after="0" w:line="240" w:lineRule="auto"/>
        <w:ind w:firstLine="728"/>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Данный показатель ниже значения базового прогноза по данному доходу бюджета Республики Ингушетия, указанному в Прогнозе СЭР</w:t>
      </w:r>
      <w:r w:rsidR="0002256F">
        <w:rPr>
          <w:rFonts w:ascii="Times New Roman" w:eastAsia="Calibri" w:hAnsi="Times New Roman" w:cs="Times New Roman"/>
          <w:sz w:val="28"/>
          <w:szCs w:val="20"/>
        </w:rPr>
        <w:t xml:space="preserve"> РИ, на 65 737,0 тыс. рублей или на 14,6 %.</w:t>
      </w:r>
    </w:p>
    <w:p w14:paraId="792C9ED3" w14:textId="77777777" w:rsidR="0002256F" w:rsidRDefault="0002256F" w:rsidP="0002256F">
      <w:pPr>
        <w:spacing w:after="0" w:line="240" w:lineRule="auto"/>
        <w:ind w:firstLine="728"/>
        <w:jc w:val="both"/>
        <w:rPr>
          <w:rFonts w:ascii="Times New Roman" w:eastAsia="Calibri" w:hAnsi="Times New Roman" w:cs="Times New Roman"/>
          <w:sz w:val="28"/>
          <w:szCs w:val="20"/>
        </w:rPr>
      </w:pPr>
    </w:p>
    <w:p w14:paraId="3FD5F51F" w14:textId="77777777" w:rsidR="00186F2A" w:rsidRPr="0002256F" w:rsidRDefault="00186F2A" w:rsidP="0002256F">
      <w:pPr>
        <w:spacing w:after="0" w:line="240" w:lineRule="auto"/>
        <w:ind w:firstLine="728"/>
        <w:jc w:val="both"/>
        <w:rPr>
          <w:rFonts w:ascii="Times New Roman" w:eastAsia="Calibri" w:hAnsi="Times New Roman" w:cs="Times New Roman"/>
          <w:sz w:val="28"/>
          <w:szCs w:val="20"/>
        </w:rPr>
      </w:pPr>
    </w:p>
    <w:p w14:paraId="0E297278" w14:textId="77777777" w:rsidR="00D402EC" w:rsidRPr="00D402EC" w:rsidRDefault="00D402EC" w:rsidP="00D402EC">
      <w:pPr>
        <w:spacing w:after="0" w:line="240" w:lineRule="auto"/>
        <w:ind w:firstLine="540"/>
        <w:jc w:val="center"/>
        <w:rPr>
          <w:rFonts w:ascii="Times New Roman" w:eastAsia="Calibri" w:hAnsi="Times New Roman" w:cs="Verdana"/>
          <w:b/>
          <w:i/>
          <w:sz w:val="28"/>
          <w:szCs w:val="20"/>
        </w:rPr>
      </w:pPr>
      <w:r w:rsidRPr="00D402EC">
        <w:rPr>
          <w:rFonts w:ascii="Times New Roman" w:eastAsia="Calibri" w:hAnsi="Times New Roman" w:cs="Times New Roman"/>
          <w:b/>
          <w:i/>
          <w:sz w:val="28"/>
          <w:szCs w:val="20"/>
        </w:rPr>
        <w:lastRenderedPageBreak/>
        <w:t>2. Налог на доходы физических лиц (НДФЛ)</w:t>
      </w:r>
    </w:p>
    <w:p w14:paraId="67190EA7" w14:textId="77777777" w:rsidR="00D402EC" w:rsidRPr="00D402EC" w:rsidRDefault="00D402EC" w:rsidP="0002256F">
      <w:pPr>
        <w:spacing w:after="0" w:line="240" w:lineRule="auto"/>
        <w:ind w:firstLine="709"/>
        <w:jc w:val="both"/>
        <w:rPr>
          <w:rFonts w:ascii="Times New Roman" w:eastAsia="Calibri" w:hAnsi="Times New Roman" w:cs="Times New Roman"/>
          <w:sz w:val="28"/>
          <w:szCs w:val="20"/>
        </w:rPr>
      </w:pPr>
    </w:p>
    <w:p w14:paraId="47540B30" w14:textId="77777777" w:rsidR="00D402EC" w:rsidRPr="00D402EC" w:rsidRDefault="00D402EC" w:rsidP="0002256F">
      <w:pPr>
        <w:spacing w:after="0" w:line="240" w:lineRule="auto"/>
        <w:ind w:firstLine="756"/>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 налога на доходы физических лиц</w:t>
      </w:r>
      <w:r w:rsidRPr="00D402EC">
        <w:rPr>
          <w:rFonts w:ascii="Times New Roman" w:eastAsia="Calibri" w:hAnsi="Times New Roman" w:cs="Times New Roman"/>
          <w:i/>
          <w:sz w:val="28"/>
          <w:szCs w:val="20"/>
        </w:rPr>
        <w:t>,</w:t>
      </w:r>
      <w:r w:rsidRPr="00D402EC">
        <w:rPr>
          <w:rFonts w:ascii="Times New Roman" w:eastAsia="Calibri" w:hAnsi="Times New Roman" w:cs="Times New Roman"/>
          <w:sz w:val="28"/>
          <w:szCs w:val="20"/>
        </w:rPr>
        <w:t xml:space="preserve"> согласно проекту бюджета, в 2022 году планируется утвердить в размере </w:t>
      </w:r>
      <w:r w:rsidRPr="00D402EC">
        <w:rPr>
          <w:rFonts w:ascii="Times New Roman" w:eastAsia="Calibri" w:hAnsi="Times New Roman" w:cs="Times New Roman"/>
          <w:sz w:val="28"/>
          <w:szCs w:val="28"/>
        </w:rPr>
        <w:t>2 105 944,0</w:t>
      </w:r>
      <w:r w:rsidRPr="00D402EC">
        <w:rPr>
          <w:rFonts w:ascii="Times New Roman" w:eastAsia="Calibri" w:hAnsi="Times New Roman" w:cs="Verdana"/>
          <w:bCs/>
          <w:sz w:val="28"/>
          <w:szCs w:val="20"/>
        </w:rPr>
        <w:t xml:space="preserve"> </w:t>
      </w:r>
      <w:r w:rsidR="0002256F">
        <w:rPr>
          <w:rFonts w:ascii="Times New Roman" w:eastAsia="Calibri" w:hAnsi="Times New Roman" w:cs="Times New Roman"/>
          <w:sz w:val="28"/>
          <w:szCs w:val="20"/>
        </w:rPr>
        <w:t>тыс. рублей, что на 209 481,0 тыс. рублей</w:t>
      </w:r>
      <w:r w:rsidRPr="00D402EC">
        <w:rPr>
          <w:rFonts w:ascii="Times New Roman" w:eastAsia="Calibri" w:hAnsi="Times New Roman" w:cs="Times New Roman"/>
          <w:sz w:val="28"/>
          <w:szCs w:val="20"/>
        </w:rPr>
        <w:t xml:space="preserve"> или на 11,0 % выше ожидаемого поступления 2021 года. </w:t>
      </w:r>
    </w:p>
    <w:p w14:paraId="7E3E0733" w14:textId="77777777" w:rsidR="00D402EC" w:rsidRPr="00D402EC" w:rsidRDefault="00D402EC" w:rsidP="0002256F">
      <w:pPr>
        <w:tabs>
          <w:tab w:val="left" w:pos="8460"/>
        </w:tabs>
        <w:spacing w:after="0" w:line="240" w:lineRule="auto"/>
        <w:ind w:firstLine="756"/>
        <w:jc w:val="both"/>
        <w:rPr>
          <w:rFonts w:ascii="Times New Roman" w:eastAsia="Calibri" w:hAnsi="Times New Roman" w:cs="Times New Roman"/>
          <w:sz w:val="28"/>
          <w:szCs w:val="28"/>
          <w:lang w:eastAsia="ru-RU"/>
        </w:rPr>
      </w:pPr>
    </w:p>
    <w:p w14:paraId="2CA73CC5" w14:textId="77777777" w:rsidR="00D402EC" w:rsidRPr="00D402EC" w:rsidRDefault="00D402EC" w:rsidP="0002256F">
      <w:pPr>
        <w:tabs>
          <w:tab w:val="left" w:pos="8460"/>
        </w:tabs>
        <w:spacing w:after="0" w:line="240" w:lineRule="auto"/>
        <w:ind w:firstLine="756"/>
        <w:jc w:val="center"/>
        <w:rPr>
          <w:rFonts w:ascii="Times New Roman" w:eastAsia="Calibri" w:hAnsi="Times New Roman" w:cs="Times New Roman"/>
          <w:b/>
          <w:i/>
          <w:sz w:val="28"/>
          <w:szCs w:val="28"/>
          <w:lang w:eastAsia="ru-RU"/>
        </w:rPr>
      </w:pPr>
      <w:r w:rsidRPr="00D402EC">
        <w:rPr>
          <w:rFonts w:ascii="Times New Roman" w:eastAsia="Calibri" w:hAnsi="Times New Roman" w:cs="Times New Roman"/>
          <w:b/>
          <w:i/>
          <w:sz w:val="28"/>
          <w:szCs w:val="28"/>
          <w:lang w:eastAsia="ru-RU"/>
        </w:rPr>
        <w:t>3. Акцизы по подакцизным товарам</w:t>
      </w:r>
    </w:p>
    <w:p w14:paraId="26D3142E" w14:textId="77777777" w:rsidR="00D402EC" w:rsidRPr="00D402EC" w:rsidRDefault="00D402EC" w:rsidP="0002256F">
      <w:pPr>
        <w:spacing w:after="0" w:line="240" w:lineRule="auto"/>
        <w:ind w:firstLine="756"/>
        <w:jc w:val="both"/>
        <w:rPr>
          <w:rFonts w:ascii="Times New Roman" w:eastAsia="Calibri" w:hAnsi="Times New Roman" w:cs="Times New Roman"/>
          <w:sz w:val="28"/>
          <w:szCs w:val="20"/>
        </w:rPr>
      </w:pPr>
    </w:p>
    <w:p w14:paraId="0AB9EE8C" w14:textId="77777777" w:rsidR="0002256F" w:rsidRDefault="00D402EC" w:rsidP="0002256F">
      <w:pPr>
        <w:spacing w:after="0" w:line="240" w:lineRule="auto"/>
        <w:ind w:firstLine="756"/>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 а</w:t>
      </w:r>
      <w:r w:rsidRPr="00D402EC">
        <w:rPr>
          <w:rFonts w:ascii="Times New Roman" w:eastAsia="Calibri" w:hAnsi="Times New Roman" w:cs="Times New Roman"/>
          <w:sz w:val="28"/>
          <w:szCs w:val="28"/>
        </w:rPr>
        <w:t>кцизов по подакцизным товарам, производимым на территории</w:t>
      </w:r>
      <w:r w:rsidRPr="00D402EC">
        <w:rPr>
          <w:rFonts w:ascii="Verdana" w:eastAsia="Calibri" w:hAnsi="Verdana" w:cs="Verdana"/>
          <w:sz w:val="18"/>
          <w:szCs w:val="18"/>
        </w:rPr>
        <w:t xml:space="preserve"> </w:t>
      </w:r>
      <w:r w:rsidRPr="00D402EC">
        <w:rPr>
          <w:rFonts w:ascii="Times New Roman" w:eastAsia="Calibri" w:hAnsi="Times New Roman" w:cs="Times New Roman"/>
          <w:sz w:val="28"/>
          <w:szCs w:val="28"/>
        </w:rPr>
        <w:t>РФ,</w:t>
      </w:r>
      <w:r w:rsidRPr="00D402EC">
        <w:rPr>
          <w:rFonts w:ascii="Times New Roman" w:eastAsia="Calibri" w:hAnsi="Times New Roman" w:cs="Times New Roman"/>
          <w:sz w:val="28"/>
          <w:szCs w:val="20"/>
        </w:rPr>
        <w:t xml:space="preserve"> согласно проекту бюджета, в 2022 году планируется утвердить в размере 715 708,7</w:t>
      </w:r>
      <w:r w:rsidRPr="00D402EC">
        <w:rPr>
          <w:rFonts w:ascii="Times New Roman" w:eastAsia="Calibri" w:hAnsi="Times New Roman" w:cs="Verdana"/>
          <w:bCs/>
          <w:sz w:val="28"/>
          <w:szCs w:val="20"/>
        </w:rPr>
        <w:t xml:space="preserve"> </w:t>
      </w:r>
      <w:r w:rsidR="0002256F">
        <w:rPr>
          <w:rFonts w:ascii="Times New Roman" w:eastAsia="Calibri" w:hAnsi="Times New Roman" w:cs="Times New Roman"/>
          <w:sz w:val="28"/>
          <w:szCs w:val="20"/>
        </w:rPr>
        <w:t>тыс. рублей</w:t>
      </w:r>
      <w:r w:rsidRPr="00D402EC">
        <w:rPr>
          <w:rFonts w:ascii="Times New Roman" w:eastAsia="Calibri" w:hAnsi="Times New Roman" w:cs="Times New Roman"/>
          <w:sz w:val="28"/>
          <w:szCs w:val="20"/>
        </w:rPr>
        <w:t xml:space="preserve">, что выше ожидаемого поступления 2021 года на 29 157,2 </w:t>
      </w:r>
      <w:r w:rsidR="0002256F">
        <w:rPr>
          <w:rFonts w:ascii="Times New Roman" w:eastAsia="Calibri" w:hAnsi="Times New Roman" w:cs="Times New Roman"/>
          <w:sz w:val="28"/>
          <w:szCs w:val="20"/>
        </w:rPr>
        <w:t xml:space="preserve">тыс. рублей </w:t>
      </w:r>
      <w:r w:rsidRPr="00D402EC">
        <w:rPr>
          <w:rFonts w:ascii="Times New Roman" w:eastAsia="Calibri" w:hAnsi="Times New Roman" w:cs="Times New Roman"/>
          <w:sz w:val="28"/>
          <w:szCs w:val="20"/>
        </w:rPr>
        <w:t>или на 4,0%.</w:t>
      </w:r>
      <w:r w:rsidR="0002256F">
        <w:rPr>
          <w:rFonts w:ascii="Times New Roman" w:eastAsia="Calibri" w:hAnsi="Times New Roman" w:cs="Times New Roman"/>
          <w:sz w:val="28"/>
          <w:szCs w:val="20"/>
        </w:rPr>
        <w:t xml:space="preserve"> </w:t>
      </w:r>
    </w:p>
    <w:p w14:paraId="1A012F6D" w14:textId="77777777" w:rsidR="00D402EC" w:rsidRPr="00D402EC" w:rsidRDefault="00D402EC" w:rsidP="0002256F">
      <w:pPr>
        <w:spacing w:after="0" w:line="240" w:lineRule="auto"/>
        <w:ind w:firstLine="756"/>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Данный показатель ниже значения базового прогноза по данному доходу бюджета Республики Ингушетия, указанному в Прогнозе СЭР</w:t>
      </w:r>
      <w:r w:rsidR="0002256F">
        <w:rPr>
          <w:rFonts w:ascii="Times New Roman" w:eastAsia="Calibri" w:hAnsi="Times New Roman" w:cs="Times New Roman"/>
          <w:sz w:val="28"/>
          <w:szCs w:val="20"/>
        </w:rPr>
        <w:t xml:space="preserve"> РИ, на 97 691,3 тыс. рублей</w:t>
      </w:r>
      <w:r w:rsidRPr="00D402EC">
        <w:rPr>
          <w:rFonts w:ascii="Times New Roman" w:eastAsia="Calibri" w:hAnsi="Times New Roman" w:cs="Times New Roman"/>
          <w:sz w:val="28"/>
          <w:szCs w:val="20"/>
        </w:rPr>
        <w:t xml:space="preserve"> или на 12,1 %.</w:t>
      </w:r>
    </w:p>
    <w:p w14:paraId="3A8535C6" w14:textId="77777777" w:rsidR="00D402EC" w:rsidRPr="00D402EC" w:rsidRDefault="00D402EC" w:rsidP="00D402EC">
      <w:pPr>
        <w:spacing w:after="0" w:line="240" w:lineRule="auto"/>
        <w:ind w:firstLine="708"/>
        <w:jc w:val="both"/>
        <w:rPr>
          <w:rFonts w:ascii="Times New Roman" w:eastAsia="Calibri" w:hAnsi="Times New Roman" w:cs="Times New Roman"/>
          <w:b/>
          <w:i/>
          <w:sz w:val="28"/>
          <w:szCs w:val="28"/>
          <w:lang w:eastAsia="ru-RU"/>
        </w:rPr>
      </w:pPr>
    </w:p>
    <w:p w14:paraId="236CCA38" w14:textId="77777777" w:rsidR="00D402EC" w:rsidRPr="00D402EC" w:rsidRDefault="00D402EC" w:rsidP="00D402EC">
      <w:pPr>
        <w:spacing w:after="0" w:line="240" w:lineRule="auto"/>
        <w:ind w:firstLine="540"/>
        <w:jc w:val="center"/>
        <w:rPr>
          <w:rFonts w:ascii="Times New Roman" w:eastAsia="Calibri" w:hAnsi="Times New Roman" w:cs="Times New Roman"/>
          <w:b/>
          <w:color w:val="333399"/>
          <w:sz w:val="28"/>
          <w:szCs w:val="28"/>
          <w:lang w:eastAsia="ru-RU"/>
        </w:rPr>
      </w:pPr>
      <w:r w:rsidRPr="00D402EC">
        <w:rPr>
          <w:rFonts w:ascii="Times New Roman" w:eastAsia="Calibri" w:hAnsi="Times New Roman" w:cs="Times New Roman"/>
          <w:b/>
          <w:bCs/>
          <w:i/>
          <w:iCs/>
          <w:sz w:val="28"/>
          <w:szCs w:val="28"/>
          <w:lang w:eastAsia="ru-RU"/>
        </w:rPr>
        <w:t>4. Нал</w:t>
      </w:r>
      <w:r w:rsidRPr="00D402EC">
        <w:rPr>
          <w:rFonts w:ascii="Times New Roman" w:eastAsia="Calibri" w:hAnsi="Times New Roman" w:cs="Times New Roman"/>
          <w:b/>
          <w:bCs/>
          <w:i/>
          <w:sz w:val="28"/>
          <w:szCs w:val="28"/>
          <w:lang w:eastAsia="ru-RU"/>
        </w:rPr>
        <w:t>ог на имущество организаций</w:t>
      </w:r>
    </w:p>
    <w:p w14:paraId="1F967F4B" w14:textId="77777777" w:rsidR="00D402EC" w:rsidRPr="00D402EC" w:rsidRDefault="00D402EC" w:rsidP="00D402EC">
      <w:pPr>
        <w:spacing w:after="0" w:line="240" w:lineRule="auto"/>
        <w:ind w:firstLine="540"/>
        <w:jc w:val="both"/>
        <w:rPr>
          <w:rFonts w:ascii="Times New Roman" w:eastAsia="Calibri" w:hAnsi="Times New Roman" w:cs="Times New Roman"/>
          <w:sz w:val="28"/>
          <w:szCs w:val="20"/>
        </w:rPr>
      </w:pPr>
    </w:p>
    <w:p w14:paraId="6B9E1585" w14:textId="77777777" w:rsidR="00D402EC" w:rsidRPr="00D402EC" w:rsidRDefault="00D402EC" w:rsidP="0002256F">
      <w:pPr>
        <w:spacing w:after="0" w:line="240" w:lineRule="auto"/>
        <w:ind w:firstLine="756"/>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 налога на имущество</w:t>
      </w:r>
      <w:r w:rsidRPr="00D402EC">
        <w:rPr>
          <w:rFonts w:ascii="Times New Roman" w:eastAsia="Calibri" w:hAnsi="Times New Roman" w:cs="Times New Roman"/>
          <w:sz w:val="28"/>
          <w:szCs w:val="28"/>
        </w:rPr>
        <w:t>,</w:t>
      </w:r>
      <w:r w:rsidRPr="00D402EC">
        <w:rPr>
          <w:rFonts w:ascii="Times New Roman" w:eastAsia="Calibri" w:hAnsi="Times New Roman" w:cs="Times New Roman"/>
          <w:sz w:val="28"/>
          <w:szCs w:val="20"/>
        </w:rPr>
        <w:t xml:space="preserve"> согласно Законопроекту, в 2022 году планируется утверди</w:t>
      </w:r>
      <w:r w:rsidR="0002256F">
        <w:rPr>
          <w:rFonts w:ascii="Times New Roman" w:eastAsia="Calibri" w:hAnsi="Times New Roman" w:cs="Times New Roman"/>
          <w:sz w:val="28"/>
          <w:szCs w:val="20"/>
        </w:rPr>
        <w:t>ть в размере 718 738,0 тыс. рублей, что на 72 379,0 тыс. рублей</w:t>
      </w:r>
      <w:r w:rsidRPr="00D402EC">
        <w:rPr>
          <w:rFonts w:ascii="Times New Roman" w:eastAsia="Calibri" w:hAnsi="Times New Roman" w:cs="Times New Roman"/>
          <w:sz w:val="28"/>
          <w:szCs w:val="20"/>
        </w:rPr>
        <w:t xml:space="preserve"> или на 11,2 % выше ожидаемого поступления 2021 года.</w:t>
      </w:r>
    </w:p>
    <w:p w14:paraId="2AAC6EC7" w14:textId="77777777" w:rsidR="00D402EC" w:rsidRPr="00D402EC" w:rsidRDefault="00D402EC" w:rsidP="0002256F">
      <w:pPr>
        <w:spacing w:after="0" w:line="240" w:lineRule="auto"/>
        <w:ind w:firstLine="756"/>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Данный показатель ниже значения базового прогноза по данному доходу бюджета Республики Ингушетия, указанного в Прогнозе СЭР</w:t>
      </w:r>
      <w:r w:rsidR="0002256F">
        <w:rPr>
          <w:rFonts w:ascii="Times New Roman" w:eastAsia="Calibri" w:hAnsi="Times New Roman" w:cs="Times New Roman"/>
          <w:sz w:val="28"/>
          <w:szCs w:val="20"/>
        </w:rPr>
        <w:t xml:space="preserve"> РИ, на 144 662,0 тыс. рублей</w:t>
      </w:r>
      <w:r w:rsidRPr="00D402EC">
        <w:rPr>
          <w:rFonts w:ascii="Times New Roman" w:eastAsia="Calibri" w:hAnsi="Times New Roman" w:cs="Times New Roman"/>
          <w:sz w:val="28"/>
          <w:szCs w:val="20"/>
        </w:rPr>
        <w:t xml:space="preserve"> или на 16,8 %.</w:t>
      </w:r>
    </w:p>
    <w:p w14:paraId="34228BA8" w14:textId="77777777" w:rsidR="00D402EC" w:rsidRPr="00D402EC" w:rsidRDefault="00D402EC" w:rsidP="0002256F">
      <w:pPr>
        <w:spacing w:after="0" w:line="240" w:lineRule="auto"/>
        <w:ind w:firstLine="756"/>
        <w:jc w:val="both"/>
        <w:rPr>
          <w:rFonts w:ascii="Times New Roman" w:eastAsia="Times New Roman" w:hAnsi="Times New Roman" w:cs="Times New Roman"/>
          <w:sz w:val="28"/>
          <w:szCs w:val="28"/>
          <w:lang w:eastAsia="ru-RU"/>
        </w:rPr>
      </w:pPr>
    </w:p>
    <w:p w14:paraId="2C546AD3" w14:textId="77777777" w:rsidR="00D402EC" w:rsidRPr="00D402EC" w:rsidRDefault="00D402EC" w:rsidP="0002256F">
      <w:pPr>
        <w:spacing w:after="0" w:line="240" w:lineRule="auto"/>
        <w:ind w:firstLine="756"/>
        <w:jc w:val="center"/>
        <w:rPr>
          <w:rFonts w:ascii="Times New Roman" w:eastAsia="Calibri" w:hAnsi="Times New Roman" w:cs="Times New Roman"/>
          <w:b/>
          <w:sz w:val="28"/>
          <w:szCs w:val="28"/>
          <w:lang w:eastAsia="ru-RU"/>
        </w:rPr>
      </w:pPr>
      <w:r w:rsidRPr="00D402EC">
        <w:rPr>
          <w:rFonts w:ascii="Times New Roman" w:eastAsia="Calibri" w:hAnsi="Times New Roman" w:cs="Times New Roman"/>
          <w:b/>
          <w:sz w:val="28"/>
          <w:szCs w:val="28"/>
          <w:lang w:eastAsia="ru-RU"/>
        </w:rPr>
        <w:t>Безвозмездные поступления</w:t>
      </w:r>
    </w:p>
    <w:p w14:paraId="3D92DC5F" w14:textId="77777777" w:rsidR="00D402EC" w:rsidRPr="00D402EC" w:rsidRDefault="00D402EC" w:rsidP="0002256F">
      <w:pPr>
        <w:spacing w:after="0" w:line="240" w:lineRule="auto"/>
        <w:ind w:firstLine="709"/>
        <w:jc w:val="both"/>
        <w:rPr>
          <w:rFonts w:ascii="Times New Roman" w:eastAsia="Calibri" w:hAnsi="Times New Roman" w:cs="Times New Roman"/>
          <w:sz w:val="28"/>
          <w:szCs w:val="24"/>
          <w:lang w:eastAsia="ru-RU"/>
        </w:rPr>
      </w:pPr>
    </w:p>
    <w:p w14:paraId="461CF96F" w14:textId="77777777" w:rsidR="00D402EC" w:rsidRPr="00D402EC" w:rsidRDefault="00D402EC" w:rsidP="0002256F">
      <w:pPr>
        <w:spacing w:after="0" w:line="240" w:lineRule="auto"/>
        <w:ind w:firstLine="709"/>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Объем</w:t>
      </w:r>
      <w:r w:rsidRPr="00D402EC">
        <w:rPr>
          <w:rFonts w:ascii="Times New Roman" w:eastAsia="Calibri" w:hAnsi="Times New Roman" w:cs="Times New Roman"/>
          <w:sz w:val="28"/>
          <w:szCs w:val="28"/>
          <w:lang w:eastAsia="ru-RU"/>
        </w:rPr>
        <w:t xml:space="preserve"> безвозмездных поступлений</w:t>
      </w:r>
      <w:r w:rsidRPr="00D402EC">
        <w:rPr>
          <w:rFonts w:ascii="Times New Roman" w:eastAsia="Calibri" w:hAnsi="Times New Roman" w:cs="Times New Roman"/>
          <w:i/>
          <w:sz w:val="28"/>
          <w:szCs w:val="24"/>
          <w:lang w:eastAsia="ru-RU"/>
        </w:rPr>
        <w:t>,</w:t>
      </w:r>
      <w:r w:rsidRPr="00D402EC">
        <w:rPr>
          <w:rFonts w:ascii="Times New Roman" w:eastAsia="Calibri" w:hAnsi="Times New Roman" w:cs="Times New Roman"/>
          <w:sz w:val="28"/>
          <w:szCs w:val="24"/>
          <w:lang w:eastAsia="ru-RU"/>
        </w:rPr>
        <w:t xml:space="preserve"> согласно проекту бюджета, в 2022 году планируется утвердить в сумме 25 409 609,8</w:t>
      </w:r>
      <w:r w:rsidRPr="00D402EC">
        <w:rPr>
          <w:rFonts w:ascii="Times New Roman" w:eastAsia="Calibri" w:hAnsi="Times New Roman" w:cs="Times New Roman"/>
          <w:sz w:val="28"/>
          <w:szCs w:val="28"/>
          <w:lang w:eastAsia="ru-RU"/>
        </w:rPr>
        <w:t xml:space="preserve"> </w:t>
      </w:r>
      <w:r w:rsidR="0002256F">
        <w:rPr>
          <w:rFonts w:ascii="Times New Roman" w:eastAsia="Calibri" w:hAnsi="Times New Roman" w:cs="Times New Roman"/>
          <w:sz w:val="28"/>
          <w:szCs w:val="24"/>
          <w:lang w:eastAsia="ru-RU"/>
        </w:rPr>
        <w:t>тыс. рублей, что на 10 151 856,2 тыс. рублей</w:t>
      </w:r>
      <w:r w:rsidRPr="00D402EC">
        <w:rPr>
          <w:rFonts w:ascii="Times New Roman" w:eastAsia="Calibri" w:hAnsi="Times New Roman" w:cs="Times New Roman"/>
          <w:sz w:val="28"/>
          <w:szCs w:val="24"/>
          <w:lang w:eastAsia="ru-RU"/>
        </w:rPr>
        <w:t xml:space="preserve"> или на 28,5 % ниже ожидаемого поступления 2</w:t>
      </w:r>
      <w:r w:rsidR="0002256F">
        <w:rPr>
          <w:rFonts w:ascii="Times New Roman" w:eastAsia="Calibri" w:hAnsi="Times New Roman" w:cs="Times New Roman"/>
          <w:sz w:val="28"/>
          <w:szCs w:val="24"/>
          <w:lang w:eastAsia="ru-RU"/>
        </w:rPr>
        <w:t>021 года (35 561 466,0 тыс. рублей</w:t>
      </w:r>
      <w:r w:rsidRPr="00D402EC">
        <w:rPr>
          <w:rFonts w:ascii="Times New Roman" w:eastAsia="Calibri" w:hAnsi="Times New Roman" w:cs="Times New Roman"/>
          <w:sz w:val="28"/>
          <w:szCs w:val="24"/>
          <w:lang w:eastAsia="ru-RU"/>
        </w:rPr>
        <w:t xml:space="preserve">) </w:t>
      </w:r>
    </w:p>
    <w:p w14:paraId="6099F7C1" w14:textId="77777777" w:rsidR="00D402EC" w:rsidRPr="00D402EC" w:rsidRDefault="00D402EC" w:rsidP="0002256F">
      <w:pPr>
        <w:spacing w:after="0" w:line="240" w:lineRule="auto"/>
        <w:ind w:firstLine="709"/>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w:t>
      </w:r>
      <w:r w:rsidRPr="00D402EC">
        <w:rPr>
          <w:rFonts w:ascii="Times New Roman" w:eastAsia="Calibri" w:hAnsi="Times New Roman" w:cs="Times New Roman"/>
          <w:sz w:val="28"/>
          <w:szCs w:val="28"/>
        </w:rPr>
        <w:t xml:space="preserve"> дотации на выравнивание бюджетной обеспеченности</w:t>
      </w:r>
      <w:r w:rsidRPr="00D402EC">
        <w:rPr>
          <w:rFonts w:ascii="Times New Roman" w:eastAsia="Calibri" w:hAnsi="Times New Roman" w:cs="Times New Roman"/>
          <w:sz w:val="28"/>
          <w:szCs w:val="20"/>
        </w:rPr>
        <w:t xml:space="preserve"> в 2022 году планируется утвердить в сумме 12 299 628,2</w:t>
      </w:r>
      <w:r w:rsidRPr="00D402EC">
        <w:rPr>
          <w:rFonts w:ascii="Times New Roman" w:eastAsia="Calibri" w:hAnsi="Times New Roman" w:cs="Times New Roman"/>
          <w:sz w:val="28"/>
          <w:szCs w:val="28"/>
        </w:rPr>
        <w:t xml:space="preserve"> тыс</w:t>
      </w:r>
      <w:r w:rsidR="0002256F">
        <w:rPr>
          <w:rFonts w:ascii="Times New Roman" w:eastAsia="Calibri" w:hAnsi="Times New Roman" w:cs="Times New Roman"/>
          <w:sz w:val="28"/>
          <w:szCs w:val="20"/>
        </w:rPr>
        <w:t>. рублей, что на 1 118 148,0 тыс. рублей</w:t>
      </w:r>
      <w:r w:rsidRPr="00D402EC">
        <w:rPr>
          <w:rFonts w:ascii="Times New Roman" w:eastAsia="Calibri" w:hAnsi="Times New Roman" w:cs="Times New Roman"/>
          <w:sz w:val="28"/>
          <w:szCs w:val="20"/>
        </w:rPr>
        <w:t xml:space="preserve"> или на 9,8 % выше ожидаемого исполнения 2021 года.</w:t>
      </w:r>
    </w:p>
    <w:p w14:paraId="0DC29E8D" w14:textId="77777777" w:rsidR="00D402EC" w:rsidRPr="00D402EC" w:rsidRDefault="00D402EC" w:rsidP="0002256F">
      <w:pPr>
        <w:spacing w:after="0" w:line="240" w:lineRule="auto"/>
        <w:ind w:firstLine="709"/>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 субвенций субъекту</w:t>
      </w:r>
      <w:r w:rsidRPr="00D402EC">
        <w:rPr>
          <w:rFonts w:ascii="Times New Roman" w:eastAsia="Calibri" w:hAnsi="Times New Roman" w:cs="Times New Roman"/>
          <w:i/>
          <w:sz w:val="28"/>
          <w:szCs w:val="20"/>
        </w:rPr>
        <w:t>,</w:t>
      </w:r>
      <w:r w:rsidRPr="00D402EC">
        <w:rPr>
          <w:rFonts w:ascii="Times New Roman" w:eastAsia="Calibri" w:hAnsi="Times New Roman" w:cs="Times New Roman"/>
          <w:sz w:val="28"/>
          <w:szCs w:val="20"/>
        </w:rPr>
        <w:t xml:space="preserve"> согласно проекту бюджета, в 2022 году планируется утвердить в сумме 2 609 849,1</w:t>
      </w:r>
      <w:r w:rsidRPr="00D402EC">
        <w:rPr>
          <w:rFonts w:ascii="Verdana" w:eastAsia="Calibri" w:hAnsi="Verdana" w:cs="Verdana"/>
          <w:sz w:val="20"/>
          <w:szCs w:val="20"/>
        </w:rPr>
        <w:t xml:space="preserve"> </w:t>
      </w:r>
      <w:r w:rsidRPr="00D402EC">
        <w:rPr>
          <w:rFonts w:ascii="Times New Roman" w:eastAsia="Calibri" w:hAnsi="Times New Roman" w:cs="Times New Roman"/>
          <w:sz w:val="28"/>
          <w:szCs w:val="28"/>
        </w:rPr>
        <w:t>тыс</w:t>
      </w:r>
      <w:r w:rsidR="0002256F">
        <w:rPr>
          <w:rFonts w:ascii="Times New Roman" w:eastAsia="Calibri" w:hAnsi="Times New Roman" w:cs="Times New Roman"/>
          <w:sz w:val="28"/>
          <w:szCs w:val="20"/>
        </w:rPr>
        <w:t>. рублей, что на 382 300,2 тыс. рублей</w:t>
      </w:r>
      <w:r w:rsidRPr="00D402EC">
        <w:rPr>
          <w:rFonts w:ascii="Times New Roman" w:eastAsia="Calibri" w:hAnsi="Times New Roman" w:cs="Times New Roman"/>
          <w:sz w:val="28"/>
          <w:szCs w:val="20"/>
        </w:rPr>
        <w:t xml:space="preserve"> или на 12,9 % ниже ожидаемого поступления </w:t>
      </w:r>
      <w:r w:rsidR="0002256F">
        <w:rPr>
          <w:rFonts w:ascii="Times New Roman" w:eastAsia="Calibri" w:hAnsi="Times New Roman" w:cs="Times New Roman"/>
          <w:sz w:val="28"/>
          <w:szCs w:val="20"/>
        </w:rPr>
        <w:t>2021 года (2 992 149,3 тыс. рублей</w:t>
      </w:r>
      <w:r w:rsidRPr="00D402EC">
        <w:rPr>
          <w:rFonts w:ascii="Times New Roman" w:eastAsia="Calibri" w:hAnsi="Times New Roman" w:cs="Times New Roman"/>
          <w:sz w:val="28"/>
          <w:szCs w:val="20"/>
        </w:rPr>
        <w:t>). Объем</w:t>
      </w:r>
      <w:r w:rsidRPr="00D402EC">
        <w:rPr>
          <w:rFonts w:ascii="Times New Roman" w:eastAsia="Calibri" w:hAnsi="Times New Roman" w:cs="Times New Roman"/>
          <w:sz w:val="28"/>
          <w:szCs w:val="28"/>
        </w:rPr>
        <w:t xml:space="preserve"> субсидий бюджету</w:t>
      </w:r>
      <w:r w:rsidRPr="00D402EC">
        <w:rPr>
          <w:rFonts w:ascii="Times New Roman" w:eastAsia="Calibri" w:hAnsi="Times New Roman" w:cs="Times New Roman"/>
          <w:i/>
          <w:sz w:val="28"/>
          <w:szCs w:val="20"/>
        </w:rPr>
        <w:t>,</w:t>
      </w:r>
      <w:r w:rsidRPr="00D402EC">
        <w:rPr>
          <w:rFonts w:ascii="Times New Roman" w:eastAsia="Calibri" w:hAnsi="Times New Roman" w:cs="Times New Roman"/>
          <w:sz w:val="28"/>
          <w:szCs w:val="20"/>
        </w:rPr>
        <w:t xml:space="preserve"> в 2022 году планируется утвердить в сумме 9 499 277,0</w:t>
      </w:r>
      <w:r w:rsidRPr="00D402EC">
        <w:rPr>
          <w:rFonts w:ascii="Times New Roman" w:eastAsia="Calibri" w:hAnsi="Times New Roman" w:cs="Times New Roman"/>
          <w:sz w:val="28"/>
          <w:szCs w:val="28"/>
        </w:rPr>
        <w:t xml:space="preserve"> тыс</w:t>
      </w:r>
      <w:r w:rsidR="0002256F">
        <w:rPr>
          <w:rFonts w:ascii="Times New Roman" w:eastAsia="Calibri" w:hAnsi="Times New Roman" w:cs="Times New Roman"/>
          <w:sz w:val="28"/>
          <w:szCs w:val="20"/>
        </w:rPr>
        <w:t>. рублей</w:t>
      </w:r>
      <w:r w:rsidRPr="00D402EC">
        <w:rPr>
          <w:rFonts w:ascii="Times New Roman" w:eastAsia="Calibri" w:hAnsi="Times New Roman" w:cs="Times New Roman"/>
          <w:sz w:val="28"/>
          <w:szCs w:val="20"/>
        </w:rPr>
        <w:t>, чт</w:t>
      </w:r>
      <w:r w:rsidR="0002256F">
        <w:rPr>
          <w:rFonts w:ascii="Times New Roman" w:eastAsia="Calibri" w:hAnsi="Times New Roman" w:cs="Times New Roman"/>
          <w:sz w:val="28"/>
          <w:szCs w:val="20"/>
        </w:rPr>
        <w:t>о на 7 270 172,8 тыс. рублей</w:t>
      </w:r>
      <w:r w:rsidRPr="00D402EC">
        <w:rPr>
          <w:rFonts w:ascii="Times New Roman" w:eastAsia="Calibri" w:hAnsi="Times New Roman" w:cs="Times New Roman"/>
          <w:sz w:val="28"/>
          <w:szCs w:val="20"/>
        </w:rPr>
        <w:t xml:space="preserve"> или на 43,3 % ниже ожидаемого поступления 2</w:t>
      </w:r>
      <w:r w:rsidR="0002256F">
        <w:rPr>
          <w:rFonts w:ascii="Times New Roman" w:eastAsia="Calibri" w:hAnsi="Times New Roman" w:cs="Times New Roman"/>
          <w:sz w:val="28"/>
          <w:szCs w:val="20"/>
        </w:rPr>
        <w:t>021 года (16 769 449,8 тыс. рублей</w:t>
      </w:r>
      <w:r w:rsidRPr="00D402EC">
        <w:rPr>
          <w:rFonts w:ascii="Times New Roman" w:eastAsia="Calibri" w:hAnsi="Times New Roman" w:cs="Times New Roman"/>
          <w:sz w:val="28"/>
          <w:szCs w:val="20"/>
        </w:rPr>
        <w:t>).</w:t>
      </w:r>
    </w:p>
    <w:p w14:paraId="7E494F3A" w14:textId="77777777" w:rsidR="00D402EC" w:rsidRPr="00D402EC" w:rsidRDefault="00D402EC" w:rsidP="0002256F">
      <w:pPr>
        <w:spacing w:after="0" w:line="240" w:lineRule="auto"/>
        <w:ind w:firstLine="709"/>
        <w:jc w:val="both"/>
        <w:rPr>
          <w:rFonts w:ascii="Times New Roman" w:eastAsia="Calibri" w:hAnsi="Times New Roman" w:cs="Times New Roman"/>
          <w:sz w:val="28"/>
          <w:szCs w:val="20"/>
        </w:rPr>
      </w:pPr>
      <w:r w:rsidRPr="00D402EC">
        <w:rPr>
          <w:rFonts w:ascii="Times New Roman" w:eastAsia="Calibri" w:hAnsi="Times New Roman" w:cs="Times New Roman"/>
          <w:sz w:val="28"/>
          <w:szCs w:val="20"/>
        </w:rPr>
        <w:t>Объем иных</w:t>
      </w:r>
      <w:r w:rsidRPr="00D402EC">
        <w:rPr>
          <w:rFonts w:ascii="Times New Roman" w:eastAsia="Calibri" w:hAnsi="Times New Roman" w:cs="Times New Roman"/>
          <w:sz w:val="28"/>
          <w:szCs w:val="28"/>
        </w:rPr>
        <w:t xml:space="preserve"> межбюджетных трансфертов бюджету Республики Ингушетия</w:t>
      </w:r>
      <w:r w:rsidRPr="00D402EC">
        <w:rPr>
          <w:rFonts w:ascii="Times New Roman" w:eastAsia="Calibri" w:hAnsi="Times New Roman" w:cs="Times New Roman"/>
          <w:i/>
          <w:sz w:val="28"/>
          <w:szCs w:val="20"/>
        </w:rPr>
        <w:t>,</w:t>
      </w:r>
      <w:r w:rsidRPr="00D402EC">
        <w:rPr>
          <w:rFonts w:ascii="Times New Roman" w:eastAsia="Calibri" w:hAnsi="Times New Roman" w:cs="Times New Roman"/>
          <w:sz w:val="28"/>
          <w:szCs w:val="20"/>
        </w:rPr>
        <w:t xml:space="preserve"> согласно Законопроекту, в 2022 году планируется утвердить в сумме 508 127,8 </w:t>
      </w:r>
      <w:r w:rsidRPr="00D402EC">
        <w:rPr>
          <w:rFonts w:ascii="Times New Roman" w:eastAsia="Calibri" w:hAnsi="Times New Roman" w:cs="Times New Roman"/>
          <w:sz w:val="28"/>
          <w:szCs w:val="28"/>
        </w:rPr>
        <w:t>тыс</w:t>
      </w:r>
      <w:r w:rsidR="0002256F">
        <w:rPr>
          <w:rFonts w:ascii="Times New Roman" w:eastAsia="Calibri" w:hAnsi="Times New Roman" w:cs="Times New Roman"/>
          <w:sz w:val="28"/>
          <w:szCs w:val="20"/>
        </w:rPr>
        <w:t xml:space="preserve">. </w:t>
      </w:r>
      <w:r w:rsidR="0002256F">
        <w:rPr>
          <w:rFonts w:ascii="Times New Roman" w:eastAsia="Calibri" w:hAnsi="Times New Roman" w:cs="Times New Roman"/>
          <w:sz w:val="28"/>
          <w:szCs w:val="20"/>
        </w:rPr>
        <w:lastRenderedPageBreak/>
        <w:t xml:space="preserve">рублей, что на 493 245,9 тыс. рублей </w:t>
      </w:r>
      <w:r w:rsidRPr="00D402EC">
        <w:rPr>
          <w:rFonts w:ascii="Times New Roman" w:eastAsia="Calibri" w:hAnsi="Times New Roman" w:cs="Times New Roman"/>
          <w:sz w:val="28"/>
          <w:szCs w:val="20"/>
        </w:rPr>
        <w:t xml:space="preserve">или на 49,3 % ниже ожидаемого поступления </w:t>
      </w:r>
      <w:r w:rsidR="0002256F">
        <w:rPr>
          <w:rFonts w:ascii="Times New Roman" w:eastAsia="Calibri" w:hAnsi="Times New Roman" w:cs="Times New Roman"/>
          <w:sz w:val="28"/>
          <w:szCs w:val="20"/>
        </w:rPr>
        <w:t>2021 года (1 001 373,7 тыс. рублей</w:t>
      </w:r>
      <w:r w:rsidRPr="00D402EC">
        <w:rPr>
          <w:rFonts w:ascii="Times New Roman" w:eastAsia="Calibri" w:hAnsi="Times New Roman" w:cs="Times New Roman"/>
          <w:sz w:val="28"/>
          <w:szCs w:val="20"/>
        </w:rPr>
        <w:t>).</w:t>
      </w:r>
    </w:p>
    <w:p w14:paraId="5D715343" w14:textId="77777777" w:rsidR="0002256F" w:rsidRDefault="0002256F" w:rsidP="0002256F">
      <w:pPr>
        <w:spacing w:after="0" w:line="237" w:lineRule="auto"/>
        <w:ind w:firstLine="709"/>
        <w:jc w:val="center"/>
        <w:rPr>
          <w:rFonts w:ascii="Times New Roman" w:eastAsia="Times New Roman" w:hAnsi="Times New Roman" w:cs="Times New Roman"/>
          <w:b/>
          <w:color w:val="000000"/>
          <w:sz w:val="28"/>
          <w:szCs w:val="28"/>
          <w:lang w:eastAsia="ru-RU"/>
        </w:rPr>
      </w:pPr>
    </w:p>
    <w:p w14:paraId="5F942075" w14:textId="77777777" w:rsidR="00D402EC" w:rsidRPr="00D402EC" w:rsidRDefault="00D402EC" w:rsidP="0002256F">
      <w:pPr>
        <w:spacing w:after="0" w:line="237" w:lineRule="auto"/>
        <w:ind w:firstLine="709"/>
        <w:jc w:val="center"/>
        <w:rPr>
          <w:rFonts w:ascii="Times New Roman" w:eastAsia="Times New Roman" w:hAnsi="Times New Roman" w:cs="Times New Roman"/>
          <w:b/>
          <w:color w:val="000000"/>
          <w:sz w:val="28"/>
          <w:szCs w:val="28"/>
          <w:lang w:eastAsia="ru-RU"/>
        </w:rPr>
      </w:pPr>
      <w:r w:rsidRPr="00D402EC">
        <w:rPr>
          <w:rFonts w:ascii="Times New Roman" w:eastAsia="Times New Roman" w:hAnsi="Times New Roman" w:cs="Times New Roman"/>
          <w:b/>
          <w:color w:val="000000"/>
          <w:sz w:val="28"/>
          <w:szCs w:val="28"/>
          <w:lang w:eastAsia="ru-RU"/>
        </w:rPr>
        <w:t>Расходы республиканского бюджета</w:t>
      </w:r>
    </w:p>
    <w:p w14:paraId="50AE10A7" w14:textId="77777777" w:rsidR="00D402EC" w:rsidRPr="00D402EC" w:rsidRDefault="00D402EC" w:rsidP="0002256F">
      <w:pPr>
        <w:spacing w:after="0" w:line="237" w:lineRule="auto"/>
        <w:ind w:firstLine="709"/>
        <w:jc w:val="center"/>
        <w:rPr>
          <w:rFonts w:ascii="Times New Roman" w:eastAsia="Times New Roman" w:hAnsi="Times New Roman" w:cs="Times New Roman"/>
          <w:b/>
          <w:color w:val="000000"/>
          <w:sz w:val="28"/>
          <w:szCs w:val="28"/>
          <w:lang w:eastAsia="ru-RU"/>
        </w:rPr>
      </w:pPr>
    </w:p>
    <w:p w14:paraId="40C1C2F1" w14:textId="77777777" w:rsidR="00D402EC" w:rsidRPr="00D402EC" w:rsidRDefault="00D402EC" w:rsidP="0002256F">
      <w:pPr>
        <w:spacing w:after="0" w:line="237" w:lineRule="auto"/>
        <w:ind w:firstLine="709"/>
        <w:jc w:val="both"/>
        <w:rPr>
          <w:rFonts w:ascii="Times New Roman" w:eastAsia="Times New Roman" w:hAnsi="Times New Roman" w:cs="Times New Roman"/>
          <w:color w:val="000000"/>
          <w:sz w:val="28"/>
          <w:szCs w:val="28"/>
          <w:lang w:eastAsia="ru-RU"/>
        </w:rPr>
      </w:pPr>
      <w:r w:rsidRPr="00D402EC">
        <w:rPr>
          <w:rFonts w:ascii="Times New Roman" w:eastAsia="Times New Roman" w:hAnsi="Times New Roman" w:cs="Times New Roman"/>
          <w:color w:val="000000"/>
          <w:sz w:val="28"/>
          <w:szCs w:val="28"/>
          <w:lang w:eastAsia="ru-RU"/>
        </w:rPr>
        <w:t>Согласно Законопроекту, расходы республиканского бюджета в 2022 году</w:t>
      </w:r>
      <w:r w:rsidR="0002256F">
        <w:rPr>
          <w:rFonts w:ascii="Times New Roman" w:eastAsia="Times New Roman" w:hAnsi="Times New Roman" w:cs="Times New Roman"/>
          <w:color w:val="000000"/>
          <w:sz w:val="28"/>
          <w:szCs w:val="28"/>
          <w:lang w:eastAsia="ru-RU"/>
        </w:rPr>
        <w:t xml:space="preserve"> составят 29 973 568,5 тыс. рублей</w:t>
      </w:r>
      <w:r w:rsidRPr="00D402EC">
        <w:rPr>
          <w:rFonts w:ascii="Times New Roman" w:eastAsia="Times New Roman" w:hAnsi="Times New Roman" w:cs="Times New Roman"/>
          <w:color w:val="000000"/>
          <w:sz w:val="28"/>
          <w:szCs w:val="28"/>
          <w:lang w:eastAsia="ru-RU"/>
        </w:rPr>
        <w:t>, что меньше суммы, утвержденной на</w:t>
      </w:r>
      <w:r w:rsidR="0002256F">
        <w:rPr>
          <w:rFonts w:ascii="Times New Roman" w:eastAsia="Times New Roman" w:hAnsi="Times New Roman" w:cs="Times New Roman"/>
          <w:color w:val="000000"/>
          <w:sz w:val="28"/>
          <w:szCs w:val="28"/>
          <w:lang w:eastAsia="ru-RU"/>
        </w:rPr>
        <w:t xml:space="preserve"> 2021год, на 8555918,6 тыс. рублей</w:t>
      </w:r>
      <w:r w:rsidRPr="00D402EC">
        <w:rPr>
          <w:rFonts w:ascii="Times New Roman" w:eastAsia="Times New Roman" w:hAnsi="Times New Roman" w:cs="Times New Roman"/>
          <w:color w:val="000000"/>
          <w:sz w:val="28"/>
          <w:szCs w:val="28"/>
          <w:lang w:eastAsia="ru-RU"/>
        </w:rPr>
        <w:t xml:space="preserve"> или на 22,4%. Объем планируемых на плановый период расходов 2022, 2023 гг. – 28 105 301,4 ты</w:t>
      </w:r>
      <w:r w:rsidR="0002256F">
        <w:rPr>
          <w:rFonts w:ascii="Times New Roman" w:eastAsia="Times New Roman" w:hAnsi="Times New Roman" w:cs="Times New Roman"/>
          <w:color w:val="000000"/>
          <w:sz w:val="28"/>
          <w:szCs w:val="28"/>
          <w:lang w:eastAsia="ru-RU"/>
        </w:rPr>
        <w:t>с. рублей и 29 075 174,2 тыс. рублей</w:t>
      </w:r>
      <w:r w:rsidRPr="00D402EC">
        <w:rPr>
          <w:rFonts w:ascii="Times New Roman" w:eastAsia="Times New Roman" w:hAnsi="Times New Roman" w:cs="Times New Roman"/>
          <w:color w:val="000000"/>
          <w:sz w:val="28"/>
          <w:szCs w:val="28"/>
          <w:lang w:eastAsia="ru-RU"/>
        </w:rPr>
        <w:t xml:space="preserve"> соответственно.</w:t>
      </w:r>
    </w:p>
    <w:p w14:paraId="64605D15" w14:textId="77777777" w:rsidR="00D402EC" w:rsidRPr="00D402EC" w:rsidRDefault="00D402EC" w:rsidP="0002256F">
      <w:pPr>
        <w:autoSpaceDE w:val="0"/>
        <w:autoSpaceDN w:val="0"/>
        <w:adjustRightInd w:val="0"/>
        <w:spacing w:after="0" w:line="240" w:lineRule="auto"/>
        <w:ind w:firstLine="709"/>
        <w:jc w:val="both"/>
        <w:rPr>
          <w:rFonts w:ascii="Times New Roman" w:hAnsi="Times New Roman" w:cs="Times New Roman"/>
          <w:sz w:val="28"/>
          <w:szCs w:val="28"/>
        </w:rPr>
      </w:pPr>
      <w:r w:rsidRPr="00D402EC">
        <w:rPr>
          <w:rFonts w:ascii="Times New Roman" w:hAnsi="Times New Roman" w:cs="Times New Roman"/>
          <w:sz w:val="28"/>
          <w:szCs w:val="28"/>
        </w:rPr>
        <w:t xml:space="preserve">Структура расходов республиканского бюджета за период 2022-2024 годов по отношению к общей сумме расходов республиканского бюджета по разделам классификации расходов бюджетов представлена в таблице. </w:t>
      </w:r>
    </w:p>
    <w:p w14:paraId="5FDFDE0C" w14:textId="77777777" w:rsidR="00D402EC" w:rsidRPr="00D402EC" w:rsidRDefault="00D402EC" w:rsidP="0002256F">
      <w:pPr>
        <w:autoSpaceDE w:val="0"/>
        <w:autoSpaceDN w:val="0"/>
        <w:adjustRightInd w:val="0"/>
        <w:spacing w:after="0" w:line="240" w:lineRule="auto"/>
        <w:ind w:firstLine="709"/>
        <w:jc w:val="both"/>
        <w:rPr>
          <w:rFonts w:ascii="Times New Roman" w:hAnsi="Times New Roman" w:cs="Times New Roman"/>
          <w:sz w:val="28"/>
          <w:szCs w:val="28"/>
        </w:rPr>
      </w:pPr>
    </w:p>
    <w:p w14:paraId="2A565005" w14:textId="77777777" w:rsidR="00D402EC" w:rsidRPr="0002256F" w:rsidRDefault="0002256F" w:rsidP="00D402EC">
      <w:pPr>
        <w:spacing w:after="0" w:line="240" w:lineRule="auto"/>
        <w:ind w:firstLine="567"/>
        <w:jc w:val="right"/>
        <w:rPr>
          <w:rFonts w:ascii="Times New Roman" w:eastAsia="Times New Roman" w:hAnsi="Times New Roman" w:cs="Times New Roman"/>
          <w:bCs/>
          <w:sz w:val="24"/>
          <w:szCs w:val="24"/>
          <w:lang w:eastAsia="ru-RU"/>
        </w:rPr>
      </w:pPr>
      <w:r w:rsidRPr="0002256F">
        <w:rPr>
          <w:rFonts w:ascii="Times New Roman" w:eastAsia="Times New Roman" w:hAnsi="Times New Roman" w:cs="Times New Roman"/>
          <w:bCs/>
          <w:sz w:val="24"/>
          <w:szCs w:val="24"/>
          <w:lang w:eastAsia="ru-RU"/>
        </w:rPr>
        <w:t>(</w:t>
      </w:r>
      <w:r w:rsidR="00D402EC" w:rsidRPr="0002256F">
        <w:rPr>
          <w:rFonts w:ascii="Times New Roman" w:eastAsia="Times New Roman" w:hAnsi="Times New Roman" w:cs="Times New Roman"/>
          <w:bCs/>
          <w:sz w:val="24"/>
          <w:szCs w:val="24"/>
          <w:lang w:eastAsia="ru-RU"/>
        </w:rPr>
        <w:t>тыс. руб.</w:t>
      </w:r>
      <w:r w:rsidRPr="0002256F">
        <w:rPr>
          <w:rFonts w:ascii="Times New Roman" w:eastAsia="Times New Roman" w:hAnsi="Times New Roman" w:cs="Times New Roman"/>
          <w:bCs/>
          <w:sz w:val="24"/>
          <w:szCs w:val="24"/>
          <w:lang w:eastAsia="ru-RU"/>
        </w:rPr>
        <w:t>)</w:t>
      </w:r>
    </w:p>
    <w:tbl>
      <w:tblPr>
        <w:tblW w:w="1052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4"/>
        <w:gridCol w:w="1275"/>
        <w:gridCol w:w="1168"/>
        <w:gridCol w:w="1161"/>
        <w:gridCol w:w="1161"/>
        <w:gridCol w:w="1186"/>
        <w:gridCol w:w="709"/>
      </w:tblGrid>
      <w:tr w:rsidR="00D402EC" w:rsidRPr="00D402EC" w14:paraId="09B47174" w14:textId="77777777" w:rsidTr="0002256F">
        <w:trPr>
          <w:trHeight w:val="438"/>
        </w:trPr>
        <w:tc>
          <w:tcPr>
            <w:tcW w:w="3864" w:type="dxa"/>
            <w:vMerge w:val="restart"/>
            <w:tcBorders>
              <w:top w:val="single" w:sz="4" w:space="0" w:color="auto"/>
              <w:left w:val="single" w:sz="4" w:space="0" w:color="auto"/>
              <w:bottom w:val="single" w:sz="4" w:space="0" w:color="auto"/>
              <w:right w:val="single" w:sz="4" w:space="0" w:color="auto"/>
            </w:tcBorders>
            <w:vAlign w:val="center"/>
            <w:hideMark/>
          </w:tcPr>
          <w:p w14:paraId="4C48AB9A" w14:textId="77777777" w:rsidR="00D402EC" w:rsidRPr="0002256F" w:rsidRDefault="00D402EC"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Наименование раздела</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AEC2058" w14:textId="77777777" w:rsidR="00D402EC" w:rsidRPr="0002256F" w:rsidRDefault="00D402EC"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Бюджет на 2021 г.</w:t>
            </w:r>
          </w:p>
        </w:tc>
        <w:tc>
          <w:tcPr>
            <w:tcW w:w="1168" w:type="dxa"/>
            <w:vMerge w:val="restart"/>
            <w:tcBorders>
              <w:top w:val="single" w:sz="4" w:space="0" w:color="auto"/>
              <w:left w:val="single" w:sz="4" w:space="0" w:color="auto"/>
              <w:bottom w:val="single" w:sz="4" w:space="0" w:color="auto"/>
              <w:right w:val="single" w:sz="4" w:space="0" w:color="auto"/>
            </w:tcBorders>
            <w:vAlign w:val="center"/>
            <w:hideMark/>
          </w:tcPr>
          <w:p w14:paraId="6FA18AEF" w14:textId="77777777" w:rsidR="00D402EC" w:rsidRPr="0002256F" w:rsidRDefault="00746250"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Н</w:t>
            </w:r>
            <w:r w:rsidR="00D402EC" w:rsidRPr="0002256F">
              <w:rPr>
                <w:rFonts w:ascii="Times New Roman" w:eastAsia="Times New Roman" w:hAnsi="Times New Roman" w:cs="Times New Roman"/>
                <w:b/>
                <w:bCs/>
                <w:sz w:val="20"/>
                <w:szCs w:val="20"/>
              </w:rPr>
              <w:t>а 2022 г.</w:t>
            </w:r>
          </w:p>
        </w:tc>
        <w:tc>
          <w:tcPr>
            <w:tcW w:w="1161" w:type="dxa"/>
            <w:vMerge w:val="restart"/>
            <w:tcBorders>
              <w:top w:val="single" w:sz="4" w:space="0" w:color="auto"/>
              <w:left w:val="single" w:sz="4" w:space="0" w:color="auto"/>
              <w:bottom w:val="single" w:sz="4" w:space="0" w:color="auto"/>
              <w:right w:val="single" w:sz="4" w:space="0" w:color="auto"/>
            </w:tcBorders>
            <w:vAlign w:val="center"/>
            <w:hideMark/>
          </w:tcPr>
          <w:p w14:paraId="235BF128" w14:textId="77777777" w:rsidR="00D402EC" w:rsidRPr="0002256F" w:rsidRDefault="00746250"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Н</w:t>
            </w:r>
            <w:r w:rsidR="00D402EC" w:rsidRPr="0002256F">
              <w:rPr>
                <w:rFonts w:ascii="Times New Roman" w:eastAsia="Times New Roman" w:hAnsi="Times New Roman" w:cs="Times New Roman"/>
                <w:b/>
                <w:bCs/>
                <w:sz w:val="20"/>
                <w:szCs w:val="20"/>
              </w:rPr>
              <w:t>а 2023 г.</w:t>
            </w:r>
          </w:p>
        </w:tc>
        <w:tc>
          <w:tcPr>
            <w:tcW w:w="1161" w:type="dxa"/>
            <w:vMerge w:val="restart"/>
            <w:tcBorders>
              <w:top w:val="single" w:sz="4" w:space="0" w:color="auto"/>
              <w:left w:val="single" w:sz="4" w:space="0" w:color="auto"/>
              <w:bottom w:val="single" w:sz="4" w:space="0" w:color="auto"/>
              <w:right w:val="single" w:sz="4" w:space="0" w:color="auto"/>
            </w:tcBorders>
            <w:vAlign w:val="center"/>
            <w:hideMark/>
          </w:tcPr>
          <w:p w14:paraId="193F489A" w14:textId="77777777" w:rsidR="00D402EC" w:rsidRPr="0002256F" w:rsidRDefault="00746250"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Н</w:t>
            </w:r>
            <w:r w:rsidR="00D402EC" w:rsidRPr="0002256F">
              <w:rPr>
                <w:rFonts w:ascii="Times New Roman" w:eastAsia="Times New Roman" w:hAnsi="Times New Roman" w:cs="Times New Roman"/>
                <w:b/>
                <w:bCs/>
                <w:sz w:val="20"/>
                <w:szCs w:val="20"/>
              </w:rPr>
              <w:t>а 2024 г.</w:t>
            </w:r>
          </w:p>
        </w:tc>
        <w:tc>
          <w:tcPr>
            <w:tcW w:w="1895" w:type="dxa"/>
            <w:gridSpan w:val="2"/>
            <w:tcBorders>
              <w:top w:val="single" w:sz="4" w:space="0" w:color="auto"/>
              <w:left w:val="single" w:sz="4" w:space="0" w:color="auto"/>
              <w:bottom w:val="single" w:sz="4" w:space="0" w:color="auto"/>
              <w:right w:val="single" w:sz="4" w:space="0" w:color="auto"/>
            </w:tcBorders>
            <w:vAlign w:val="center"/>
            <w:hideMark/>
          </w:tcPr>
          <w:p w14:paraId="2BD0F0D9" w14:textId="77777777" w:rsidR="00D402EC" w:rsidRPr="0002256F" w:rsidRDefault="00D402EC"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 xml:space="preserve">2022 г. </w:t>
            </w:r>
            <w:r w:rsidR="00746250" w:rsidRPr="0002256F">
              <w:rPr>
                <w:rFonts w:ascii="Times New Roman" w:eastAsia="Times New Roman" w:hAnsi="Times New Roman" w:cs="Times New Roman"/>
                <w:b/>
                <w:bCs/>
                <w:sz w:val="20"/>
                <w:szCs w:val="20"/>
              </w:rPr>
              <w:t>К</w:t>
            </w:r>
            <w:r w:rsidRPr="0002256F">
              <w:rPr>
                <w:rFonts w:ascii="Times New Roman" w:eastAsia="Times New Roman" w:hAnsi="Times New Roman" w:cs="Times New Roman"/>
                <w:b/>
                <w:bCs/>
                <w:sz w:val="20"/>
                <w:szCs w:val="20"/>
              </w:rPr>
              <w:t xml:space="preserve"> 2021 г.</w:t>
            </w:r>
          </w:p>
        </w:tc>
      </w:tr>
      <w:tr w:rsidR="00D402EC" w:rsidRPr="00D402EC" w14:paraId="313F8972" w14:textId="77777777" w:rsidTr="0002256F">
        <w:trPr>
          <w:trHeight w:val="438"/>
        </w:trPr>
        <w:tc>
          <w:tcPr>
            <w:tcW w:w="3864" w:type="dxa"/>
            <w:vMerge/>
            <w:tcBorders>
              <w:top w:val="single" w:sz="4" w:space="0" w:color="auto"/>
              <w:left w:val="single" w:sz="4" w:space="0" w:color="auto"/>
              <w:bottom w:val="single" w:sz="4" w:space="0" w:color="auto"/>
              <w:right w:val="single" w:sz="4" w:space="0" w:color="auto"/>
            </w:tcBorders>
            <w:vAlign w:val="center"/>
            <w:hideMark/>
          </w:tcPr>
          <w:p w14:paraId="6A712097" w14:textId="77777777" w:rsidR="00D402EC" w:rsidRPr="0002256F" w:rsidRDefault="00D402EC" w:rsidP="00D402EC">
            <w:pPr>
              <w:spacing w:after="0" w:line="256" w:lineRule="auto"/>
              <w:rPr>
                <w:rFonts w:ascii="Times New Roman" w:eastAsia="Times New Roman" w:hAnsi="Times New Roman" w:cs="Times New Roman"/>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0FC3C91" w14:textId="77777777" w:rsidR="00D402EC" w:rsidRPr="0002256F" w:rsidRDefault="00D402EC" w:rsidP="00D402EC">
            <w:pPr>
              <w:spacing w:after="0" w:line="256" w:lineRule="auto"/>
              <w:rPr>
                <w:rFonts w:ascii="Times New Roman" w:eastAsia="Times New Roman" w:hAnsi="Times New Roman" w:cs="Times New Roman"/>
                <w:b/>
                <w:bCs/>
                <w:sz w:val="20"/>
                <w:szCs w:val="20"/>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37AC35E2" w14:textId="77777777" w:rsidR="00D402EC" w:rsidRPr="0002256F" w:rsidRDefault="00D402EC" w:rsidP="00D402EC">
            <w:pPr>
              <w:spacing w:after="0" w:line="256" w:lineRule="auto"/>
              <w:rPr>
                <w:rFonts w:ascii="Times New Roman" w:eastAsia="Times New Roman" w:hAnsi="Times New Roman" w:cs="Times New Roman"/>
                <w:b/>
                <w:bCs/>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649BE336" w14:textId="77777777" w:rsidR="00D402EC" w:rsidRPr="0002256F" w:rsidRDefault="00D402EC" w:rsidP="00D402EC">
            <w:pPr>
              <w:spacing w:after="0" w:line="256" w:lineRule="auto"/>
              <w:rPr>
                <w:rFonts w:ascii="Times New Roman" w:eastAsia="Times New Roman" w:hAnsi="Times New Roman" w:cs="Times New Roman"/>
                <w:b/>
                <w:bCs/>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4B686CBA" w14:textId="77777777" w:rsidR="00D402EC" w:rsidRPr="0002256F" w:rsidRDefault="00D402EC" w:rsidP="00D402EC">
            <w:pPr>
              <w:spacing w:after="0" w:line="256" w:lineRule="auto"/>
              <w:rPr>
                <w:rFonts w:ascii="Times New Roman" w:eastAsia="Times New Roman" w:hAnsi="Times New Roman" w:cs="Times New Roman"/>
                <w:b/>
                <w:bCs/>
                <w:sz w:val="20"/>
                <w:szCs w:val="20"/>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01FFACF" w14:textId="77777777" w:rsidR="00D402EC" w:rsidRPr="0002256F" w:rsidRDefault="00746250" w:rsidP="00D402EC">
            <w:pPr>
              <w:spacing w:after="0" w:line="256" w:lineRule="auto"/>
              <w:jc w:val="center"/>
              <w:rPr>
                <w:rFonts w:ascii="Times New Roman" w:eastAsia="Times New Roman" w:hAnsi="Times New Roman" w:cs="Times New Roman"/>
                <w:b/>
                <w:sz w:val="20"/>
                <w:szCs w:val="20"/>
              </w:rPr>
            </w:pPr>
            <w:r w:rsidRPr="0002256F">
              <w:rPr>
                <w:rFonts w:ascii="Times New Roman" w:eastAsia="Times New Roman" w:hAnsi="Times New Roman" w:cs="Times New Roman"/>
                <w:b/>
                <w:sz w:val="20"/>
                <w:szCs w:val="20"/>
              </w:rPr>
              <w:t>Т</w:t>
            </w:r>
            <w:r w:rsidR="00D402EC" w:rsidRPr="0002256F">
              <w:rPr>
                <w:rFonts w:ascii="Times New Roman" w:eastAsia="Times New Roman" w:hAnsi="Times New Roman" w:cs="Times New Roman"/>
                <w:b/>
                <w:sz w:val="20"/>
                <w:szCs w:val="20"/>
              </w:rPr>
              <w:t>ыс. руб.</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E58581" w14:textId="77777777" w:rsidR="00D402EC" w:rsidRPr="0002256F" w:rsidRDefault="00D402EC" w:rsidP="00D402EC">
            <w:pPr>
              <w:spacing w:after="0" w:line="256" w:lineRule="auto"/>
              <w:jc w:val="center"/>
              <w:rPr>
                <w:rFonts w:ascii="Times New Roman" w:eastAsia="Times New Roman" w:hAnsi="Times New Roman" w:cs="Times New Roman"/>
                <w:b/>
                <w:bCs/>
                <w:sz w:val="20"/>
                <w:szCs w:val="20"/>
              </w:rPr>
            </w:pPr>
            <w:r w:rsidRPr="0002256F">
              <w:rPr>
                <w:rFonts w:ascii="Times New Roman" w:eastAsia="Times New Roman" w:hAnsi="Times New Roman" w:cs="Times New Roman"/>
                <w:b/>
                <w:bCs/>
                <w:sz w:val="20"/>
                <w:szCs w:val="20"/>
              </w:rPr>
              <w:t>%</w:t>
            </w:r>
          </w:p>
        </w:tc>
      </w:tr>
      <w:tr w:rsidR="00D402EC" w:rsidRPr="00D402EC" w14:paraId="263B3AE5"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6D88ABA2"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ОБЩЕГОСУДАРСТВЕННЫЕ ВОПРОСЫ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2D6229"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color w:val="22272F"/>
                <w:kern w:val="32"/>
                <w:sz w:val="18"/>
                <w:szCs w:val="18"/>
                <w:shd w:val="clear" w:color="auto" w:fill="FFFFFF"/>
              </w:rPr>
              <w:t>1 542 925.9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B1B7F8E"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1 062 294.3</w:t>
            </w:r>
          </w:p>
        </w:tc>
        <w:tc>
          <w:tcPr>
            <w:tcW w:w="1161" w:type="dxa"/>
            <w:tcBorders>
              <w:top w:val="single" w:sz="4" w:space="0" w:color="auto"/>
              <w:left w:val="single" w:sz="4" w:space="0" w:color="auto"/>
              <w:bottom w:val="single" w:sz="4" w:space="0" w:color="auto"/>
              <w:right w:val="single" w:sz="4" w:space="0" w:color="auto"/>
            </w:tcBorders>
            <w:hideMark/>
          </w:tcPr>
          <w:p w14:paraId="68F9616C"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1037097.8</w:t>
            </w:r>
          </w:p>
        </w:tc>
        <w:tc>
          <w:tcPr>
            <w:tcW w:w="1161" w:type="dxa"/>
            <w:tcBorders>
              <w:top w:val="single" w:sz="4" w:space="0" w:color="auto"/>
              <w:left w:val="single" w:sz="4" w:space="0" w:color="auto"/>
              <w:bottom w:val="single" w:sz="4" w:space="0" w:color="auto"/>
              <w:right w:val="single" w:sz="4" w:space="0" w:color="auto"/>
            </w:tcBorders>
            <w:vAlign w:val="center"/>
            <w:hideMark/>
          </w:tcPr>
          <w:p w14:paraId="421B495F"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1035889.3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BDA92E3"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-480631.6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41CBFA"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68.8</w:t>
            </w:r>
          </w:p>
        </w:tc>
      </w:tr>
      <w:tr w:rsidR="00D402EC" w:rsidRPr="00D402EC" w14:paraId="2A764EA1"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494F2D72"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НАЦИОНАЛЬНАЯ ОБОРОНА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8F4879"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color w:val="22272F"/>
                <w:kern w:val="32"/>
                <w:sz w:val="18"/>
                <w:szCs w:val="18"/>
                <w:shd w:val="clear" w:color="auto" w:fill="FFFFFF"/>
              </w:rPr>
              <w:t>9 845.9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CDC56E5"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8 076.2</w:t>
            </w:r>
          </w:p>
        </w:tc>
        <w:tc>
          <w:tcPr>
            <w:tcW w:w="1161" w:type="dxa"/>
            <w:tcBorders>
              <w:top w:val="single" w:sz="4" w:space="0" w:color="auto"/>
              <w:left w:val="single" w:sz="4" w:space="0" w:color="auto"/>
              <w:bottom w:val="single" w:sz="4" w:space="0" w:color="auto"/>
              <w:right w:val="single" w:sz="4" w:space="0" w:color="auto"/>
            </w:tcBorders>
            <w:hideMark/>
          </w:tcPr>
          <w:p w14:paraId="2BFE82A8"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8025.6</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DE73D6C"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8295.8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B2C42A3"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-1769.7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0517FE"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81.6</w:t>
            </w:r>
          </w:p>
        </w:tc>
      </w:tr>
      <w:tr w:rsidR="00D402EC" w:rsidRPr="00D402EC" w14:paraId="0CE7B411" w14:textId="77777777" w:rsidTr="0002256F">
        <w:trPr>
          <w:trHeight w:val="293"/>
        </w:trPr>
        <w:tc>
          <w:tcPr>
            <w:tcW w:w="3864" w:type="dxa"/>
            <w:tcBorders>
              <w:top w:val="single" w:sz="4" w:space="0" w:color="auto"/>
              <w:left w:val="single" w:sz="4" w:space="0" w:color="auto"/>
              <w:bottom w:val="single" w:sz="4" w:space="0" w:color="auto"/>
              <w:right w:val="single" w:sz="4" w:space="0" w:color="auto"/>
            </w:tcBorders>
            <w:vAlign w:val="bottom"/>
            <w:hideMark/>
          </w:tcPr>
          <w:p w14:paraId="17B34AC9"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48C1C2"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color w:val="22272F"/>
                <w:kern w:val="32"/>
                <w:sz w:val="18"/>
                <w:szCs w:val="18"/>
                <w:shd w:val="clear" w:color="auto" w:fill="FFFFFF"/>
              </w:rPr>
              <w:t>200 497.3</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63E06EC"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231 487.6</w:t>
            </w:r>
          </w:p>
        </w:tc>
        <w:tc>
          <w:tcPr>
            <w:tcW w:w="1161" w:type="dxa"/>
            <w:tcBorders>
              <w:top w:val="single" w:sz="4" w:space="0" w:color="auto"/>
              <w:left w:val="single" w:sz="4" w:space="0" w:color="auto"/>
              <w:bottom w:val="single" w:sz="4" w:space="0" w:color="auto"/>
              <w:right w:val="single" w:sz="4" w:space="0" w:color="auto"/>
            </w:tcBorders>
            <w:hideMark/>
          </w:tcPr>
          <w:p w14:paraId="149C3E3D"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236848.3</w:t>
            </w:r>
          </w:p>
        </w:tc>
        <w:tc>
          <w:tcPr>
            <w:tcW w:w="1161" w:type="dxa"/>
            <w:tcBorders>
              <w:top w:val="single" w:sz="4" w:space="0" w:color="auto"/>
              <w:left w:val="single" w:sz="4" w:space="0" w:color="auto"/>
              <w:bottom w:val="single" w:sz="4" w:space="0" w:color="auto"/>
              <w:right w:val="single" w:sz="4" w:space="0" w:color="auto"/>
            </w:tcBorders>
            <w:vAlign w:val="center"/>
            <w:hideMark/>
          </w:tcPr>
          <w:p w14:paraId="490C6DF8"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171847.5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CE3ABB1"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30990.3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3E9505"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115.5</w:t>
            </w:r>
          </w:p>
        </w:tc>
      </w:tr>
      <w:tr w:rsidR="00D402EC" w:rsidRPr="00D402EC" w14:paraId="6DBDE9DF"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2FF39C16"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НАЦИОНАЛЬНАЯ ЭКОНОМИКА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B7BC67"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color w:val="22272F"/>
                <w:kern w:val="32"/>
                <w:sz w:val="18"/>
                <w:szCs w:val="18"/>
                <w:shd w:val="clear" w:color="auto" w:fill="FFFFFF"/>
              </w:rPr>
              <w:t>2 548 611.2</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6C38F0A"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2 173 815.9</w:t>
            </w:r>
          </w:p>
        </w:tc>
        <w:tc>
          <w:tcPr>
            <w:tcW w:w="1161" w:type="dxa"/>
            <w:tcBorders>
              <w:top w:val="single" w:sz="4" w:space="0" w:color="auto"/>
              <w:left w:val="single" w:sz="4" w:space="0" w:color="auto"/>
              <w:bottom w:val="single" w:sz="4" w:space="0" w:color="auto"/>
              <w:right w:val="single" w:sz="4" w:space="0" w:color="auto"/>
            </w:tcBorders>
            <w:hideMark/>
          </w:tcPr>
          <w:p w14:paraId="07534163"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2273405.0</w:t>
            </w:r>
          </w:p>
        </w:tc>
        <w:tc>
          <w:tcPr>
            <w:tcW w:w="1161" w:type="dxa"/>
            <w:tcBorders>
              <w:top w:val="single" w:sz="4" w:space="0" w:color="auto"/>
              <w:left w:val="single" w:sz="4" w:space="0" w:color="auto"/>
              <w:bottom w:val="single" w:sz="4" w:space="0" w:color="auto"/>
              <w:right w:val="single" w:sz="4" w:space="0" w:color="auto"/>
            </w:tcBorders>
            <w:vAlign w:val="center"/>
            <w:hideMark/>
          </w:tcPr>
          <w:p w14:paraId="200022C5"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2487270.2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042B50F"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-374795.3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28E3F4"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85.3</w:t>
            </w:r>
          </w:p>
        </w:tc>
      </w:tr>
      <w:tr w:rsidR="00D402EC" w:rsidRPr="00D402EC" w14:paraId="10466473"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29C1EEDF"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ЖИЛИЩНО-КОММУНАЛЬНОЕ ХОЗЯЙСТВО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F5B95B"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color w:val="22272F"/>
                <w:kern w:val="32"/>
                <w:sz w:val="18"/>
                <w:szCs w:val="18"/>
                <w:shd w:val="clear" w:color="auto" w:fill="FFFFFF"/>
              </w:rPr>
              <w:t>473 623.0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0D49174"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478 741.1</w:t>
            </w:r>
          </w:p>
        </w:tc>
        <w:tc>
          <w:tcPr>
            <w:tcW w:w="1161" w:type="dxa"/>
            <w:tcBorders>
              <w:top w:val="single" w:sz="4" w:space="0" w:color="auto"/>
              <w:left w:val="single" w:sz="4" w:space="0" w:color="auto"/>
              <w:bottom w:val="single" w:sz="4" w:space="0" w:color="auto"/>
              <w:right w:val="single" w:sz="4" w:space="0" w:color="auto"/>
            </w:tcBorders>
            <w:hideMark/>
          </w:tcPr>
          <w:p w14:paraId="55DCEE39"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453883.2</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7ABEDCE"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386690.5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9CEBD4C"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5118.1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40CEB2"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101.0</w:t>
            </w:r>
          </w:p>
        </w:tc>
      </w:tr>
      <w:tr w:rsidR="00D402EC" w:rsidRPr="00D402EC" w14:paraId="2F0E3308"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778844D3"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ОХРАНА ОКРУЖАЮЩЕЙ СРЕДЫ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C54392"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641 241.4</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7BE07B0"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693 434.2</w:t>
            </w:r>
          </w:p>
        </w:tc>
        <w:tc>
          <w:tcPr>
            <w:tcW w:w="1161" w:type="dxa"/>
            <w:tcBorders>
              <w:top w:val="single" w:sz="4" w:space="0" w:color="auto"/>
              <w:left w:val="single" w:sz="4" w:space="0" w:color="auto"/>
              <w:bottom w:val="single" w:sz="4" w:space="0" w:color="auto"/>
              <w:right w:val="single" w:sz="4" w:space="0" w:color="auto"/>
            </w:tcBorders>
            <w:hideMark/>
          </w:tcPr>
          <w:p w14:paraId="6039C7FF"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6466.7</w:t>
            </w:r>
          </w:p>
        </w:tc>
        <w:tc>
          <w:tcPr>
            <w:tcW w:w="1161" w:type="dxa"/>
            <w:tcBorders>
              <w:top w:val="single" w:sz="4" w:space="0" w:color="auto"/>
              <w:left w:val="single" w:sz="4" w:space="0" w:color="auto"/>
              <w:bottom w:val="single" w:sz="4" w:space="0" w:color="auto"/>
              <w:right w:val="single" w:sz="4" w:space="0" w:color="auto"/>
            </w:tcBorders>
            <w:vAlign w:val="center"/>
            <w:hideMark/>
          </w:tcPr>
          <w:p w14:paraId="23BA7268"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6624.7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2C3C16B"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52192.8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E00434"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108.0</w:t>
            </w:r>
          </w:p>
        </w:tc>
      </w:tr>
      <w:tr w:rsidR="00D402EC" w:rsidRPr="00D402EC" w14:paraId="2CE85E49"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4EC8825D"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ОБРАЗОВАНИЕ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3DF60F"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16 757 365.9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D159A34"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10 547 380.8</w:t>
            </w:r>
          </w:p>
        </w:tc>
        <w:tc>
          <w:tcPr>
            <w:tcW w:w="1161" w:type="dxa"/>
            <w:tcBorders>
              <w:top w:val="single" w:sz="4" w:space="0" w:color="auto"/>
              <w:left w:val="single" w:sz="4" w:space="0" w:color="auto"/>
              <w:bottom w:val="single" w:sz="4" w:space="0" w:color="auto"/>
              <w:right w:val="single" w:sz="4" w:space="0" w:color="auto"/>
            </w:tcBorders>
            <w:hideMark/>
          </w:tcPr>
          <w:p w14:paraId="50C9A75D"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9036104.2</w:t>
            </w:r>
          </w:p>
        </w:tc>
        <w:tc>
          <w:tcPr>
            <w:tcW w:w="1161" w:type="dxa"/>
            <w:tcBorders>
              <w:top w:val="single" w:sz="4" w:space="0" w:color="auto"/>
              <w:left w:val="single" w:sz="4" w:space="0" w:color="auto"/>
              <w:bottom w:val="single" w:sz="4" w:space="0" w:color="auto"/>
              <w:right w:val="single" w:sz="4" w:space="0" w:color="auto"/>
            </w:tcBorders>
            <w:vAlign w:val="center"/>
            <w:hideMark/>
          </w:tcPr>
          <w:p w14:paraId="632678E5"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9714144.2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5F8C86D"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-6209985.1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2DD244"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62.9</w:t>
            </w:r>
          </w:p>
        </w:tc>
      </w:tr>
      <w:tr w:rsidR="00D402EC" w:rsidRPr="00D402EC" w14:paraId="4DB625B5"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6975D95A"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КУЛЬТУРА И КИНЕМАТОГРАФИЯ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2052CB"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653 329.5</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81534AD"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710 482.6</w:t>
            </w:r>
          </w:p>
        </w:tc>
        <w:tc>
          <w:tcPr>
            <w:tcW w:w="1161" w:type="dxa"/>
            <w:tcBorders>
              <w:top w:val="single" w:sz="4" w:space="0" w:color="auto"/>
              <w:left w:val="single" w:sz="4" w:space="0" w:color="auto"/>
              <w:bottom w:val="single" w:sz="4" w:space="0" w:color="auto"/>
              <w:right w:val="single" w:sz="4" w:space="0" w:color="auto"/>
            </w:tcBorders>
            <w:hideMark/>
          </w:tcPr>
          <w:p w14:paraId="00929F27"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643217.7</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3F04787"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602586.8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3F4CDE8"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57153.1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8BDD50"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108.7</w:t>
            </w:r>
          </w:p>
        </w:tc>
      </w:tr>
      <w:tr w:rsidR="00D402EC" w:rsidRPr="00D402EC" w14:paraId="42FA52BF"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5FD1789A"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ЗДРАВООХРАНЕНИЕ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0CA2B6"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2 22 5921.5</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9CACFC6"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1 320 632.4</w:t>
            </w:r>
          </w:p>
        </w:tc>
        <w:tc>
          <w:tcPr>
            <w:tcW w:w="1161" w:type="dxa"/>
            <w:tcBorders>
              <w:top w:val="single" w:sz="4" w:space="0" w:color="auto"/>
              <w:left w:val="single" w:sz="4" w:space="0" w:color="auto"/>
              <w:bottom w:val="single" w:sz="4" w:space="0" w:color="auto"/>
              <w:right w:val="single" w:sz="4" w:space="0" w:color="auto"/>
            </w:tcBorders>
            <w:hideMark/>
          </w:tcPr>
          <w:p w14:paraId="3491A67D"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1023808.7</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2ACE5CC"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7074210.6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DF89B86"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-905289.1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734A68"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59.3</w:t>
            </w:r>
          </w:p>
        </w:tc>
      </w:tr>
      <w:tr w:rsidR="00D402EC" w:rsidRPr="00D402EC" w14:paraId="510EB863"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1845307F"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СОЦИАЛЬНАЯ ПОЛИТИКА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623A13"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11 980 706.2</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05ABEC0"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11 213 892.8</w:t>
            </w:r>
          </w:p>
        </w:tc>
        <w:tc>
          <w:tcPr>
            <w:tcW w:w="1161" w:type="dxa"/>
            <w:tcBorders>
              <w:top w:val="single" w:sz="4" w:space="0" w:color="auto"/>
              <w:left w:val="single" w:sz="4" w:space="0" w:color="auto"/>
              <w:bottom w:val="single" w:sz="4" w:space="0" w:color="auto"/>
              <w:right w:val="single" w:sz="4" w:space="0" w:color="auto"/>
            </w:tcBorders>
            <w:hideMark/>
          </w:tcPr>
          <w:p w14:paraId="5454890A"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11470653.8</w:t>
            </w:r>
          </w:p>
        </w:tc>
        <w:tc>
          <w:tcPr>
            <w:tcW w:w="1161" w:type="dxa"/>
            <w:tcBorders>
              <w:top w:val="single" w:sz="4" w:space="0" w:color="auto"/>
              <w:left w:val="single" w:sz="4" w:space="0" w:color="auto"/>
              <w:bottom w:val="single" w:sz="4" w:space="0" w:color="auto"/>
              <w:right w:val="single" w:sz="4" w:space="0" w:color="auto"/>
            </w:tcBorders>
            <w:vAlign w:val="center"/>
            <w:hideMark/>
          </w:tcPr>
          <w:p w14:paraId="4A1A34CD"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11867242.8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A687316"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-766813.4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14124C"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93.5</w:t>
            </w:r>
          </w:p>
        </w:tc>
      </w:tr>
      <w:tr w:rsidR="00D402EC" w:rsidRPr="00D402EC" w14:paraId="71F03846"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3CC49272"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ФИЗИЧЕСКАЯ КУЛЬТУРА И СПОРТ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32E924"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437 194.9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8270018"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443 818.3</w:t>
            </w:r>
          </w:p>
        </w:tc>
        <w:tc>
          <w:tcPr>
            <w:tcW w:w="1161" w:type="dxa"/>
            <w:tcBorders>
              <w:top w:val="single" w:sz="4" w:space="0" w:color="auto"/>
              <w:left w:val="single" w:sz="4" w:space="0" w:color="auto"/>
              <w:bottom w:val="single" w:sz="4" w:space="0" w:color="auto"/>
              <w:right w:val="single" w:sz="4" w:space="0" w:color="auto"/>
            </w:tcBorders>
            <w:hideMark/>
          </w:tcPr>
          <w:p w14:paraId="7B3B4F6A"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795688.2</w:t>
            </w:r>
          </w:p>
        </w:tc>
        <w:tc>
          <w:tcPr>
            <w:tcW w:w="1161" w:type="dxa"/>
            <w:tcBorders>
              <w:top w:val="single" w:sz="4" w:space="0" w:color="auto"/>
              <w:left w:val="single" w:sz="4" w:space="0" w:color="auto"/>
              <w:bottom w:val="single" w:sz="4" w:space="0" w:color="auto"/>
              <w:right w:val="single" w:sz="4" w:space="0" w:color="auto"/>
            </w:tcBorders>
            <w:vAlign w:val="center"/>
            <w:hideMark/>
          </w:tcPr>
          <w:p w14:paraId="2D628647"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593688.3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7C61382"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6623.4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E7212B"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101.5</w:t>
            </w:r>
          </w:p>
        </w:tc>
      </w:tr>
      <w:tr w:rsidR="00D402EC" w:rsidRPr="00D402EC" w14:paraId="361C627C"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27ABC47A"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СРЕДСТВА МАССОВОЙ ИНФОРМАЦИИ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9D374B"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148 469.0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15EE9D9"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156 930.4</w:t>
            </w:r>
          </w:p>
        </w:tc>
        <w:tc>
          <w:tcPr>
            <w:tcW w:w="1161" w:type="dxa"/>
            <w:tcBorders>
              <w:top w:val="single" w:sz="4" w:space="0" w:color="auto"/>
              <w:left w:val="single" w:sz="4" w:space="0" w:color="auto"/>
              <w:bottom w:val="single" w:sz="4" w:space="0" w:color="auto"/>
              <w:right w:val="single" w:sz="4" w:space="0" w:color="auto"/>
            </w:tcBorders>
            <w:hideMark/>
          </w:tcPr>
          <w:p w14:paraId="713E0D1C"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156930.4</w:t>
            </w:r>
          </w:p>
        </w:tc>
        <w:tc>
          <w:tcPr>
            <w:tcW w:w="1161" w:type="dxa"/>
            <w:tcBorders>
              <w:top w:val="single" w:sz="4" w:space="0" w:color="auto"/>
              <w:left w:val="single" w:sz="4" w:space="0" w:color="auto"/>
              <w:bottom w:val="single" w:sz="4" w:space="0" w:color="auto"/>
              <w:right w:val="single" w:sz="4" w:space="0" w:color="auto"/>
            </w:tcBorders>
            <w:vAlign w:val="center"/>
            <w:hideMark/>
          </w:tcPr>
          <w:p w14:paraId="7489DEDC"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156930.4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8378924"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8461.4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952795" w14:textId="77777777" w:rsidR="00D402EC" w:rsidRPr="0002256F" w:rsidRDefault="00D402EC" w:rsidP="00D402EC">
            <w:pPr>
              <w:spacing w:after="0" w:line="256" w:lineRule="auto"/>
              <w:jc w:val="center"/>
              <w:rPr>
                <w:rFonts w:ascii="Times New Roman" w:eastAsia="Times New Roman" w:hAnsi="Times New Roman" w:cs="Times New Roman"/>
                <w:bCs/>
                <w:sz w:val="18"/>
                <w:szCs w:val="18"/>
              </w:rPr>
            </w:pPr>
            <w:r w:rsidRPr="0002256F">
              <w:rPr>
                <w:rFonts w:ascii="Times New Roman" w:eastAsia="Times New Roman" w:hAnsi="Times New Roman" w:cs="Times New Roman"/>
                <w:bCs/>
                <w:sz w:val="18"/>
                <w:szCs w:val="18"/>
              </w:rPr>
              <w:t>105.0</w:t>
            </w:r>
          </w:p>
        </w:tc>
      </w:tr>
      <w:tr w:rsidR="00D402EC" w:rsidRPr="00D402EC" w14:paraId="6D3DF8B7"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79FB0357"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ОБСЛУЖИВАНИЕ ГОСУДАРСТВЕННОГО И МУНИЦИПАЛЬНОГО ДОЛГА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BC07B5"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2 637.7</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1808233"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 xml:space="preserve"> 2 604.1</w:t>
            </w:r>
          </w:p>
        </w:tc>
        <w:tc>
          <w:tcPr>
            <w:tcW w:w="1161" w:type="dxa"/>
            <w:tcBorders>
              <w:top w:val="single" w:sz="4" w:space="0" w:color="auto"/>
              <w:left w:val="single" w:sz="4" w:space="0" w:color="auto"/>
              <w:bottom w:val="single" w:sz="4" w:space="0" w:color="auto"/>
              <w:right w:val="single" w:sz="4" w:space="0" w:color="auto"/>
            </w:tcBorders>
            <w:hideMark/>
          </w:tcPr>
          <w:p w14:paraId="5A0F9107"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1791.5</w:t>
            </w:r>
          </w:p>
        </w:tc>
        <w:tc>
          <w:tcPr>
            <w:tcW w:w="1161" w:type="dxa"/>
            <w:tcBorders>
              <w:top w:val="single" w:sz="4" w:space="0" w:color="auto"/>
              <w:left w:val="single" w:sz="4" w:space="0" w:color="auto"/>
              <w:bottom w:val="single" w:sz="4" w:space="0" w:color="auto"/>
              <w:right w:val="single" w:sz="4" w:space="0" w:color="auto"/>
            </w:tcBorders>
            <w:vAlign w:val="center"/>
            <w:hideMark/>
          </w:tcPr>
          <w:p w14:paraId="223BA3B8"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1678.7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5048C14" w14:textId="77777777" w:rsidR="00D402EC" w:rsidRPr="0002256F" w:rsidRDefault="00D402EC" w:rsidP="00D402EC">
            <w:pPr>
              <w:spacing w:after="0" w:line="256" w:lineRule="auto"/>
              <w:jc w:val="center"/>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-33.6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7ECAFB"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98.7</w:t>
            </w:r>
          </w:p>
        </w:tc>
      </w:tr>
      <w:tr w:rsidR="00D402EC" w:rsidRPr="00D402EC" w14:paraId="193D6297" w14:textId="77777777" w:rsidTr="0002256F">
        <w:trPr>
          <w:trHeight w:val="510"/>
        </w:trPr>
        <w:tc>
          <w:tcPr>
            <w:tcW w:w="3864" w:type="dxa"/>
            <w:tcBorders>
              <w:top w:val="single" w:sz="4" w:space="0" w:color="auto"/>
              <w:left w:val="single" w:sz="4" w:space="0" w:color="auto"/>
              <w:bottom w:val="single" w:sz="4" w:space="0" w:color="auto"/>
              <w:right w:val="single" w:sz="4" w:space="0" w:color="auto"/>
            </w:tcBorders>
            <w:vAlign w:val="bottom"/>
            <w:hideMark/>
          </w:tcPr>
          <w:p w14:paraId="7D7B764B" w14:textId="77777777" w:rsidR="00D402EC" w:rsidRPr="0002256F" w:rsidRDefault="00D402EC" w:rsidP="0002256F">
            <w:pPr>
              <w:spacing w:after="0" w:line="256" w:lineRule="auto"/>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МЕЖБЮДЖЕТНЫЕ ТРАНСФЕРТЫ БЮДЖЕТАМ СУБЪЕКТОВ РОССИЙСКОЙ ФЕДЕРАЦИИ И МУНИЦИПАЛЬНЫХ ОБРАЗОВАНИЙ ОБЩЕГО ХАРАКТЕРА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761828" w14:textId="77777777" w:rsidR="00D402EC" w:rsidRPr="0002256F" w:rsidRDefault="00D402EC" w:rsidP="00D402EC">
            <w:pPr>
              <w:keepNext/>
              <w:spacing w:after="0" w:line="256" w:lineRule="auto"/>
              <w:jc w:val="center"/>
              <w:outlineLvl w:val="0"/>
              <w:rPr>
                <w:rFonts w:ascii="Times New Roman" w:eastAsia="Times New Roman" w:hAnsi="Times New Roman" w:cs="Times New Roman"/>
                <w:bCs/>
                <w:kern w:val="32"/>
                <w:sz w:val="18"/>
                <w:szCs w:val="18"/>
              </w:rPr>
            </w:pPr>
            <w:r w:rsidRPr="0002256F">
              <w:rPr>
                <w:rFonts w:ascii="Times New Roman" w:eastAsia="Times New Roman" w:hAnsi="Times New Roman" w:cs="Times New Roman"/>
                <w:bCs/>
                <w:kern w:val="32"/>
                <w:sz w:val="18"/>
                <w:szCs w:val="18"/>
              </w:rPr>
              <w:t>907 117.8</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1896237"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929 977.9</w:t>
            </w:r>
          </w:p>
        </w:tc>
        <w:tc>
          <w:tcPr>
            <w:tcW w:w="1161" w:type="dxa"/>
            <w:tcBorders>
              <w:top w:val="single" w:sz="4" w:space="0" w:color="auto"/>
              <w:left w:val="single" w:sz="4" w:space="0" w:color="auto"/>
              <w:bottom w:val="single" w:sz="4" w:space="0" w:color="auto"/>
              <w:right w:val="single" w:sz="4" w:space="0" w:color="auto"/>
            </w:tcBorders>
            <w:hideMark/>
          </w:tcPr>
          <w:p w14:paraId="4E89ADD9" w14:textId="77777777" w:rsidR="00D402EC" w:rsidRPr="0002256F" w:rsidRDefault="00D402EC" w:rsidP="00D402EC">
            <w:pPr>
              <w:spacing w:after="0" w:line="256" w:lineRule="auto"/>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961380.3</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2DF3DD1"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968073.8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953488E" w14:textId="77777777" w:rsidR="00D402EC" w:rsidRPr="0002256F" w:rsidRDefault="00D402EC" w:rsidP="00D402EC">
            <w:pPr>
              <w:spacing w:after="0" w:line="256" w:lineRule="auto"/>
              <w:rPr>
                <w:rFonts w:ascii="Times New Roman" w:eastAsia="Times New Roman" w:hAnsi="Times New Roman" w:cs="Times New Roman"/>
                <w:sz w:val="18"/>
                <w:szCs w:val="18"/>
              </w:rPr>
            </w:pPr>
            <w:r w:rsidRPr="0002256F">
              <w:rPr>
                <w:rFonts w:ascii="Times New Roman" w:eastAsia="Times New Roman" w:hAnsi="Times New Roman" w:cs="Times New Roman"/>
                <w:sz w:val="18"/>
                <w:szCs w:val="18"/>
              </w:rPr>
              <w:t>22860.1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1329F5" w14:textId="77777777" w:rsidR="00D402EC" w:rsidRPr="0002256F" w:rsidRDefault="00D402EC" w:rsidP="00D402EC">
            <w:pPr>
              <w:spacing w:after="0" w:line="256" w:lineRule="auto"/>
              <w:jc w:val="center"/>
              <w:rPr>
                <w:rFonts w:ascii="Times New Roman" w:eastAsia="Times New Roman" w:hAnsi="Times New Roman" w:cs="Times New Roman"/>
                <w:bCs/>
                <w:color w:val="000000"/>
                <w:sz w:val="18"/>
                <w:szCs w:val="18"/>
              </w:rPr>
            </w:pPr>
            <w:r w:rsidRPr="0002256F">
              <w:rPr>
                <w:rFonts w:ascii="Times New Roman" w:eastAsia="Times New Roman" w:hAnsi="Times New Roman" w:cs="Times New Roman"/>
                <w:bCs/>
                <w:color w:val="000000"/>
                <w:sz w:val="18"/>
                <w:szCs w:val="18"/>
              </w:rPr>
              <w:t>102.5</w:t>
            </w:r>
          </w:p>
        </w:tc>
      </w:tr>
      <w:tr w:rsidR="00D402EC" w:rsidRPr="00D402EC" w14:paraId="5A964698" w14:textId="77777777" w:rsidTr="0002256F">
        <w:trPr>
          <w:trHeight w:val="255"/>
        </w:trPr>
        <w:tc>
          <w:tcPr>
            <w:tcW w:w="3864" w:type="dxa"/>
            <w:tcBorders>
              <w:top w:val="single" w:sz="4" w:space="0" w:color="auto"/>
              <w:left w:val="single" w:sz="4" w:space="0" w:color="auto"/>
              <w:bottom w:val="single" w:sz="4" w:space="0" w:color="auto"/>
              <w:right w:val="single" w:sz="4" w:space="0" w:color="auto"/>
            </w:tcBorders>
            <w:vAlign w:val="bottom"/>
            <w:hideMark/>
          </w:tcPr>
          <w:p w14:paraId="62FBF260" w14:textId="77777777" w:rsidR="00D402EC" w:rsidRPr="0002256F" w:rsidRDefault="00D402EC" w:rsidP="00D402EC">
            <w:pPr>
              <w:spacing w:after="0" w:line="256" w:lineRule="auto"/>
              <w:jc w:val="center"/>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ИТОГО</w:t>
            </w:r>
            <w:r w:rsidR="0002256F" w:rsidRPr="0002256F">
              <w:rPr>
                <w:rFonts w:ascii="Times New Roman" w:eastAsia="Times New Roman" w:hAnsi="Times New Roman" w:cs="Times New Roman"/>
                <w:b/>
                <w:bCs/>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8E3D90" w14:textId="77777777" w:rsidR="00D402EC" w:rsidRPr="0002256F" w:rsidRDefault="00D402EC" w:rsidP="00D402EC">
            <w:pPr>
              <w:keepNext/>
              <w:spacing w:after="0" w:line="256" w:lineRule="auto"/>
              <w:jc w:val="center"/>
              <w:outlineLvl w:val="0"/>
              <w:rPr>
                <w:rFonts w:ascii="Times New Roman" w:eastAsia="Times New Roman" w:hAnsi="Times New Roman" w:cs="Times New Roman"/>
                <w:b/>
                <w:bCs/>
                <w:kern w:val="32"/>
                <w:sz w:val="18"/>
                <w:szCs w:val="18"/>
              </w:rPr>
            </w:pPr>
            <w:r w:rsidRPr="0002256F">
              <w:rPr>
                <w:rFonts w:ascii="Times New Roman" w:eastAsia="Times New Roman" w:hAnsi="Times New Roman" w:cs="Times New Roman"/>
                <w:b/>
                <w:bCs/>
                <w:kern w:val="32"/>
                <w:sz w:val="18"/>
                <w:szCs w:val="18"/>
              </w:rPr>
              <w:t>38 529 487.1</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9DCC4B5" w14:textId="77777777" w:rsidR="00D402EC" w:rsidRPr="0002256F" w:rsidRDefault="00D402EC" w:rsidP="00D402EC">
            <w:pPr>
              <w:spacing w:after="0" w:line="256" w:lineRule="auto"/>
              <w:jc w:val="center"/>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29 973 568.5</w:t>
            </w:r>
          </w:p>
        </w:tc>
        <w:tc>
          <w:tcPr>
            <w:tcW w:w="1161" w:type="dxa"/>
            <w:tcBorders>
              <w:top w:val="single" w:sz="4" w:space="0" w:color="auto"/>
              <w:left w:val="single" w:sz="4" w:space="0" w:color="auto"/>
              <w:bottom w:val="single" w:sz="4" w:space="0" w:color="auto"/>
              <w:right w:val="single" w:sz="4" w:space="0" w:color="auto"/>
            </w:tcBorders>
            <w:hideMark/>
          </w:tcPr>
          <w:p w14:paraId="35733649" w14:textId="77777777" w:rsidR="00D402EC" w:rsidRPr="0002256F" w:rsidRDefault="00D402EC" w:rsidP="00D402EC">
            <w:pPr>
              <w:spacing w:after="0" w:line="256" w:lineRule="auto"/>
              <w:jc w:val="center"/>
              <w:rPr>
                <w:rFonts w:ascii="Times New Roman" w:eastAsia="Times New Roman" w:hAnsi="Times New Roman" w:cs="Times New Roman"/>
                <w:b/>
                <w:sz w:val="18"/>
                <w:szCs w:val="18"/>
              </w:rPr>
            </w:pPr>
            <w:r w:rsidRPr="0002256F">
              <w:rPr>
                <w:rFonts w:ascii="Times New Roman" w:eastAsia="Times New Roman" w:hAnsi="Times New Roman" w:cs="Times New Roman"/>
                <w:b/>
                <w:sz w:val="18"/>
                <w:szCs w:val="18"/>
              </w:rPr>
              <w:t>28105301.4</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FF662E4" w14:textId="77777777" w:rsidR="00D402EC" w:rsidRPr="0002256F" w:rsidRDefault="00D402EC" w:rsidP="00D402EC">
            <w:pPr>
              <w:spacing w:after="0" w:line="256" w:lineRule="auto"/>
              <w:jc w:val="center"/>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29075174.2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A3C8C89" w14:textId="77777777" w:rsidR="00D402EC" w:rsidRPr="0002256F" w:rsidRDefault="00D402EC" w:rsidP="00D402EC">
            <w:pPr>
              <w:spacing w:after="0" w:line="256" w:lineRule="auto"/>
              <w:jc w:val="center"/>
              <w:rPr>
                <w:rFonts w:ascii="Times New Roman" w:eastAsia="Times New Roman" w:hAnsi="Times New Roman" w:cs="Times New Roman"/>
                <w:b/>
                <w:sz w:val="18"/>
                <w:szCs w:val="18"/>
              </w:rPr>
            </w:pPr>
            <w:r w:rsidRPr="0002256F">
              <w:rPr>
                <w:rFonts w:ascii="Times New Roman" w:eastAsia="Times New Roman" w:hAnsi="Times New Roman" w:cs="Times New Roman"/>
                <w:b/>
                <w:sz w:val="18"/>
                <w:szCs w:val="18"/>
              </w:rPr>
              <w:t>-8555918.6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E83718" w14:textId="77777777" w:rsidR="00D402EC" w:rsidRPr="0002256F" w:rsidRDefault="00D402EC" w:rsidP="00D402EC">
            <w:pPr>
              <w:spacing w:after="0" w:line="256" w:lineRule="auto"/>
              <w:jc w:val="center"/>
              <w:rPr>
                <w:rFonts w:ascii="Times New Roman" w:eastAsia="Times New Roman" w:hAnsi="Times New Roman" w:cs="Times New Roman"/>
                <w:b/>
                <w:bCs/>
                <w:sz w:val="18"/>
                <w:szCs w:val="18"/>
              </w:rPr>
            </w:pPr>
            <w:r w:rsidRPr="0002256F">
              <w:rPr>
                <w:rFonts w:ascii="Times New Roman" w:eastAsia="Times New Roman" w:hAnsi="Times New Roman" w:cs="Times New Roman"/>
                <w:b/>
                <w:bCs/>
                <w:sz w:val="18"/>
                <w:szCs w:val="18"/>
              </w:rPr>
              <w:t>77.8</w:t>
            </w:r>
          </w:p>
        </w:tc>
      </w:tr>
    </w:tbl>
    <w:p w14:paraId="521F1BDF" w14:textId="77777777" w:rsidR="00D402EC" w:rsidRPr="00D402EC" w:rsidRDefault="00D402EC" w:rsidP="00D402EC">
      <w:pPr>
        <w:spacing w:after="0" w:line="240" w:lineRule="auto"/>
        <w:ind w:right="-99" w:firstLine="708"/>
        <w:jc w:val="center"/>
        <w:rPr>
          <w:rFonts w:ascii="Times New Roman" w:eastAsia="Calibri" w:hAnsi="Times New Roman" w:cs="Times New Roman"/>
          <w:b/>
          <w:sz w:val="28"/>
          <w:szCs w:val="24"/>
          <w:highlight w:val="yellow"/>
          <w:lang w:eastAsia="ru-RU"/>
        </w:rPr>
      </w:pPr>
    </w:p>
    <w:p w14:paraId="0E7D0E02" w14:textId="77777777" w:rsidR="00D402EC" w:rsidRPr="00D402EC" w:rsidRDefault="00D402EC" w:rsidP="00D402EC">
      <w:pPr>
        <w:spacing w:after="0" w:line="240" w:lineRule="auto"/>
        <w:ind w:right="-99" w:firstLine="708"/>
        <w:jc w:val="center"/>
        <w:rPr>
          <w:rFonts w:ascii="Times New Roman" w:eastAsia="Calibri" w:hAnsi="Times New Roman" w:cs="Times New Roman"/>
          <w:b/>
          <w:sz w:val="28"/>
          <w:szCs w:val="24"/>
          <w:lang w:eastAsia="ru-RU"/>
        </w:rPr>
      </w:pPr>
      <w:r w:rsidRPr="00D402EC">
        <w:rPr>
          <w:rFonts w:ascii="Times New Roman" w:eastAsia="Calibri" w:hAnsi="Times New Roman" w:cs="Times New Roman"/>
          <w:b/>
          <w:sz w:val="28"/>
          <w:szCs w:val="24"/>
          <w:lang w:eastAsia="ru-RU"/>
        </w:rPr>
        <w:t>Раздел 1 «Общегосударственные вопросы»</w:t>
      </w:r>
    </w:p>
    <w:p w14:paraId="6E8F2DF4"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8"/>
          <w:lang w:eastAsia="ru-RU"/>
        </w:rPr>
      </w:pPr>
    </w:p>
    <w:p w14:paraId="05E2D192" w14:textId="77777777" w:rsidR="00D402EC" w:rsidRPr="00D402EC" w:rsidRDefault="00D402EC" w:rsidP="0002256F">
      <w:pPr>
        <w:spacing w:after="0" w:line="240" w:lineRule="auto"/>
        <w:ind w:firstLine="714"/>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8"/>
          <w:lang w:eastAsia="ru-RU"/>
        </w:rPr>
        <w:t>Согласно Законопроекту, расходы по разделу в 2022 год</w:t>
      </w:r>
      <w:r w:rsidR="0002256F">
        <w:rPr>
          <w:rFonts w:ascii="Times New Roman" w:eastAsia="Calibri" w:hAnsi="Times New Roman" w:cs="Times New Roman"/>
          <w:sz w:val="28"/>
          <w:szCs w:val="28"/>
          <w:lang w:eastAsia="ru-RU"/>
        </w:rPr>
        <w:t>у составят 1 062 294,3 тыс. рублей</w:t>
      </w:r>
      <w:r w:rsidRPr="00D402EC">
        <w:rPr>
          <w:rFonts w:ascii="Times New Roman" w:eastAsia="Calibri" w:hAnsi="Times New Roman" w:cs="Times New Roman"/>
          <w:sz w:val="28"/>
          <w:szCs w:val="28"/>
          <w:lang w:eastAsia="ru-RU"/>
        </w:rPr>
        <w:t xml:space="preserve"> или 3,5 % от общего объема </w:t>
      </w:r>
      <w:r w:rsidRPr="00D402EC">
        <w:rPr>
          <w:rFonts w:ascii="Times New Roman" w:eastAsia="Calibri" w:hAnsi="Times New Roman" w:cs="Times New Roman"/>
          <w:sz w:val="28"/>
          <w:szCs w:val="24"/>
          <w:lang w:eastAsia="ru-RU"/>
        </w:rPr>
        <w:t xml:space="preserve">расходной части бюджета. </w:t>
      </w:r>
    </w:p>
    <w:p w14:paraId="698E7F1D" w14:textId="77777777" w:rsidR="00D402EC" w:rsidRPr="00D402EC" w:rsidRDefault="00D402EC" w:rsidP="00186F2A">
      <w:pPr>
        <w:spacing w:after="0" w:line="240" w:lineRule="auto"/>
        <w:ind w:right="-99" w:firstLine="714"/>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 xml:space="preserve">Запланированные расходы по данному разделу в 2022 году ниже уровня </w:t>
      </w:r>
      <w:r w:rsidR="0002256F">
        <w:rPr>
          <w:rFonts w:ascii="Times New Roman" w:eastAsia="Calibri" w:hAnsi="Times New Roman" w:cs="Times New Roman"/>
          <w:sz w:val="28"/>
          <w:szCs w:val="24"/>
          <w:lang w:eastAsia="ru-RU"/>
        </w:rPr>
        <w:t>2020 года (1 542 925,9 тыс. рублей) на 480 631,6 тыс. рублей</w:t>
      </w:r>
      <w:r w:rsidRPr="00D402EC">
        <w:rPr>
          <w:rFonts w:ascii="Times New Roman" w:eastAsia="Calibri" w:hAnsi="Times New Roman" w:cs="Times New Roman"/>
          <w:sz w:val="28"/>
          <w:szCs w:val="24"/>
          <w:lang w:eastAsia="ru-RU"/>
        </w:rPr>
        <w:t xml:space="preserve"> или на 31,2 %.</w:t>
      </w:r>
    </w:p>
    <w:p w14:paraId="1AAF7AC4" w14:textId="77777777" w:rsidR="00D402EC" w:rsidRPr="00D402EC" w:rsidRDefault="00D402EC" w:rsidP="0002256F">
      <w:pPr>
        <w:spacing w:after="0" w:line="240" w:lineRule="auto"/>
        <w:ind w:right="-99" w:firstLine="714"/>
        <w:jc w:val="center"/>
        <w:rPr>
          <w:rFonts w:ascii="Times New Roman" w:eastAsia="Calibri" w:hAnsi="Times New Roman" w:cs="Times New Roman"/>
          <w:b/>
          <w:sz w:val="28"/>
          <w:szCs w:val="24"/>
          <w:lang w:eastAsia="ru-RU"/>
        </w:rPr>
      </w:pPr>
      <w:r w:rsidRPr="00D402EC">
        <w:rPr>
          <w:rFonts w:ascii="Times New Roman" w:eastAsia="Calibri" w:hAnsi="Times New Roman" w:cs="Times New Roman"/>
          <w:b/>
          <w:sz w:val="28"/>
          <w:szCs w:val="24"/>
          <w:lang w:eastAsia="ru-RU"/>
        </w:rPr>
        <w:lastRenderedPageBreak/>
        <w:t>Раздел 2 «Национальная оборона»</w:t>
      </w:r>
    </w:p>
    <w:p w14:paraId="59057503" w14:textId="77777777" w:rsidR="00D402EC" w:rsidRPr="00D402EC" w:rsidRDefault="00D402EC" w:rsidP="0002256F">
      <w:pPr>
        <w:spacing w:after="0" w:line="240" w:lineRule="auto"/>
        <w:ind w:firstLine="714"/>
        <w:jc w:val="both"/>
        <w:rPr>
          <w:rFonts w:ascii="Times New Roman" w:eastAsia="Calibri" w:hAnsi="Times New Roman" w:cs="Times New Roman"/>
          <w:sz w:val="28"/>
          <w:szCs w:val="28"/>
          <w:lang w:eastAsia="ru-RU"/>
        </w:rPr>
      </w:pPr>
    </w:p>
    <w:p w14:paraId="4166DCB1" w14:textId="77777777" w:rsidR="00D402EC" w:rsidRPr="00D402EC" w:rsidRDefault="00D402EC" w:rsidP="0002256F">
      <w:pPr>
        <w:spacing w:after="0" w:line="240" w:lineRule="auto"/>
        <w:ind w:firstLine="714"/>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8"/>
          <w:lang w:eastAsia="ru-RU"/>
        </w:rPr>
        <w:t>Согласно проекту бюджета, расходы по разделу в 2022</w:t>
      </w:r>
      <w:r w:rsidR="0002256F">
        <w:rPr>
          <w:rFonts w:ascii="Times New Roman" w:eastAsia="Calibri" w:hAnsi="Times New Roman" w:cs="Times New Roman"/>
          <w:sz w:val="28"/>
          <w:szCs w:val="28"/>
          <w:lang w:eastAsia="ru-RU"/>
        </w:rPr>
        <w:t xml:space="preserve"> году составят 8 076,2 тыс. рублей</w:t>
      </w:r>
      <w:r w:rsidRPr="00D402EC">
        <w:rPr>
          <w:rFonts w:ascii="Times New Roman" w:eastAsia="Calibri" w:hAnsi="Times New Roman" w:cs="Times New Roman"/>
          <w:sz w:val="28"/>
          <w:szCs w:val="28"/>
          <w:lang w:eastAsia="ru-RU"/>
        </w:rPr>
        <w:t xml:space="preserve"> или 0,02 % от общего объема </w:t>
      </w:r>
      <w:r w:rsidRPr="00D402EC">
        <w:rPr>
          <w:rFonts w:ascii="Times New Roman" w:eastAsia="Calibri" w:hAnsi="Times New Roman" w:cs="Times New Roman"/>
          <w:sz w:val="28"/>
          <w:szCs w:val="24"/>
          <w:lang w:eastAsia="ru-RU"/>
        </w:rPr>
        <w:t xml:space="preserve">расходной части бюджета. </w:t>
      </w:r>
    </w:p>
    <w:p w14:paraId="222D3BA8" w14:textId="77777777" w:rsidR="00D402EC" w:rsidRPr="00D402EC" w:rsidRDefault="00D402EC" w:rsidP="0002256F">
      <w:pPr>
        <w:spacing w:after="0" w:line="240" w:lineRule="auto"/>
        <w:ind w:right="-99" w:firstLine="714"/>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Запланированные расходы по данному разделу в 2022 году ниже уро</w:t>
      </w:r>
      <w:r w:rsidR="0002256F">
        <w:rPr>
          <w:rFonts w:ascii="Times New Roman" w:eastAsia="Calibri" w:hAnsi="Times New Roman" w:cs="Times New Roman"/>
          <w:sz w:val="28"/>
          <w:szCs w:val="24"/>
          <w:lang w:eastAsia="ru-RU"/>
        </w:rPr>
        <w:t>вня 2021 года (9 845,9 тыс. рублей) на 1769,7 тыс. рублей</w:t>
      </w:r>
      <w:r w:rsidRPr="00D402EC">
        <w:rPr>
          <w:rFonts w:ascii="Times New Roman" w:eastAsia="Calibri" w:hAnsi="Times New Roman" w:cs="Times New Roman"/>
          <w:sz w:val="28"/>
          <w:szCs w:val="24"/>
          <w:lang w:eastAsia="ru-RU"/>
        </w:rPr>
        <w:t xml:space="preserve"> или на 18,4 %.</w:t>
      </w:r>
    </w:p>
    <w:p w14:paraId="3C566F34" w14:textId="77777777" w:rsidR="00D402EC" w:rsidRPr="00D402EC" w:rsidRDefault="00D402EC" w:rsidP="0002256F">
      <w:pPr>
        <w:spacing w:after="0" w:line="240" w:lineRule="auto"/>
        <w:ind w:right="-99" w:firstLine="714"/>
        <w:jc w:val="center"/>
        <w:rPr>
          <w:rFonts w:ascii="Times New Roman" w:eastAsia="Times New Roman" w:hAnsi="Times New Roman" w:cs="Times New Roman"/>
          <w:sz w:val="28"/>
          <w:szCs w:val="24"/>
          <w:highlight w:val="yellow"/>
          <w:lang w:eastAsia="ru-RU"/>
        </w:rPr>
      </w:pPr>
    </w:p>
    <w:p w14:paraId="5AF4E931" w14:textId="77777777" w:rsidR="00D402EC" w:rsidRPr="00D402EC" w:rsidRDefault="00D402EC" w:rsidP="0002256F">
      <w:pPr>
        <w:spacing w:after="0" w:line="240" w:lineRule="auto"/>
        <w:ind w:right="-99" w:firstLine="714"/>
        <w:jc w:val="center"/>
        <w:rPr>
          <w:rFonts w:ascii="Times New Roman" w:eastAsia="Times New Roman" w:hAnsi="Times New Roman" w:cs="Times New Roman"/>
          <w:b/>
          <w:sz w:val="28"/>
          <w:szCs w:val="24"/>
          <w:lang w:eastAsia="ru-RU"/>
        </w:rPr>
      </w:pPr>
      <w:r w:rsidRPr="00D402EC">
        <w:rPr>
          <w:rFonts w:ascii="Times New Roman" w:eastAsia="Times New Roman" w:hAnsi="Times New Roman" w:cs="Times New Roman"/>
          <w:b/>
          <w:sz w:val="28"/>
          <w:szCs w:val="24"/>
          <w:lang w:eastAsia="ru-RU"/>
        </w:rPr>
        <w:t>Раздел 3 «Национальная безопасность и правоохранительная деятельность»</w:t>
      </w:r>
    </w:p>
    <w:p w14:paraId="00A2EBB3" w14:textId="77777777" w:rsidR="00D402EC" w:rsidRPr="00D402EC" w:rsidRDefault="00D402EC" w:rsidP="0002256F">
      <w:pPr>
        <w:spacing w:after="0" w:line="240" w:lineRule="auto"/>
        <w:ind w:right="-99" w:firstLine="714"/>
        <w:jc w:val="center"/>
        <w:rPr>
          <w:rFonts w:ascii="Times New Roman" w:eastAsia="Times New Roman" w:hAnsi="Times New Roman" w:cs="Times New Roman"/>
          <w:b/>
          <w:sz w:val="28"/>
          <w:szCs w:val="24"/>
          <w:lang w:eastAsia="ru-RU"/>
        </w:rPr>
      </w:pPr>
    </w:p>
    <w:p w14:paraId="0538DEEA" w14:textId="77777777" w:rsidR="00D402EC" w:rsidRPr="00D402EC" w:rsidRDefault="00D402EC" w:rsidP="0002256F">
      <w:pPr>
        <w:spacing w:after="0" w:line="240" w:lineRule="auto"/>
        <w:ind w:firstLine="714"/>
        <w:jc w:val="both"/>
        <w:rPr>
          <w:rFonts w:ascii="Times New Roman" w:eastAsia="Times New Roman" w:hAnsi="Times New Roman" w:cs="Times New Roman"/>
          <w:sz w:val="28"/>
          <w:szCs w:val="24"/>
          <w:lang w:eastAsia="ru-RU"/>
        </w:rPr>
      </w:pPr>
      <w:r w:rsidRPr="00D402EC">
        <w:rPr>
          <w:rFonts w:ascii="Times New Roman" w:eastAsia="Times New Roman" w:hAnsi="Times New Roman" w:cs="Times New Roman"/>
          <w:sz w:val="28"/>
          <w:szCs w:val="24"/>
          <w:lang w:eastAsia="ru-RU"/>
        </w:rPr>
        <w:t>Бюджетные назначения, согласно Законопроекту, на 2022 год по разделу «Национальная безопасность и правоохранительная деятельность</w:t>
      </w:r>
      <w:r w:rsidR="0002256F">
        <w:rPr>
          <w:rFonts w:ascii="Times New Roman" w:eastAsia="Times New Roman" w:hAnsi="Times New Roman" w:cs="Times New Roman"/>
          <w:sz w:val="28"/>
          <w:szCs w:val="24"/>
          <w:lang w:eastAsia="ru-RU"/>
        </w:rPr>
        <w:t xml:space="preserve">» составляют 231 487,6 тыс. </w:t>
      </w:r>
      <w:r w:rsidR="00186F2A">
        <w:rPr>
          <w:rFonts w:ascii="Times New Roman" w:eastAsia="Times New Roman" w:hAnsi="Times New Roman" w:cs="Times New Roman"/>
          <w:sz w:val="28"/>
          <w:szCs w:val="24"/>
          <w:lang w:eastAsia="ru-RU"/>
        </w:rPr>
        <w:t>рублей</w:t>
      </w:r>
      <w:r w:rsidR="00186F2A" w:rsidRPr="00D402EC">
        <w:rPr>
          <w:rFonts w:ascii="Times New Roman" w:eastAsia="Times New Roman" w:hAnsi="Times New Roman" w:cs="Times New Roman"/>
          <w:sz w:val="28"/>
          <w:szCs w:val="24"/>
          <w:lang w:eastAsia="ru-RU"/>
        </w:rPr>
        <w:t xml:space="preserve"> или</w:t>
      </w:r>
      <w:r w:rsidRPr="00D402EC">
        <w:rPr>
          <w:rFonts w:ascii="Times New Roman" w:eastAsia="Times New Roman" w:hAnsi="Times New Roman" w:cs="Times New Roman"/>
          <w:sz w:val="28"/>
          <w:szCs w:val="24"/>
          <w:lang w:eastAsia="ru-RU"/>
        </w:rPr>
        <w:t xml:space="preserve"> 0,8% от расходной части Законопроекта (на 2023 год -  236 848,3 тыс. </w:t>
      </w:r>
      <w:r w:rsidR="0002256F">
        <w:rPr>
          <w:rFonts w:ascii="Times New Roman" w:eastAsia="Times New Roman" w:hAnsi="Times New Roman" w:cs="Times New Roman"/>
          <w:sz w:val="28"/>
          <w:szCs w:val="24"/>
          <w:lang w:eastAsia="ru-RU"/>
        </w:rPr>
        <w:t>рублей</w:t>
      </w:r>
      <w:r w:rsidRPr="00D402EC">
        <w:rPr>
          <w:rFonts w:ascii="Times New Roman" w:eastAsia="Times New Roman" w:hAnsi="Times New Roman" w:cs="Times New Roman"/>
          <w:sz w:val="28"/>
          <w:szCs w:val="24"/>
          <w:lang w:eastAsia="ru-RU"/>
        </w:rPr>
        <w:t xml:space="preserve"> </w:t>
      </w:r>
      <w:r w:rsidR="0002256F">
        <w:rPr>
          <w:rFonts w:ascii="Times New Roman" w:eastAsia="Times New Roman" w:hAnsi="Times New Roman" w:cs="Times New Roman"/>
          <w:sz w:val="28"/>
          <w:szCs w:val="24"/>
          <w:lang w:eastAsia="ru-RU"/>
        </w:rPr>
        <w:t>и 2024 год – 171 847,5 тыс. рублей</w:t>
      </w:r>
      <w:r w:rsidRPr="00D402EC">
        <w:rPr>
          <w:rFonts w:ascii="Times New Roman" w:eastAsia="Times New Roman" w:hAnsi="Times New Roman" w:cs="Times New Roman"/>
          <w:sz w:val="28"/>
          <w:szCs w:val="24"/>
          <w:lang w:eastAsia="ru-RU"/>
        </w:rPr>
        <w:t>). Предусмотренные расходы по данному разделу в 2022 году по сравнению с 2021 годом</w:t>
      </w:r>
      <w:r w:rsidR="0002256F">
        <w:rPr>
          <w:rFonts w:ascii="Times New Roman" w:eastAsia="Times New Roman" w:hAnsi="Times New Roman" w:cs="Times New Roman"/>
          <w:sz w:val="28"/>
          <w:szCs w:val="24"/>
          <w:lang w:eastAsia="ru-RU"/>
        </w:rPr>
        <w:t xml:space="preserve"> увеличены на 30 990,3 тыс. рублей или на 15,5%</w:t>
      </w:r>
      <w:r w:rsidRPr="00D402EC">
        <w:rPr>
          <w:rFonts w:ascii="Times New Roman" w:eastAsia="Times New Roman" w:hAnsi="Times New Roman" w:cs="Times New Roman"/>
          <w:sz w:val="28"/>
          <w:szCs w:val="24"/>
          <w:lang w:eastAsia="ru-RU"/>
        </w:rPr>
        <w:t xml:space="preserve"> за счет увеличения бюджетного финансирования по подразделу «Защита населения и территории от чрезвычайных ситуаций природного и техногенного характера, гражданская </w:t>
      </w:r>
      <w:r w:rsidR="0002256F">
        <w:rPr>
          <w:rFonts w:ascii="Times New Roman" w:eastAsia="Times New Roman" w:hAnsi="Times New Roman" w:cs="Times New Roman"/>
          <w:sz w:val="28"/>
          <w:szCs w:val="24"/>
          <w:lang w:eastAsia="ru-RU"/>
        </w:rPr>
        <w:t>оборона» на 31 442,7 тыс. рублей</w:t>
      </w:r>
      <w:r w:rsidRPr="00D402EC">
        <w:rPr>
          <w:rFonts w:ascii="Times New Roman" w:eastAsia="Times New Roman" w:hAnsi="Times New Roman" w:cs="Times New Roman"/>
          <w:sz w:val="28"/>
          <w:szCs w:val="24"/>
          <w:lang w:eastAsia="ru-RU"/>
        </w:rPr>
        <w:t xml:space="preserve"> (или на 21,8%).</w:t>
      </w:r>
    </w:p>
    <w:p w14:paraId="71CC62EA" w14:textId="77777777" w:rsidR="00D402EC" w:rsidRPr="00D402EC" w:rsidRDefault="00D402EC" w:rsidP="0002256F">
      <w:pPr>
        <w:spacing w:after="0" w:line="240" w:lineRule="auto"/>
        <w:ind w:right="-99"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4"/>
          <w:lang w:eastAsia="ru-RU"/>
        </w:rPr>
        <w:t>Вместе с тем, представленным</w:t>
      </w:r>
      <w:r w:rsidRPr="00D402EC">
        <w:rPr>
          <w:rFonts w:ascii="Times New Roman" w:eastAsia="Times New Roman" w:hAnsi="Times New Roman" w:cs="Times New Roman"/>
          <w:sz w:val="28"/>
          <w:szCs w:val="28"/>
          <w:lang w:eastAsia="ru-RU"/>
        </w:rPr>
        <w:t xml:space="preserve"> Законопроектом предусмотрено уменьшение финансирования расходов по подразделам:</w:t>
      </w:r>
    </w:p>
    <w:p w14:paraId="48FBA147" w14:textId="77777777" w:rsidR="00D402EC" w:rsidRPr="0002256F" w:rsidRDefault="00D402EC" w:rsidP="009B7D44">
      <w:pPr>
        <w:pStyle w:val="a7"/>
        <w:numPr>
          <w:ilvl w:val="0"/>
          <w:numId w:val="94"/>
        </w:numPr>
        <w:tabs>
          <w:tab w:val="left" w:pos="993"/>
        </w:tabs>
        <w:spacing w:after="0" w:line="240" w:lineRule="auto"/>
        <w:ind w:left="56" w:firstLine="653"/>
        <w:jc w:val="both"/>
        <w:rPr>
          <w:rFonts w:ascii="Times New Roman" w:eastAsia="Times New Roman" w:hAnsi="Times New Roman" w:cs="Times New Roman"/>
          <w:sz w:val="28"/>
          <w:szCs w:val="24"/>
          <w:lang w:eastAsia="ru-RU"/>
        </w:rPr>
      </w:pPr>
      <w:r w:rsidRPr="0002256F">
        <w:rPr>
          <w:rFonts w:ascii="Times New Roman" w:eastAsia="Times New Roman" w:hAnsi="Times New Roman" w:cs="Times New Roman"/>
          <w:sz w:val="28"/>
          <w:szCs w:val="24"/>
          <w:lang w:eastAsia="ru-RU"/>
        </w:rPr>
        <w:t>«Миграционна</w:t>
      </w:r>
      <w:r w:rsidR="0002256F">
        <w:rPr>
          <w:rFonts w:ascii="Times New Roman" w:eastAsia="Times New Roman" w:hAnsi="Times New Roman" w:cs="Times New Roman"/>
          <w:sz w:val="28"/>
          <w:szCs w:val="24"/>
          <w:lang w:eastAsia="ru-RU"/>
        </w:rPr>
        <w:t>я политика» - на 130,0 тыс. рублей или на 52,0%</w:t>
      </w:r>
      <w:r w:rsidRPr="0002256F">
        <w:rPr>
          <w:rFonts w:ascii="Times New Roman" w:eastAsia="Times New Roman" w:hAnsi="Times New Roman" w:cs="Times New Roman"/>
          <w:sz w:val="28"/>
          <w:szCs w:val="24"/>
          <w:lang w:eastAsia="ru-RU"/>
        </w:rPr>
        <w:t>;</w:t>
      </w:r>
    </w:p>
    <w:p w14:paraId="7866FB87" w14:textId="77777777" w:rsidR="00D402EC" w:rsidRPr="0002256F" w:rsidRDefault="00D402EC" w:rsidP="009B7D44">
      <w:pPr>
        <w:pStyle w:val="a7"/>
        <w:numPr>
          <w:ilvl w:val="0"/>
          <w:numId w:val="94"/>
        </w:numPr>
        <w:tabs>
          <w:tab w:val="left" w:pos="993"/>
        </w:tabs>
        <w:spacing w:after="0" w:line="240" w:lineRule="auto"/>
        <w:ind w:left="56" w:firstLine="653"/>
        <w:jc w:val="both"/>
        <w:rPr>
          <w:rFonts w:ascii="Times New Roman" w:eastAsia="Times New Roman" w:hAnsi="Times New Roman" w:cs="Times New Roman"/>
          <w:sz w:val="28"/>
          <w:szCs w:val="24"/>
          <w:lang w:eastAsia="ru-RU"/>
        </w:rPr>
      </w:pPr>
      <w:r w:rsidRPr="0002256F">
        <w:rPr>
          <w:rFonts w:ascii="Times New Roman" w:eastAsia="Times New Roman" w:hAnsi="Times New Roman" w:cs="Times New Roman"/>
          <w:sz w:val="28"/>
          <w:szCs w:val="24"/>
          <w:lang w:eastAsia="ru-RU"/>
        </w:rPr>
        <w:t>«Другие вопросы в области национальной безопасности и правоохранительной де</w:t>
      </w:r>
      <w:r w:rsidR="0002256F">
        <w:rPr>
          <w:rFonts w:ascii="Times New Roman" w:eastAsia="Times New Roman" w:hAnsi="Times New Roman" w:cs="Times New Roman"/>
          <w:sz w:val="28"/>
          <w:szCs w:val="24"/>
          <w:lang w:eastAsia="ru-RU"/>
        </w:rPr>
        <w:t>ятельности» - на 322,4 тыс. рублей или на 0,6%</w:t>
      </w:r>
      <w:r w:rsidRPr="0002256F">
        <w:rPr>
          <w:rFonts w:ascii="Times New Roman" w:eastAsia="Times New Roman" w:hAnsi="Times New Roman" w:cs="Times New Roman"/>
          <w:sz w:val="28"/>
          <w:szCs w:val="24"/>
          <w:lang w:eastAsia="ru-RU"/>
        </w:rPr>
        <w:t>.</w:t>
      </w:r>
    </w:p>
    <w:p w14:paraId="21CC68F9" w14:textId="77777777" w:rsidR="00D402EC" w:rsidRPr="00D402EC" w:rsidRDefault="00D402EC" w:rsidP="00D402EC">
      <w:pPr>
        <w:spacing w:after="0" w:line="240" w:lineRule="auto"/>
        <w:ind w:left="-120" w:firstLine="240"/>
        <w:jc w:val="center"/>
        <w:rPr>
          <w:rFonts w:ascii="Times New Roman" w:eastAsia="Times New Roman" w:hAnsi="Times New Roman" w:cs="Times New Roman"/>
          <w:sz w:val="28"/>
          <w:szCs w:val="28"/>
          <w:highlight w:val="yellow"/>
          <w:lang w:eastAsia="ru-RU"/>
        </w:rPr>
      </w:pPr>
    </w:p>
    <w:p w14:paraId="39E3E6E8" w14:textId="77777777" w:rsidR="00D402EC" w:rsidRPr="00D402EC" w:rsidRDefault="00D402EC" w:rsidP="00D402EC">
      <w:pPr>
        <w:spacing w:after="0" w:line="240" w:lineRule="auto"/>
        <w:ind w:left="-120" w:firstLine="240"/>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Раздел 4 «Национальная экономика»</w:t>
      </w:r>
    </w:p>
    <w:p w14:paraId="771E32F0" w14:textId="77777777" w:rsidR="00D402EC" w:rsidRPr="00D402EC" w:rsidRDefault="00D402EC" w:rsidP="00D402EC">
      <w:pPr>
        <w:spacing w:after="0" w:line="240" w:lineRule="auto"/>
        <w:ind w:left="-120" w:firstLine="240"/>
        <w:jc w:val="center"/>
        <w:rPr>
          <w:rFonts w:ascii="Times New Roman" w:eastAsia="Times New Roman" w:hAnsi="Times New Roman" w:cs="Times New Roman"/>
          <w:b/>
          <w:sz w:val="28"/>
          <w:szCs w:val="28"/>
          <w:lang w:eastAsia="ru-RU"/>
        </w:rPr>
      </w:pPr>
    </w:p>
    <w:p w14:paraId="5C95072A" w14:textId="77777777" w:rsidR="00D402EC" w:rsidRPr="00D402EC" w:rsidRDefault="00D402EC" w:rsidP="00186F2A">
      <w:pPr>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Расходы раздела «На</w:t>
      </w:r>
      <w:r w:rsidR="009C2368">
        <w:rPr>
          <w:rFonts w:ascii="Times New Roman" w:eastAsia="Times New Roman" w:hAnsi="Times New Roman" w:cs="Times New Roman"/>
          <w:sz w:val="28"/>
          <w:szCs w:val="28"/>
          <w:lang w:eastAsia="ru-RU"/>
        </w:rPr>
        <w:t>циональная экономика» на 2022 год</w:t>
      </w:r>
      <w:r w:rsidRPr="00D402EC">
        <w:rPr>
          <w:rFonts w:ascii="Times New Roman" w:eastAsia="Times New Roman" w:hAnsi="Times New Roman" w:cs="Times New Roman"/>
          <w:sz w:val="28"/>
          <w:szCs w:val="28"/>
          <w:lang w:eastAsia="ru-RU"/>
        </w:rPr>
        <w:t xml:space="preserve"> п</w:t>
      </w:r>
      <w:r w:rsidR="009C2368">
        <w:rPr>
          <w:rFonts w:ascii="Times New Roman" w:eastAsia="Times New Roman" w:hAnsi="Times New Roman" w:cs="Times New Roman"/>
          <w:sz w:val="28"/>
          <w:szCs w:val="28"/>
          <w:lang w:eastAsia="ru-RU"/>
        </w:rPr>
        <w:t>ланируются</w:t>
      </w:r>
      <w:r w:rsidRPr="00D402EC">
        <w:rPr>
          <w:rFonts w:ascii="Times New Roman" w:eastAsia="Times New Roman" w:hAnsi="Times New Roman" w:cs="Times New Roman"/>
          <w:sz w:val="28"/>
          <w:szCs w:val="28"/>
          <w:lang w:eastAsia="ru-RU"/>
        </w:rPr>
        <w:t xml:space="preserve"> в сумме </w:t>
      </w:r>
      <w:r w:rsidRPr="00D402EC">
        <w:rPr>
          <w:rFonts w:ascii="Times New Roman" w:eastAsia="Times New Roman" w:hAnsi="Times New Roman" w:cs="Times New Roman"/>
          <w:bCs/>
          <w:sz w:val="28"/>
          <w:szCs w:val="28"/>
          <w:lang w:eastAsia="ru-RU"/>
        </w:rPr>
        <w:t>2 173 815,9</w:t>
      </w:r>
      <w:r w:rsidRPr="00D402EC">
        <w:rPr>
          <w:rFonts w:ascii="Times New Roman" w:eastAsia="Times New Roman" w:hAnsi="Times New Roman" w:cs="Times New Roman"/>
          <w:bCs/>
          <w:sz w:val="24"/>
          <w:szCs w:val="24"/>
          <w:lang w:eastAsia="ru-RU"/>
        </w:rPr>
        <w:t xml:space="preserve"> </w:t>
      </w:r>
      <w:r w:rsidRPr="00D402EC">
        <w:rPr>
          <w:rFonts w:ascii="Times New Roman" w:eastAsia="Times New Roman" w:hAnsi="Times New Roman" w:cs="Times New Roman"/>
          <w:sz w:val="28"/>
          <w:szCs w:val="28"/>
          <w:lang w:eastAsia="ru-RU"/>
        </w:rPr>
        <w:t>тыс. руб</w:t>
      </w:r>
      <w:r w:rsidR="009C2368">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 xml:space="preserve">. Законопроектом предусмотрено уменьшение бюджетных ассигнований по указанному разделу по отношению к утвержденным на момент подготовки заключения показателям </w:t>
      </w:r>
      <w:r w:rsidR="009C2368">
        <w:rPr>
          <w:rFonts w:ascii="Times New Roman" w:eastAsia="Times New Roman" w:hAnsi="Times New Roman" w:cs="Times New Roman"/>
          <w:sz w:val="28"/>
          <w:szCs w:val="28"/>
          <w:lang w:eastAsia="ru-RU"/>
        </w:rPr>
        <w:t>республиканского бюджета 2021 год</w:t>
      </w:r>
      <w:r w:rsidRPr="00D402EC">
        <w:rPr>
          <w:rFonts w:ascii="Times New Roman" w:eastAsia="Times New Roman" w:hAnsi="Times New Roman" w:cs="Times New Roman"/>
          <w:sz w:val="28"/>
          <w:szCs w:val="28"/>
          <w:lang w:eastAsia="ru-RU"/>
        </w:rPr>
        <w:t xml:space="preserve"> на 374</w:t>
      </w:r>
      <w:r w:rsidR="009C2368">
        <w:rPr>
          <w:rFonts w:ascii="Times New Roman" w:eastAsia="Times New Roman" w:hAnsi="Times New Roman" w:cs="Times New Roman"/>
          <w:sz w:val="28"/>
          <w:szCs w:val="28"/>
          <w:lang w:eastAsia="ru-RU"/>
        </w:rPr>
        <w:t> 795,3 тыс. рублей</w:t>
      </w:r>
      <w:r w:rsidR="00186F2A">
        <w:rPr>
          <w:rFonts w:ascii="Times New Roman" w:eastAsia="Times New Roman" w:hAnsi="Times New Roman" w:cs="Times New Roman"/>
          <w:sz w:val="28"/>
          <w:szCs w:val="28"/>
          <w:lang w:eastAsia="ru-RU"/>
        </w:rPr>
        <w:t xml:space="preserve"> или на 14,7%. </w:t>
      </w:r>
      <w:r w:rsidRPr="00D402EC">
        <w:rPr>
          <w:rFonts w:ascii="Times New Roman" w:eastAsia="Times New Roman" w:hAnsi="Times New Roman" w:cs="Times New Roman"/>
          <w:sz w:val="28"/>
          <w:szCs w:val="28"/>
          <w:lang w:eastAsia="ru-RU"/>
        </w:rPr>
        <w:t>В общем объеме расходов бюджета расходы раздела «На</w:t>
      </w:r>
      <w:r w:rsidR="009C2368">
        <w:rPr>
          <w:rFonts w:ascii="Times New Roman" w:eastAsia="Times New Roman" w:hAnsi="Times New Roman" w:cs="Times New Roman"/>
          <w:sz w:val="28"/>
          <w:szCs w:val="28"/>
          <w:lang w:eastAsia="ru-RU"/>
        </w:rPr>
        <w:t>циональная экономика» на 2022 год</w:t>
      </w:r>
      <w:r w:rsidRPr="00D402EC">
        <w:rPr>
          <w:rFonts w:ascii="Times New Roman" w:eastAsia="Times New Roman" w:hAnsi="Times New Roman" w:cs="Times New Roman"/>
          <w:sz w:val="28"/>
          <w:szCs w:val="28"/>
          <w:lang w:eastAsia="ru-RU"/>
        </w:rPr>
        <w:t xml:space="preserve"> запланированы в размере 7,2 %.</w:t>
      </w:r>
    </w:p>
    <w:p w14:paraId="5C40B856" w14:textId="77777777" w:rsidR="009C2368" w:rsidRDefault="00D402EC" w:rsidP="009C2368">
      <w:pPr>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Законопроектом предусмотрено уменьшение по сравнению с ут</w:t>
      </w:r>
      <w:r w:rsidR="009C2368">
        <w:rPr>
          <w:rFonts w:ascii="Times New Roman" w:eastAsia="Times New Roman" w:hAnsi="Times New Roman" w:cs="Times New Roman"/>
          <w:sz w:val="28"/>
          <w:szCs w:val="28"/>
          <w:lang w:eastAsia="ru-RU"/>
        </w:rPr>
        <w:t>вержденными показателями 2021 года</w:t>
      </w:r>
      <w:r w:rsidRPr="00D402EC">
        <w:rPr>
          <w:rFonts w:ascii="Times New Roman" w:eastAsia="Times New Roman" w:hAnsi="Times New Roman" w:cs="Times New Roman"/>
          <w:sz w:val="28"/>
          <w:szCs w:val="28"/>
          <w:lang w:eastAsia="ru-RU"/>
        </w:rPr>
        <w:t xml:space="preserve"> расходов по 4 из 9 подразделов раздела «Национальная экономика». Увеличение бюджетных ассигнований предусмотрено по </w:t>
      </w:r>
      <w:r w:rsidR="009C2368">
        <w:rPr>
          <w:rFonts w:ascii="Times New Roman" w:eastAsia="Times New Roman" w:hAnsi="Times New Roman" w:cs="Times New Roman"/>
          <w:sz w:val="28"/>
          <w:szCs w:val="28"/>
          <w:lang w:eastAsia="ru-RU"/>
        </w:rPr>
        <w:t xml:space="preserve">следующим </w:t>
      </w:r>
      <w:r w:rsidRPr="00D402EC">
        <w:rPr>
          <w:rFonts w:ascii="Times New Roman" w:eastAsia="Times New Roman" w:hAnsi="Times New Roman" w:cs="Times New Roman"/>
          <w:sz w:val="28"/>
          <w:szCs w:val="28"/>
          <w:lang w:eastAsia="ru-RU"/>
        </w:rPr>
        <w:t>раздел</w:t>
      </w:r>
      <w:r w:rsidR="009C2368">
        <w:rPr>
          <w:rFonts w:ascii="Times New Roman" w:eastAsia="Times New Roman" w:hAnsi="Times New Roman" w:cs="Times New Roman"/>
          <w:sz w:val="28"/>
          <w:szCs w:val="28"/>
          <w:lang w:eastAsia="ru-RU"/>
        </w:rPr>
        <w:t>ам:</w:t>
      </w:r>
    </w:p>
    <w:p w14:paraId="39ECB287" w14:textId="77777777" w:rsidR="009C2368" w:rsidRPr="009C2368" w:rsidRDefault="00D402EC" w:rsidP="009B7D44">
      <w:pPr>
        <w:pStyle w:val="a7"/>
        <w:numPr>
          <w:ilvl w:val="0"/>
          <w:numId w:val="95"/>
        </w:numPr>
        <w:tabs>
          <w:tab w:val="left" w:pos="993"/>
        </w:tabs>
        <w:spacing w:after="0" w:line="240" w:lineRule="auto"/>
        <w:ind w:hanging="687"/>
        <w:jc w:val="both"/>
        <w:rPr>
          <w:rFonts w:ascii="Times New Roman" w:eastAsia="Times New Roman" w:hAnsi="Times New Roman" w:cs="Times New Roman"/>
          <w:sz w:val="28"/>
          <w:szCs w:val="28"/>
          <w:lang w:eastAsia="ru-RU"/>
        </w:rPr>
      </w:pPr>
      <w:r w:rsidRPr="009C2368">
        <w:rPr>
          <w:rFonts w:ascii="Times New Roman" w:eastAsia="Times New Roman" w:hAnsi="Times New Roman" w:cs="Times New Roman"/>
          <w:sz w:val="28"/>
          <w:szCs w:val="28"/>
          <w:lang w:eastAsia="ru-RU"/>
        </w:rPr>
        <w:t xml:space="preserve">«Топливно-энергетический комплекс» </w:t>
      </w:r>
      <w:r w:rsidR="009C2368" w:rsidRPr="009C2368">
        <w:rPr>
          <w:rFonts w:ascii="Times New Roman" w:eastAsia="Times New Roman" w:hAnsi="Times New Roman" w:cs="Times New Roman"/>
          <w:sz w:val="28"/>
          <w:szCs w:val="28"/>
          <w:lang w:eastAsia="ru-RU"/>
        </w:rPr>
        <w:t>- на 3 180,0 тыс. руб.;</w:t>
      </w:r>
    </w:p>
    <w:p w14:paraId="4889C57A" w14:textId="77777777" w:rsidR="009C2368" w:rsidRPr="009C2368" w:rsidRDefault="009C2368" w:rsidP="009B7D44">
      <w:pPr>
        <w:pStyle w:val="a7"/>
        <w:numPr>
          <w:ilvl w:val="0"/>
          <w:numId w:val="95"/>
        </w:numPr>
        <w:tabs>
          <w:tab w:val="left" w:pos="993"/>
        </w:tabs>
        <w:spacing w:after="0" w:line="240" w:lineRule="auto"/>
        <w:ind w:hanging="687"/>
        <w:jc w:val="both"/>
        <w:rPr>
          <w:rFonts w:ascii="Times New Roman" w:eastAsia="Times New Roman" w:hAnsi="Times New Roman" w:cs="Times New Roman"/>
          <w:sz w:val="28"/>
          <w:szCs w:val="28"/>
          <w:lang w:eastAsia="ru-RU"/>
        </w:rPr>
      </w:pPr>
      <w:r w:rsidRPr="009C2368">
        <w:rPr>
          <w:rFonts w:ascii="Times New Roman" w:eastAsia="Times New Roman" w:hAnsi="Times New Roman" w:cs="Times New Roman"/>
          <w:sz w:val="28"/>
          <w:szCs w:val="28"/>
          <w:lang w:eastAsia="ru-RU"/>
        </w:rPr>
        <w:t>«</w:t>
      </w:r>
      <w:r w:rsidR="00D402EC" w:rsidRPr="009C2368">
        <w:rPr>
          <w:rFonts w:ascii="Times New Roman" w:eastAsia="Times New Roman" w:hAnsi="Times New Roman" w:cs="Times New Roman"/>
          <w:sz w:val="28"/>
          <w:szCs w:val="28"/>
          <w:lang w:eastAsia="ru-RU"/>
        </w:rPr>
        <w:t xml:space="preserve">Сельское хозяйство и рыболовство» </w:t>
      </w:r>
      <w:r w:rsidRPr="009C2368">
        <w:rPr>
          <w:rFonts w:ascii="Times New Roman" w:eastAsia="Times New Roman" w:hAnsi="Times New Roman" w:cs="Times New Roman"/>
          <w:sz w:val="28"/>
          <w:szCs w:val="28"/>
          <w:lang w:eastAsia="ru-RU"/>
        </w:rPr>
        <w:t>- на 111 295,2 тыс. руб.;</w:t>
      </w:r>
    </w:p>
    <w:p w14:paraId="6869AA64" w14:textId="77777777" w:rsidR="009C2368" w:rsidRPr="009C2368" w:rsidRDefault="00D402EC" w:rsidP="009B7D44">
      <w:pPr>
        <w:pStyle w:val="a7"/>
        <w:numPr>
          <w:ilvl w:val="0"/>
          <w:numId w:val="95"/>
        </w:numPr>
        <w:tabs>
          <w:tab w:val="left" w:pos="993"/>
        </w:tabs>
        <w:spacing w:after="0" w:line="240" w:lineRule="auto"/>
        <w:ind w:hanging="687"/>
        <w:jc w:val="both"/>
        <w:rPr>
          <w:rFonts w:ascii="Times New Roman" w:eastAsia="Times New Roman" w:hAnsi="Times New Roman" w:cs="Times New Roman"/>
          <w:sz w:val="28"/>
          <w:szCs w:val="28"/>
          <w:lang w:eastAsia="ru-RU"/>
        </w:rPr>
      </w:pPr>
      <w:r w:rsidRPr="009C2368">
        <w:rPr>
          <w:rFonts w:ascii="Times New Roman" w:eastAsia="Times New Roman" w:hAnsi="Times New Roman" w:cs="Times New Roman"/>
          <w:sz w:val="28"/>
          <w:szCs w:val="28"/>
          <w:lang w:eastAsia="ru-RU"/>
        </w:rPr>
        <w:t xml:space="preserve">«Водное хозяйство» </w:t>
      </w:r>
      <w:r w:rsidR="009C2368" w:rsidRPr="009C2368">
        <w:rPr>
          <w:rFonts w:ascii="Times New Roman" w:eastAsia="Times New Roman" w:hAnsi="Times New Roman" w:cs="Times New Roman"/>
          <w:sz w:val="28"/>
          <w:szCs w:val="28"/>
          <w:lang w:eastAsia="ru-RU"/>
        </w:rPr>
        <w:t xml:space="preserve">- </w:t>
      </w:r>
      <w:r w:rsidRPr="009C2368">
        <w:rPr>
          <w:rFonts w:ascii="Times New Roman" w:eastAsia="Times New Roman" w:hAnsi="Times New Roman" w:cs="Times New Roman"/>
          <w:sz w:val="28"/>
          <w:szCs w:val="28"/>
          <w:lang w:eastAsia="ru-RU"/>
        </w:rPr>
        <w:t>на 2 285,7 тыс. руб.</w:t>
      </w:r>
      <w:r w:rsidR="009C2368" w:rsidRPr="009C2368">
        <w:rPr>
          <w:rFonts w:ascii="Times New Roman" w:eastAsia="Times New Roman" w:hAnsi="Times New Roman" w:cs="Times New Roman"/>
          <w:sz w:val="28"/>
          <w:szCs w:val="28"/>
          <w:lang w:eastAsia="ru-RU"/>
        </w:rPr>
        <w:t>;</w:t>
      </w:r>
    </w:p>
    <w:p w14:paraId="38BAACB3" w14:textId="77777777" w:rsidR="00D402EC" w:rsidRPr="009C2368" w:rsidRDefault="00D402EC" w:rsidP="009B7D44">
      <w:pPr>
        <w:pStyle w:val="a7"/>
        <w:numPr>
          <w:ilvl w:val="0"/>
          <w:numId w:val="95"/>
        </w:numPr>
        <w:tabs>
          <w:tab w:val="left" w:pos="993"/>
        </w:tabs>
        <w:spacing w:after="0" w:line="240" w:lineRule="auto"/>
        <w:ind w:hanging="687"/>
        <w:jc w:val="both"/>
        <w:rPr>
          <w:rFonts w:ascii="Times New Roman" w:eastAsia="Times New Roman" w:hAnsi="Times New Roman" w:cs="Times New Roman"/>
          <w:sz w:val="28"/>
          <w:szCs w:val="28"/>
          <w:lang w:eastAsia="ru-RU"/>
        </w:rPr>
      </w:pPr>
      <w:r w:rsidRPr="009C2368">
        <w:rPr>
          <w:rFonts w:ascii="Times New Roman" w:eastAsia="Times New Roman" w:hAnsi="Times New Roman" w:cs="Times New Roman"/>
          <w:sz w:val="28"/>
          <w:szCs w:val="28"/>
          <w:lang w:eastAsia="ru-RU"/>
        </w:rPr>
        <w:t xml:space="preserve">«Транспорт» </w:t>
      </w:r>
      <w:r w:rsidR="009C2368" w:rsidRPr="009C2368">
        <w:rPr>
          <w:rFonts w:ascii="Times New Roman" w:eastAsia="Times New Roman" w:hAnsi="Times New Roman" w:cs="Times New Roman"/>
          <w:sz w:val="28"/>
          <w:szCs w:val="28"/>
          <w:lang w:eastAsia="ru-RU"/>
        </w:rPr>
        <w:t xml:space="preserve">- </w:t>
      </w:r>
      <w:r w:rsidRPr="009C2368">
        <w:rPr>
          <w:rFonts w:ascii="Times New Roman" w:eastAsia="Times New Roman" w:hAnsi="Times New Roman" w:cs="Times New Roman"/>
          <w:sz w:val="28"/>
          <w:szCs w:val="28"/>
          <w:lang w:eastAsia="ru-RU"/>
        </w:rPr>
        <w:t>на 77 723,8тыс. руб</w:t>
      </w:r>
      <w:r w:rsidR="009C2368" w:rsidRPr="009C2368">
        <w:rPr>
          <w:rFonts w:ascii="Times New Roman" w:eastAsia="Times New Roman" w:hAnsi="Times New Roman" w:cs="Times New Roman"/>
          <w:sz w:val="28"/>
          <w:szCs w:val="28"/>
          <w:lang w:eastAsia="ru-RU"/>
        </w:rPr>
        <w:t>лей</w:t>
      </w:r>
      <w:r w:rsidRPr="009C2368">
        <w:rPr>
          <w:rFonts w:ascii="Times New Roman" w:eastAsia="Times New Roman" w:hAnsi="Times New Roman" w:cs="Times New Roman"/>
          <w:sz w:val="28"/>
          <w:szCs w:val="28"/>
          <w:lang w:eastAsia="ru-RU"/>
        </w:rPr>
        <w:t>.</w:t>
      </w:r>
    </w:p>
    <w:p w14:paraId="6C8017DB" w14:textId="77777777" w:rsidR="00D402EC" w:rsidRPr="00D402EC" w:rsidRDefault="00D402EC" w:rsidP="009C2368">
      <w:pPr>
        <w:spacing w:after="0" w:line="240" w:lineRule="auto"/>
        <w:ind w:firstLine="709"/>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sz w:val="28"/>
          <w:szCs w:val="28"/>
          <w:lang w:eastAsia="ru-RU"/>
        </w:rPr>
        <w:t>Бюджетные ассигнования, предусмотренные Законопроектом на подраздел 0409 «</w:t>
      </w:r>
      <w:r w:rsidRPr="00D402EC">
        <w:rPr>
          <w:rFonts w:ascii="Times New Roman" w:eastAsia="Times New Roman" w:hAnsi="Times New Roman" w:cs="Times New Roman"/>
          <w:bCs/>
          <w:sz w:val="28"/>
          <w:szCs w:val="28"/>
          <w:lang w:eastAsia="ru-RU"/>
        </w:rPr>
        <w:t>Дорожное хозяйство (дорожные фонды)» составляют 784 558,8 тыс. руб</w:t>
      </w:r>
      <w:r w:rsidR="009C2368">
        <w:rPr>
          <w:rFonts w:ascii="Times New Roman" w:eastAsia="Times New Roman" w:hAnsi="Times New Roman" w:cs="Times New Roman"/>
          <w:bCs/>
          <w:sz w:val="28"/>
          <w:szCs w:val="28"/>
          <w:lang w:eastAsia="ru-RU"/>
        </w:rPr>
        <w:t>лей</w:t>
      </w:r>
      <w:r w:rsidRPr="00D402EC">
        <w:rPr>
          <w:rFonts w:ascii="Times New Roman" w:eastAsia="Times New Roman" w:hAnsi="Times New Roman" w:cs="Times New Roman"/>
          <w:bCs/>
          <w:sz w:val="28"/>
          <w:szCs w:val="28"/>
          <w:lang w:eastAsia="ru-RU"/>
        </w:rPr>
        <w:t>.</w:t>
      </w:r>
    </w:p>
    <w:p w14:paraId="09201BAE" w14:textId="77777777" w:rsidR="00D402EC" w:rsidRPr="00D402EC" w:rsidRDefault="009C2368" w:rsidP="009C236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Согласно </w:t>
      </w:r>
      <w:r w:rsidR="00D402EC" w:rsidRPr="00D402EC">
        <w:rPr>
          <w:rFonts w:ascii="Times New Roman" w:eastAsia="Times New Roman" w:hAnsi="Times New Roman" w:cs="Times New Roman"/>
          <w:bCs/>
          <w:sz w:val="28"/>
          <w:szCs w:val="28"/>
          <w:lang w:eastAsia="ru-RU"/>
        </w:rPr>
        <w:t>пояснительной записк</w:t>
      </w:r>
      <w:r>
        <w:rPr>
          <w:rFonts w:ascii="Times New Roman" w:eastAsia="Times New Roman" w:hAnsi="Times New Roman" w:cs="Times New Roman"/>
          <w:bCs/>
          <w:sz w:val="28"/>
          <w:szCs w:val="28"/>
          <w:lang w:eastAsia="ru-RU"/>
        </w:rPr>
        <w:t>и</w:t>
      </w:r>
      <w:r w:rsidR="00D402EC" w:rsidRPr="00D402EC">
        <w:rPr>
          <w:rFonts w:ascii="Times New Roman" w:eastAsia="Times New Roman" w:hAnsi="Times New Roman" w:cs="Times New Roman"/>
          <w:bCs/>
          <w:sz w:val="28"/>
          <w:szCs w:val="28"/>
          <w:lang w:eastAsia="ru-RU"/>
        </w:rPr>
        <w:t xml:space="preserve"> к Законопроекту общий объем дорожного фонда на </w:t>
      </w:r>
      <w:r>
        <w:rPr>
          <w:rFonts w:ascii="Times New Roman" w:eastAsia="Times New Roman" w:hAnsi="Times New Roman" w:cs="Times New Roman"/>
          <w:bCs/>
          <w:sz w:val="28"/>
          <w:szCs w:val="28"/>
          <w:lang w:eastAsia="ru-RU"/>
        </w:rPr>
        <w:t>2022 год</w:t>
      </w:r>
      <w:r w:rsidR="00D402EC" w:rsidRPr="00D402EC">
        <w:rPr>
          <w:rFonts w:ascii="Times New Roman" w:eastAsia="Times New Roman" w:hAnsi="Times New Roman" w:cs="Times New Roman"/>
          <w:bCs/>
          <w:sz w:val="28"/>
          <w:szCs w:val="28"/>
          <w:lang w:eastAsia="ru-RU"/>
        </w:rPr>
        <w:t xml:space="preserve"> сформирован из </w:t>
      </w:r>
      <w:r>
        <w:rPr>
          <w:rFonts w:ascii="Times New Roman" w:eastAsia="Times New Roman" w:hAnsi="Times New Roman" w:cs="Times New Roman"/>
          <w:bCs/>
          <w:sz w:val="28"/>
          <w:szCs w:val="28"/>
          <w:lang w:eastAsia="ru-RU"/>
        </w:rPr>
        <w:t xml:space="preserve">акцизов и транспортного налога. </w:t>
      </w:r>
      <w:r w:rsidR="00D402EC" w:rsidRPr="00D402EC">
        <w:rPr>
          <w:rFonts w:ascii="Times New Roman" w:eastAsia="Times New Roman" w:hAnsi="Times New Roman" w:cs="Times New Roman"/>
          <w:bCs/>
          <w:sz w:val="28"/>
          <w:szCs w:val="28"/>
          <w:lang w:eastAsia="ru-RU"/>
        </w:rPr>
        <w:t>Однако, не прописаны конкретные суммы по данным видам налогов, а также нет обоснованных расчетов.</w:t>
      </w:r>
    </w:p>
    <w:p w14:paraId="2FD2A413" w14:textId="77777777" w:rsidR="00D402EC" w:rsidRPr="00D402EC" w:rsidRDefault="00D402EC" w:rsidP="009C2368">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В</w:t>
      </w:r>
      <w:r w:rsidR="009C2368">
        <w:rPr>
          <w:rFonts w:ascii="Times New Roman" w:eastAsia="Calibri" w:hAnsi="Times New Roman" w:cs="Times New Roman"/>
          <w:sz w:val="28"/>
          <w:szCs w:val="28"/>
        </w:rPr>
        <w:t xml:space="preserve">месте с тем, в соответствии с пунктом 4 статьи </w:t>
      </w:r>
      <w:r w:rsidRPr="00D402EC">
        <w:rPr>
          <w:rFonts w:ascii="Times New Roman" w:eastAsia="Calibri" w:hAnsi="Times New Roman" w:cs="Times New Roman"/>
          <w:sz w:val="28"/>
          <w:szCs w:val="28"/>
        </w:rPr>
        <w:t>179.4 Бюджетного кодекса РФ объем бюджетных ассигнований дорожного фонда субъекта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w:t>
      </w:r>
    </w:p>
    <w:p w14:paraId="3EED39C7" w14:textId="77777777" w:rsidR="00D402EC" w:rsidRPr="009C2368" w:rsidRDefault="00D402EC" w:rsidP="009B7D44">
      <w:pPr>
        <w:pStyle w:val="a7"/>
        <w:numPr>
          <w:ilvl w:val="0"/>
          <w:numId w:val="9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9C2368">
        <w:rPr>
          <w:rFonts w:ascii="Times New Roman" w:eastAsia="Calibri" w:hAnsi="Times New Roman" w:cs="Times New Roman"/>
          <w:sz w:val="28"/>
          <w:szCs w:val="28"/>
        </w:rPr>
        <w:t>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w:t>
      </w:r>
    </w:p>
    <w:p w14:paraId="2DCE6F12" w14:textId="77777777" w:rsidR="00D402EC" w:rsidRPr="009C2368" w:rsidRDefault="00D402EC" w:rsidP="009B7D44">
      <w:pPr>
        <w:pStyle w:val="a7"/>
        <w:numPr>
          <w:ilvl w:val="0"/>
          <w:numId w:val="9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9C2368">
        <w:rPr>
          <w:rFonts w:ascii="Times New Roman" w:eastAsia="Calibri" w:hAnsi="Times New Roman" w:cs="Times New Roman"/>
          <w:sz w:val="28"/>
          <w:szCs w:val="28"/>
        </w:rPr>
        <w:t>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p w14:paraId="6387CEF8" w14:textId="77777777" w:rsidR="00D402EC" w:rsidRPr="009C2368" w:rsidRDefault="00C215FE" w:rsidP="009B7D44">
      <w:pPr>
        <w:pStyle w:val="a7"/>
        <w:numPr>
          <w:ilvl w:val="0"/>
          <w:numId w:val="9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hyperlink r:id="rId22" w:history="1">
        <w:r w:rsidR="00D402EC" w:rsidRPr="009C2368">
          <w:rPr>
            <w:rFonts w:ascii="Times New Roman" w:eastAsia="Calibri" w:hAnsi="Times New Roman" w:cs="Times New Roman"/>
            <w:sz w:val="28"/>
            <w:szCs w:val="28"/>
          </w:rPr>
          <w:t>доходов</w:t>
        </w:r>
      </w:hyperlink>
      <w:r w:rsidR="00D402EC" w:rsidRPr="009C2368">
        <w:rPr>
          <w:rFonts w:ascii="Times New Roman" w:eastAsia="Calibri" w:hAnsi="Times New Roman" w:cs="Times New Roman"/>
          <w:sz w:val="28"/>
          <w:szCs w:val="28"/>
        </w:rPr>
        <w:t xml:space="preserve"> бюджета субъекта Российской Федерации от денежных взысканий (штрафов) за нарушение </w:t>
      </w:r>
      <w:hyperlink r:id="rId23" w:history="1">
        <w:r w:rsidR="00D402EC" w:rsidRPr="009C2368">
          <w:rPr>
            <w:rFonts w:ascii="Times New Roman" w:eastAsia="Calibri" w:hAnsi="Times New Roman" w:cs="Times New Roman"/>
            <w:sz w:val="28"/>
            <w:szCs w:val="28"/>
          </w:rPr>
          <w:t>законодательства</w:t>
        </w:r>
      </w:hyperlink>
      <w:r w:rsidR="00D402EC" w:rsidRPr="009C2368">
        <w:rPr>
          <w:rFonts w:ascii="Times New Roman" w:eastAsia="Calibri" w:hAnsi="Times New Roman" w:cs="Times New Roman"/>
          <w:sz w:val="28"/>
          <w:szCs w:val="28"/>
        </w:rPr>
        <w:t xml:space="preserve"> Российской Федерации о безопасности дорожного движения;</w:t>
      </w:r>
    </w:p>
    <w:p w14:paraId="6C1BDA3B" w14:textId="77777777" w:rsidR="00D402EC" w:rsidRPr="009C2368" w:rsidRDefault="00D402EC" w:rsidP="009B7D44">
      <w:pPr>
        <w:pStyle w:val="a7"/>
        <w:numPr>
          <w:ilvl w:val="0"/>
          <w:numId w:val="9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9C2368">
        <w:rPr>
          <w:rFonts w:ascii="Times New Roman" w:eastAsia="Calibri" w:hAnsi="Times New Roman" w:cs="Times New Roman"/>
          <w:sz w:val="28"/>
          <w:szCs w:val="28"/>
        </w:rPr>
        <w:t>доходов бюджета субъекта Российской Федерации от иных поступлений в бюджет субъекта Российской Федерации, утвержденных законом субъекта Российской Федерации, предусматривающим создание дорожного фонда субъекта Российской Федерации;</w:t>
      </w:r>
    </w:p>
    <w:p w14:paraId="038FF6FC" w14:textId="77777777" w:rsidR="00D402EC" w:rsidRPr="009C2368" w:rsidRDefault="00D402EC" w:rsidP="009B7D44">
      <w:pPr>
        <w:pStyle w:val="a7"/>
        <w:numPr>
          <w:ilvl w:val="0"/>
          <w:numId w:val="9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9C2368">
        <w:rPr>
          <w:rFonts w:ascii="Times New Roman" w:eastAsia="Calibri" w:hAnsi="Times New Roman" w:cs="Times New Roman"/>
          <w:sz w:val="28"/>
          <w:szCs w:val="28"/>
        </w:rPr>
        <w:t>межбюджетных трансфертов из федерального бюджета бюджетам субъектов Российской Федерации.</w:t>
      </w:r>
    </w:p>
    <w:p w14:paraId="4502C43D" w14:textId="77777777" w:rsidR="00D402EC" w:rsidRPr="00D402EC" w:rsidRDefault="00D402EC" w:rsidP="009C2368">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Расчет бюджетных ассигнований на </w:t>
      </w:r>
      <w:r w:rsidRPr="00D402EC">
        <w:rPr>
          <w:rFonts w:ascii="Times New Roman" w:eastAsia="Times New Roman" w:hAnsi="Times New Roman" w:cs="Times New Roman"/>
          <w:sz w:val="28"/>
          <w:szCs w:val="28"/>
          <w:lang w:eastAsia="ru-RU"/>
        </w:rPr>
        <w:t>подраздел 0409 «</w:t>
      </w:r>
      <w:r w:rsidRPr="00D402EC">
        <w:rPr>
          <w:rFonts w:ascii="Times New Roman" w:eastAsia="Times New Roman" w:hAnsi="Times New Roman" w:cs="Times New Roman"/>
          <w:bCs/>
          <w:sz w:val="28"/>
          <w:szCs w:val="28"/>
          <w:lang w:eastAsia="ru-RU"/>
        </w:rPr>
        <w:t xml:space="preserve">Дорожное хозяйство (дорожные фонды)» </w:t>
      </w:r>
      <w:r w:rsidRPr="00D402EC">
        <w:rPr>
          <w:rFonts w:ascii="Times New Roman" w:eastAsia="Calibri" w:hAnsi="Times New Roman" w:cs="Times New Roman"/>
          <w:sz w:val="28"/>
          <w:szCs w:val="28"/>
        </w:rPr>
        <w:t xml:space="preserve">в пояснительной записке к Законопроекту произведён без </w:t>
      </w:r>
      <w:r w:rsidRPr="009C2368">
        <w:rPr>
          <w:rFonts w:ascii="Times New Roman" w:eastAsia="Calibri" w:hAnsi="Times New Roman" w:cs="Times New Roman"/>
          <w:sz w:val="28"/>
          <w:szCs w:val="28"/>
        </w:rPr>
        <w:t xml:space="preserve">планируемых </w:t>
      </w:r>
      <w:hyperlink r:id="rId24" w:history="1">
        <w:r w:rsidRPr="009C2368">
          <w:rPr>
            <w:rFonts w:ascii="Times New Roman" w:eastAsia="Calibri" w:hAnsi="Times New Roman" w:cs="Times New Roman"/>
            <w:sz w:val="28"/>
            <w:szCs w:val="28"/>
          </w:rPr>
          <w:t>доходов</w:t>
        </w:r>
      </w:hyperlink>
      <w:r w:rsidRPr="009C2368">
        <w:rPr>
          <w:rFonts w:ascii="Times New Roman" w:eastAsia="Calibri" w:hAnsi="Times New Roman" w:cs="Times New Roman"/>
          <w:sz w:val="28"/>
          <w:szCs w:val="28"/>
        </w:rPr>
        <w:t xml:space="preserve"> бюджета Республики Ингушетия от денежных взысканий (штрафов) за нарушение </w:t>
      </w:r>
      <w:hyperlink r:id="rId25" w:history="1">
        <w:r w:rsidRPr="009C2368">
          <w:rPr>
            <w:rFonts w:ascii="Times New Roman" w:eastAsia="Calibri" w:hAnsi="Times New Roman" w:cs="Times New Roman"/>
            <w:sz w:val="28"/>
            <w:szCs w:val="28"/>
          </w:rPr>
          <w:t>законодательства</w:t>
        </w:r>
      </w:hyperlink>
      <w:r w:rsidRPr="00D402EC">
        <w:rPr>
          <w:rFonts w:ascii="Times New Roman" w:eastAsia="Calibri" w:hAnsi="Times New Roman" w:cs="Times New Roman"/>
          <w:sz w:val="28"/>
          <w:szCs w:val="28"/>
        </w:rPr>
        <w:t xml:space="preserve"> Российской Федерации о безопасности дорожного движения</w:t>
      </w:r>
    </w:p>
    <w:p w14:paraId="162F35D3" w14:textId="77777777" w:rsidR="00D402EC" w:rsidRPr="00186F2A" w:rsidRDefault="00D402EC" w:rsidP="00186F2A">
      <w:pPr>
        <w:autoSpaceDE w:val="0"/>
        <w:autoSpaceDN w:val="0"/>
        <w:adjustRightInd w:val="0"/>
        <w:spacing w:after="0" w:line="240" w:lineRule="auto"/>
        <w:ind w:firstLine="709"/>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Расчеты планируемых поступлений в доход республиканского бюджета взысканий (штрафов) за нарушение законодательства Российской Федерации о безопасности дорожного движения в пояс</w:t>
      </w:r>
      <w:r w:rsidR="00186F2A">
        <w:rPr>
          <w:rFonts w:ascii="Times New Roman" w:eastAsia="Calibri" w:hAnsi="Times New Roman" w:cs="Times New Roman"/>
          <w:sz w:val="28"/>
          <w:szCs w:val="28"/>
        </w:rPr>
        <w:t xml:space="preserve">нительной записке отсутствуют. </w:t>
      </w:r>
      <w:r w:rsidRPr="00D402EC">
        <w:rPr>
          <w:rFonts w:ascii="Times New Roman" w:eastAsia="Calibri" w:hAnsi="Times New Roman" w:cs="Times New Roman"/>
          <w:sz w:val="28"/>
          <w:szCs w:val="28"/>
        </w:rPr>
        <w:t xml:space="preserve">В связи с этим, не представилось возможным установить необходимый минимальный объем бюджетных ассигнований дорожного фонда республики. </w:t>
      </w:r>
      <w:r w:rsidRPr="00D402EC">
        <w:rPr>
          <w:rFonts w:ascii="Times New Roman" w:eastAsia="Times New Roman" w:hAnsi="Times New Roman" w:cs="Times New Roman"/>
          <w:sz w:val="28"/>
          <w:szCs w:val="28"/>
          <w:lang w:eastAsia="ru-RU"/>
        </w:rPr>
        <w:t>Сравнительный анализ расх</w:t>
      </w:r>
      <w:r w:rsidR="009C2368">
        <w:rPr>
          <w:rFonts w:ascii="Times New Roman" w:eastAsia="Times New Roman" w:hAnsi="Times New Roman" w:cs="Times New Roman"/>
          <w:sz w:val="28"/>
          <w:szCs w:val="28"/>
          <w:lang w:eastAsia="ru-RU"/>
        </w:rPr>
        <w:t>одов, предусмотренных на 2021 год и планируемых на 2022 год</w:t>
      </w:r>
      <w:r w:rsidRPr="00D402EC">
        <w:rPr>
          <w:rFonts w:ascii="Times New Roman" w:eastAsia="Times New Roman" w:hAnsi="Times New Roman" w:cs="Times New Roman"/>
          <w:sz w:val="28"/>
          <w:szCs w:val="28"/>
          <w:lang w:eastAsia="ru-RU"/>
        </w:rPr>
        <w:t xml:space="preserve"> в разрезе подразделов бюджетной классификации раздела 0400 «Национальная экономика</w:t>
      </w:r>
      <w:r w:rsidR="009C2368">
        <w:rPr>
          <w:rFonts w:ascii="Times New Roman" w:eastAsia="Times New Roman" w:hAnsi="Times New Roman" w:cs="Times New Roman"/>
          <w:sz w:val="28"/>
          <w:szCs w:val="28"/>
          <w:lang w:eastAsia="ru-RU"/>
        </w:rPr>
        <w:t xml:space="preserve">» приведен в таблице.   </w:t>
      </w:r>
    </w:p>
    <w:p w14:paraId="2C309514" w14:textId="77777777" w:rsidR="00D402EC" w:rsidRPr="009C2368" w:rsidRDefault="009C2368" w:rsidP="00D402EC">
      <w:pPr>
        <w:widowControl w:val="0"/>
        <w:shd w:val="clear" w:color="auto" w:fill="FFFFFF"/>
        <w:spacing w:after="0" w:line="220" w:lineRule="exact"/>
        <w:ind w:left="283"/>
        <w:jc w:val="right"/>
        <w:rPr>
          <w:rFonts w:ascii="Times New Roman" w:eastAsia="Times New Roman" w:hAnsi="Times New Roman" w:cs="Times New Roman"/>
          <w:sz w:val="24"/>
          <w:szCs w:val="24"/>
          <w:lang w:eastAsia="ru-RU"/>
        </w:rPr>
      </w:pPr>
      <w:r w:rsidRPr="009C2368">
        <w:rPr>
          <w:rFonts w:ascii="Times New Roman" w:eastAsia="Times New Roman" w:hAnsi="Times New Roman" w:cs="Times New Roman"/>
          <w:sz w:val="24"/>
          <w:szCs w:val="24"/>
          <w:lang w:eastAsia="ru-RU"/>
        </w:rPr>
        <w:t>(</w:t>
      </w:r>
      <w:r w:rsidR="00D402EC" w:rsidRPr="009C2368">
        <w:rPr>
          <w:rFonts w:ascii="Times New Roman" w:eastAsia="Times New Roman" w:hAnsi="Times New Roman" w:cs="Times New Roman"/>
          <w:sz w:val="24"/>
          <w:szCs w:val="24"/>
          <w:lang w:eastAsia="ru-RU"/>
        </w:rPr>
        <w:t>тыс. руб.</w:t>
      </w:r>
      <w:r w:rsidRPr="009C2368">
        <w:rPr>
          <w:rFonts w:ascii="Times New Roman" w:eastAsia="Times New Roman" w:hAnsi="Times New Roman" w:cs="Times New Roman"/>
          <w:sz w:val="24"/>
          <w:szCs w:val="24"/>
          <w:lang w:eastAsia="ru-RU"/>
        </w:rPr>
        <w:t>)</w:t>
      </w:r>
    </w:p>
    <w:tbl>
      <w:tblPr>
        <w:tblStyle w:val="270"/>
        <w:tblW w:w="10628" w:type="dxa"/>
        <w:tblInd w:w="-5" w:type="dxa"/>
        <w:tblLayout w:type="fixed"/>
        <w:tblLook w:val="04A0" w:firstRow="1" w:lastRow="0" w:firstColumn="1" w:lastColumn="0" w:noHBand="0" w:noVBand="1"/>
      </w:tblPr>
      <w:tblGrid>
        <w:gridCol w:w="4678"/>
        <w:gridCol w:w="1448"/>
        <w:gridCol w:w="1391"/>
        <w:gridCol w:w="1608"/>
        <w:gridCol w:w="1503"/>
      </w:tblGrid>
      <w:tr w:rsidR="00D402EC" w:rsidRPr="00D402EC" w14:paraId="5F4A142D" w14:textId="77777777" w:rsidTr="00606E6F">
        <w:tc>
          <w:tcPr>
            <w:tcW w:w="4678" w:type="dxa"/>
            <w:tcBorders>
              <w:top w:val="single" w:sz="4" w:space="0" w:color="auto"/>
              <w:left w:val="single" w:sz="4" w:space="0" w:color="auto"/>
              <w:bottom w:val="single" w:sz="4" w:space="0" w:color="auto"/>
              <w:right w:val="single" w:sz="4" w:space="0" w:color="auto"/>
            </w:tcBorders>
            <w:hideMark/>
          </w:tcPr>
          <w:p w14:paraId="5ED3E74C" w14:textId="77777777" w:rsidR="00D402EC" w:rsidRPr="00606E6F" w:rsidRDefault="00D402EC" w:rsidP="00D402EC">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Наименование</w:t>
            </w:r>
          </w:p>
        </w:tc>
        <w:tc>
          <w:tcPr>
            <w:tcW w:w="1448" w:type="dxa"/>
            <w:tcBorders>
              <w:top w:val="single" w:sz="4" w:space="0" w:color="auto"/>
              <w:left w:val="single" w:sz="4" w:space="0" w:color="auto"/>
              <w:bottom w:val="single" w:sz="4" w:space="0" w:color="auto"/>
              <w:right w:val="single" w:sz="4" w:space="0" w:color="auto"/>
            </w:tcBorders>
            <w:hideMark/>
          </w:tcPr>
          <w:p w14:paraId="025D2FF2" w14:textId="77777777" w:rsidR="00D402EC" w:rsidRPr="00606E6F" w:rsidRDefault="00D402EC" w:rsidP="00D402EC">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Раздел,</w:t>
            </w:r>
          </w:p>
          <w:p w14:paraId="4C050884" w14:textId="77777777" w:rsidR="00D402EC" w:rsidRPr="00606E6F" w:rsidRDefault="00D402EC" w:rsidP="00D402EC">
            <w:pPr>
              <w:widowControl w:val="0"/>
              <w:spacing w:line="220" w:lineRule="exact"/>
              <w:jc w:val="right"/>
              <w:rPr>
                <w:rFonts w:ascii="Times New Roman" w:hAnsi="Times New Roman" w:cs="Times New Roman"/>
                <w:b/>
                <w:sz w:val="20"/>
                <w:szCs w:val="20"/>
              </w:rPr>
            </w:pPr>
            <w:r w:rsidRPr="00606E6F">
              <w:rPr>
                <w:rFonts w:ascii="Times New Roman" w:hAnsi="Times New Roman" w:cs="Times New Roman"/>
                <w:b/>
                <w:sz w:val="20"/>
                <w:szCs w:val="20"/>
              </w:rPr>
              <w:t>Подраздел</w:t>
            </w:r>
          </w:p>
        </w:tc>
        <w:tc>
          <w:tcPr>
            <w:tcW w:w="1391" w:type="dxa"/>
            <w:tcBorders>
              <w:top w:val="single" w:sz="4" w:space="0" w:color="auto"/>
              <w:left w:val="single" w:sz="4" w:space="0" w:color="auto"/>
              <w:bottom w:val="single" w:sz="4" w:space="0" w:color="auto"/>
              <w:right w:val="single" w:sz="4" w:space="0" w:color="auto"/>
            </w:tcBorders>
            <w:hideMark/>
          </w:tcPr>
          <w:p w14:paraId="7824933B" w14:textId="77777777" w:rsidR="00D402EC" w:rsidRPr="00606E6F" w:rsidRDefault="00D402EC" w:rsidP="00D402EC">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Утверждено</w:t>
            </w:r>
          </w:p>
          <w:p w14:paraId="2E314921" w14:textId="77777777" w:rsidR="00D402EC" w:rsidRPr="00606E6F" w:rsidRDefault="00D402EC" w:rsidP="00D402EC">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в 2021 г.</w:t>
            </w:r>
          </w:p>
        </w:tc>
        <w:tc>
          <w:tcPr>
            <w:tcW w:w="1608" w:type="dxa"/>
            <w:tcBorders>
              <w:top w:val="single" w:sz="4" w:space="0" w:color="auto"/>
              <w:left w:val="single" w:sz="4" w:space="0" w:color="auto"/>
              <w:bottom w:val="single" w:sz="4" w:space="0" w:color="auto"/>
              <w:right w:val="single" w:sz="4" w:space="0" w:color="auto"/>
            </w:tcBorders>
            <w:hideMark/>
          </w:tcPr>
          <w:p w14:paraId="33CF32DB" w14:textId="77777777" w:rsidR="00D402EC" w:rsidRPr="00606E6F" w:rsidRDefault="00D402EC" w:rsidP="00D402EC">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Законопроект 2022 г.</w:t>
            </w:r>
          </w:p>
        </w:tc>
        <w:tc>
          <w:tcPr>
            <w:tcW w:w="1503" w:type="dxa"/>
            <w:tcBorders>
              <w:top w:val="single" w:sz="4" w:space="0" w:color="auto"/>
              <w:left w:val="single" w:sz="4" w:space="0" w:color="auto"/>
              <w:bottom w:val="single" w:sz="4" w:space="0" w:color="auto"/>
              <w:right w:val="single" w:sz="4" w:space="0" w:color="auto"/>
            </w:tcBorders>
          </w:tcPr>
          <w:p w14:paraId="2EDEDA6B" w14:textId="77777777" w:rsidR="00D402EC" w:rsidRPr="00606E6F" w:rsidRDefault="00D402EC" w:rsidP="00D402EC">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Отклонения</w:t>
            </w:r>
          </w:p>
          <w:p w14:paraId="366E1310" w14:textId="77777777" w:rsidR="00D402EC" w:rsidRPr="00606E6F" w:rsidRDefault="00D402EC" w:rsidP="00D402EC">
            <w:pPr>
              <w:widowControl w:val="0"/>
              <w:spacing w:line="220" w:lineRule="exact"/>
              <w:rPr>
                <w:rFonts w:ascii="Times New Roman" w:hAnsi="Times New Roman" w:cs="Times New Roman"/>
                <w:b/>
                <w:sz w:val="20"/>
                <w:szCs w:val="20"/>
              </w:rPr>
            </w:pPr>
            <w:r w:rsidRPr="00606E6F">
              <w:rPr>
                <w:rFonts w:ascii="Times New Roman" w:hAnsi="Times New Roman" w:cs="Times New Roman"/>
                <w:b/>
                <w:sz w:val="20"/>
                <w:szCs w:val="20"/>
              </w:rPr>
              <w:t>(2022г.-2021г.)</w:t>
            </w:r>
          </w:p>
          <w:p w14:paraId="37DE1EA3" w14:textId="77777777" w:rsidR="00D402EC" w:rsidRPr="00606E6F" w:rsidRDefault="00D402EC" w:rsidP="00D402EC">
            <w:pPr>
              <w:widowControl w:val="0"/>
              <w:spacing w:line="220" w:lineRule="exact"/>
              <w:jc w:val="center"/>
              <w:rPr>
                <w:rFonts w:ascii="Times New Roman" w:hAnsi="Times New Roman" w:cs="Times New Roman"/>
                <w:b/>
                <w:sz w:val="20"/>
                <w:szCs w:val="20"/>
              </w:rPr>
            </w:pPr>
          </w:p>
        </w:tc>
      </w:tr>
      <w:tr w:rsidR="00D402EC" w:rsidRPr="00D402EC" w14:paraId="30099B56" w14:textId="77777777" w:rsidTr="00606E6F">
        <w:trPr>
          <w:trHeight w:val="369"/>
        </w:trPr>
        <w:tc>
          <w:tcPr>
            <w:tcW w:w="4678" w:type="dxa"/>
            <w:tcBorders>
              <w:top w:val="single" w:sz="4" w:space="0" w:color="auto"/>
              <w:left w:val="single" w:sz="4" w:space="0" w:color="auto"/>
              <w:bottom w:val="single" w:sz="4" w:space="0" w:color="auto"/>
              <w:right w:val="single" w:sz="4" w:space="0" w:color="auto"/>
            </w:tcBorders>
            <w:hideMark/>
          </w:tcPr>
          <w:p w14:paraId="37F4EEB2" w14:textId="77777777" w:rsidR="00D402EC" w:rsidRPr="00606E6F" w:rsidRDefault="00D402EC" w:rsidP="00606E6F">
            <w:pPr>
              <w:widowControl w:val="0"/>
              <w:spacing w:line="220" w:lineRule="exact"/>
              <w:rPr>
                <w:rFonts w:ascii="Times New Roman" w:hAnsi="Times New Roman" w:cs="Times New Roman"/>
                <w:b/>
                <w:sz w:val="20"/>
                <w:szCs w:val="20"/>
              </w:rPr>
            </w:pPr>
            <w:r w:rsidRPr="00606E6F">
              <w:rPr>
                <w:rFonts w:ascii="Times New Roman" w:hAnsi="Times New Roman" w:cs="Times New Roman"/>
                <w:b/>
                <w:sz w:val="20"/>
                <w:szCs w:val="20"/>
              </w:rPr>
              <w:t>Национальная экономика</w:t>
            </w:r>
          </w:p>
        </w:tc>
        <w:tc>
          <w:tcPr>
            <w:tcW w:w="1448" w:type="dxa"/>
            <w:tcBorders>
              <w:top w:val="single" w:sz="4" w:space="0" w:color="auto"/>
              <w:left w:val="single" w:sz="4" w:space="0" w:color="auto"/>
              <w:bottom w:val="single" w:sz="4" w:space="0" w:color="auto"/>
              <w:right w:val="single" w:sz="4" w:space="0" w:color="auto"/>
            </w:tcBorders>
            <w:vAlign w:val="center"/>
            <w:hideMark/>
          </w:tcPr>
          <w:p w14:paraId="4A75EF2A" w14:textId="77777777" w:rsidR="00D402EC" w:rsidRPr="00606E6F" w:rsidRDefault="00D402EC" w:rsidP="00606E6F">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b/>
                <w:sz w:val="20"/>
                <w:szCs w:val="20"/>
              </w:rPr>
              <w:t>04</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965098F"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2 548 611.2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42C6A9F"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2 173 815.9</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7032E07" w14:textId="77777777" w:rsidR="00D402EC" w:rsidRPr="00606E6F" w:rsidRDefault="00D402EC" w:rsidP="00606E6F">
            <w:pPr>
              <w:widowControl w:val="0"/>
              <w:spacing w:line="220" w:lineRule="exact"/>
              <w:jc w:val="center"/>
              <w:rPr>
                <w:rFonts w:ascii="Times New Roman" w:hAnsi="Times New Roman" w:cs="Times New Roman"/>
                <w:b/>
                <w:sz w:val="20"/>
                <w:szCs w:val="20"/>
              </w:rPr>
            </w:pPr>
            <w:r w:rsidRPr="00606E6F">
              <w:rPr>
                <w:rFonts w:ascii="Times New Roman" w:hAnsi="Times New Roman" w:cs="Times New Roman"/>
                <w:sz w:val="20"/>
                <w:szCs w:val="20"/>
              </w:rPr>
              <w:t>-374 795.3</w:t>
            </w:r>
          </w:p>
        </w:tc>
      </w:tr>
      <w:tr w:rsidR="00D402EC" w:rsidRPr="00D402EC" w14:paraId="4AE6BBDB" w14:textId="77777777" w:rsidTr="00606E6F">
        <w:trPr>
          <w:trHeight w:val="312"/>
        </w:trPr>
        <w:tc>
          <w:tcPr>
            <w:tcW w:w="4678" w:type="dxa"/>
            <w:tcBorders>
              <w:top w:val="single" w:sz="4" w:space="0" w:color="auto"/>
              <w:left w:val="single" w:sz="4" w:space="0" w:color="auto"/>
              <w:bottom w:val="single" w:sz="4" w:space="0" w:color="auto"/>
              <w:right w:val="single" w:sz="4" w:space="0" w:color="auto"/>
            </w:tcBorders>
            <w:hideMark/>
          </w:tcPr>
          <w:p w14:paraId="7B98EF15" w14:textId="77777777" w:rsidR="00D402EC" w:rsidRPr="00606E6F" w:rsidRDefault="00D402EC" w:rsidP="00606E6F">
            <w:pPr>
              <w:widowControl w:val="0"/>
              <w:spacing w:line="220" w:lineRule="exact"/>
              <w:rPr>
                <w:rFonts w:ascii="Times New Roman" w:hAnsi="Times New Roman" w:cs="Times New Roman"/>
                <w:b/>
                <w:sz w:val="20"/>
                <w:szCs w:val="20"/>
              </w:rPr>
            </w:pPr>
            <w:r w:rsidRPr="00606E6F">
              <w:rPr>
                <w:rFonts w:ascii="Times New Roman" w:hAnsi="Times New Roman" w:cs="Times New Roman"/>
                <w:bCs/>
                <w:sz w:val="20"/>
                <w:szCs w:val="20"/>
              </w:rPr>
              <w:lastRenderedPageBreak/>
              <w:t>Общеэкономические вопросы</w:t>
            </w:r>
          </w:p>
        </w:tc>
        <w:tc>
          <w:tcPr>
            <w:tcW w:w="1448" w:type="dxa"/>
            <w:tcBorders>
              <w:top w:val="single" w:sz="4" w:space="0" w:color="auto"/>
              <w:left w:val="single" w:sz="4" w:space="0" w:color="auto"/>
              <w:bottom w:val="single" w:sz="4" w:space="0" w:color="auto"/>
              <w:right w:val="single" w:sz="4" w:space="0" w:color="auto"/>
            </w:tcBorders>
            <w:vAlign w:val="center"/>
            <w:hideMark/>
          </w:tcPr>
          <w:p w14:paraId="3518E55A"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0401</w:t>
            </w:r>
          </w:p>
        </w:tc>
        <w:tc>
          <w:tcPr>
            <w:tcW w:w="1391" w:type="dxa"/>
            <w:tcBorders>
              <w:top w:val="single" w:sz="4" w:space="0" w:color="auto"/>
              <w:left w:val="single" w:sz="4" w:space="0" w:color="auto"/>
              <w:bottom w:val="single" w:sz="4" w:space="0" w:color="auto"/>
              <w:right w:val="single" w:sz="4" w:space="0" w:color="auto"/>
            </w:tcBorders>
            <w:vAlign w:val="center"/>
            <w:hideMark/>
          </w:tcPr>
          <w:p w14:paraId="172376C1"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62 164.7</w:t>
            </w:r>
          </w:p>
        </w:tc>
        <w:tc>
          <w:tcPr>
            <w:tcW w:w="1608" w:type="dxa"/>
            <w:tcBorders>
              <w:top w:val="single" w:sz="4" w:space="0" w:color="auto"/>
              <w:left w:val="single" w:sz="4" w:space="0" w:color="auto"/>
              <w:bottom w:val="single" w:sz="4" w:space="0" w:color="auto"/>
              <w:right w:val="single" w:sz="4" w:space="0" w:color="auto"/>
            </w:tcBorders>
            <w:vAlign w:val="center"/>
            <w:hideMark/>
          </w:tcPr>
          <w:p w14:paraId="468F8169"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61 290.2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A6474EF"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-874.5</w:t>
            </w:r>
          </w:p>
        </w:tc>
      </w:tr>
      <w:tr w:rsidR="00D402EC" w:rsidRPr="00D402EC" w14:paraId="1B8759F9" w14:textId="77777777" w:rsidTr="00606E6F">
        <w:trPr>
          <w:trHeight w:val="236"/>
        </w:trPr>
        <w:tc>
          <w:tcPr>
            <w:tcW w:w="4678" w:type="dxa"/>
            <w:tcBorders>
              <w:top w:val="single" w:sz="4" w:space="0" w:color="auto"/>
              <w:left w:val="single" w:sz="4" w:space="0" w:color="auto"/>
              <w:bottom w:val="single" w:sz="4" w:space="0" w:color="auto"/>
              <w:right w:val="single" w:sz="4" w:space="0" w:color="auto"/>
            </w:tcBorders>
            <w:hideMark/>
          </w:tcPr>
          <w:p w14:paraId="10C1A1E5" w14:textId="77777777" w:rsidR="00D402EC" w:rsidRPr="00606E6F" w:rsidRDefault="00D402EC" w:rsidP="00606E6F">
            <w:pPr>
              <w:autoSpaceDE w:val="0"/>
              <w:adjustRightInd w:val="0"/>
              <w:rPr>
                <w:rFonts w:ascii="Times New Roman" w:hAnsi="Times New Roman" w:cs="Times New Roman"/>
                <w:sz w:val="20"/>
                <w:szCs w:val="20"/>
              </w:rPr>
            </w:pPr>
            <w:r w:rsidRPr="00606E6F">
              <w:rPr>
                <w:rFonts w:ascii="Times New Roman" w:hAnsi="Times New Roman" w:cs="Times New Roman"/>
                <w:sz w:val="20"/>
                <w:szCs w:val="20"/>
              </w:rPr>
              <w:t>Топливно-энергетический комплекс</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F6C7FCB"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0402</w:t>
            </w:r>
          </w:p>
        </w:tc>
        <w:tc>
          <w:tcPr>
            <w:tcW w:w="1391" w:type="dxa"/>
            <w:tcBorders>
              <w:top w:val="single" w:sz="4" w:space="0" w:color="auto"/>
              <w:left w:val="single" w:sz="4" w:space="0" w:color="auto"/>
              <w:bottom w:val="single" w:sz="4" w:space="0" w:color="auto"/>
              <w:right w:val="single" w:sz="4" w:space="0" w:color="auto"/>
            </w:tcBorders>
            <w:vAlign w:val="center"/>
            <w:hideMark/>
          </w:tcPr>
          <w:p w14:paraId="306F7207"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5 370.0</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E7643F2"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8 550.0</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A1966BD"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3 180.0</w:t>
            </w:r>
          </w:p>
        </w:tc>
      </w:tr>
      <w:tr w:rsidR="00D402EC" w:rsidRPr="00D402EC" w14:paraId="0E1AFFC5" w14:textId="77777777" w:rsidTr="00606E6F">
        <w:trPr>
          <w:trHeight w:val="249"/>
        </w:trPr>
        <w:tc>
          <w:tcPr>
            <w:tcW w:w="4678" w:type="dxa"/>
            <w:tcBorders>
              <w:top w:val="single" w:sz="4" w:space="0" w:color="auto"/>
              <w:left w:val="single" w:sz="4" w:space="0" w:color="auto"/>
              <w:bottom w:val="single" w:sz="4" w:space="0" w:color="auto"/>
              <w:right w:val="single" w:sz="4" w:space="0" w:color="auto"/>
            </w:tcBorders>
            <w:vAlign w:val="center"/>
            <w:hideMark/>
          </w:tcPr>
          <w:p w14:paraId="32935BDB"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Сельское хозяйство и рыболовство</w:t>
            </w:r>
          </w:p>
        </w:tc>
        <w:tc>
          <w:tcPr>
            <w:tcW w:w="1448" w:type="dxa"/>
            <w:tcBorders>
              <w:top w:val="single" w:sz="4" w:space="0" w:color="auto"/>
              <w:left w:val="single" w:sz="4" w:space="0" w:color="auto"/>
              <w:bottom w:val="single" w:sz="4" w:space="0" w:color="auto"/>
              <w:right w:val="single" w:sz="4" w:space="0" w:color="auto"/>
            </w:tcBorders>
            <w:vAlign w:val="center"/>
            <w:hideMark/>
          </w:tcPr>
          <w:p w14:paraId="5A37B573"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0405</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638F544"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570 778.8</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225E82C"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682 074.0</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348E236"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111 295.2</w:t>
            </w:r>
          </w:p>
        </w:tc>
      </w:tr>
      <w:tr w:rsidR="00D402EC" w:rsidRPr="00D402EC" w14:paraId="385C96E0" w14:textId="77777777" w:rsidTr="00606E6F">
        <w:tc>
          <w:tcPr>
            <w:tcW w:w="4678" w:type="dxa"/>
            <w:tcBorders>
              <w:top w:val="single" w:sz="4" w:space="0" w:color="auto"/>
              <w:left w:val="single" w:sz="4" w:space="0" w:color="auto"/>
              <w:bottom w:val="single" w:sz="4" w:space="0" w:color="auto"/>
              <w:right w:val="single" w:sz="4" w:space="0" w:color="auto"/>
            </w:tcBorders>
            <w:vAlign w:val="center"/>
            <w:hideMark/>
          </w:tcPr>
          <w:p w14:paraId="3CD2ED5A"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Водное хозяйство</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2E865CC"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0406</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895FD41"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6 341.5</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D217EA9"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8 627.2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04CDEC"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2 285.7</w:t>
            </w:r>
          </w:p>
        </w:tc>
      </w:tr>
      <w:tr w:rsidR="00D402EC" w:rsidRPr="00D402EC" w14:paraId="73E9419F" w14:textId="77777777" w:rsidTr="00606E6F">
        <w:trPr>
          <w:trHeight w:val="215"/>
        </w:trPr>
        <w:tc>
          <w:tcPr>
            <w:tcW w:w="4678" w:type="dxa"/>
            <w:tcBorders>
              <w:top w:val="single" w:sz="4" w:space="0" w:color="auto"/>
              <w:left w:val="single" w:sz="4" w:space="0" w:color="auto"/>
              <w:bottom w:val="single" w:sz="4" w:space="0" w:color="auto"/>
              <w:right w:val="single" w:sz="4" w:space="0" w:color="auto"/>
            </w:tcBorders>
            <w:vAlign w:val="center"/>
            <w:hideMark/>
          </w:tcPr>
          <w:p w14:paraId="5314D56F"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Лесное хозяйство</w:t>
            </w:r>
          </w:p>
        </w:tc>
        <w:tc>
          <w:tcPr>
            <w:tcW w:w="1448" w:type="dxa"/>
            <w:tcBorders>
              <w:top w:val="single" w:sz="4" w:space="0" w:color="auto"/>
              <w:left w:val="single" w:sz="4" w:space="0" w:color="auto"/>
              <w:bottom w:val="single" w:sz="4" w:space="0" w:color="auto"/>
              <w:right w:val="single" w:sz="4" w:space="0" w:color="auto"/>
            </w:tcBorders>
            <w:vAlign w:val="center"/>
            <w:hideMark/>
          </w:tcPr>
          <w:p w14:paraId="614CD6CB"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0407</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BD910EC"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80 856.7</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16B0C25"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58 509.6</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2BDBC2F"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-22 347.1</w:t>
            </w:r>
          </w:p>
        </w:tc>
      </w:tr>
      <w:tr w:rsidR="00D402EC" w:rsidRPr="00D402EC" w14:paraId="2569AEBA" w14:textId="77777777" w:rsidTr="00606E6F">
        <w:trPr>
          <w:trHeight w:val="204"/>
        </w:trPr>
        <w:tc>
          <w:tcPr>
            <w:tcW w:w="4678" w:type="dxa"/>
            <w:tcBorders>
              <w:top w:val="single" w:sz="4" w:space="0" w:color="auto"/>
              <w:left w:val="single" w:sz="4" w:space="0" w:color="auto"/>
              <w:bottom w:val="single" w:sz="4" w:space="0" w:color="auto"/>
              <w:right w:val="single" w:sz="4" w:space="0" w:color="auto"/>
            </w:tcBorders>
            <w:vAlign w:val="center"/>
            <w:hideMark/>
          </w:tcPr>
          <w:p w14:paraId="568755FD"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Транспорт</w:t>
            </w:r>
          </w:p>
        </w:tc>
        <w:tc>
          <w:tcPr>
            <w:tcW w:w="1448" w:type="dxa"/>
            <w:tcBorders>
              <w:top w:val="single" w:sz="4" w:space="0" w:color="auto"/>
              <w:left w:val="single" w:sz="4" w:space="0" w:color="auto"/>
              <w:bottom w:val="single" w:sz="4" w:space="0" w:color="auto"/>
              <w:right w:val="single" w:sz="4" w:space="0" w:color="auto"/>
            </w:tcBorders>
            <w:vAlign w:val="center"/>
            <w:hideMark/>
          </w:tcPr>
          <w:p w14:paraId="20FAB409"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0408</w:t>
            </w:r>
          </w:p>
        </w:tc>
        <w:tc>
          <w:tcPr>
            <w:tcW w:w="1391" w:type="dxa"/>
            <w:tcBorders>
              <w:top w:val="single" w:sz="4" w:space="0" w:color="auto"/>
              <w:left w:val="single" w:sz="4" w:space="0" w:color="auto"/>
              <w:bottom w:val="single" w:sz="4" w:space="0" w:color="auto"/>
              <w:right w:val="single" w:sz="4" w:space="0" w:color="auto"/>
            </w:tcBorders>
            <w:vAlign w:val="center"/>
            <w:hideMark/>
          </w:tcPr>
          <w:p w14:paraId="4CD9910A"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268 262.1</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19E0952"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34 5985.6</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6D85CB7"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77 723.5</w:t>
            </w:r>
          </w:p>
        </w:tc>
      </w:tr>
      <w:tr w:rsidR="00D402EC" w:rsidRPr="00D402EC" w14:paraId="1CBE0AD8" w14:textId="77777777" w:rsidTr="00606E6F">
        <w:trPr>
          <w:trHeight w:val="365"/>
        </w:trPr>
        <w:tc>
          <w:tcPr>
            <w:tcW w:w="4678" w:type="dxa"/>
            <w:tcBorders>
              <w:top w:val="single" w:sz="4" w:space="0" w:color="auto"/>
              <w:left w:val="single" w:sz="4" w:space="0" w:color="auto"/>
              <w:bottom w:val="single" w:sz="4" w:space="0" w:color="auto"/>
              <w:right w:val="single" w:sz="4" w:space="0" w:color="auto"/>
            </w:tcBorders>
            <w:vAlign w:val="center"/>
            <w:hideMark/>
          </w:tcPr>
          <w:p w14:paraId="6260CBAB"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Дорожное хозяйство (дорожные фонды)</w:t>
            </w:r>
          </w:p>
        </w:tc>
        <w:tc>
          <w:tcPr>
            <w:tcW w:w="1448" w:type="dxa"/>
            <w:tcBorders>
              <w:top w:val="single" w:sz="4" w:space="0" w:color="auto"/>
              <w:left w:val="single" w:sz="4" w:space="0" w:color="auto"/>
              <w:bottom w:val="single" w:sz="4" w:space="0" w:color="auto"/>
              <w:right w:val="single" w:sz="4" w:space="0" w:color="auto"/>
            </w:tcBorders>
            <w:vAlign w:val="center"/>
          </w:tcPr>
          <w:p w14:paraId="36723E81"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0409</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7D4BD78"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1 306  585.8</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7757FEF"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784 558.8</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1B9B76A"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-522 027.0</w:t>
            </w:r>
          </w:p>
        </w:tc>
      </w:tr>
      <w:tr w:rsidR="00D402EC" w:rsidRPr="00D402EC" w14:paraId="7B02B7F8" w14:textId="77777777" w:rsidTr="00606E6F">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14:paraId="41B2AFD3"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Связь и информатика</w:t>
            </w:r>
          </w:p>
        </w:tc>
        <w:tc>
          <w:tcPr>
            <w:tcW w:w="1448" w:type="dxa"/>
            <w:tcBorders>
              <w:top w:val="single" w:sz="4" w:space="0" w:color="auto"/>
              <w:left w:val="single" w:sz="4" w:space="0" w:color="auto"/>
              <w:bottom w:val="single" w:sz="4" w:space="0" w:color="auto"/>
              <w:right w:val="single" w:sz="4" w:space="0" w:color="auto"/>
            </w:tcBorders>
            <w:vAlign w:val="center"/>
            <w:hideMark/>
          </w:tcPr>
          <w:p w14:paraId="7F1003B2"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0410</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46ABFE6"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155773.2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E509453"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127 656.8</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4570FB6"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-28 116.4</w:t>
            </w:r>
          </w:p>
        </w:tc>
      </w:tr>
      <w:tr w:rsidR="00D402EC" w:rsidRPr="00D402EC" w14:paraId="5DCE3E79" w14:textId="77777777" w:rsidTr="00606E6F">
        <w:trPr>
          <w:trHeight w:val="293"/>
        </w:trPr>
        <w:tc>
          <w:tcPr>
            <w:tcW w:w="4678" w:type="dxa"/>
            <w:tcBorders>
              <w:top w:val="single" w:sz="4" w:space="0" w:color="auto"/>
              <w:left w:val="single" w:sz="4" w:space="0" w:color="auto"/>
              <w:bottom w:val="single" w:sz="4" w:space="0" w:color="auto"/>
              <w:right w:val="single" w:sz="4" w:space="0" w:color="auto"/>
            </w:tcBorders>
            <w:vAlign w:val="center"/>
            <w:hideMark/>
          </w:tcPr>
          <w:p w14:paraId="325892CA" w14:textId="77777777" w:rsidR="00D402EC" w:rsidRPr="00606E6F" w:rsidRDefault="00D402EC" w:rsidP="00606E6F">
            <w:pPr>
              <w:spacing w:line="276" w:lineRule="auto"/>
              <w:rPr>
                <w:rFonts w:ascii="Times New Roman" w:hAnsi="Times New Roman" w:cs="Times New Roman"/>
                <w:bCs/>
                <w:sz w:val="20"/>
                <w:szCs w:val="20"/>
              </w:rPr>
            </w:pPr>
            <w:r w:rsidRPr="00606E6F">
              <w:rPr>
                <w:rFonts w:ascii="Times New Roman" w:hAnsi="Times New Roman" w:cs="Times New Roman"/>
                <w:bCs/>
                <w:sz w:val="20"/>
                <w:szCs w:val="20"/>
              </w:rPr>
              <w:t>Другие вопросы в области национальной экономики</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B04263A" w14:textId="77777777" w:rsidR="00D402EC" w:rsidRPr="00606E6F" w:rsidRDefault="00D402EC" w:rsidP="00606E6F">
            <w:pPr>
              <w:spacing w:line="276" w:lineRule="auto"/>
              <w:jc w:val="center"/>
              <w:rPr>
                <w:rFonts w:ascii="Times New Roman" w:hAnsi="Times New Roman" w:cs="Times New Roman"/>
                <w:bCs/>
                <w:sz w:val="20"/>
                <w:szCs w:val="20"/>
              </w:rPr>
            </w:pPr>
            <w:r w:rsidRPr="00606E6F">
              <w:rPr>
                <w:rFonts w:ascii="Times New Roman" w:hAnsi="Times New Roman" w:cs="Times New Roman"/>
                <w:bCs/>
                <w:sz w:val="20"/>
                <w:szCs w:val="20"/>
              </w:rPr>
              <w:t>0412</w:t>
            </w:r>
          </w:p>
        </w:tc>
        <w:tc>
          <w:tcPr>
            <w:tcW w:w="1391" w:type="dxa"/>
            <w:tcBorders>
              <w:top w:val="single" w:sz="4" w:space="0" w:color="auto"/>
              <w:left w:val="single" w:sz="4" w:space="0" w:color="auto"/>
              <w:bottom w:val="single" w:sz="4" w:space="0" w:color="auto"/>
              <w:right w:val="single" w:sz="4" w:space="0" w:color="auto"/>
            </w:tcBorders>
            <w:vAlign w:val="center"/>
            <w:hideMark/>
          </w:tcPr>
          <w:p w14:paraId="393B468D"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92 478.4</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20E7401" w14:textId="77777777" w:rsidR="00D402EC" w:rsidRPr="00606E6F" w:rsidRDefault="00D402EC" w:rsidP="00606E6F">
            <w:pPr>
              <w:jc w:val="center"/>
              <w:rPr>
                <w:rFonts w:ascii="Times New Roman" w:hAnsi="Times New Roman" w:cs="Times New Roman"/>
                <w:sz w:val="20"/>
                <w:szCs w:val="20"/>
              </w:rPr>
            </w:pPr>
            <w:r w:rsidRPr="00606E6F">
              <w:rPr>
                <w:rFonts w:ascii="Times New Roman" w:hAnsi="Times New Roman" w:cs="Times New Roman"/>
                <w:sz w:val="20"/>
                <w:szCs w:val="20"/>
              </w:rPr>
              <w:t>96 563.4</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F85099A" w14:textId="77777777" w:rsidR="00D402EC" w:rsidRPr="00606E6F" w:rsidRDefault="00D402EC" w:rsidP="00606E6F">
            <w:pPr>
              <w:widowControl w:val="0"/>
              <w:spacing w:line="220" w:lineRule="exact"/>
              <w:jc w:val="center"/>
              <w:rPr>
                <w:rFonts w:ascii="Times New Roman" w:hAnsi="Times New Roman" w:cs="Times New Roman"/>
                <w:sz w:val="20"/>
                <w:szCs w:val="20"/>
              </w:rPr>
            </w:pPr>
            <w:r w:rsidRPr="00606E6F">
              <w:rPr>
                <w:rFonts w:ascii="Times New Roman" w:hAnsi="Times New Roman" w:cs="Times New Roman"/>
                <w:sz w:val="20"/>
                <w:szCs w:val="20"/>
              </w:rPr>
              <w:t>4 085.0</w:t>
            </w:r>
          </w:p>
        </w:tc>
      </w:tr>
    </w:tbl>
    <w:p w14:paraId="4C3F8697" w14:textId="77777777" w:rsidR="00186F2A" w:rsidRDefault="00186F2A" w:rsidP="00606E6F">
      <w:pPr>
        <w:spacing w:after="0" w:line="240" w:lineRule="auto"/>
        <w:jc w:val="center"/>
        <w:rPr>
          <w:rFonts w:ascii="Times New Roman" w:eastAsia="Times New Roman" w:hAnsi="Times New Roman" w:cs="Times New Roman"/>
          <w:b/>
          <w:sz w:val="28"/>
          <w:szCs w:val="28"/>
          <w:lang w:eastAsia="ru-RU"/>
        </w:rPr>
      </w:pPr>
    </w:p>
    <w:p w14:paraId="3C1B3881" w14:textId="77777777" w:rsidR="00D402EC" w:rsidRPr="00D402EC" w:rsidRDefault="00D402EC" w:rsidP="00606E6F">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Раздел 5 «Жилищно-коммунальное хозяйство»</w:t>
      </w:r>
    </w:p>
    <w:p w14:paraId="7B538B0B" w14:textId="77777777" w:rsidR="00D402EC" w:rsidRPr="00D402EC" w:rsidRDefault="00D402EC" w:rsidP="00D402EC">
      <w:pPr>
        <w:spacing w:after="0" w:line="240" w:lineRule="auto"/>
        <w:ind w:left="-426" w:firstLine="828"/>
        <w:jc w:val="center"/>
        <w:rPr>
          <w:rFonts w:ascii="Times New Roman" w:eastAsia="Times New Roman" w:hAnsi="Times New Roman" w:cs="Times New Roman"/>
          <w:b/>
          <w:sz w:val="28"/>
          <w:szCs w:val="28"/>
          <w:lang w:eastAsia="ru-RU"/>
        </w:rPr>
      </w:pPr>
    </w:p>
    <w:p w14:paraId="4F0A3190" w14:textId="77777777" w:rsidR="00D402EC" w:rsidRPr="00D402EC" w:rsidRDefault="00D402EC" w:rsidP="00606E6F">
      <w:pPr>
        <w:spacing w:after="0" w:line="240" w:lineRule="auto"/>
        <w:ind w:firstLine="709"/>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Бюджетные ассигнования по разделу «Жилищно-ко</w:t>
      </w:r>
      <w:r w:rsidR="00606E6F">
        <w:rPr>
          <w:rFonts w:ascii="Times New Roman" w:eastAsia="Times New Roman" w:hAnsi="Times New Roman" w:cs="Times New Roman"/>
          <w:bCs/>
          <w:sz w:val="28"/>
          <w:szCs w:val="28"/>
          <w:lang w:eastAsia="ru-RU"/>
        </w:rPr>
        <w:t>ммунальное хозяйство» на 2022 год</w:t>
      </w:r>
      <w:r w:rsidRPr="00D402EC">
        <w:rPr>
          <w:rFonts w:ascii="Times New Roman" w:eastAsia="Times New Roman" w:hAnsi="Times New Roman" w:cs="Times New Roman"/>
          <w:bCs/>
          <w:sz w:val="28"/>
          <w:szCs w:val="28"/>
          <w:lang w:eastAsia="ru-RU"/>
        </w:rPr>
        <w:t xml:space="preserve"> Законопроектом </w:t>
      </w:r>
      <w:r w:rsidR="00606E6F">
        <w:rPr>
          <w:rFonts w:ascii="Times New Roman" w:eastAsia="Times New Roman" w:hAnsi="Times New Roman" w:cs="Times New Roman"/>
          <w:bCs/>
          <w:sz w:val="28"/>
          <w:szCs w:val="28"/>
          <w:lang w:eastAsia="ru-RU"/>
        </w:rPr>
        <w:t>планируются в сумме 478 741,</w:t>
      </w:r>
      <w:r w:rsidRPr="00D402EC">
        <w:rPr>
          <w:rFonts w:ascii="Times New Roman" w:eastAsia="Times New Roman" w:hAnsi="Times New Roman" w:cs="Times New Roman"/>
          <w:bCs/>
          <w:sz w:val="28"/>
          <w:szCs w:val="28"/>
          <w:lang w:eastAsia="ru-RU"/>
        </w:rPr>
        <w:t>1 тыс. рублей и по сравнению</w:t>
      </w:r>
      <w:r w:rsidR="00606E6F">
        <w:rPr>
          <w:rFonts w:ascii="Times New Roman" w:eastAsia="Times New Roman" w:hAnsi="Times New Roman" w:cs="Times New Roman"/>
          <w:bCs/>
          <w:sz w:val="28"/>
          <w:szCs w:val="28"/>
          <w:lang w:eastAsia="ru-RU"/>
        </w:rPr>
        <w:t xml:space="preserve"> с утвержденным объемом 2021 года (473 523,0 тыс. рублей</w:t>
      </w:r>
      <w:r w:rsidRPr="00D402EC">
        <w:rPr>
          <w:rFonts w:ascii="Times New Roman" w:eastAsia="Times New Roman" w:hAnsi="Times New Roman" w:cs="Times New Roman"/>
          <w:bCs/>
          <w:sz w:val="28"/>
          <w:szCs w:val="28"/>
          <w:lang w:eastAsia="ru-RU"/>
        </w:rPr>
        <w:t>)</w:t>
      </w:r>
      <w:r w:rsidR="00606E6F">
        <w:rPr>
          <w:rFonts w:ascii="Times New Roman" w:eastAsia="Times New Roman" w:hAnsi="Times New Roman" w:cs="Times New Roman"/>
          <w:sz w:val="28"/>
          <w:szCs w:val="28"/>
          <w:lang w:eastAsia="ru-RU"/>
        </w:rPr>
        <w:t xml:space="preserve"> увеличены на </w:t>
      </w:r>
      <w:r w:rsidRPr="00D402EC">
        <w:rPr>
          <w:rFonts w:ascii="Times New Roman" w:eastAsia="Times New Roman" w:hAnsi="Times New Roman" w:cs="Times New Roman"/>
          <w:sz w:val="28"/>
          <w:szCs w:val="28"/>
          <w:lang w:eastAsia="ru-RU"/>
        </w:rPr>
        <w:t>5 218,1 тыс. руб</w:t>
      </w:r>
      <w:r w:rsidR="00606E6F">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w:t>
      </w:r>
    </w:p>
    <w:p w14:paraId="551C31DC" w14:textId="77777777" w:rsidR="00D402EC" w:rsidRPr="00D402EC" w:rsidRDefault="00606E6F" w:rsidP="00606E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На 2023 год</w:t>
      </w:r>
      <w:r w:rsidR="00D402EC" w:rsidRPr="00D402EC">
        <w:rPr>
          <w:rFonts w:ascii="Times New Roman" w:eastAsia="Times New Roman" w:hAnsi="Times New Roman" w:cs="Times New Roman"/>
          <w:bCs/>
          <w:sz w:val="28"/>
          <w:szCs w:val="28"/>
          <w:lang w:eastAsia="ru-RU"/>
        </w:rPr>
        <w:t xml:space="preserve"> расходы по разделу предусматриваются в сумме </w:t>
      </w:r>
      <w:r w:rsidR="00D402EC" w:rsidRPr="00D402EC">
        <w:rPr>
          <w:rFonts w:ascii="Times New Roman" w:eastAsia="Times New Roman" w:hAnsi="Times New Roman" w:cs="Times New Roman"/>
          <w:sz w:val="28"/>
          <w:szCs w:val="28"/>
          <w:lang w:eastAsia="ru-RU"/>
        </w:rPr>
        <w:t>453</w:t>
      </w:r>
      <w:r>
        <w:rPr>
          <w:rFonts w:ascii="Times New Roman" w:eastAsia="Times New Roman" w:hAnsi="Times New Roman" w:cs="Times New Roman"/>
          <w:sz w:val="28"/>
          <w:szCs w:val="28"/>
          <w:lang w:eastAsia="ru-RU"/>
        </w:rPr>
        <w:t> 883,2 тыс. рублей</w:t>
      </w:r>
      <w:r w:rsidR="00D402EC" w:rsidRPr="00D40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на 2024 год</w:t>
      </w:r>
      <w:r w:rsidR="00D402EC" w:rsidRPr="00D402EC">
        <w:rPr>
          <w:rFonts w:ascii="Times New Roman" w:eastAsia="Times New Roman" w:hAnsi="Times New Roman" w:cs="Times New Roman"/>
          <w:bCs/>
          <w:sz w:val="28"/>
          <w:szCs w:val="28"/>
          <w:lang w:eastAsia="ru-RU"/>
        </w:rPr>
        <w:t xml:space="preserve"> </w:t>
      </w:r>
      <w:r w:rsidR="00746250">
        <w:rPr>
          <w:rFonts w:ascii="Times New Roman" w:eastAsia="Times New Roman" w:hAnsi="Times New Roman" w:cs="Times New Roman"/>
          <w:bCs/>
          <w:sz w:val="28"/>
          <w:szCs w:val="28"/>
          <w:lang w:eastAsia="ru-RU"/>
        </w:rPr>
        <w:t>–</w:t>
      </w:r>
      <w:r w:rsidR="00D402EC" w:rsidRPr="00D402EC">
        <w:rPr>
          <w:rFonts w:ascii="Times New Roman" w:eastAsia="Times New Roman" w:hAnsi="Times New Roman" w:cs="Times New Roman"/>
          <w:bCs/>
          <w:sz w:val="28"/>
          <w:szCs w:val="28"/>
          <w:lang w:eastAsia="ru-RU"/>
        </w:rPr>
        <w:t xml:space="preserve"> </w:t>
      </w:r>
      <w:r w:rsidR="00D402EC" w:rsidRPr="00D402EC">
        <w:rPr>
          <w:rFonts w:ascii="Times New Roman" w:eastAsia="Times New Roman" w:hAnsi="Times New Roman" w:cs="Times New Roman"/>
          <w:sz w:val="28"/>
          <w:szCs w:val="28"/>
          <w:lang w:eastAsia="ru-RU"/>
        </w:rPr>
        <w:t>в сумме 386</w:t>
      </w:r>
      <w:r>
        <w:rPr>
          <w:rFonts w:ascii="Times New Roman" w:eastAsia="Times New Roman" w:hAnsi="Times New Roman" w:cs="Times New Roman"/>
          <w:sz w:val="28"/>
          <w:szCs w:val="28"/>
          <w:lang w:eastAsia="ru-RU"/>
        </w:rPr>
        <w:t> </w:t>
      </w:r>
      <w:r w:rsidR="00D402EC" w:rsidRPr="00D402EC">
        <w:rPr>
          <w:rFonts w:ascii="Times New Roman" w:eastAsia="Times New Roman" w:hAnsi="Times New Roman" w:cs="Times New Roman"/>
          <w:sz w:val="28"/>
          <w:szCs w:val="28"/>
          <w:lang w:eastAsia="ru-RU"/>
        </w:rPr>
        <w:t>690,5 тыс. руб</w:t>
      </w:r>
      <w:r>
        <w:rPr>
          <w:rFonts w:ascii="Times New Roman" w:eastAsia="Times New Roman" w:hAnsi="Times New Roman" w:cs="Times New Roman"/>
          <w:sz w:val="28"/>
          <w:szCs w:val="28"/>
          <w:lang w:eastAsia="ru-RU"/>
        </w:rPr>
        <w:t>лей</w:t>
      </w:r>
      <w:r w:rsidR="00D402EC" w:rsidRPr="00D402EC">
        <w:rPr>
          <w:rFonts w:ascii="Times New Roman" w:eastAsia="Times New Roman" w:hAnsi="Times New Roman" w:cs="Times New Roman"/>
          <w:sz w:val="28"/>
          <w:szCs w:val="28"/>
          <w:lang w:eastAsia="ru-RU"/>
        </w:rPr>
        <w:t xml:space="preserve">. </w:t>
      </w:r>
    </w:p>
    <w:p w14:paraId="35B1A8E1" w14:textId="77777777" w:rsidR="00D402EC" w:rsidRPr="00D402EC" w:rsidRDefault="00D402EC" w:rsidP="00606E6F">
      <w:pPr>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Доля расходов по разделу «</w:t>
      </w:r>
      <w:r w:rsidRPr="00D402EC">
        <w:rPr>
          <w:rFonts w:ascii="Times New Roman" w:eastAsia="Times New Roman" w:hAnsi="Times New Roman" w:cs="Times New Roman"/>
          <w:bCs/>
          <w:sz w:val="28"/>
          <w:szCs w:val="28"/>
          <w:lang w:eastAsia="ru-RU"/>
        </w:rPr>
        <w:t>Жилищно-коммунальное хозяйство</w:t>
      </w:r>
      <w:r w:rsidRPr="00D402EC">
        <w:rPr>
          <w:rFonts w:ascii="Times New Roman" w:eastAsia="Times New Roman" w:hAnsi="Times New Roman" w:cs="Times New Roman"/>
          <w:sz w:val="28"/>
          <w:szCs w:val="28"/>
          <w:lang w:eastAsia="ru-RU"/>
        </w:rPr>
        <w:t>» в общем объеме расходов ре</w:t>
      </w:r>
      <w:r w:rsidR="00606E6F">
        <w:rPr>
          <w:rFonts w:ascii="Times New Roman" w:eastAsia="Times New Roman" w:hAnsi="Times New Roman" w:cs="Times New Roman"/>
          <w:sz w:val="28"/>
          <w:szCs w:val="28"/>
          <w:lang w:eastAsia="ru-RU"/>
        </w:rPr>
        <w:t>спубликанского бюджета в 2022 году</w:t>
      </w:r>
      <w:r w:rsidRPr="00D402EC">
        <w:rPr>
          <w:rFonts w:ascii="Times New Roman" w:eastAsia="Times New Roman" w:hAnsi="Times New Roman" w:cs="Times New Roman"/>
          <w:sz w:val="28"/>
          <w:szCs w:val="28"/>
          <w:lang w:eastAsia="ru-RU"/>
        </w:rPr>
        <w:t xml:space="preserve"> плани</w:t>
      </w:r>
      <w:r w:rsidR="00606E6F">
        <w:rPr>
          <w:rFonts w:ascii="Times New Roman" w:eastAsia="Times New Roman" w:hAnsi="Times New Roman" w:cs="Times New Roman"/>
          <w:sz w:val="28"/>
          <w:szCs w:val="28"/>
          <w:lang w:eastAsia="ru-RU"/>
        </w:rPr>
        <w:t>руется в размере 1,6%, в 2023 году – 1,6%, в 2024 году</w:t>
      </w:r>
      <w:r w:rsidRPr="00D402EC">
        <w:rPr>
          <w:rFonts w:ascii="Times New Roman" w:eastAsia="Times New Roman" w:hAnsi="Times New Roman" w:cs="Times New Roman"/>
          <w:sz w:val="28"/>
          <w:szCs w:val="28"/>
          <w:lang w:eastAsia="ru-RU"/>
        </w:rPr>
        <w:t xml:space="preserve"> – 1,3%.</w:t>
      </w:r>
    </w:p>
    <w:p w14:paraId="7BA87F0D" w14:textId="77777777" w:rsidR="00D402EC" w:rsidRPr="00D402EC" w:rsidRDefault="00D402EC" w:rsidP="00606E6F">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Сравнительный анализ расх</w:t>
      </w:r>
      <w:r w:rsidR="00606E6F">
        <w:rPr>
          <w:rFonts w:ascii="Times New Roman" w:eastAsia="Times New Roman" w:hAnsi="Times New Roman" w:cs="Times New Roman"/>
          <w:sz w:val="28"/>
          <w:szCs w:val="28"/>
          <w:lang w:eastAsia="ru-RU"/>
        </w:rPr>
        <w:t>одов, предусмотренных на 2021 год</w:t>
      </w:r>
      <w:r w:rsidRPr="00D402EC">
        <w:rPr>
          <w:rFonts w:ascii="Times New Roman" w:eastAsia="Times New Roman" w:hAnsi="Times New Roman" w:cs="Times New Roman"/>
          <w:sz w:val="28"/>
          <w:szCs w:val="28"/>
          <w:lang w:eastAsia="ru-RU"/>
        </w:rPr>
        <w:t xml:space="preserve"> и плани</w:t>
      </w:r>
      <w:r w:rsidR="00606E6F">
        <w:rPr>
          <w:rFonts w:ascii="Times New Roman" w:eastAsia="Times New Roman" w:hAnsi="Times New Roman" w:cs="Times New Roman"/>
          <w:sz w:val="28"/>
          <w:szCs w:val="28"/>
          <w:lang w:eastAsia="ru-RU"/>
        </w:rPr>
        <w:t>руемых Законопроектом на 2022 год</w:t>
      </w:r>
      <w:r w:rsidRPr="00D402EC">
        <w:rPr>
          <w:rFonts w:ascii="Times New Roman" w:eastAsia="Times New Roman" w:hAnsi="Times New Roman" w:cs="Times New Roman"/>
          <w:sz w:val="28"/>
          <w:szCs w:val="28"/>
          <w:lang w:eastAsia="ru-RU"/>
        </w:rPr>
        <w:t xml:space="preserve"> в разрезе подразделов бюджетной классификации раздела 0500 «Жилищно-коммунальное хозяйство» приведен в таблице.</w:t>
      </w:r>
    </w:p>
    <w:p w14:paraId="0A1F0239" w14:textId="77777777" w:rsidR="00D402EC" w:rsidRPr="00606E6F" w:rsidRDefault="00D402EC" w:rsidP="00606E6F">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highlight w:val="white"/>
          <w:lang w:eastAsia="ru-RU"/>
        </w:rPr>
      </w:pPr>
      <w:r w:rsidRPr="00D402EC">
        <w:rPr>
          <w:rFonts w:ascii="Times New Roman" w:eastAsia="Times New Roman" w:hAnsi="Times New Roman" w:cs="Times New Roman"/>
          <w:sz w:val="24"/>
          <w:szCs w:val="24"/>
          <w:highlight w:val="white"/>
          <w:lang w:eastAsia="ru-RU"/>
        </w:rPr>
        <w:t xml:space="preserve">                                                                                                              </w:t>
      </w:r>
      <w:r w:rsidR="00606E6F">
        <w:rPr>
          <w:rFonts w:ascii="Times New Roman" w:eastAsia="Times New Roman" w:hAnsi="Times New Roman" w:cs="Times New Roman"/>
          <w:sz w:val="24"/>
          <w:szCs w:val="24"/>
          <w:highlight w:val="white"/>
          <w:lang w:eastAsia="ru-RU"/>
        </w:rPr>
        <w:t>(</w:t>
      </w:r>
      <w:r w:rsidRPr="00606E6F">
        <w:rPr>
          <w:rFonts w:ascii="Times New Roman" w:eastAsia="Times New Roman" w:hAnsi="Times New Roman" w:cs="Times New Roman"/>
          <w:sz w:val="24"/>
          <w:szCs w:val="24"/>
          <w:highlight w:val="white"/>
          <w:lang w:eastAsia="ru-RU"/>
        </w:rPr>
        <w:t>тыс. руб.</w:t>
      </w:r>
      <w:r w:rsidR="00606E6F">
        <w:rPr>
          <w:rFonts w:ascii="Times New Roman" w:eastAsia="Times New Roman" w:hAnsi="Times New Roman" w:cs="Times New Roman"/>
          <w:sz w:val="24"/>
          <w:szCs w:val="24"/>
          <w:highlight w:val="white"/>
          <w:lang w:eastAsia="ru-RU"/>
        </w:rPr>
        <w:t>)</w:t>
      </w:r>
    </w:p>
    <w:tbl>
      <w:tblPr>
        <w:tblStyle w:val="270"/>
        <w:tblW w:w="10632" w:type="dxa"/>
        <w:tblInd w:w="-5" w:type="dxa"/>
        <w:tblLayout w:type="fixed"/>
        <w:tblLook w:val="04A0" w:firstRow="1" w:lastRow="0" w:firstColumn="1" w:lastColumn="0" w:noHBand="0" w:noVBand="1"/>
      </w:tblPr>
      <w:tblGrid>
        <w:gridCol w:w="2946"/>
        <w:gridCol w:w="1889"/>
        <w:gridCol w:w="2001"/>
        <w:gridCol w:w="2143"/>
        <w:gridCol w:w="1653"/>
      </w:tblGrid>
      <w:tr w:rsidR="00D402EC" w:rsidRPr="00D402EC" w14:paraId="6C47EFB4" w14:textId="77777777" w:rsidTr="00606E6F">
        <w:trPr>
          <w:trHeight w:val="286"/>
        </w:trPr>
        <w:tc>
          <w:tcPr>
            <w:tcW w:w="2946" w:type="dxa"/>
            <w:tcBorders>
              <w:top w:val="single" w:sz="4" w:space="0" w:color="auto"/>
              <w:left w:val="single" w:sz="4" w:space="0" w:color="auto"/>
              <w:bottom w:val="single" w:sz="4" w:space="0" w:color="auto"/>
              <w:right w:val="single" w:sz="4" w:space="0" w:color="auto"/>
            </w:tcBorders>
            <w:hideMark/>
          </w:tcPr>
          <w:p w14:paraId="62A4F8C8" w14:textId="77777777" w:rsidR="00D402EC" w:rsidRPr="00A67837" w:rsidRDefault="00D402EC" w:rsidP="00A67837">
            <w:pPr>
              <w:widowControl w:val="0"/>
              <w:spacing w:line="220" w:lineRule="exact"/>
              <w:jc w:val="center"/>
              <w:rPr>
                <w:rFonts w:ascii="Times New Roman" w:hAnsi="Times New Roman" w:cs="Times New Roman"/>
                <w:b/>
                <w:sz w:val="20"/>
                <w:szCs w:val="20"/>
              </w:rPr>
            </w:pPr>
            <w:r w:rsidRPr="00A67837">
              <w:rPr>
                <w:rFonts w:ascii="Times New Roman" w:hAnsi="Times New Roman" w:cs="Times New Roman"/>
                <w:b/>
                <w:sz w:val="20"/>
                <w:szCs w:val="20"/>
              </w:rPr>
              <w:t>Наименование</w:t>
            </w:r>
          </w:p>
        </w:tc>
        <w:tc>
          <w:tcPr>
            <w:tcW w:w="1889" w:type="dxa"/>
            <w:tcBorders>
              <w:top w:val="single" w:sz="4" w:space="0" w:color="auto"/>
              <w:left w:val="single" w:sz="4" w:space="0" w:color="auto"/>
              <w:bottom w:val="single" w:sz="4" w:space="0" w:color="auto"/>
              <w:right w:val="single" w:sz="4" w:space="0" w:color="auto"/>
            </w:tcBorders>
            <w:hideMark/>
          </w:tcPr>
          <w:p w14:paraId="6DE8F3B5" w14:textId="77777777" w:rsidR="00D402EC" w:rsidRPr="00A67837" w:rsidRDefault="00D402EC" w:rsidP="00A67837">
            <w:pPr>
              <w:widowControl w:val="0"/>
              <w:spacing w:line="220" w:lineRule="exact"/>
              <w:ind w:hanging="16"/>
              <w:jc w:val="center"/>
              <w:rPr>
                <w:rFonts w:ascii="Times New Roman" w:hAnsi="Times New Roman" w:cs="Times New Roman"/>
                <w:b/>
                <w:sz w:val="20"/>
                <w:szCs w:val="20"/>
              </w:rPr>
            </w:pPr>
            <w:r w:rsidRPr="00A67837">
              <w:rPr>
                <w:rFonts w:ascii="Times New Roman" w:hAnsi="Times New Roman" w:cs="Times New Roman"/>
                <w:b/>
                <w:sz w:val="20"/>
                <w:szCs w:val="20"/>
              </w:rPr>
              <w:t>Раздел,</w:t>
            </w:r>
          </w:p>
          <w:p w14:paraId="1CDA6BE7" w14:textId="77777777" w:rsidR="00D402EC" w:rsidRPr="00A67837" w:rsidRDefault="00D402EC" w:rsidP="00A67837">
            <w:pPr>
              <w:widowControl w:val="0"/>
              <w:spacing w:line="220" w:lineRule="exact"/>
              <w:jc w:val="center"/>
              <w:rPr>
                <w:rFonts w:ascii="Times New Roman" w:hAnsi="Times New Roman" w:cs="Times New Roman"/>
                <w:b/>
                <w:sz w:val="20"/>
                <w:szCs w:val="20"/>
              </w:rPr>
            </w:pPr>
            <w:r w:rsidRPr="00A67837">
              <w:rPr>
                <w:rFonts w:ascii="Times New Roman" w:hAnsi="Times New Roman" w:cs="Times New Roman"/>
                <w:b/>
                <w:sz w:val="20"/>
                <w:szCs w:val="20"/>
              </w:rPr>
              <w:t>Подраздел</w:t>
            </w:r>
          </w:p>
        </w:tc>
        <w:tc>
          <w:tcPr>
            <w:tcW w:w="2001" w:type="dxa"/>
            <w:tcBorders>
              <w:top w:val="single" w:sz="4" w:space="0" w:color="auto"/>
              <w:left w:val="single" w:sz="4" w:space="0" w:color="auto"/>
              <w:bottom w:val="single" w:sz="4" w:space="0" w:color="auto"/>
              <w:right w:val="single" w:sz="4" w:space="0" w:color="auto"/>
            </w:tcBorders>
            <w:hideMark/>
          </w:tcPr>
          <w:p w14:paraId="026A4E38" w14:textId="77777777" w:rsidR="00D402EC" w:rsidRPr="00A67837" w:rsidRDefault="00D402EC" w:rsidP="00A67837">
            <w:pPr>
              <w:widowControl w:val="0"/>
              <w:spacing w:line="220" w:lineRule="exact"/>
              <w:ind w:hanging="15"/>
              <w:jc w:val="center"/>
              <w:rPr>
                <w:rFonts w:ascii="Times New Roman" w:hAnsi="Times New Roman" w:cs="Times New Roman"/>
                <w:b/>
                <w:sz w:val="20"/>
                <w:szCs w:val="20"/>
              </w:rPr>
            </w:pPr>
            <w:r w:rsidRPr="00A67837">
              <w:rPr>
                <w:rFonts w:ascii="Times New Roman" w:hAnsi="Times New Roman" w:cs="Times New Roman"/>
                <w:b/>
                <w:sz w:val="20"/>
                <w:szCs w:val="20"/>
              </w:rPr>
              <w:t>Утверждено</w:t>
            </w:r>
          </w:p>
          <w:p w14:paraId="434770E4" w14:textId="77777777" w:rsidR="00D402EC" w:rsidRPr="00A67837" w:rsidRDefault="00D402EC" w:rsidP="00A67837">
            <w:pPr>
              <w:widowControl w:val="0"/>
              <w:spacing w:line="220" w:lineRule="exact"/>
              <w:ind w:hanging="15"/>
              <w:jc w:val="center"/>
              <w:rPr>
                <w:rFonts w:ascii="Times New Roman" w:hAnsi="Times New Roman" w:cs="Times New Roman"/>
                <w:b/>
                <w:sz w:val="20"/>
                <w:szCs w:val="20"/>
              </w:rPr>
            </w:pPr>
            <w:r w:rsidRPr="00A67837">
              <w:rPr>
                <w:rFonts w:ascii="Times New Roman" w:hAnsi="Times New Roman" w:cs="Times New Roman"/>
                <w:b/>
                <w:sz w:val="20"/>
                <w:szCs w:val="20"/>
              </w:rPr>
              <w:t>на 2021 г.</w:t>
            </w:r>
          </w:p>
        </w:tc>
        <w:tc>
          <w:tcPr>
            <w:tcW w:w="2143" w:type="dxa"/>
            <w:tcBorders>
              <w:top w:val="single" w:sz="4" w:space="0" w:color="auto"/>
              <w:left w:val="single" w:sz="4" w:space="0" w:color="auto"/>
              <w:bottom w:val="single" w:sz="4" w:space="0" w:color="auto"/>
              <w:right w:val="single" w:sz="4" w:space="0" w:color="auto"/>
            </w:tcBorders>
            <w:hideMark/>
          </w:tcPr>
          <w:p w14:paraId="26C2BDAA" w14:textId="77777777" w:rsidR="00D402EC" w:rsidRPr="00A67837" w:rsidRDefault="00D402EC" w:rsidP="00A67837">
            <w:pPr>
              <w:widowControl w:val="0"/>
              <w:spacing w:line="220" w:lineRule="exact"/>
              <w:ind w:hanging="15"/>
              <w:jc w:val="center"/>
              <w:rPr>
                <w:rFonts w:ascii="Times New Roman" w:hAnsi="Times New Roman" w:cs="Times New Roman"/>
                <w:b/>
                <w:sz w:val="20"/>
                <w:szCs w:val="20"/>
              </w:rPr>
            </w:pPr>
            <w:r w:rsidRPr="00A67837">
              <w:rPr>
                <w:rFonts w:ascii="Times New Roman" w:hAnsi="Times New Roman" w:cs="Times New Roman"/>
                <w:b/>
                <w:sz w:val="20"/>
                <w:szCs w:val="20"/>
              </w:rPr>
              <w:t>Законопроект 2022 г.</w:t>
            </w:r>
          </w:p>
        </w:tc>
        <w:tc>
          <w:tcPr>
            <w:tcW w:w="1653" w:type="dxa"/>
            <w:tcBorders>
              <w:top w:val="single" w:sz="4" w:space="0" w:color="auto"/>
              <w:left w:val="single" w:sz="4" w:space="0" w:color="auto"/>
              <w:bottom w:val="single" w:sz="4" w:space="0" w:color="auto"/>
              <w:right w:val="single" w:sz="4" w:space="0" w:color="auto"/>
            </w:tcBorders>
            <w:hideMark/>
          </w:tcPr>
          <w:p w14:paraId="17F2DD48" w14:textId="77777777" w:rsidR="00D402EC" w:rsidRPr="00A67837" w:rsidRDefault="00D402EC" w:rsidP="00A67837">
            <w:pPr>
              <w:widowControl w:val="0"/>
              <w:spacing w:line="220" w:lineRule="exact"/>
              <w:ind w:hanging="15"/>
              <w:jc w:val="center"/>
              <w:rPr>
                <w:rFonts w:ascii="Times New Roman" w:hAnsi="Times New Roman" w:cs="Times New Roman"/>
                <w:b/>
                <w:sz w:val="20"/>
                <w:szCs w:val="20"/>
              </w:rPr>
            </w:pPr>
            <w:r w:rsidRPr="00A67837">
              <w:rPr>
                <w:rFonts w:ascii="Times New Roman" w:hAnsi="Times New Roman" w:cs="Times New Roman"/>
                <w:b/>
                <w:sz w:val="20"/>
                <w:szCs w:val="20"/>
              </w:rPr>
              <w:t>Отклонения</w:t>
            </w:r>
          </w:p>
          <w:p w14:paraId="5B1FC150" w14:textId="77777777" w:rsidR="00D402EC" w:rsidRPr="00A67837" w:rsidRDefault="00D402EC" w:rsidP="00A67837">
            <w:pPr>
              <w:widowControl w:val="0"/>
              <w:spacing w:line="220" w:lineRule="exact"/>
              <w:ind w:hanging="15"/>
              <w:jc w:val="center"/>
              <w:rPr>
                <w:rFonts w:ascii="Times New Roman" w:hAnsi="Times New Roman" w:cs="Times New Roman"/>
                <w:b/>
                <w:sz w:val="20"/>
                <w:szCs w:val="20"/>
              </w:rPr>
            </w:pPr>
            <w:r w:rsidRPr="00A67837">
              <w:rPr>
                <w:rFonts w:ascii="Times New Roman" w:hAnsi="Times New Roman" w:cs="Times New Roman"/>
                <w:b/>
                <w:sz w:val="20"/>
                <w:szCs w:val="20"/>
              </w:rPr>
              <w:t>(2022г.-2021г.)</w:t>
            </w:r>
          </w:p>
        </w:tc>
      </w:tr>
      <w:tr w:rsidR="00D402EC" w:rsidRPr="00D402EC" w14:paraId="20C02FE5" w14:textId="77777777" w:rsidTr="00A67837">
        <w:trPr>
          <w:trHeight w:val="250"/>
        </w:trPr>
        <w:tc>
          <w:tcPr>
            <w:tcW w:w="2946" w:type="dxa"/>
            <w:tcBorders>
              <w:top w:val="single" w:sz="4" w:space="0" w:color="auto"/>
              <w:left w:val="single" w:sz="4" w:space="0" w:color="auto"/>
              <w:bottom w:val="single" w:sz="4" w:space="0" w:color="auto"/>
              <w:right w:val="single" w:sz="4" w:space="0" w:color="auto"/>
            </w:tcBorders>
            <w:hideMark/>
          </w:tcPr>
          <w:p w14:paraId="1EC3BDD6" w14:textId="77777777" w:rsidR="00D402EC" w:rsidRPr="00A67837" w:rsidRDefault="00D402EC" w:rsidP="00A67837">
            <w:pPr>
              <w:widowControl w:val="0"/>
              <w:spacing w:line="220" w:lineRule="exact"/>
              <w:ind w:hanging="10"/>
              <w:rPr>
                <w:rFonts w:ascii="Times New Roman" w:hAnsi="Times New Roman" w:cs="Times New Roman"/>
                <w:b/>
                <w:sz w:val="20"/>
                <w:szCs w:val="20"/>
              </w:rPr>
            </w:pPr>
            <w:r w:rsidRPr="00A67837">
              <w:rPr>
                <w:rFonts w:ascii="Times New Roman" w:hAnsi="Times New Roman" w:cs="Times New Roman"/>
                <w:b/>
                <w:sz w:val="20"/>
                <w:szCs w:val="20"/>
              </w:rPr>
              <w:t>Жилищно-коммунальное хозяйство</w:t>
            </w:r>
          </w:p>
        </w:tc>
        <w:tc>
          <w:tcPr>
            <w:tcW w:w="1889" w:type="dxa"/>
            <w:tcBorders>
              <w:top w:val="single" w:sz="4" w:space="0" w:color="auto"/>
              <w:left w:val="single" w:sz="4" w:space="0" w:color="auto"/>
              <w:bottom w:val="single" w:sz="4" w:space="0" w:color="auto"/>
              <w:right w:val="single" w:sz="4" w:space="0" w:color="auto"/>
            </w:tcBorders>
            <w:vAlign w:val="center"/>
            <w:hideMark/>
          </w:tcPr>
          <w:p w14:paraId="56566E84" w14:textId="77777777" w:rsidR="00D402EC" w:rsidRPr="00A67837" w:rsidRDefault="00D402EC" w:rsidP="00A67837">
            <w:pPr>
              <w:widowControl w:val="0"/>
              <w:spacing w:line="220" w:lineRule="exact"/>
              <w:jc w:val="center"/>
              <w:rPr>
                <w:rFonts w:ascii="Times New Roman" w:hAnsi="Times New Roman" w:cs="Times New Roman"/>
                <w:b/>
                <w:sz w:val="20"/>
                <w:szCs w:val="20"/>
              </w:rPr>
            </w:pPr>
            <w:r w:rsidRPr="00A67837">
              <w:rPr>
                <w:rFonts w:ascii="Times New Roman" w:hAnsi="Times New Roman" w:cs="Times New Roman"/>
                <w:b/>
                <w:sz w:val="20"/>
                <w:szCs w:val="20"/>
              </w:rPr>
              <w:t>05</w:t>
            </w:r>
          </w:p>
        </w:tc>
        <w:tc>
          <w:tcPr>
            <w:tcW w:w="2001" w:type="dxa"/>
            <w:tcBorders>
              <w:top w:val="single" w:sz="4" w:space="0" w:color="auto"/>
              <w:left w:val="single" w:sz="4" w:space="0" w:color="auto"/>
              <w:bottom w:val="single" w:sz="4" w:space="0" w:color="auto"/>
              <w:right w:val="single" w:sz="4" w:space="0" w:color="auto"/>
            </w:tcBorders>
            <w:vAlign w:val="center"/>
            <w:hideMark/>
          </w:tcPr>
          <w:p w14:paraId="4CDAAB7F" w14:textId="77777777" w:rsidR="00D402EC" w:rsidRPr="00A67837" w:rsidRDefault="00A67837" w:rsidP="00A67837">
            <w:pPr>
              <w:ind w:firstLine="19"/>
              <w:jc w:val="center"/>
              <w:rPr>
                <w:rFonts w:ascii="Times New Roman" w:hAnsi="Times New Roman" w:cs="Times New Roman"/>
                <w:sz w:val="20"/>
                <w:szCs w:val="20"/>
              </w:rPr>
            </w:pPr>
            <w:r>
              <w:rPr>
                <w:rFonts w:ascii="Times New Roman" w:hAnsi="Times New Roman" w:cs="Times New Roman"/>
                <w:sz w:val="20"/>
                <w:szCs w:val="20"/>
              </w:rPr>
              <w:t>473 623,</w:t>
            </w:r>
            <w:r w:rsidR="00D402EC" w:rsidRPr="00A67837">
              <w:rPr>
                <w:rFonts w:ascii="Times New Roman" w:hAnsi="Times New Roman" w:cs="Times New Roman"/>
                <w:sz w:val="20"/>
                <w:szCs w:val="20"/>
              </w:rPr>
              <w:t>0</w:t>
            </w:r>
          </w:p>
        </w:tc>
        <w:tc>
          <w:tcPr>
            <w:tcW w:w="2143" w:type="dxa"/>
            <w:tcBorders>
              <w:top w:val="single" w:sz="4" w:space="0" w:color="auto"/>
              <w:left w:val="single" w:sz="4" w:space="0" w:color="auto"/>
              <w:bottom w:val="single" w:sz="4" w:space="0" w:color="auto"/>
              <w:right w:val="single" w:sz="4" w:space="0" w:color="auto"/>
            </w:tcBorders>
            <w:vAlign w:val="center"/>
            <w:hideMark/>
          </w:tcPr>
          <w:p w14:paraId="7BF21667" w14:textId="77777777" w:rsidR="00D402EC" w:rsidRPr="00A67837" w:rsidRDefault="00A67837" w:rsidP="00A67837">
            <w:pPr>
              <w:ind w:firstLine="2"/>
              <w:jc w:val="center"/>
              <w:rPr>
                <w:rFonts w:ascii="Times New Roman" w:hAnsi="Times New Roman" w:cs="Times New Roman"/>
                <w:bCs/>
                <w:sz w:val="20"/>
                <w:szCs w:val="20"/>
              </w:rPr>
            </w:pPr>
            <w:r>
              <w:rPr>
                <w:rFonts w:ascii="Times New Roman" w:hAnsi="Times New Roman" w:cs="Times New Roman"/>
                <w:bCs/>
                <w:sz w:val="20"/>
                <w:szCs w:val="20"/>
              </w:rPr>
              <w:t>478 741,</w:t>
            </w:r>
            <w:r w:rsidR="00D402EC" w:rsidRPr="00A67837">
              <w:rPr>
                <w:rFonts w:ascii="Times New Roman" w:hAnsi="Times New Roman" w:cs="Times New Roman"/>
                <w:bCs/>
                <w:sz w:val="20"/>
                <w:szCs w:val="20"/>
              </w:rPr>
              <w:t>1</w:t>
            </w:r>
          </w:p>
        </w:tc>
        <w:tc>
          <w:tcPr>
            <w:tcW w:w="1653" w:type="dxa"/>
            <w:tcBorders>
              <w:top w:val="single" w:sz="4" w:space="0" w:color="auto"/>
              <w:left w:val="single" w:sz="4" w:space="0" w:color="auto"/>
              <w:bottom w:val="single" w:sz="4" w:space="0" w:color="auto"/>
              <w:right w:val="single" w:sz="4" w:space="0" w:color="auto"/>
            </w:tcBorders>
            <w:vAlign w:val="center"/>
            <w:hideMark/>
          </w:tcPr>
          <w:p w14:paraId="11526382" w14:textId="77777777" w:rsidR="00D402EC" w:rsidRPr="00A67837" w:rsidRDefault="00A67837" w:rsidP="00A67837">
            <w:pPr>
              <w:widowControl w:val="0"/>
              <w:spacing w:line="220" w:lineRule="exact"/>
              <w:jc w:val="center"/>
              <w:rPr>
                <w:rFonts w:ascii="Times New Roman" w:hAnsi="Times New Roman" w:cs="Times New Roman"/>
                <w:b/>
                <w:sz w:val="20"/>
                <w:szCs w:val="20"/>
              </w:rPr>
            </w:pPr>
            <w:r>
              <w:rPr>
                <w:rFonts w:ascii="Times New Roman" w:hAnsi="Times New Roman" w:cs="Times New Roman"/>
                <w:b/>
                <w:sz w:val="20"/>
                <w:szCs w:val="20"/>
              </w:rPr>
              <w:t>5 218,</w:t>
            </w:r>
            <w:r w:rsidR="00D402EC" w:rsidRPr="00A67837">
              <w:rPr>
                <w:rFonts w:ascii="Times New Roman" w:hAnsi="Times New Roman" w:cs="Times New Roman"/>
                <w:b/>
                <w:sz w:val="20"/>
                <w:szCs w:val="20"/>
              </w:rPr>
              <w:t>1</w:t>
            </w:r>
          </w:p>
        </w:tc>
      </w:tr>
      <w:tr w:rsidR="00D402EC" w:rsidRPr="00D402EC" w14:paraId="66C30BD4" w14:textId="77777777" w:rsidTr="00A67837">
        <w:tc>
          <w:tcPr>
            <w:tcW w:w="2946" w:type="dxa"/>
            <w:tcBorders>
              <w:top w:val="single" w:sz="4" w:space="0" w:color="auto"/>
              <w:left w:val="single" w:sz="4" w:space="0" w:color="auto"/>
              <w:bottom w:val="single" w:sz="4" w:space="0" w:color="auto"/>
              <w:right w:val="single" w:sz="4" w:space="0" w:color="auto"/>
            </w:tcBorders>
            <w:hideMark/>
          </w:tcPr>
          <w:p w14:paraId="07FA2A7A" w14:textId="77777777" w:rsidR="00D402EC" w:rsidRPr="00A67837" w:rsidRDefault="00D402EC" w:rsidP="00A67837">
            <w:pPr>
              <w:widowControl w:val="0"/>
              <w:spacing w:line="220" w:lineRule="exact"/>
              <w:ind w:hanging="10"/>
              <w:rPr>
                <w:rFonts w:ascii="Times New Roman" w:hAnsi="Times New Roman" w:cs="Times New Roman"/>
                <w:sz w:val="20"/>
                <w:szCs w:val="20"/>
              </w:rPr>
            </w:pPr>
            <w:r w:rsidRPr="00A67837">
              <w:rPr>
                <w:rFonts w:ascii="Times New Roman" w:hAnsi="Times New Roman" w:cs="Times New Roman"/>
                <w:sz w:val="20"/>
                <w:szCs w:val="20"/>
              </w:rPr>
              <w:t>Жилищное хозяйство</w:t>
            </w:r>
          </w:p>
        </w:tc>
        <w:tc>
          <w:tcPr>
            <w:tcW w:w="1889" w:type="dxa"/>
            <w:tcBorders>
              <w:top w:val="single" w:sz="4" w:space="0" w:color="auto"/>
              <w:left w:val="single" w:sz="4" w:space="0" w:color="auto"/>
              <w:bottom w:val="single" w:sz="4" w:space="0" w:color="auto"/>
              <w:right w:val="single" w:sz="4" w:space="0" w:color="auto"/>
            </w:tcBorders>
            <w:vAlign w:val="center"/>
            <w:hideMark/>
          </w:tcPr>
          <w:p w14:paraId="233C4C56" w14:textId="77777777" w:rsidR="00D402EC" w:rsidRPr="00A67837" w:rsidRDefault="00D402EC" w:rsidP="00A67837">
            <w:pPr>
              <w:widowControl w:val="0"/>
              <w:spacing w:line="220" w:lineRule="exact"/>
              <w:jc w:val="center"/>
              <w:rPr>
                <w:rFonts w:ascii="Times New Roman" w:hAnsi="Times New Roman" w:cs="Times New Roman"/>
                <w:sz w:val="20"/>
                <w:szCs w:val="20"/>
              </w:rPr>
            </w:pPr>
            <w:r w:rsidRPr="00A67837">
              <w:rPr>
                <w:rFonts w:ascii="Times New Roman" w:hAnsi="Times New Roman" w:cs="Times New Roman"/>
                <w:sz w:val="20"/>
                <w:szCs w:val="20"/>
              </w:rPr>
              <w:t>0501</w:t>
            </w:r>
          </w:p>
        </w:tc>
        <w:tc>
          <w:tcPr>
            <w:tcW w:w="2001" w:type="dxa"/>
            <w:tcBorders>
              <w:top w:val="single" w:sz="4" w:space="0" w:color="auto"/>
              <w:left w:val="single" w:sz="4" w:space="0" w:color="auto"/>
              <w:bottom w:val="single" w:sz="4" w:space="0" w:color="auto"/>
              <w:right w:val="single" w:sz="4" w:space="0" w:color="auto"/>
            </w:tcBorders>
            <w:vAlign w:val="center"/>
            <w:hideMark/>
          </w:tcPr>
          <w:p w14:paraId="5B4933B1" w14:textId="77777777" w:rsidR="00D402EC" w:rsidRPr="00A67837" w:rsidRDefault="00A67837" w:rsidP="00A67837">
            <w:pPr>
              <w:ind w:firstLine="19"/>
              <w:jc w:val="center"/>
              <w:rPr>
                <w:rFonts w:ascii="Times New Roman" w:hAnsi="Times New Roman" w:cs="Times New Roman"/>
                <w:sz w:val="20"/>
                <w:szCs w:val="20"/>
              </w:rPr>
            </w:pPr>
            <w:r>
              <w:rPr>
                <w:rFonts w:ascii="Times New Roman" w:hAnsi="Times New Roman" w:cs="Times New Roman"/>
                <w:sz w:val="20"/>
                <w:szCs w:val="20"/>
              </w:rPr>
              <w:t>79 061,</w:t>
            </w:r>
            <w:r w:rsidR="00D402EC" w:rsidRPr="00A67837">
              <w:rPr>
                <w:rFonts w:ascii="Times New Roman" w:hAnsi="Times New Roman" w:cs="Times New Roman"/>
                <w:sz w:val="20"/>
                <w:szCs w:val="20"/>
              </w:rPr>
              <w:t>8</w:t>
            </w:r>
          </w:p>
        </w:tc>
        <w:tc>
          <w:tcPr>
            <w:tcW w:w="2143" w:type="dxa"/>
            <w:tcBorders>
              <w:top w:val="single" w:sz="4" w:space="0" w:color="auto"/>
              <w:left w:val="single" w:sz="4" w:space="0" w:color="auto"/>
              <w:bottom w:val="single" w:sz="4" w:space="0" w:color="auto"/>
              <w:right w:val="single" w:sz="4" w:space="0" w:color="auto"/>
            </w:tcBorders>
            <w:vAlign w:val="center"/>
            <w:hideMark/>
          </w:tcPr>
          <w:p w14:paraId="2250ECD6" w14:textId="77777777" w:rsidR="00D402EC" w:rsidRPr="00A67837" w:rsidRDefault="00A67837" w:rsidP="00A67837">
            <w:pPr>
              <w:ind w:firstLine="2"/>
              <w:jc w:val="center"/>
              <w:rPr>
                <w:rFonts w:ascii="Times New Roman" w:hAnsi="Times New Roman" w:cs="Times New Roman"/>
                <w:bCs/>
                <w:sz w:val="20"/>
                <w:szCs w:val="20"/>
              </w:rPr>
            </w:pPr>
            <w:r>
              <w:rPr>
                <w:rFonts w:ascii="Times New Roman" w:hAnsi="Times New Roman" w:cs="Times New Roman"/>
                <w:bCs/>
                <w:sz w:val="20"/>
                <w:szCs w:val="20"/>
              </w:rPr>
              <w:t>30 296,</w:t>
            </w:r>
            <w:r w:rsidR="00D402EC" w:rsidRPr="00A67837">
              <w:rPr>
                <w:rFonts w:ascii="Times New Roman" w:hAnsi="Times New Roman" w:cs="Times New Roman"/>
                <w:bCs/>
                <w:sz w:val="20"/>
                <w:szCs w:val="20"/>
              </w:rPr>
              <w:t>6</w:t>
            </w:r>
          </w:p>
        </w:tc>
        <w:tc>
          <w:tcPr>
            <w:tcW w:w="1653" w:type="dxa"/>
            <w:tcBorders>
              <w:top w:val="single" w:sz="4" w:space="0" w:color="auto"/>
              <w:left w:val="single" w:sz="4" w:space="0" w:color="auto"/>
              <w:bottom w:val="single" w:sz="4" w:space="0" w:color="auto"/>
              <w:right w:val="single" w:sz="4" w:space="0" w:color="auto"/>
            </w:tcBorders>
            <w:vAlign w:val="center"/>
            <w:hideMark/>
          </w:tcPr>
          <w:p w14:paraId="159A97ED" w14:textId="77777777" w:rsidR="00D402EC" w:rsidRPr="00A67837" w:rsidRDefault="00A67837" w:rsidP="00A67837">
            <w:pPr>
              <w:widowControl w:val="0"/>
              <w:spacing w:line="220" w:lineRule="exact"/>
              <w:jc w:val="center"/>
              <w:rPr>
                <w:rFonts w:ascii="Times New Roman" w:hAnsi="Times New Roman" w:cs="Times New Roman"/>
                <w:b/>
                <w:sz w:val="20"/>
                <w:szCs w:val="20"/>
              </w:rPr>
            </w:pPr>
            <w:r>
              <w:rPr>
                <w:rFonts w:ascii="Times New Roman" w:hAnsi="Times New Roman" w:cs="Times New Roman"/>
                <w:b/>
                <w:sz w:val="20"/>
                <w:szCs w:val="20"/>
              </w:rPr>
              <w:t>-48 765,</w:t>
            </w:r>
            <w:r w:rsidR="00D402EC" w:rsidRPr="00A67837">
              <w:rPr>
                <w:rFonts w:ascii="Times New Roman" w:hAnsi="Times New Roman" w:cs="Times New Roman"/>
                <w:b/>
                <w:sz w:val="20"/>
                <w:szCs w:val="20"/>
              </w:rPr>
              <w:t>2</w:t>
            </w:r>
          </w:p>
        </w:tc>
      </w:tr>
      <w:tr w:rsidR="00D402EC" w:rsidRPr="00D402EC" w14:paraId="15978E7C" w14:textId="77777777" w:rsidTr="00A67837">
        <w:tc>
          <w:tcPr>
            <w:tcW w:w="2946" w:type="dxa"/>
            <w:tcBorders>
              <w:top w:val="single" w:sz="4" w:space="0" w:color="auto"/>
              <w:left w:val="single" w:sz="4" w:space="0" w:color="auto"/>
              <w:bottom w:val="single" w:sz="4" w:space="0" w:color="auto"/>
              <w:right w:val="single" w:sz="4" w:space="0" w:color="auto"/>
            </w:tcBorders>
            <w:hideMark/>
          </w:tcPr>
          <w:p w14:paraId="63A9AEB6" w14:textId="77777777" w:rsidR="00D402EC" w:rsidRPr="00A67837" w:rsidRDefault="00D402EC" w:rsidP="00A67837">
            <w:pPr>
              <w:widowControl w:val="0"/>
              <w:spacing w:line="220" w:lineRule="exact"/>
              <w:ind w:hanging="10"/>
              <w:rPr>
                <w:rFonts w:ascii="Times New Roman" w:hAnsi="Times New Roman" w:cs="Times New Roman"/>
                <w:b/>
                <w:sz w:val="20"/>
                <w:szCs w:val="20"/>
              </w:rPr>
            </w:pPr>
            <w:r w:rsidRPr="00A67837">
              <w:rPr>
                <w:rFonts w:ascii="Times New Roman" w:hAnsi="Times New Roman" w:cs="Times New Roman"/>
                <w:bCs/>
                <w:sz w:val="20"/>
                <w:szCs w:val="20"/>
              </w:rPr>
              <w:t>Коммунальное хозяйство</w:t>
            </w:r>
          </w:p>
        </w:tc>
        <w:tc>
          <w:tcPr>
            <w:tcW w:w="1889" w:type="dxa"/>
            <w:tcBorders>
              <w:top w:val="single" w:sz="4" w:space="0" w:color="auto"/>
              <w:left w:val="single" w:sz="4" w:space="0" w:color="auto"/>
              <w:bottom w:val="single" w:sz="4" w:space="0" w:color="auto"/>
              <w:right w:val="single" w:sz="4" w:space="0" w:color="auto"/>
            </w:tcBorders>
            <w:vAlign w:val="center"/>
            <w:hideMark/>
          </w:tcPr>
          <w:p w14:paraId="7FA06F21" w14:textId="77777777" w:rsidR="00D402EC" w:rsidRPr="00A67837" w:rsidRDefault="00D402EC" w:rsidP="00A67837">
            <w:pPr>
              <w:widowControl w:val="0"/>
              <w:spacing w:line="220" w:lineRule="exact"/>
              <w:jc w:val="center"/>
              <w:rPr>
                <w:rFonts w:ascii="Times New Roman" w:hAnsi="Times New Roman" w:cs="Times New Roman"/>
                <w:sz w:val="20"/>
                <w:szCs w:val="20"/>
              </w:rPr>
            </w:pPr>
            <w:r w:rsidRPr="00A67837">
              <w:rPr>
                <w:rFonts w:ascii="Times New Roman" w:hAnsi="Times New Roman" w:cs="Times New Roman"/>
                <w:sz w:val="20"/>
                <w:szCs w:val="20"/>
              </w:rPr>
              <w:t>0502</w:t>
            </w:r>
          </w:p>
        </w:tc>
        <w:tc>
          <w:tcPr>
            <w:tcW w:w="2001" w:type="dxa"/>
            <w:tcBorders>
              <w:top w:val="single" w:sz="4" w:space="0" w:color="auto"/>
              <w:left w:val="single" w:sz="4" w:space="0" w:color="auto"/>
              <w:bottom w:val="single" w:sz="4" w:space="0" w:color="auto"/>
              <w:right w:val="single" w:sz="4" w:space="0" w:color="auto"/>
            </w:tcBorders>
            <w:vAlign w:val="center"/>
            <w:hideMark/>
          </w:tcPr>
          <w:p w14:paraId="48D43E39" w14:textId="77777777" w:rsidR="00D402EC" w:rsidRPr="00A67837" w:rsidRDefault="00A67837" w:rsidP="00A67837">
            <w:pPr>
              <w:ind w:firstLine="19"/>
              <w:jc w:val="center"/>
              <w:rPr>
                <w:rFonts w:ascii="Times New Roman" w:hAnsi="Times New Roman" w:cs="Times New Roman"/>
                <w:sz w:val="20"/>
                <w:szCs w:val="20"/>
              </w:rPr>
            </w:pPr>
            <w:r>
              <w:rPr>
                <w:rFonts w:ascii="Times New Roman" w:hAnsi="Times New Roman" w:cs="Times New Roman"/>
                <w:sz w:val="20"/>
                <w:szCs w:val="20"/>
              </w:rPr>
              <w:t>936,</w:t>
            </w:r>
            <w:r w:rsidR="00D402EC" w:rsidRPr="00A67837">
              <w:rPr>
                <w:rFonts w:ascii="Times New Roman" w:hAnsi="Times New Roman" w:cs="Times New Roman"/>
                <w:sz w:val="20"/>
                <w:szCs w:val="20"/>
              </w:rPr>
              <w:t>5</w:t>
            </w:r>
          </w:p>
        </w:tc>
        <w:tc>
          <w:tcPr>
            <w:tcW w:w="2143" w:type="dxa"/>
            <w:tcBorders>
              <w:top w:val="single" w:sz="4" w:space="0" w:color="auto"/>
              <w:left w:val="single" w:sz="4" w:space="0" w:color="auto"/>
              <w:bottom w:val="single" w:sz="4" w:space="0" w:color="auto"/>
              <w:right w:val="single" w:sz="4" w:space="0" w:color="auto"/>
            </w:tcBorders>
            <w:vAlign w:val="center"/>
            <w:hideMark/>
          </w:tcPr>
          <w:p w14:paraId="1163E6A7" w14:textId="77777777" w:rsidR="00D402EC" w:rsidRPr="00A67837" w:rsidRDefault="00A67837" w:rsidP="00A67837">
            <w:pPr>
              <w:ind w:firstLine="2"/>
              <w:jc w:val="center"/>
              <w:rPr>
                <w:rFonts w:ascii="Times New Roman" w:hAnsi="Times New Roman" w:cs="Times New Roman"/>
                <w:bCs/>
                <w:sz w:val="20"/>
                <w:szCs w:val="20"/>
              </w:rPr>
            </w:pPr>
            <w:r>
              <w:rPr>
                <w:rFonts w:ascii="Times New Roman" w:hAnsi="Times New Roman" w:cs="Times New Roman"/>
                <w:bCs/>
                <w:sz w:val="20"/>
                <w:szCs w:val="20"/>
              </w:rPr>
              <w:t>85 413,</w:t>
            </w:r>
            <w:r w:rsidR="00D402EC" w:rsidRPr="00A67837">
              <w:rPr>
                <w:rFonts w:ascii="Times New Roman" w:hAnsi="Times New Roman" w:cs="Times New Roman"/>
                <w:bCs/>
                <w:sz w:val="20"/>
                <w:szCs w:val="20"/>
              </w:rPr>
              <w:t>1</w:t>
            </w:r>
          </w:p>
        </w:tc>
        <w:tc>
          <w:tcPr>
            <w:tcW w:w="1653" w:type="dxa"/>
            <w:tcBorders>
              <w:top w:val="single" w:sz="4" w:space="0" w:color="auto"/>
              <w:left w:val="single" w:sz="4" w:space="0" w:color="auto"/>
              <w:bottom w:val="single" w:sz="4" w:space="0" w:color="auto"/>
              <w:right w:val="single" w:sz="4" w:space="0" w:color="auto"/>
            </w:tcBorders>
            <w:vAlign w:val="center"/>
            <w:hideMark/>
          </w:tcPr>
          <w:p w14:paraId="40945542" w14:textId="77777777" w:rsidR="00D402EC" w:rsidRPr="00A67837" w:rsidRDefault="00A67837" w:rsidP="00A67837">
            <w:pPr>
              <w:widowControl w:val="0"/>
              <w:spacing w:line="220" w:lineRule="exact"/>
              <w:jc w:val="center"/>
              <w:rPr>
                <w:rFonts w:ascii="Times New Roman" w:hAnsi="Times New Roman" w:cs="Times New Roman"/>
                <w:b/>
                <w:sz w:val="20"/>
                <w:szCs w:val="20"/>
              </w:rPr>
            </w:pPr>
            <w:r>
              <w:rPr>
                <w:rFonts w:ascii="Times New Roman" w:hAnsi="Times New Roman" w:cs="Times New Roman"/>
                <w:b/>
                <w:sz w:val="20"/>
                <w:szCs w:val="20"/>
              </w:rPr>
              <w:t>84 476,</w:t>
            </w:r>
            <w:r w:rsidR="00D402EC" w:rsidRPr="00A67837">
              <w:rPr>
                <w:rFonts w:ascii="Times New Roman" w:hAnsi="Times New Roman" w:cs="Times New Roman"/>
                <w:b/>
                <w:sz w:val="20"/>
                <w:szCs w:val="20"/>
              </w:rPr>
              <w:t>6</w:t>
            </w:r>
          </w:p>
        </w:tc>
      </w:tr>
      <w:tr w:rsidR="00D402EC" w:rsidRPr="00D402EC" w14:paraId="3AE10943" w14:textId="77777777" w:rsidTr="00A67837">
        <w:tc>
          <w:tcPr>
            <w:tcW w:w="2946" w:type="dxa"/>
            <w:tcBorders>
              <w:top w:val="single" w:sz="4" w:space="0" w:color="auto"/>
              <w:left w:val="single" w:sz="4" w:space="0" w:color="auto"/>
              <w:bottom w:val="single" w:sz="4" w:space="0" w:color="auto"/>
              <w:right w:val="single" w:sz="4" w:space="0" w:color="auto"/>
            </w:tcBorders>
            <w:hideMark/>
          </w:tcPr>
          <w:p w14:paraId="7241E5CA" w14:textId="77777777" w:rsidR="00D402EC" w:rsidRPr="00A67837" w:rsidRDefault="00D402EC" w:rsidP="00A67837">
            <w:pPr>
              <w:autoSpaceDE w:val="0"/>
              <w:adjustRightInd w:val="0"/>
              <w:ind w:hanging="10"/>
              <w:rPr>
                <w:rFonts w:ascii="Times New Roman" w:hAnsi="Times New Roman" w:cs="Times New Roman"/>
                <w:sz w:val="20"/>
                <w:szCs w:val="20"/>
              </w:rPr>
            </w:pPr>
            <w:r w:rsidRPr="00A67837">
              <w:rPr>
                <w:rFonts w:ascii="Times New Roman" w:hAnsi="Times New Roman" w:cs="Times New Roman"/>
                <w:sz w:val="20"/>
                <w:szCs w:val="20"/>
              </w:rPr>
              <w:t>Благоустройство</w:t>
            </w:r>
          </w:p>
        </w:tc>
        <w:tc>
          <w:tcPr>
            <w:tcW w:w="1889" w:type="dxa"/>
            <w:tcBorders>
              <w:top w:val="single" w:sz="4" w:space="0" w:color="auto"/>
              <w:left w:val="single" w:sz="4" w:space="0" w:color="auto"/>
              <w:bottom w:val="single" w:sz="4" w:space="0" w:color="auto"/>
              <w:right w:val="single" w:sz="4" w:space="0" w:color="auto"/>
            </w:tcBorders>
            <w:vAlign w:val="center"/>
            <w:hideMark/>
          </w:tcPr>
          <w:p w14:paraId="65195FCE" w14:textId="77777777" w:rsidR="00D402EC" w:rsidRPr="00A67837" w:rsidRDefault="00D402EC" w:rsidP="00A67837">
            <w:pPr>
              <w:widowControl w:val="0"/>
              <w:spacing w:line="220" w:lineRule="exact"/>
              <w:jc w:val="center"/>
              <w:rPr>
                <w:rFonts w:ascii="Times New Roman" w:hAnsi="Times New Roman" w:cs="Times New Roman"/>
                <w:sz w:val="20"/>
                <w:szCs w:val="20"/>
              </w:rPr>
            </w:pPr>
            <w:r w:rsidRPr="00A67837">
              <w:rPr>
                <w:rFonts w:ascii="Times New Roman" w:hAnsi="Times New Roman" w:cs="Times New Roman"/>
                <w:sz w:val="20"/>
                <w:szCs w:val="20"/>
              </w:rPr>
              <w:t>0503</w:t>
            </w:r>
          </w:p>
        </w:tc>
        <w:tc>
          <w:tcPr>
            <w:tcW w:w="2001" w:type="dxa"/>
            <w:tcBorders>
              <w:top w:val="single" w:sz="4" w:space="0" w:color="auto"/>
              <w:left w:val="single" w:sz="4" w:space="0" w:color="auto"/>
              <w:bottom w:val="single" w:sz="4" w:space="0" w:color="auto"/>
              <w:right w:val="single" w:sz="4" w:space="0" w:color="auto"/>
            </w:tcBorders>
            <w:vAlign w:val="center"/>
            <w:hideMark/>
          </w:tcPr>
          <w:p w14:paraId="197D518F" w14:textId="77777777" w:rsidR="00D402EC" w:rsidRPr="00A67837" w:rsidRDefault="00D402EC" w:rsidP="00A67837">
            <w:pPr>
              <w:ind w:firstLine="19"/>
              <w:jc w:val="center"/>
              <w:rPr>
                <w:rFonts w:ascii="Times New Roman" w:hAnsi="Times New Roman" w:cs="Times New Roman"/>
                <w:sz w:val="20"/>
                <w:szCs w:val="20"/>
              </w:rPr>
            </w:pPr>
            <w:r w:rsidRPr="00A67837">
              <w:rPr>
                <w:rFonts w:ascii="Times New Roman" w:hAnsi="Times New Roman" w:cs="Times New Roman"/>
                <w:sz w:val="20"/>
                <w:szCs w:val="20"/>
              </w:rPr>
              <w:t>227</w:t>
            </w:r>
            <w:r w:rsidR="00A67837">
              <w:rPr>
                <w:rFonts w:ascii="Times New Roman" w:hAnsi="Times New Roman" w:cs="Times New Roman"/>
                <w:sz w:val="20"/>
                <w:szCs w:val="20"/>
              </w:rPr>
              <w:t> 842,</w:t>
            </w:r>
            <w:r w:rsidRPr="00A67837">
              <w:rPr>
                <w:rFonts w:ascii="Times New Roman" w:hAnsi="Times New Roman" w:cs="Times New Roman"/>
                <w:sz w:val="20"/>
                <w:szCs w:val="20"/>
              </w:rPr>
              <w:t>1</w:t>
            </w:r>
          </w:p>
        </w:tc>
        <w:tc>
          <w:tcPr>
            <w:tcW w:w="2143" w:type="dxa"/>
            <w:tcBorders>
              <w:top w:val="single" w:sz="4" w:space="0" w:color="auto"/>
              <w:left w:val="single" w:sz="4" w:space="0" w:color="auto"/>
              <w:bottom w:val="single" w:sz="4" w:space="0" w:color="auto"/>
              <w:right w:val="single" w:sz="4" w:space="0" w:color="auto"/>
            </w:tcBorders>
            <w:vAlign w:val="center"/>
            <w:hideMark/>
          </w:tcPr>
          <w:p w14:paraId="77AE87C1" w14:textId="77777777" w:rsidR="00D402EC" w:rsidRPr="00A67837" w:rsidRDefault="00A67837" w:rsidP="00A67837">
            <w:pPr>
              <w:ind w:firstLine="2"/>
              <w:jc w:val="center"/>
              <w:rPr>
                <w:rFonts w:ascii="Times New Roman" w:hAnsi="Times New Roman" w:cs="Times New Roman"/>
                <w:bCs/>
                <w:sz w:val="20"/>
                <w:szCs w:val="20"/>
              </w:rPr>
            </w:pPr>
            <w:r>
              <w:rPr>
                <w:rFonts w:ascii="Times New Roman" w:hAnsi="Times New Roman" w:cs="Times New Roman"/>
                <w:bCs/>
                <w:sz w:val="20"/>
                <w:szCs w:val="20"/>
              </w:rPr>
              <w:t>141 895,</w:t>
            </w:r>
            <w:r w:rsidR="00D402EC" w:rsidRPr="00A67837">
              <w:rPr>
                <w:rFonts w:ascii="Times New Roman" w:hAnsi="Times New Roman" w:cs="Times New Roman"/>
                <w:bCs/>
                <w:sz w:val="20"/>
                <w:szCs w:val="20"/>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14:paraId="7D9AE8C7" w14:textId="77777777" w:rsidR="00D402EC" w:rsidRPr="00A67837" w:rsidRDefault="00A67837" w:rsidP="00A67837">
            <w:pPr>
              <w:widowControl w:val="0"/>
              <w:spacing w:line="220" w:lineRule="exact"/>
              <w:jc w:val="center"/>
              <w:rPr>
                <w:rFonts w:ascii="Times New Roman" w:hAnsi="Times New Roman" w:cs="Times New Roman"/>
                <w:b/>
                <w:sz w:val="20"/>
                <w:szCs w:val="20"/>
              </w:rPr>
            </w:pPr>
            <w:r>
              <w:rPr>
                <w:rFonts w:ascii="Times New Roman" w:hAnsi="Times New Roman" w:cs="Times New Roman"/>
                <w:b/>
                <w:sz w:val="20"/>
                <w:szCs w:val="20"/>
              </w:rPr>
              <w:t>-85 946,</w:t>
            </w:r>
            <w:r w:rsidR="00D402EC" w:rsidRPr="00A67837">
              <w:rPr>
                <w:rFonts w:ascii="Times New Roman" w:hAnsi="Times New Roman" w:cs="Times New Roman"/>
                <w:b/>
                <w:sz w:val="20"/>
                <w:szCs w:val="20"/>
              </w:rPr>
              <w:t>6</w:t>
            </w:r>
          </w:p>
        </w:tc>
      </w:tr>
      <w:tr w:rsidR="00D402EC" w:rsidRPr="00D402EC" w14:paraId="6B58D7EB" w14:textId="77777777" w:rsidTr="00A67837">
        <w:trPr>
          <w:trHeight w:val="458"/>
        </w:trPr>
        <w:tc>
          <w:tcPr>
            <w:tcW w:w="2946" w:type="dxa"/>
            <w:tcBorders>
              <w:top w:val="single" w:sz="4" w:space="0" w:color="auto"/>
              <w:left w:val="single" w:sz="4" w:space="0" w:color="auto"/>
              <w:bottom w:val="single" w:sz="4" w:space="0" w:color="auto"/>
              <w:right w:val="single" w:sz="4" w:space="0" w:color="auto"/>
            </w:tcBorders>
            <w:hideMark/>
          </w:tcPr>
          <w:p w14:paraId="662D29A0" w14:textId="77777777" w:rsidR="00D402EC" w:rsidRPr="00A67837" w:rsidRDefault="00D402EC" w:rsidP="00A67837">
            <w:pPr>
              <w:autoSpaceDE w:val="0"/>
              <w:adjustRightInd w:val="0"/>
              <w:ind w:hanging="10"/>
              <w:rPr>
                <w:rFonts w:ascii="Times New Roman" w:hAnsi="Times New Roman" w:cs="Times New Roman"/>
                <w:sz w:val="20"/>
                <w:szCs w:val="20"/>
              </w:rPr>
            </w:pPr>
            <w:r w:rsidRPr="00A67837">
              <w:rPr>
                <w:rFonts w:ascii="Times New Roman" w:hAnsi="Times New Roman" w:cs="Times New Roman"/>
                <w:sz w:val="20"/>
                <w:szCs w:val="20"/>
              </w:rPr>
              <w:t>Другие вопросы в области жилищно-коммунального хозяйства</w:t>
            </w:r>
          </w:p>
        </w:tc>
        <w:tc>
          <w:tcPr>
            <w:tcW w:w="1889" w:type="dxa"/>
            <w:tcBorders>
              <w:top w:val="single" w:sz="4" w:space="0" w:color="auto"/>
              <w:left w:val="single" w:sz="4" w:space="0" w:color="auto"/>
              <w:bottom w:val="single" w:sz="4" w:space="0" w:color="auto"/>
              <w:right w:val="single" w:sz="4" w:space="0" w:color="auto"/>
            </w:tcBorders>
            <w:vAlign w:val="center"/>
            <w:hideMark/>
          </w:tcPr>
          <w:p w14:paraId="6DA2DA9B" w14:textId="77777777" w:rsidR="00D402EC" w:rsidRPr="00A67837" w:rsidRDefault="00D402EC" w:rsidP="00A67837">
            <w:pPr>
              <w:widowControl w:val="0"/>
              <w:spacing w:line="220" w:lineRule="exact"/>
              <w:jc w:val="center"/>
              <w:rPr>
                <w:rFonts w:ascii="Times New Roman" w:hAnsi="Times New Roman" w:cs="Times New Roman"/>
                <w:sz w:val="20"/>
                <w:szCs w:val="20"/>
              </w:rPr>
            </w:pPr>
            <w:r w:rsidRPr="00A67837">
              <w:rPr>
                <w:rFonts w:ascii="Times New Roman" w:hAnsi="Times New Roman" w:cs="Times New Roman"/>
                <w:sz w:val="20"/>
                <w:szCs w:val="20"/>
              </w:rPr>
              <w:t>0505</w:t>
            </w:r>
          </w:p>
        </w:tc>
        <w:tc>
          <w:tcPr>
            <w:tcW w:w="2001" w:type="dxa"/>
            <w:tcBorders>
              <w:top w:val="single" w:sz="4" w:space="0" w:color="auto"/>
              <w:left w:val="single" w:sz="4" w:space="0" w:color="auto"/>
              <w:bottom w:val="single" w:sz="4" w:space="0" w:color="auto"/>
              <w:right w:val="single" w:sz="4" w:space="0" w:color="auto"/>
            </w:tcBorders>
            <w:vAlign w:val="center"/>
            <w:hideMark/>
          </w:tcPr>
          <w:p w14:paraId="1BA95356" w14:textId="77777777" w:rsidR="00D402EC" w:rsidRPr="00A67837" w:rsidRDefault="00A67837" w:rsidP="00A67837">
            <w:pPr>
              <w:ind w:firstLine="19"/>
              <w:jc w:val="center"/>
              <w:rPr>
                <w:rFonts w:ascii="Times New Roman" w:hAnsi="Times New Roman" w:cs="Times New Roman"/>
                <w:sz w:val="20"/>
                <w:szCs w:val="20"/>
              </w:rPr>
            </w:pPr>
            <w:r>
              <w:rPr>
                <w:rFonts w:ascii="Times New Roman" w:hAnsi="Times New Roman" w:cs="Times New Roman"/>
                <w:sz w:val="20"/>
                <w:szCs w:val="20"/>
              </w:rPr>
              <w:t>165 782,</w:t>
            </w:r>
            <w:r w:rsidR="00D402EC" w:rsidRPr="00A67837">
              <w:rPr>
                <w:rFonts w:ascii="Times New Roman" w:hAnsi="Times New Roman" w:cs="Times New Roman"/>
                <w:sz w:val="20"/>
                <w:szCs w:val="20"/>
              </w:rPr>
              <w:t>6</w:t>
            </w:r>
          </w:p>
        </w:tc>
        <w:tc>
          <w:tcPr>
            <w:tcW w:w="2143" w:type="dxa"/>
            <w:tcBorders>
              <w:top w:val="single" w:sz="4" w:space="0" w:color="auto"/>
              <w:left w:val="single" w:sz="4" w:space="0" w:color="auto"/>
              <w:bottom w:val="single" w:sz="4" w:space="0" w:color="auto"/>
              <w:right w:val="single" w:sz="4" w:space="0" w:color="auto"/>
            </w:tcBorders>
            <w:vAlign w:val="center"/>
            <w:hideMark/>
          </w:tcPr>
          <w:p w14:paraId="49EEDACA" w14:textId="77777777" w:rsidR="00D402EC" w:rsidRPr="00A67837" w:rsidRDefault="00A67837" w:rsidP="00A67837">
            <w:pPr>
              <w:ind w:firstLine="2"/>
              <w:jc w:val="center"/>
              <w:rPr>
                <w:rFonts w:ascii="Times New Roman" w:hAnsi="Times New Roman" w:cs="Times New Roman"/>
                <w:bCs/>
                <w:sz w:val="20"/>
                <w:szCs w:val="20"/>
              </w:rPr>
            </w:pPr>
            <w:r>
              <w:rPr>
                <w:rFonts w:ascii="Times New Roman" w:hAnsi="Times New Roman" w:cs="Times New Roman"/>
                <w:bCs/>
                <w:sz w:val="20"/>
                <w:szCs w:val="20"/>
              </w:rPr>
              <w:t>221 135,</w:t>
            </w:r>
            <w:r w:rsidR="00D402EC" w:rsidRPr="00A67837">
              <w:rPr>
                <w:rFonts w:ascii="Times New Roman" w:hAnsi="Times New Roman" w:cs="Times New Roman"/>
                <w:bCs/>
                <w:sz w:val="20"/>
                <w:szCs w:val="20"/>
              </w:rPr>
              <w:t>6</w:t>
            </w:r>
          </w:p>
        </w:tc>
        <w:tc>
          <w:tcPr>
            <w:tcW w:w="1653" w:type="dxa"/>
            <w:tcBorders>
              <w:top w:val="single" w:sz="4" w:space="0" w:color="auto"/>
              <w:left w:val="single" w:sz="4" w:space="0" w:color="auto"/>
              <w:bottom w:val="single" w:sz="4" w:space="0" w:color="auto"/>
              <w:right w:val="single" w:sz="4" w:space="0" w:color="auto"/>
            </w:tcBorders>
            <w:vAlign w:val="center"/>
            <w:hideMark/>
          </w:tcPr>
          <w:p w14:paraId="6B4C5B56" w14:textId="77777777" w:rsidR="00D402EC" w:rsidRPr="00A67837" w:rsidRDefault="00A67837" w:rsidP="00A67837">
            <w:pPr>
              <w:widowControl w:val="0"/>
              <w:spacing w:line="220" w:lineRule="exact"/>
              <w:jc w:val="center"/>
              <w:rPr>
                <w:rFonts w:ascii="Times New Roman" w:hAnsi="Times New Roman" w:cs="Times New Roman"/>
                <w:b/>
                <w:sz w:val="20"/>
                <w:szCs w:val="20"/>
              </w:rPr>
            </w:pPr>
            <w:r>
              <w:rPr>
                <w:rFonts w:ascii="Times New Roman" w:hAnsi="Times New Roman" w:cs="Times New Roman"/>
                <w:b/>
                <w:sz w:val="20"/>
                <w:szCs w:val="20"/>
              </w:rPr>
              <w:t>55 353,</w:t>
            </w:r>
            <w:r w:rsidR="00D402EC" w:rsidRPr="00A67837">
              <w:rPr>
                <w:rFonts w:ascii="Times New Roman" w:hAnsi="Times New Roman" w:cs="Times New Roman"/>
                <w:b/>
                <w:sz w:val="20"/>
                <w:szCs w:val="20"/>
              </w:rPr>
              <w:t>0</w:t>
            </w:r>
          </w:p>
        </w:tc>
      </w:tr>
    </w:tbl>
    <w:p w14:paraId="4A603EF1" w14:textId="77777777" w:rsidR="00D402EC" w:rsidRPr="00D402EC" w:rsidRDefault="00D402EC" w:rsidP="00D402EC">
      <w:pPr>
        <w:spacing w:after="0" w:line="240" w:lineRule="auto"/>
        <w:jc w:val="both"/>
        <w:rPr>
          <w:rFonts w:ascii="Times New Roman" w:eastAsia="Times New Roman" w:hAnsi="Times New Roman" w:cs="Times New Roman"/>
          <w:sz w:val="28"/>
          <w:szCs w:val="28"/>
          <w:highlight w:val="yellow"/>
          <w:lang w:eastAsia="ru-RU"/>
        </w:rPr>
      </w:pPr>
    </w:p>
    <w:p w14:paraId="695B8508" w14:textId="77777777" w:rsidR="00D402EC" w:rsidRPr="00D402EC" w:rsidRDefault="00D402EC" w:rsidP="00D402EC">
      <w:pPr>
        <w:spacing w:after="0" w:line="240" w:lineRule="auto"/>
        <w:ind w:right="-99" w:firstLine="567"/>
        <w:jc w:val="center"/>
        <w:rPr>
          <w:rFonts w:ascii="Times New Roman" w:eastAsia="Calibri" w:hAnsi="Times New Roman" w:cs="Times New Roman"/>
          <w:b/>
          <w:sz w:val="28"/>
          <w:szCs w:val="24"/>
          <w:lang w:eastAsia="ru-RU"/>
        </w:rPr>
      </w:pPr>
      <w:r w:rsidRPr="00D402EC">
        <w:rPr>
          <w:rFonts w:ascii="Times New Roman" w:eastAsia="Calibri" w:hAnsi="Times New Roman" w:cs="Times New Roman"/>
          <w:b/>
          <w:sz w:val="28"/>
          <w:szCs w:val="24"/>
          <w:lang w:eastAsia="ru-RU"/>
        </w:rPr>
        <w:t>Раздел 6 «Охрана окружающей среды»</w:t>
      </w:r>
    </w:p>
    <w:p w14:paraId="770B69CE"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8"/>
          <w:lang w:eastAsia="ru-RU"/>
        </w:rPr>
      </w:pPr>
    </w:p>
    <w:p w14:paraId="0BE7053E" w14:textId="77777777" w:rsidR="00D402EC" w:rsidRPr="00D402EC" w:rsidRDefault="00D402EC" w:rsidP="00D402EC">
      <w:pPr>
        <w:spacing w:after="0" w:line="240" w:lineRule="auto"/>
        <w:ind w:firstLine="567"/>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8"/>
          <w:lang w:eastAsia="ru-RU"/>
        </w:rPr>
        <w:t>Согласно Законопроекту, расходы по разделу в 2022 г</w:t>
      </w:r>
      <w:r w:rsidR="00A67837">
        <w:rPr>
          <w:rFonts w:ascii="Times New Roman" w:eastAsia="Calibri" w:hAnsi="Times New Roman" w:cs="Times New Roman"/>
          <w:sz w:val="28"/>
          <w:szCs w:val="28"/>
          <w:lang w:eastAsia="ru-RU"/>
        </w:rPr>
        <w:t>оду составят 693 434,2 тыс. рублей</w:t>
      </w:r>
      <w:r w:rsidRPr="00D402EC">
        <w:rPr>
          <w:rFonts w:ascii="Times New Roman" w:eastAsia="Calibri" w:hAnsi="Times New Roman" w:cs="Times New Roman"/>
          <w:sz w:val="28"/>
          <w:szCs w:val="28"/>
          <w:lang w:eastAsia="ru-RU"/>
        </w:rPr>
        <w:t xml:space="preserve"> или 2,3 % от общего объема </w:t>
      </w:r>
      <w:r w:rsidRPr="00D402EC">
        <w:rPr>
          <w:rFonts w:ascii="Times New Roman" w:eastAsia="Calibri" w:hAnsi="Times New Roman" w:cs="Times New Roman"/>
          <w:sz w:val="28"/>
          <w:szCs w:val="24"/>
          <w:lang w:eastAsia="ru-RU"/>
        </w:rPr>
        <w:t xml:space="preserve">расходной части бюджета. </w:t>
      </w:r>
    </w:p>
    <w:p w14:paraId="38C0C350" w14:textId="77777777" w:rsidR="00D402EC" w:rsidRPr="00D402EC" w:rsidRDefault="00D402EC" w:rsidP="00D402EC">
      <w:pPr>
        <w:spacing w:after="0" w:line="240" w:lineRule="auto"/>
        <w:ind w:right="-99" w:firstLine="567"/>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Запланированные расходы по данному разделу в 2022 году выше уровн</w:t>
      </w:r>
      <w:r w:rsidR="00A67837">
        <w:rPr>
          <w:rFonts w:ascii="Times New Roman" w:eastAsia="Calibri" w:hAnsi="Times New Roman" w:cs="Times New Roman"/>
          <w:sz w:val="28"/>
          <w:szCs w:val="24"/>
          <w:lang w:eastAsia="ru-RU"/>
        </w:rPr>
        <w:t>я 2021 года (641 241,4 тыс. рублей) на 5 2193,0 тыс. рублей</w:t>
      </w:r>
      <w:r w:rsidRPr="00D402EC">
        <w:rPr>
          <w:rFonts w:ascii="Times New Roman" w:eastAsia="Calibri" w:hAnsi="Times New Roman" w:cs="Times New Roman"/>
          <w:sz w:val="28"/>
          <w:szCs w:val="24"/>
          <w:lang w:eastAsia="ru-RU"/>
        </w:rPr>
        <w:t xml:space="preserve"> или в 18,4 раза. </w:t>
      </w:r>
    </w:p>
    <w:p w14:paraId="561198D8" w14:textId="77777777" w:rsidR="00D402EC" w:rsidRPr="00D402EC" w:rsidRDefault="00D402EC" w:rsidP="00D402EC">
      <w:pPr>
        <w:spacing w:after="0" w:line="240" w:lineRule="auto"/>
        <w:rPr>
          <w:rFonts w:ascii="Times New Roman" w:eastAsia="Times New Roman" w:hAnsi="Times New Roman" w:cs="Times New Roman"/>
          <w:b/>
          <w:sz w:val="28"/>
          <w:szCs w:val="28"/>
          <w:highlight w:val="yellow"/>
          <w:lang w:eastAsia="ru-RU"/>
        </w:rPr>
      </w:pPr>
    </w:p>
    <w:p w14:paraId="7C218CED" w14:textId="77777777" w:rsidR="00186F2A" w:rsidRDefault="00186F2A" w:rsidP="00D402EC">
      <w:pPr>
        <w:spacing w:after="0" w:line="240" w:lineRule="auto"/>
        <w:ind w:left="-426" w:firstLine="1134"/>
        <w:jc w:val="center"/>
        <w:rPr>
          <w:rFonts w:ascii="Times New Roman" w:eastAsia="Times New Roman" w:hAnsi="Times New Roman" w:cs="Times New Roman"/>
          <w:b/>
          <w:sz w:val="28"/>
          <w:szCs w:val="28"/>
          <w:lang w:eastAsia="ru-RU"/>
        </w:rPr>
      </w:pPr>
    </w:p>
    <w:p w14:paraId="2E2866F8" w14:textId="77777777" w:rsidR="00186F2A" w:rsidRDefault="00186F2A" w:rsidP="00D402EC">
      <w:pPr>
        <w:spacing w:after="0" w:line="240" w:lineRule="auto"/>
        <w:ind w:left="-426" w:firstLine="1134"/>
        <w:jc w:val="center"/>
        <w:rPr>
          <w:rFonts w:ascii="Times New Roman" w:eastAsia="Times New Roman" w:hAnsi="Times New Roman" w:cs="Times New Roman"/>
          <w:b/>
          <w:sz w:val="28"/>
          <w:szCs w:val="28"/>
          <w:lang w:eastAsia="ru-RU"/>
        </w:rPr>
      </w:pPr>
    </w:p>
    <w:p w14:paraId="5F031022" w14:textId="77777777" w:rsidR="00D402EC" w:rsidRPr="00D402EC" w:rsidRDefault="00D402EC" w:rsidP="00D402EC">
      <w:pPr>
        <w:spacing w:after="0" w:line="240" w:lineRule="auto"/>
        <w:ind w:left="-426" w:firstLine="1134"/>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lastRenderedPageBreak/>
        <w:t>Раздел 7 «Образование»</w:t>
      </w:r>
    </w:p>
    <w:p w14:paraId="138ED29A" w14:textId="77777777" w:rsidR="00D402EC" w:rsidRPr="00D402EC" w:rsidRDefault="00D402EC" w:rsidP="00A67837">
      <w:pPr>
        <w:spacing w:after="0" w:line="240" w:lineRule="auto"/>
        <w:ind w:firstLine="710"/>
        <w:jc w:val="both"/>
        <w:rPr>
          <w:rFonts w:ascii="Times New Roman" w:eastAsia="Times New Roman" w:hAnsi="Times New Roman" w:cs="Times New Roman"/>
          <w:b/>
          <w:sz w:val="28"/>
          <w:szCs w:val="28"/>
          <w:lang w:eastAsia="ru-RU"/>
        </w:rPr>
      </w:pPr>
    </w:p>
    <w:p w14:paraId="69322726" w14:textId="77777777" w:rsidR="00D402EC" w:rsidRPr="00D402EC" w:rsidRDefault="00D402EC" w:rsidP="00A67837">
      <w:pPr>
        <w:spacing w:after="0" w:line="240" w:lineRule="auto"/>
        <w:ind w:firstLine="710"/>
        <w:jc w:val="both"/>
        <w:rPr>
          <w:rFonts w:ascii="Times New Roman" w:eastAsia="Times New Roman" w:hAnsi="Times New Roman" w:cs="Times New Roman"/>
          <w:bCs/>
          <w:sz w:val="28"/>
          <w:szCs w:val="28"/>
          <w:lang w:eastAsia="ru-RU"/>
        </w:rPr>
      </w:pPr>
      <w:r w:rsidRPr="00D402EC">
        <w:rPr>
          <w:rFonts w:ascii="Times New Roman" w:eastAsia="Times New Roman" w:hAnsi="Times New Roman" w:cs="Times New Roman"/>
          <w:bCs/>
          <w:sz w:val="28"/>
          <w:szCs w:val="28"/>
          <w:lang w:eastAsia="ru-RU"/>
        </w:rPr>
        <w:t xml:space="preserve">Бюджетные ассигнования по разделу «Образование» </w:t>
      </w:r>
      <w:r w:rsidR="00A67837">
        <w:rPr>
          <w:rFonts w:ascii="Times New Roman" w:eastAsia="Times New Roman" w:hAnsi="Times New Roman" w:cs="Times New Roman"/>
          <w:bCs/>
          <w:sz w:val="28"/>
          <w:szCs w:val="28"/>
          <w:lang w:eastAsia="ru-RU"/>
        </w:rPr>
        <w:t>на 2022 год</w:t>
      </w:r>
      <w:r w:rsidRPr="00D402EC">
        <w:rPr>
          <w:rFonts w:ascii="Times New Roman" w:eastAsia="Times New Roman" w:hAnsi="Times New Roman" w:cs="Times New Roman"/>
          <w:bCs/>
          <w:sz w:val="28"/>
          <w:szCs w:val="28"/>
          <w:lang w:eastAsia="ru-RU"/>
        </w:rPr>
        <w:t xml:space="preserve"> предусматриваются в сумме 10 547 380,8</w:t>
      </w:r>
      <w:r w:rsidRPr="00D402EC">
        <w:rPr>
          <w:rFonts w:ascii="Times New Roman" w:eastAsia="Times New Roman" w:hAnsi="Times New Roman" w:cs="Times New Roman"/>
          <w:b/>
          <w:bCs/>
          <w:sz w:val="28"/>
          <w:szCs w:val="28"/>
          <w:lang w:eastAsia="ru-RU"/>
        </w:rPr>
        <w:t xml:space="preserve"> </w:t>
      </w:r>
      <w:r w:rsidR="00A67837">
        <w:rPr>
          <w:rFonts w:ascii="Times New Roman" w:eastAsia="Times New Roman" w:hAnsi="Times New Roman" w:cs="Times New Roman"/>
          <w:bCs/>
          <w:sz w:val="28"/>
          <w:szCs w:val="28"/>
          <w:lang w:eastAsia="ru-RU"/>
        </w:rPr>
        <w:t>тыс. рублей</w:t>
      </w:r>
      <w:r w:rsidRPr="00D402EC">
        <w:rPr>
          <w:rFonts w:ascii="Times New Roman" w:eastAsia="Times New Roman" w:hAnsi="Times New Roman" w:cs="Times New Roman"/>
          <w:bCs/>
          <w:sz w:val="28"/>
          <w:szCs w:val="28"/>
          <w:lang w:eastAsia="ru-RU"/>
        </w:rPr>
        <w:t xml:space="preserve">, что на </w:t>
      </w:r>
      <w:r w:rsidRPr="00D402EC">
        <w:rPr>
          <w:rFonts w:ascii="Times New Roman" w:eastAsia="Times New Roman" w:hAnsi="Times New Roman" w:cs="Times New Roman"/>
          <w:sz w:val="28"/>
          <w:szCs w:val="28"/>
          <w:lang w:eastAsia="ru-RU"/>
        </w:rPr>
        <w:t>6 209 985,1</w:t>
      </w:r>
      <w:r w:rsidRPr="00D402EC">
        <w:rPr>
          <w:rFonts w:ascii="Times New Roman" w:eastAsia="Times New Roman" w:hAnsi="Times New Roman" w:cs="Times New Roman"/>
          <w:b/>
          <w:sz w:val="28"/>
          <w:szCs w:val="28"/>
          <w:lang w:eastAsia="ru-RU"/>
        </w:rPr>
        <w:t xml:space="preserve"> </w:t>
      </w:r>
      <w:r w:rsidR="00A67837">
        <w:rPr>
          <w:rFonts w:ascii="Times New Roman" w:eastAsia="Times New Roman" w:hAnsi="Times New Roman" w:cs="Times New Roman"/>
          <w:sz w:val="28"/>
          <w:szCs w:val="28"/>
          <w:lang w:eastAsia="ru-RU"/>
        </w:rPr>
        <w:t>тыс. рублей</w:t>
      </w:r>
      <w:r w:rsidRPr="00D402EC">
        <w:rPr>
          <w:rFonts w:ascii="Times New Roman" w:eastAsia="Times New Roman" w:hAnsi="Times New Roman" w:cs="Times New Roman"/>
          <w:bCs/>
          <w:sz w:val="28"/>
          <w:szCs w:val="28"/>
          <w:lang w:eastAsia="ru-RU"/>
        </w:rPr>
        <w:t xml:space="preserve"> меньше по сравнению с утвержденным объемом 2021 г</w:t>
      </w:r>
      <w:r w:rsidR="00A67837">
        <w:rPr>
          <w:rFonts w:ascii="Times New Roman" w:eastAsia="Times New Roman" w:hAnsi="Times New Roman" w:cs="Times New Roman"/>
          <w:bCs/>
          <w:sz w:val="28"/>
          <w:szCs w:val="28"/>
          <w:lang w:eastAsia="ru-RU"/>
        </w:rPr>
        <w:t>ода</w:t>
      </w:r>
      <w:r w:rsidRPr="00D402EC">
        <w:rPr>
          <w:rFonts w:ascii="Times New Roman" w:eastAsia="Times New Roman" w:hAnsi="Times New Roman" w:cs="Times New Roman"/>
          <w:bCs/>
          <w:sz w:val="28"/>
          <w:szCs w:val="28"/>
          <w:lang w:eastAsia="ru-RU"/>
        </w:rPr>
        <w:t>.</w:t>
      </w:r>
    </w:p>
    <w:p w14:paraId="4414C867" w14:textId="77777777" w:rsidR="00D402EC" w:rsidRPr="00D402EC" w:rsidRDefault="00A67837" w:rsidP="00A67837">
      <w:pPr>
        <w:spacing w:after="0" w:line="240" w:lineRule="auto"/>
        <w:ind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На 2023 год</w:t>
      </w:r>
      <w:r w:rsidR="00D402EC" w:rsidRPr="00D402EC">
        <w:rPr>
          <w:rFonts w:ascii="Times New Roman" w:eastAsia="Times New Roman" w:hAnsi="Times New Roman" w:cs="Times New Roman"/>
          <w:bCs/>
          <w:sz w:val="28"/>
          <w:szCs w:val="28"/>
          <w:lang w:eastAsia="ru-RU"/>
        </w:rPr>
        <w:t xml:space="preserve"> расходы по разделу </w:t>
      </w:r>
      <w:r>
        <w:rPr>
          <w:rFonts w:ascii="Times New Roman" w:eastAsia="Times New Roman" w:hAnsi="Times New Roman" w:cs="Times New Roman"/>
          <w:bCs/>
          <w:sz w:val="28"/>
          <w:szCs w:val="28"/>
          <w:lang w:eastAsia="ru-RU"/>
        </w:rPr>
        <w:t>планируются</w:t>
      </w:r>
      <w:r w:rsidR="00D402EC" w:rsidRPr="00D402EC">
        <w:rPr>
          <w:rFonts w:ascii="Times New Roman" w:eastAsia="Times New Roman" w:hAnsi="Times New Roman" w:cs="Times New Roman"/>
          <w:bCs/>
          <w:sz w:val="28"/>
          <w:szCs w:val="28"/>
          <w:lang w:eastAsia="ru-RU"/>
        </w:rPr>
        <w:t xml:space="preserve"> в сумме 9 036 104,2 </w:t>
      </w:r>
      <w:r>
        <w:rPr>
          <w:rFonts w:ascii="Times New Roman" w:eastAsia="Times New Roman" w:hAnsi="Times New Roman" w:cs="Times New Roman"/>
          <w:sz w:val="28"/>
          <w:szCs w:val="28"/>
          <w:lang w:eastAsia="ru-RU"/>
        </w:rPr>
        <w:t>тыс. рублей</w:t>
      </w:r>
      <w:r w:rsidR="00D402EC" w:rsidRPr="00D40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на 2024 год</w:t>
      </w:r>
      <w:r w:rsidR="00D402EC" w:rsidRPr="00D402EC">
        <w:rPr>
          <w:rFonts w:ascii="Times New Roman" w:eastAsia="Times New Roman" w:hAnsi="Times New Roman" w:cs="Times New Roman"/>
          <w:bCs/>
          <w:sz w:val="28"/>
          <w:szCs w:val="28"/>
          <w:lang w:eastAsia="ru-RU"/>
        </w:rPr>
        <w:t xml:space="preserve"> </w:t>
      </w:r>
      <w:r w:rsidR="00D402EC" w:rsidRPr="00D402EC">
        <w:rPr>
          <w:rFonts w:ascii="Times New Roman" w:eastAsia="Times New Roman" w:hAnsi="Times New Roman" w:cs="Times New Roman"/>
          <w:sz w:val="28"/>
          <w:szCs w:val="28"/>
          <w:lang w:eastAsia="ru-RU"/>
        </w:rPr>
        <w:t xml:space="preserve">– </w:t>
      </w:r>
      <w:r w:rsidR="00D402EC" w:rsidRPr="00D402EC">
        <w:rPr>
          <w:rFonts w:ascii="Times New Roman" w:eastAsia="Times New Roman" w:hAnsi="Times New Roman" w:cs="Times New Roman"/>
          <w:bCs/>
          <w:sz w:val="28"/>
          <w:szCs w:val="28"/>
          <w:lang w:eastAsia="ru-RU"/>
        </w:rPr>
        <w:t xml:space="preserve">9 714 144,8 </w:t>
      </w:r>
      <w:r w:rsidR="00D402EC" w:rsidRPr="00D402EC">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лей</w:t>
      </w:r>
      <w:r w:rsidR="00D402EC" w:rsidRPr="00D402EC">
        <w:rPr>
          <w:rFonts w:ascii="Times New Roman" w:eastAsia="Times New Roman" w:hAnsi="Times New Roman" w:cs="Times New Roman"/>
          <w:sz w:val="28"/>
          <w:szCs w:val="28"/>
          <w:lang w:eastAsia="ru-RU"/>
        </w:rPr>
        <w:t xml:space="preserve">. </w:t>
      </w:r>
    </w:p>
    <w:p w14:paraId="6C58EAF6" w14:textId="77777777" w:rsidR="00D402EC" w:rsidRPr="00D402EC" w:rsidRDefault="00D402EC" w:rsidP="00A67837">
      <w:pPr>
        <w:spacing w:after="0" w:line="240" w:lineRule="auto"/>
        <w:ind w:firstLine="71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 общем объеме расходов бюджета расходы раздела «Образование» на 2022 г</w:t>
      </w:r>
      <w:r w:rsidR="00A67837">
        <w:rPr>
          <w:rFonts w:ascii="Times New Roman" w:eastAsia="Times New Roman" w:hAnsi="Times New Roman" w:cs="Times New Roman"/>
          <w:sz w:val="28"/>
          <w:szCs w:val="28"/>
          <w:lang w:eastAsia="ru-RU"/>
        </w:rPr>
        <w:t>од</w:t>
      </w:r>
      <w:r w:rsidRPr="00D402EC">
        <w:rPr>
          <w:rFonts w:ascii="Times New Roman" w:eastAsia="Times New Roman" w:hAnsi="Times New Roman" w:cs="Times New Roman"/>
          <w:sz w:val="28"/>
          <w:szCs w:val="28"/>
          <w:lang w:eastAsia="ru-RU"/>
        </w:rPr>
        <w:t xml:space="preserve"> запланир</w:t>
      </w:r>
      <w:r w:rsidR="00A67837">
        <w:rPr>
          <w:rFonts w:ascii="Times New Roman" w:eastAsia="Times New Roman" w:hAnsi="Times New Roman" w:cs="Times New Roman"/>
          <w:sz w:val="28"/>
          <w:szCs w:val="28"/>
          <w:lang w:eastAsia="ru-RU"/>
        </w:rPr>
        <w:t>ованы в размере 35,1%, на 2023 год</w:t>
      </w:r>
      <w:r w:rsidRPr="00D402EC">
        <w:rPr>
          <w:rFonts w:ascii="Times New Roman" w:eastAsia="Times New Roman" w:hAnsi="Times New Roman" w:cs="Times New Roman"/>
          <w:sz w:val="28"/>
          <w:szCs w:val="28"/>
          <w:lang w:eastAsia="ru-RU"/>
        </w:rPr>
        <w:t xml:space="preserve"> – 32,1%, </w:t>
      </w:r>
      <w:r w:rsidR="00A67837">
        <w:rPr>
          <w:rFonts w:ascii="Times New Roman" w:eastAsia="Times New Roman" w:hAnsi="Times New Roman" w:cs="Times New Roman"/>
          <w:sz w:val="28"/>
          <w:szCs w:val="28"/>
          <w:lang w:eastAsia="ru-RU"/>
        </w:rPr>
        <w:t>на 2024 год</w:t>
      </w:r>
      <w:r w:rsidRPr="00D402EC">
        <w:rPr>
          <w:rFonts w:ascii="Times New Roman" w:eastAsia="Times New Roman" w:hAnsi="Times New Roman" w:cs="Times New Roman"/>
          <w:sz w:val="28"/>
          <w:szCs w:val="28"/>
          <w:lang w:eastAsia="ru-RU"/>
        </w:rPr>
        <w:t xml:space="preserve"> – 33,4%. </w:t>
      </w:r>
    </w:p>
    <w:p w14:paraId="2A3ACD83" w14:textId="77777777" w:rsidR="00A67837" w:rsidRDefault="00D402EC" w:rsidP="00A67837">
      <w:pPr>
        <w:spacing w:after="0" w:line="240" w:lineRule="auto"/>
        <w:ind w:firstLine="710"/>
        <w:jc w:val="both"/>
        <w:rPr>
          <w:rFonts w:ascii="Times New Roman" w:eastAsia="Calibri" w:hAnsi="Times New Roman" w:cs="Times New Roman"/>
          <w:sz w:val="28"/>
          <w:szCs w:val="28"/>
        </w:rPr>
      </w:pPr>
      <w:r w:rsidRPr="00D402EC">
        <w:rPr>
          <w:rFonts w:ascii="Times New Roman" w:eastAsia="Times New Roman" w:hAnsi="Times New Roman" w:cs="Times New Roman"/>
          <w:sz w:val="28"/>
          <w:szCs w:val="28"/>
          <w:lang w:eastAsia="ru-RU"/>
        </w:rPr>
        <w:t>Законопроектом предусмотрено увеличение по сравнению с утвер</w:t>
      </w:r>
      <w:r w:rsidR="00A67837">
        <w:rPr>
          <w:rFonts w:ascii="Times New Roman" w:eastAsia="Times New Roman" w:hAnsi="Times New Roman" w:cs="Times New Roman"/>
          <w:sz w:val="28"/>
          <w:szCs w:val="28"/>
          <w:lang w:eastAsia="ru-RU"/>
        </w:rPr>
        <w:t>жденными назначениями на 2021 год</w:t>
      </w:r>
      <w:r w:rsidRPr="00D402EC">
        <w:rPr>
          <w:rFonts w:ascii="Times New Roman" w:eastAsia="Times New Roman" w:hAnsi="Times New Roman" w:cs="Times New Roman"/>
          <w:sz w:val="28"/>
          <w:szCs w:val="28"/>
          <w:lang w:eastAsia="ru-RU"/>
        </w:rPr>
        <w:t xml:space="preserve"> бюджетных ассигнований трех подразделов раздела «Образование»: </w:t>
      </w:r>
      <w:r w:rsidRPr="00D402EC">
        <w:rPr>
          <w:rFonts w:ascii="Times New Roman" w:eastAsia="Calibri" w:hAnsi="Times New Roman" w:cs="Times New Roman"/>
          <w:sz w:val="28"/>
          <w:szCs w:val="28"/>
        </w:rPr>
        <w:t xml:space="preserve"> </w:t>
      </w:r>
    </w:p>
    <w:p w14:paraId="2CEAF508" w14:textId="77777777" w:rsidR="00A67837" w:rsidRPr="00A67837" w:rsidRDefault="00D402EC" w:rsidP="009B7D44">
      <w:pPr>
        <w:pStyle w:val="a7"/>
        <w:numPr>
          <w:ilvl w:val="0"/>
          <w:numId w:val="98"/>
        </w:numPr>
        <w:tabs>
          <w:tab w:val="left" w:pos="993"/>
        </w:tabs>
        <w:spacing w:after="0" w:line="240" w:lineRule="auto"/>
        <w:ind w:hanging="674"/>
        <w:jc w:val="both"/>
        <w:rPr>
          <w:rFonts w:ascii="Times New Roman" w:eastAsia="Calibri" w:hAnsi="Times New Roman" w:cs="Times New Roman"/>
          <w:sz w:val="28"/>
          <w:szCs w:val="28"/>
        </w:rPr>
      </w:pPr>
      <w:r w:rsidRPr="00A67837">
        <w:rPr>
          <w:rFonts w:ascii="Times New Roman" w:eastAsia="Calibri" w:hAnsi="Times New Roman" w:cs="Times New Roman"/>
          <w:sz w:val="28"/>
          <w:szCs w:val="28"/>
        </w:rPr>
        <w:t>0703 «Дополнительное образо</w:t>
      </w:r>
      <w:r w:rsidR="00A67837" w:rsidRPr="00A67837">
        <w:rPr>
          <w:rFonts w:ascii="Times New Roman" w:eastAsia="Calibri" w:hAnsi="Times New Roman" w:cs="Times New Roman"/>
          <w:sz w:val="28"/>
          <w:szCs w:val="28"/>
        </w:rPr>
        <w:t>вание» - на 259 946,5 тыс. руб.;</w:t>
      </w:r>
    </w:p>
    <w:p w14:paraId="4CC6F099" w14:textId="77777777" w:rsidR="00A67837" w:rsidRPr="00A67837" w:rsidRDefault="00D402EC" w:rsidP="009B7D44">
      <w:pPr>
        <w:pStyle w:val="a7"/>
        <w:numPr>
          <w:ilvl w:val="0"/>
          <w:numId w:val="98"/>
        </w:numPr>
        <w:tabs>
          <w:tab w:val="left" w:pos="993"/>
        </w:tabs>
        <w:spacing w:after="0" w:line="240" w:lineRule="auto"/>
        <w:ind w:hanging="674"/>
        <w:jc w:val="both"/>
        <w:rPr>
          <w:rFonts w:ascii="Times New Roman" w:eastAsia="Times New Roman" w:hAnsi="Times New Roman" w:cs="Times New Roman"/>
          <w:sz w:val="28"/>
          <w:szCs w:val="28"/>
          <w:lang w:eastAsia="ru-RU"/>
        </w:rPr>
      </w:pPr>
      <w:r w:rsidRPr="00A67837">
        <w:rPr>
          <w:rFonts w:ascii="Times New Roman" w:eastAsia="Times New Roman" w:hAnsi="Times New Roman" w:cs="Times New Roman"/>
          <w:sz w:val="28"/>
          <w:szCs w:val="28"/>
          <w:lang w:eastAsia="ru-RU"/>
        </w:rPr>
        <w:t>0704 «Среднее профессиональное образование» - на 86 715,3 тыс. руб.</w:t>
      </w:r>
      <w:r w:rsidR="00A67837" w:rsidRPr="00A67837">
        <w:rPr>
          <w:rFonts w:ascii="Times New Roman" w:eastAsia="Times New Roman" w:hAnsi="Times New Roman" w:cs="Times New Roman"/>
          <w:sz w:val="28"/>
          <w:szCs w:val="28"/>
          <w:lang w:eastAsia="ru-RU"/>
        </w:rPr>
        <w:t>;</w:t>
      </w:r>
    </w:p>
    <w:p w14:paraId="0708FC5F" w14:textId="77777777" w:rsidR="00D402EC" w:rsidRPr="00A67837" w:rsidRDefault="00D402EC" w:rsidP="009B7D44">
      <w:pPr>
        <w:pStyle w:val="a7"/>
        <w:numPr>
          <w:ilvl w:val="0"/>
          <w:numId w:val="98"/>
        </w:numPr>
        <w:tabs>
          <w:tab w:val="left" w:pos="993"/>
        </w:tabs>
        <w:spacing w:after="0" w:line="240" w:lineRule="auto"/>
        <w:ind w:left="851" w:hanging="81"/>
        <w:jc w:val="both"/>
        <w:rPr>
          <w:rFonts w:ascii="Times New Roman" w:eastAsia="Times New Roman" w:hAnsi="Times New Roman" w:cs="Times New Roman"/>
          <w:sz w:val="28"/>
          <w:szCs w:val="28"/>
          <w:lang w:eastAsia="ru-RU"/>
        </w:rPr>
      </w:pPr>
      <w:r w:rsidRPr="00A67837">
        <w:rPr>
          <w:rFonts w:ascii="Times New Roman" w:eastAsia="Times New Roman" w:hAnsi="Times New Roman" w:cs="Times New Roman"/>
          <w:sz w:val="28"/>
          <w:szCs w:val="28"/>
          <w:lang w:eastAsia="ru-RU"/>
        </w:rPr>
        <w:t xml:space="preserve">0705 «Профессиональная подготовка, переподготовка и повышение квалификации» - на </w:t>
      </w:r>
      <w:r w:rsidR="00A67837" w:rsidRPr="00A67837">
        <w:rPr>
          <w:rFonts w:ascii="Times New Roman" w:eastAsia="Times New Roman" w:hAnsi="Times New Roman" w:cs="Times New Roman"/>
          <w:sz w:val="28"/>
          <w:szCs w:val="28"/>
          <w:lang w:eastAsia="ru-RU"/>
        </w:rPr>
        <w:t>4 937,9 тыс. рублей.</w:t>
      </w:r>
    </w:p>
    <w:p w14:paraId="7EC6735E" w14:textId="77777777" w:rsidR="00D402EC" w:rsidRPr="00D402EC" w:rsidRDefault="00D402EC" w:rsidP="00A67837">
      <w:pPr>
        <w:widowControl w:val="0"/>
        <w:tabs>
          <w:tab w:val="center" w:pos="0"/>
        </w:tabs>
        <w:spacing w:after="0" w:line="240" w:lineRule="auto"/>
        <w:ind w:firstLine="71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Уменьшение </w:t>
      </w:r>
      <w:r w:rsidR="00A67837">
        <w:rPr>
          <w:rFonts w:ascii="Times New Roman" w:eastAsia="Times New Roman" w:hAnsi="Times New Roman" w:cs="Times New Roman"/>
          <w:sz w:val="28"/>
          <w:szCs w:val="28"/>
          <w:lang w:eastAsia="ru-RU"/>
        </w:rPr>
        <w:t xml:space="preserve">бюджетных ассигнований </w:t>
      </w:r>
      <w:r w:rsidRPr="00D402EC">
        <w:rPr>
          <w:rFonts w:ascii="Times New Roman" w:eastAsia="Times New Roman" w:hAnsi="Times New Roman" w:cs="Times New Roman"/>
          <w:sz w:val="28"/>
          <w:szCs w:val="28"/>
          <w:lang w:eastAsia="ru-RU"/>
        </w:rPr>
        <w:t>предусмотрено по следующим подразделам:</w:t>
      </w:r>
    </w:p>
    <w:p w14:paraId="1E44D975" w14:textId="77777777" w:rsidR="00D402EC" w:rsidRPr="00A67837" w:rsidRDefault="00D402EC" w:rsidP="009B7D44">
      <w:pPr>
        <w:pStyle w:val="a7"/>
        <w:widowControl w:val="0"/>
        <w:numPr>
          <w:ilvl w:val="0"/>
          <w:numId w:val="99"/>
        </w:numPr>
        <w:tabs>
          <w:tab w:val="center" w:pos="0"/>
          <w:tab w:val="left" w:pos="993"/>
        </w:tabs>
        <w:spacing w:after="0" w:line="240" w:lineRule="auto"/>
        <w:ind w:hanging="597"/>
        <w:jc w:val="both"/>
        <w:rPr>
          <w:rFonts w:ascii="Times New Roman" w:eastAsia="Times New Roman" w:hAnsi="Times New Roman" w:cs="Times New Roman"/>
          <w:sz w:val="28"/>
          <w:szCs w:val="28"/>
          <w:lang w:eastAsia="ru-RU"/>
        </w:rPr>
      </w:pPr>
      <w:r w:rsidRPr="00A67837">
        <w:rPr>
          <w:rFonts w:ascii="Times New Roman" w:eastAsia="Times New Roman" w:hAnsi="Times New Roman" w:cs="Times New Roman"/>
          <w:sz w:val="28"/>
          <w:szCs w:val="28"/>
          <w:lang w:eastAsia="ru-RU"/>
        </w:rPr>
        <w:t>0701 «Дошкольной образование» - на 396 624,2 тыс. руб.;</w:t>
      </w:r>
    </w:p>
    <w:p w14:paraId="52571E2B" w14:textId="77777777" w:rsidR="00D402EC" w:rsidRPr="00A67837" w:rsidRDefault="00A67837" w:rsidP="009B7D44">
      <w:pPr>
        <w:pStyle w:val="a7"/>
        <w:widowControl w:val="0"/>
        <w:numPr>
          <w:ilvl w:val="0"/>
          <w:numId w:val="99"/>
        </w:numPr>
        <w:tabs>
          <w:tab w:val="center" w:pos="0"/>
          <w:tab w:val="left" w:pos="993"/>
        </w:tabs>
        <w:spacing w:after="0" w:line="240" w:lineRule="auto"/>
        <w:ind w:hanging="597"/>
        <w:jc w:val="both"/>
        <w:rPr>
          <w:rFonts w:ascii="Times New Roman" w:eastAsia="Times New Roman" w:hAnsi="Times New Roman" w:cs="Times New Roman"/>
          <w:sz w:val="28"/>
          <w:szCs w:val="28"/>
          <w:lang w:eastAsia="ru-RU"/>
        </w:rPr>
      </w:pPr>
      <w:r w:rsidRPr="00A67837">
        <w:rPr>
          <w:rFonts w:ascii="Times New Roman" w:eastAsia="Times New Roman" w:hAnsi="Times New Roman" w:cs="Times New Roman"/>
          <w:sz w:val="28"/>
          <w:szCs w:val="28"/>
          <w:lang w:eastAsia="ru-RU"/>
        </w:rPr>
        <w:t xml:space="preserve">0702 «Общее образование» - на </w:t>
      </w:r>
      <w:r w:rsidR="00D402EC" w:rsidRPr="00A67837">
        <w:rPr>
          <w:rFonts w:ascii="Times New Roman" w:eastAsia="Times New Roman" w:hAnsi="Times New Roman" w:cs="Times New Roman"/>
          <w:sz w:val="28"/>
          <w:szCs w:val="28"/>
          <w:lang w:eastAsia="ru-RU"/>
        </w:rPr>
        <w:t>5 922 119,6 тыс. руб.;</w:t>
      </w:r>
    </w:p>
    <w:p w14:paraId="732D2817" w14:textId="77777777" w:rsidR="00D402EC" w:rsidRPr="00A67837" w:rsidRDefault="00D402EC" w:rsidP="009B7D44">
      <w:pPr>
        <w:pStyle w:val="a7"/>
        <w:widowControl w:val="0"/>
        <w:numPr>
          <w:ilvl w:val="0"/>
          <w:numId w:val="99"/>
        </w:numPr>
        <w:tabs>
          <w:tab w:val="center" w:pos="0"/>
          <w:tab w:val="left" w:pos="993"/>
        </w:tabs>
        <w:spacing w:after="0" w:line="240" w:lineRule="auto"/>
        <w:ind w:hanging="597"/>
        <w:jc w:val="both"/>
        <w:rPr>
          <w:rFonts w:ascii="Times New Roman" w:eastAsia="Times New Roman" w:hAnsi="Times New Roman" w:cs="Times New Roman"/>
          <w:sz w:val="28"/>
          <w:szCs w:val="28"/>
          <w:lang w:eastAsia="ru-RU"/>
        </w:rPr>
      </w:pPr>
      <w:r w:rsidRPr="00A67837">
        <w:rPr>
          <w:rFonts w:ascii="Times New Roman" w:eastAsia="Times New Roman" w:hAnsi="Times New Roman" w:cs="Times New Roman"/>
          <w:sz w:val="28"/>
          <w:szCs w:val="28"/>
          <w:lang w:eastAsia="ru-RU"/>
        </w:rPr>
        <w:t>0</w:t>
      </w:r>
      <w:r w:rsidR="00A67837" w:rsidRPr="00A67837">
        <w:rPr>
          <w:rFonts w:ascii="Times New Roman" w:eastAsia="Times New Roman" w:hAnsi="Times New Roman" w:cs="Times New Roman"/>
          <w:sz w:val="28"/>
          <w:szCs w:val="28"/>
          <w:lang w:eastAsia="ru-RU"/>
        </w:rPr>
        <w:t xml:space="preserve">707 «Молодежная политика» - на </w:t>
      </w:r>
      <w:r w:rsidRPr="00A67837">
        <w:rPr>
          <w:rFonts w:ascii="Times New Roman" w:eastAsia="Times New Roman" w:hAnsi="Times New Roman" w:cs="Times New Roman"/>
          <w:sz w:val="28"/>
          <w:szCs w:val="28"/>
          <w:lang w:eastAsia="ru-RU"/>
        </w:rPr>
        <w:t>3 598,0 тыс. руб.;</w:t>
      </w:r>
    </w:p>
    <w:p w14:paraId="2667FDB5" w14:textId="77777777" w:rsidR="00D402EC" w:rsidRPr="00A67837" w:rsidRDefault="00D402EC" w:rsidP="009B7D44">
      <w:pPr>
        <w:pStyle w:val="a7"/>
        <w:numPr>
          <w:ilvl w:val="0"/>
          <w:numId w:val="99"/>
        </w:numPr>
        <w:tabs>
          <w:tab w:val="left" w:pos="993"/>
        </w:tabs>
        <w:spacing w:after="0" w:line="240" w:lineRule="auto"/>
        <w:ind w:left="756" w:firstLine="0"/>
        <w:rPr>
          <w:rFonts w:ascii="Times New Roman" w:eastAsia="Times New Roman" w:hAnsi="Times New Roman" w:cs="Times New Roman"/>
          <w:sz w:val="28"/>
          <w:szCs w:val="28"/>
          <w:lang w:eastAsia="ru-RU"/>
        </w:rPr>
      </w:pPr>
      <w:r w:rsidRPr="00A67837">
        <w:rPr>
          <w:rFonts w:ascii="Times New Roman" w:eastAsia="Times New Roman" w:hAnsi="Times New Roman" w:cs="Times New Roman"/>
          <w:sz w:val="28"/>
          <w:szCs w:val="28"/>
          <w:lang w:eastAsia="ru-RU"/>
        </w:rPr>
        <w:t>0708 «Прикладные научные исследования в области обр</w:t>
      </w:r>
      <w:r w:rsidR="00A67837" w:rsidRPr="00A67837">
        <w:rPr>
          <w:rFonts w:ascii="Times New Roman" w:eastAsia="Times New Roman" w:hAnsi="Times New Roman" w:cs="Times New Roman"/>
          <w:sz w:val="28"/>
          <w:szCs w:val="28"/>
          <w:lang w:eastAsia="ru-RU"/>
        </w:rPr>
        <w:t>азования» - на 3 727,8 тыс. руб.</w:t>
      </w:r>
      <w:r w:rsidRPr="00A67837">
        <w:rPr>
          <w:rFonts w:ascii="Times New Roman" w:eastAsia="Times New Roman" w:hAnsi="Times New Roman" w:cs="Times New Roman"/>
          <w:sz w:val="28"/>
          <w:szCs w:val="28"/>
          <w:lang w:eastAsia="ru-RU"/>
        </w:rPr>
        <w:t>;</w:t>
      </w:r>
    </w:p>
    <w:p w14:paraId="7E7CCC43" w14:textId="77777777" w:rsidR="00D402EC" w:rsidRPr="00A67837" w:rsidRDefault="00D402EC" w:rsidP="009B7D44">
      <w:pPr>
        <w:pStyle w:val="a7"/>
        <w:numPr>
          <w:ilvl w:val="0"/>
          <w:numId w:val="99"/>
        </w:numPr>
        <w:tabs>
          <w:tab w:val="left" w:pos="993"/>
        </w:tabs>
        <w:spacing w:after="0" w:line="240" w:lineRule="auto"/>
        <w:ind w:hanging="597"/>
        <w:rPr>
          <w:rFonts w:ascii="Times New Roman" w:eastAsia="Times New Roman" w:hAnsi="Times New Roman" w:cs="Times New Roman"/>
          <w:sz w:val="28"/>
          <w:szCs w:val="28"/>
        </w:rPr>
      </w:pPr>
      <w:r w:rsidRPr="00A67837">
        <w:rPr>
          <w:rFonts w:ascii="Times New Roman" w:eastAsia="Times New Roman" w:hAnsi="Times New Roman" w:cs="Times New Roman"/>
          <w:sz w:val="28"/>
          <w:szCs w:val="28"/>
          <w:lang w:eastAsia="ru-RU"/>
        </w:rPr>
        <w:t>0709 «Другие вопросы в области образования» - на 235 515,3 тыс. руб</w:t>
      </w:r>
      <w:r w:rsidR="00A67837" w:rsidRPr="00A67837">
        <w:rPr>
          <w:rFonts w:ascii="Times New Roman" w:eastAsia="Times New Roman" w:hAnsi="Times New Roman" w:cs="Times New Roman"/>
          <w:sz w:val="28"/>
          <w:szCs w:val="28"/>
          <w:lang w:eastAsia="ru-RU"/>
        </w:rPr>
        <w:t>лей</w:t>
      </w:r>
      <w:r w:rsidRPr="00A67837">
        <w:rPr>
          <w:rFonts w:ascii="Times New Roman" w:eastAsia="Times New Roman" w:hAnsi="Times New Roman" w:cs="Times New Roman"/>
          <w:sz w:val="28"/>
          <w:szCs w:val="28"/>
          <w:lang w:eastAsia="ru-RU"/>
        </w:rPr>
        <w:t>.</w:t>
      </w:r>
    </w:p>
    <w:p w14:paraId="14B5196F" w14:textId="77777777" w:rsidR="00D402EC" w:rsidRPr="00D402EC" w:rsidRDefault="00D402EC" w:rsidP="00A67837">
      <w:pPr>
        <w:widowControl w:val="0"/>
        <w:shd w:val="clear" w:color="auto" w:fill="FFFFFF"/>
        <w:spacing w:after="0" w:line="240" w:lineRule="auto"/>
        <w:ind w:firstLine="71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Анализ бюджетных ассигнов</w:t>
      </w:r>
      <w:r w:rsidR="00A67837">
        <w:rPr>
          <w:rFonts w:ascii="Times New Roman" w:eastAsia="Times New Roman" w:hAnsi="Times New Roman" w:cs="Times New Roman"/>
          <w:sz w:val="28"/>
          <w:szCs w:val="28"/>
          <w:lang w:eastAsia="ru-RU"/>
        </w:rPr>
        <w:t>аний, предусмотренных на 2021 год и планируемых на 2022 год</w:t>
      </w:r>
      <w:r w:rsidRPr="00D402EC">
        <w:rPr>
          <w:rFonts w:ascii="Times New Roman" w:eastAsia="Times New Roman" w:hAnsi="Times New Roman" w:cs="Times New Roman"/>
          <w:bCs/>
          <w:sz w:val="28"/>
          <w:szCs w:val="28"/>
          <w:lang w:eastAsia="ru-RU"/>
        </w:rPr>
        <w:t xml:space="preserve"> </w:t>
      </w:r>
      <w:r w:rsidRPr="00D402EC">
        <w:rPr>
          <w:rFonts w:ascii="Times New Roman" w:eastAsia="Times New Roman" w:hAnsi="Times New Roman" w:cs="Times New Roman"/>
          <w:sz w:val="28"/>
          <w:szCs w:val="28"/>
          <w:lang w:eastAsia="ru-RU"/>
        </w:rPr>
        <w:t>в разрезе подразделов бюджетной классификации раздела «Образование» приведен в таблице.</w:t>
      </w:r>
    </w:p>
    <w:p w14:paraId="029D6ACE" w14:textId="77777777" w:rsidR="00D402EC" w:rsidRPr="00D402EC" w:rsidRDefault="00D402EC" w:rsidP="00A67837">
      <w:pPr>
        <w:widowControl w:val="0"/>
        <w:autoSpaceDE w:val="0"/>
        <w:autoSpaceDN w:val="0"/>
        <w:adjustRightInd w:val="0"/>
        <w:spacing w:after="0" w:line="240" w:lineRule="auto"/>
        <w:ind w:firstLine="1134"/>
        <w:jc w:val="both"/>
        <w:rPr>
          <w:rFonts w:ascii="Times New Roman" w:eastAsia="Times New Roman" w:hAnsi="Times New Roman" w:cs="Times New Roman"/>
          <w:sz w:val="28"/>
          <w:szCs w:val="28"/>
          <w:lang w:eastAsia="ru-RU"/>
        </w:rPr>
      </w:pPr>
    </w:p>
    <w:p w14:paraId="6C170C24" w14:textId="77777777" w:rsidR="00D402EC" w:rsidRPr="00A67837" w:rsidRDefault="00A67837" w:rsidP="00D402EC">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A67837">
        <w:rPr>
          <w:rFonts w:ascii="Times New Roman" w:eastAsia="Times New Roman" w:hAnsi="Times New Roman" w:cs="Times New Roman"/>
          <w:sz w:val="24"/>
          <w:szCs w:val="24"/>
          <w:lang w:eastAsia="ru-RU"/>
        </w:rPr>
        <w:t>(</w:t>
      </w:r>
      <w:r w:rsidR="00D402EC" w:rsidRPr="00A67837">
        <w:rPr>
          <w:rFonts w:ascii="Times New Roman" w:eastAsia="Times New Roman" w:hAnsi="Times New Roman" w:cs="Times New Roman"/>
          <w:sz w:val="24"/>
          <w:szCs w:val="24"/>
          <w:lang w:eastAsia="ru-RU"/>
        </w:rPr>
        <w:t>тыс. руб.</w:t>
      </w:r>
      <w:r w:rsidRPr="00A67837">
        <w:rPr>
          <w:rFonts w:ascii="Times New Roman" w:eastAsia="Times New Roman" w:hAnsi="Times New Roman" w:cs="Times New Roman"/>
          <w:sz w:val="24"/>
          <w:szCs w:val="24"/>
          <w:lang w:eastAsia="ru-RU"/>
        </w:rPr>
        <w:t>)</w:t>
      </w:r>
    </w:p>
    <w:tbl>
      <w:tblPr>
        <w:tblStyle w:val="330"/>
        <w:tblW w:w="10413" w:type="dxa"/>
        <w:tblInd w:w="137" w:type="dxa"/>
        <w:tblLook w:val="04A0" w:firstRow="1" w:lastRow="0" w:firstColumn="1" w:lastColumn="0" w:noHBand="0" w:noVBand="1"/>
      </w:tblPr>
      <w:tblGrid>
        <w:gridCol w:w="4912"/>
        <w:gridCol w:w="1167"/>
        <w:gridCol w:w="1320"/>
        <w:gridCol w:w="1481"/>
        <w:gridCol w:w="1533"/>
      </w:tblGrid>
      <w:tr w:rsidR="00D402EC" w:rsidRPr="00D402EC" w14:paraId="0BE40A5B" w14:textId="77777777" w:rsidTr="00A67837">
        <w:trPr>
          <w:trHeight w:val="349"/>
        </w:trPr>
        <w:tc>
          <w:tcPr>
            <w:tcW w:w="4912" w:type="dxa"/>
            <w:tcBorders>
              <w:top w:val="single" w:sz="4" w:space="0" w:color="auto"/>
              <w:left w:val="single" w:sz="4" w:space="0" w:color="auto"/>
              <w:bottom w:val="single" w:sz="4" w:space="0" w:color="auto"/>
              <w:right w:val="single" w:sz="4" w:space="0" w:color="auto"/>
            </w:tcBorders>
            <w:hideMark/>
          </w:tcPr>
          <w:p w14:paraId="4B39C0D5"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Наименование</w:t>
            </w:r>
          </w:p>
        </w:tc>
        <w:tc>
          <w:tcPr>
            <w:tcW w:w="1167" w:type="dxa"/>
            <w:tcBorders>
              <w:top w:val="single" w:sz="4" w:space="0" w:color="auto"/>
              <w:left w:val="single" w:sz="4" w:space="0" w:color="auto"/>
              <w:bottom w:val="single" w:sz="4" w:space="0" w:color="auto"/>
              <w:right w:val="single" w:sz="4" w:space="0" w:color="auto"/>
            </w:tcBorders>
            <w:hideMark/>
          </w:tcPr>
          <w:p w14:paraId="01A7909C"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Раздел,</w:t>
            </w:r>
          </w:p>
          <w:p w14:paraId="1463735C"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Подраздел</w:t>
            </w:r>
          </w:p>
        </w:tc>
        <w:tc>
          <w:tcPr>
            <w:tcW w:w="1320" w:type="dxa"/>
            <w:tcBorders>
              <w:top w:val="single" w:sz="4" w:space="0" w:color="auto"/>
              <w:left w:val="single" w:sz="4" w:space="0" w:color="auto"/>
              <w:bottom w:val="single" w:sz="4" w:space="0" w:color="auto"/>
              <w:right w:val="single" w:sz="4" w:space="0" w:color="auto"/>
            </w:tcBorders>
            <w:hideMark/>
          </w:tcPr>
          <w:p w14:paraId="464D5D39"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Утверждено</w:t>
            </w:r>
          </w:p>
          <w:p w14:paraId="20FE4005"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на 2021 г.</w:t>
            </w:r>
          </w:p>
        </w:tc>
        <w:tc>
          <w:tcPr>
            <w:tcW w:w="1481" w:type="dxa"/>
            <w:tcBorders>
              <w:top w:val="single" w:sz="4" w:space="0" w:color="auto"/>
              <w:left w:val="single" w:sz="4" w:space="0" w:color="auto"/>
              <w:bottom w:val="single" w:sz="4" w:space="0" w:color="auto"/>
              <w:right w:val="single" w:sz="4" w:space="0" w:color="auto"/>
            </w:tcBorders>
            <w:hideMark/>
          </w:tcPr>
          <w:p w14:paraId="54EAB59D"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Законопроект 2022 г.</w:t>
            </w:r>
          </w:p>
        </w:tc>
        <w:tc>
          <w:tcPr>
            <w:tcW w:w="1533" w:type="dxa"/>
            <w:tcBorders>
              <w:top w:val="single" w:sz="4" w:space="0" w:color="auto"/>
              <w:left w:val="single" w:sz="4" w:space="0" w:color="auto"/>
              <w:bottom w:val="single" w:sz="4" w:space="0" w:color="auto"/>
              <w:right w:val="single" w:sz="4" w:space="0" w:color="auto"/>
            </w:tcBorders>
            <w:hideMark/>
          </w:tcPr>
          <w:p w14:paraId="4B4631E9"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Отклонения</w:t>
            </w:r>
          </w:p>
          <w:p w14:paraId="5EF5845F"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(2022г.-2021г.)</w:t>
            </w:r>
          </w:p>
        </w:tc>
      </w:tr>
      <w:tr w:rsidR="00D402EC" w:rsidRPr="00D402EC" w14:paraId="39B5A368" w14:textId="77777777" w:rsidTr="00A67837">
        <w:trPr>
          <w:trHeight w:val="353"/>
        </w:trPr>
        <w:tc>
          <w:tcPr>
            <w:tcW w:w="4912" w:type="dxa"/>
            <w:tcBorders>
              <w:top w:val="single" w:sz="4" w:space="0" w:color="auto"/>
              <w:left w:val="single" w:sz="4" w:space="0" w:color="auto"/>
              <w:bottom w:val="single" w:sz="4" w:space="0" w:color="auto"/>
              <w:right w:val="single" w:sz="4" w:space="0" w:color="auto"/>
            </w:tcBorders>
            <w:hideMark/>
          </w:tcPr>
          <w:p w14:paraId="466DF05E" w14:textId="77777777" w:rsidR="00D402EC" w:rsidRPr="00A67837" w:rsidRDefault="00D402EC" w:rsidP="00A67837">
            <w:pPr>
              <w:widowControl w:val="0"/>
              <w:spacing w:line="220" w:lineRule="exact"/>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Образование</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2AB1F8B" w14:textId="77777777" w:rsidR="00D402EC" w:rsidRPr="00A67837" w:rsidRDefault="00D402EC" w:rsidP="00D402EC">
            <w:pPr>
              <w:widowControl w:val="0"/>
              <w:spacing w:line="220" w:lineRule="exact"/>
              <w:jc w:val="center"/>
              <w:rPr>
                <w:rFonts w:ascii="Times New Roman" w:eastAsia="Times New Roman" w:hAnsi="Times New Roman" w:cs="Times New Roman"/>
                <w:b/>
                <w:sz w:val="20"/>
                <w:szCs w:val="20"/>
              </w:rPr>
            </w:pPr>
            <w:r w:rsidRPr="00A67837">
              <w:rPr>
                <w:rFonts w:ascii="Times New Roman" w:eastAsia="Times New Roman" w:hAnsi="Times New Roman" w:cs="Times New Roman"/>
                <w:b/>
                <w:sz w:val="20"/>
                <w:szCs w:val="20"/>
              </w:rPr>
              <w:t>07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9E5BF5B" w14:textId="77777777" w:rsidR="00D402EC" w:rsidRPr="00A67837" w:rsidRDefault="00A67837" w:rsidP="00D402E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16 757 365,</w:t>
            </w:r>
            <w:r w:rsidR="00D402EC" w:rsidRPr="00A67837">
              <w:rPr>
                <w:rFonts w:ascii="Times New Roman" w:eastAsia="Times New Roman" w:hAnsi="Times New Roman" w:cs="Times New Roman"/>
                <w:b/>
                <w:sz w:val="20"/>
                <w:szCs w:val="20"/>
              </w:rPr>
              <w:t>9</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DEAF82C" w14:textId="77777777" w:rsidR="00D402EC" w:rsidRPr="00A67837" w:rsidRDefault="00A67837" w:rsidP="00D402E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10 547 380,</w:t>
            </w:r>
            <w:r w:rsidR="00D402EC" w:rsidRPr="00A67837">
              <w:rPr>
                <w:rFonts w:ascii="Times New Roman" w:eastAsia="Times New Roman" w:hAnsi="Times New Roman" w:cs="Times New Roman"/>
                <w:b/>
                <w:bCs/>
                <w:sz w:val="20"/>
                <w:szCs w:val="20"/>
              </w:rPr>
              <w:t>8</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A3FB954"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-6 209 985,</w:t>
            </w:r>
            <w:r w:rsidR="00D402EC" w:rsidRPr="00A67837">
              <w:rPr>
                <w:rFonts w:ascii="Times New Roman" w:eastAsia="Times New Roman" w:hAnsi="Times New Roman" w:cs="Times New Roman"/>
                <w:b/>
                <w:sz w:val="20"/>
                <w:szCs w:val="20"/>
              </w:rPr>
              <w:t>1</w:t>
            </w:r>
          </w:p>
        </w:tc>
      </w:tr>
      <w:tr w:rsidR="00D402EC" w:rsidRPr="00D402EC" w14:paraId="51159A1E" w14:textId="77777777" w:rsidTr="00A67837">
        <w:trPr>
          <w:trHeight w:val="274"/>
        </w:trPr>
        <w:tc>
          <w:tcPr>
            <w:tcW w:w="4912" w:type="dxa"/>
            <w:tcBorders>
              <w:top w:val="single" w:sz="4" w:space="0" w:color="auto"/>
              <w:left w:val="single" w:sz="4" w:space="0" w:color="auto"/>
              <w:bottom w:val="single" w:sz="4" w:space="0" w:color="auto"/>
              <w:right w:val="single" w:sz="4" w:space="0" w:color="auto"/>
            </w:tcBorders>
            <w:hideMark/>
          </w:tcPr>
          <w:p w14:paraId="084AA919" w14:textId="77777777" w:rsidR="00D402EC" w:rsidRPr="00A67837" w:rsidRDefault="00D402EC" w:rsidP="00A67837">
            <w:pPr>
              <w:widowControl w:val="0"/>
              <w:spacing w:line="220" w:lineRule="exact"/>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Дошкольное образование</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345CF2B"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0701</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829691C" w14:textId="77777777" w:rsidR="00D402EC" w:rsidRPr="00A67837" w:rsidRDefault="00D402EC" w:rsidP="00D402EC">
            <w:pPr>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2</w:t>
            </w:r>
            <w:r w:rsidR="00A67837">
              <w:rPr>
                <w:rFonts w:ascii="Times New Roman" w:eastAsia="Times New Roman" w:hAnsi="Times New Roman" w:cs="Times New Roman"/>
                <w:sz w:val="20"/>
                <w:szCs w:val="20"/>
              </w:rPr>
              <w:t> </w:t>
            </w:r>
            <w:r w:rsidRPr="00A67837">
              <w:rPr>
                <w:rFonts w:ascii="Times New Roman" w:eastAsia="Times New Roman" w:hAnsi="Times New Roman" w:cs="Times New Roman"/>
                <w:sz w:val="20"/>
                <w:szCs w:val="20"/>
              </w:rPr>
              <w:t>606</w:t>
            </w:r>
            <w:r w:rsidR="00A67837">
              <w:rPr>
                <w:rFonts w:ascii="Times New Roman" w:eastAsia="Times New Roman" w:hAnsi="Times New Roman" w:cs="Times New Roman"/>
                <w:sz w:val="20"/>
                <w:szCs w:val="20"/>
                <w:lang w:val="en-US"/>
              </w:rPr>
              <w:t> </w:t>
            </w:r>
            <w:r w:rsidR="00A67837">
              <w:rPr>
                <w:rFonts w:ascii="Times New Roman" w:eastAsia="Times New Roman" w:hAnsi="Times New Roman" w:cs="Times New Roman"/>
                <w:sz w:val="20"/>
                <w:szCs w:val="20"/>
              </w:rPr>
              <w:t>511,</w:t>
            </w:r>
            <w:r w:rsidRPr="00A67837">
              <w:rPr>
                <w:rFonts w:ascii="Times New Roman" w:eastAsia="Times New Roman" w:hAnsi="Times New Roman" w:cs="Times New Roman"/>
                <w:sz w:val="20"/>
                <w:szCs w:val="20"/>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7B20B67"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w:t>
            </w:r>
            <w:r w:rsidR="00D402EC" w:rsidRPr="00A67837">
              <w:rPr>
                <w:rFonts w:ascii="Times New Roman" w:eastAsia="Times New Roman" w:hAnsi="Times New Roman" w:cs="Times New Roman"/>
                <w:bCs/>
                <w:sz w:val="20"/>
                <w:szCs w:val="20"/>
              </w:rPr>
              <w:t>209</w:t>
            </w:r>
            <w:r>
              <w:rPr>
                <w:rFonts w:ascii="Times New Roman" w:eastAsia="Times New Roman" w:hAnsi="Times New Roman" w:cs="Times New Roman"/>
                <w:bCs/>
                <w:sz w:val="20"/>
                <w:szCs w:val="20"/>
              </w:rPr>
              <w:t> 886,</w:t>
            </w:r>
            <w:r w:rsidR="00D402EC" w:rsidRPr="00A67837">
              <w:rPr>
                <w:rFonts w:ascii="Times New Roman" w:eastAsia="Times New Roman" w:hAnsi="Times New Roman" w:cs="Times New Roman"/>
                <w:bCs/>
                <w:sz w:val="20"/>
                <w:szCs w:val="20"/>
              </w:rPr>
              <w:t>8</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46C12AF"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-396 624,</w:t>
            </w:r>
            <w:r w:rsidR="00D402EC" w:rsidRPr="00A67837">
              <w:rPr>
                <w:rFonts w:ascii="Times New Roman" w:eastAsia="Times New Roman" w:hAnsi="Times New Roman" w:cs="Times New Roman"/>
                <w:b/>
                <w:sz w:val="20"/>
                <w:szCs w:val="20"/>
              </w:rPr>
              <w:t>2</w:t>
            </w:r>
          </w:p>
        </w:tc>
      </w:tr>
      <w:tr w:rsidR="00D402EC" w:rsidRPr="00D402EC" w14:paraId="3F5960AC" w14:textId="77777777" w:rsidTr="00A67837">
        <w:trPr>
          <w:trHeight w:val="274"/>
        </w:trPr>
        <w:tc>
          <w:tcPr>
            <w:tcW w:w="4912" w:type="dxa"/>
            <w:tcBorders>
              <w:top w:val="single" w:sz="4" w:space="0" w:color="auto"/>
              <w:left w:val="single" w:sz="4" w:space="0" w:color="auto"/>
              <w:bottom w:val="single" w:sz="4" w:space="0" w:color="auto"/>
              <w:right w:val="single" w:sz="4" w:space="0" w:color="auto"/>
            </w:tcBorders>
            <w:hideMark/>
          </w:tcPr>
          <w:p w14:paraId="44C642DF" w14:textId="77777777" w:rsidR="00D402EC" w:rsidRPr="00A67837" w:rsidRDefault="00D402EC" w:rsidP="00A67837">
            <w:pPr>
              <w:widowControl w:val="0"/>
              <w:spacing w:line="220" w:lineRule="exact"/>
              <w:rPr>
                <w:rFonts w:ascii="Times New Roman" w:eastAsia="Times New Roman" w:hAnsi="Times New Roman" w:cs="Times New Roman"/>
                <w:b/>
                <w:sz w:val="20"/>
                <w:szCs w:val="20"/>
              </w:rPr>
            </w:pPr>
            <w:r w:rsidRPr="00A67837">
              <w:rPr>
                <w:rFonts w:ascii="Times New Roman" w:eastAsia="Times New Roman" w:hAnsi="Times New Roman" w:cs="Times New Roman"/>
                <w:bCs/>
                <w:sz w:val="20"/>
                <w:szCs w:val="20"/>
              </w:rPr>
              <w:t>Общее образование</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50033EA"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3D455BF" w14:textId="77777777" w:rsidR="00D402EC" w:rsidRPr="00A67837" w:rsidRDefault="00D402EC" w:rsidP="00A67837">
            <w:pPr>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12 935</w:t>
            </w:r>
            <w:r w:rsidR="00A67837">
              <w:rPr>
                <w:rFonts w:ascii="Times New Roman" w:eastAsia="Times New Roman" w:hAnsi="Times New Roman" w:cs="Times New Roman"/>
                <w:sz w:val="20"/>
                <w:szCs w:val="20"/>
              </w:rPr>
              <w:t> </w:t>
            </w:r>
            <w:r w:rsidRPr="00A67837">
              <w:rPr>
                <w:rFonts w:ascii="Times New Roman" w:eastAsia="Times New Roman" w:hAnsi="Times New Roman" w:cs="Times New Roman"/>
                <w:sz w:val="20"/>
                <w:szCs w:val="20"/>
              </w:rPr>
              <w:t>544</w:t>
            </w:r>
            <w:r w:rsidR="00A67837">
              <w:rPr>
                <w:rFonts w:ascii="Times New Roman" w:eastAsia="Times New Roman" w:hAnsi="Times New Roman" w:cs="Times New Roman"/>
                <w:sz w:val="20"/>
                <w:szCs w:val="20"/>
              </w:rPr>
              <w:t>,</w:t>
            </w:r>
            <w:r w:rsidRPr="00A67837">
              <w:rPr>
                <w:rFonts w:ascii="Times New Roman" w:eastAsia="Times New Roman" w:hAnsi="Times New Roman" w:cs="Times New Roman"/>
                <w:sz w:val="20"/>
                <w:szCs w:val="20"/>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3EA7401" w14:textId="77777777" w:rsidR="00D402EC" w:rsidRPr="00A67837" w:rsidRDefault="00D402EC" w:rsidP="00D402EC">
            <w:pPr>
              <w:jc w:val="center"/>
              <w:rPr>
                <w:rFonts w:ascii="Times New Roman" w:eastAsia="Times New Roman" w:hAnsi="Times New Roman" w:cs="Times New Roman"/>
                <w:bCs/>
                <w:sz w:val="20"/>
                <w:szCs w:val="20"/>
              </w:rPr>
            </w:pPr>
            <w:r w:rsidRPr="00A67837">
              <w:rPr>
                <w:rFonts w:ascii="Times New Roman" w:eastAsia="Times New Roman" w:hAnsi="Times New Roman" w:cs="Times New Roman"/>
                <w:bCs/>
                <w:sz w:val="20"/>
                <w:szCs w:val="20"/>
              </w:rPr>
              <w:t>7</w:t>
            </w:r>
            <w:r w:rsidR="00A67837">
              <w:rPr>
                <w:rFonts w:ascii="Times New Roman" w:eastAsia="Times New Roman" w:hAnsi="Times New Roman" w:cs="Times New Roman"/>
                <w:bCs/>
                <w:sz w:val="20"/>
                <w:szCs w:val="20"/>
              </w:rPr>
              <w:t> 013 424,</w:t>
            </w:r>
            <w:r w:rsidRPr="00A67837">
              <w:rPr>
                <w:rFonts w:ascii="Times New Roman" w:eastAsia="Times New Roman" w:hAnsi="Times New Roman" w:cs="Times New Roman"/>
                <w:bCs/>
                <w:sz w:val="20"/>
                <w:szCs w:val="20"/>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4710854"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-5 922 119,</w:t>
            </w:r>
            <w:r w:rsidR="00D402EC" w:rsidRPr="00A67837">
              <w:rPr>
                <w:rFonts w:ascii="Times New Roman" w:eastAsia="Times New Roman" w:hAnsi="Times New Roman" w:cs="Times New Roman"/>
                <w:b/>
                <w:sz w:val="20"/>
                <w:szCs w:val="20"/>
              </w:rPr>
              <w:t>6</w:t>
            </w:r>
          </w:p>
        </w:tc>
      </w:tr>
      <w:tr w:rsidR="00D402EC" w:rsidRPr="00D402EC" w14:paraId="3C9CEA5A" w14:textId="77777777" w:rsidTr="00A67837">
        <w:trPr>
          <w:trHeight w:val="274"/>
        </w:trPr>
        <w:tc>
          <w:tcPr>
            <w:tcW w:w="4912" w:type="dxa"/>
            <w:tcBorders>
              <w:top w:val="single" w:sz="4" w:space="0" w:color="auto"/>
              <w:left w:val="single" w:sz="4" w:space="0" w:color="auto"/>
              <w:bottom w:val="single" w:sz="4" w:space="0" w:color="auto"/>
              <w:right w:val="single" w:sz="4" w:space="0" w:color="auto"/>
            </w:tcBorders>
            <w:hideMark/>
          </w:tcPr>
          <w:p w14:paraId="62DE7E60" w14:textId="77777777" w:rsidR="00D402EC" w:rsidRPr="00A67837" w:rsidRDefault="00D402EC" w:rsidP="00A67837">
            <w:pPr>
              <w:autoSpaceDE w:val="0"/>
              <w:autoSpaceDN w:val="0"/>
              <w:adjustRightInd w:val="0"/>
              <w:rPr>
                <w:rFonts w:ascii="Times New Roman" w:eastAsia="Calibri" w:hAnsi="Times New Roman" w:cs="Times New Roman"/>
                <w:sz w:val="20"/>
                <w:szCs w:val="20"/>
              </w:rPr>
            </w:pPr>
            <w:r w:rsidRPr="00A67837">
              <w:rPr>
                <w:rFonts w:ascii="Times New Roman" w:eastAsia="Calibri" w:hAnsi="Times New Roman" w:cs="Times New Roman"/>
                <w:sz w:val="20"/>
                <w:szCs w:val="20"/>
              </w:rPr>
              <w:t>Дополнительное образование</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CA30531"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0703</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50AD3E2" w14:textId="77777777" w:rsidR="00D402EC" w:rsidRPr="00A67837" w:rsidRDefault="00A67837" w:rsidP="00D40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143 497,</w:t>
            </w:r>
            <w:r w:rsidR="00D402EC" w:rsidRPr="00A67837">
              <w:rPr>
                <w:rFonts w:ascii="Times New Roman" w:eastAsia="Times New Roman" w:hAnsi="Times New Roman" w:cs="Times New Roman"/>
                <w:sz w:val="20"/>
                <w:szCs w:val="20"/>
              </w:rPr>
              <w:t>6</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B6F6FF2"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403 444,</w:t>
            </w:r>
            <w:r w:rsidR="00D402EC" w:rsidRPr="00A67837">
              <w:rPr>
                <w:rFonts w:ascii="Times New Roman" w:eastAsia="Times New Roman" w:hAnsi="Times New Roman" w:cs="Times New Roman"/>
                <w:bCs/>
                <w:sz w:val="20"/>
                <w:szCs w:val="20"/>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D2697DE"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259 946,</w:t>
            </w:r>
            <w:r w:rsidR="00D402EC" w:rsidRPr="00A67837">
              <w:rPr>
                <w:rFonts w:ascii="Times New Roman" w:eastAsia="Times New Roman" w:hAnsi="Times New Roman" w:cs="Times New Roman"/>
                <w:b/>
                <w:sz w:val="20"/>
                <w:szCs w:val="20"/>
              </w:rPr>
              <w:t>5</w:t>
            </w:r>
          </w:p>
        </w:tc>
      </w:tr>
      <w:tr w:rsidR="00D402EC" w:rsidRPr="00D402EC" w14:paraId="40BAA675" w14:textId="77777777" w:rsidTr="00A67837">
        <w:trPr>
          <w:trHeight w:val="313"/>
        </w:trPr>
        <w:tc>
          <w:tcPr>
            <w:tcW w:w="4912" w:type="dxa"/>
            <w:tcBorders>
              <w:top w:val="single" w:sz="4" w:space="0" w:color="auto"/>
              <w:left w:val="single" w:sz="4" w:space="0" w:color="auto"/>
              <w:bottom w:val="single" w:sz="4" w:space="0" w:color="auto"/>
              <w:right w:val="single" w:sz="4" w:space="0" w:color="auto"/>
            </w:tcBorders>
            <w:hideMark/>
          </w:tcPr>
          <w:p w14:paraId="6AD75C34" w14:textId="77777777" w:rsidR="00D402EC" w:rsidRPr="00A67837" w:rsidRDefault="00D402EC" w:rsidP="00A67837">
            <w:pPr>
              <w:autoSpaceDE w:val="0"/>
              <w:autoSpaceDN w:val="0"/>
              <w:adjustRightInd w:val="0"/>
              <w:rPr>
                <w:rFonts w:ascii="Times New Roman" w:eastAsia="Calibri" w:hAnsi="Times New Roman" w:cs="Times New Roman"/>
                <w:sz w:val="20"/>
                <w:szCs w:val="20"/>
              </w:rPr>
            </w:pPr>
            <w:r w:rsidRPr="00A67837">
              <w:rPr>
                <w:rFonts w:ascii="Times New Roman" w:eastAsia="Calibri" w:hAnsi="Times New Roman" w:cs="Times New Roman"/>
                <w:sz w:val="20"/>
                <w:szCs w:val="20"/>
              </w:rPr>
              <w:t>Среднее профессиональное образование</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2F92B1A"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0704</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BF77A29" w14:textId="77777777" w:rsidR="00D402EC" w:rsidRPr="00A67837" w:rsidRDefault="00A67837" w:rsidP="00D40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568 243,</w:t>
            </w:r>
            <w:r w:rsidR="00D402EC" w:rsidRPr="00A67837">
              <w:rPr>
                <w:rFonts w:ascii="Times New Roman" w:eastAsia="Times New Roman" w:hAnsi="Times New Roman" w:cs="Times New Roman"/>
                <w:sz w:val="20"/>
                <w:szCs w:val="20"/>
              </w:rPr>
              <w:t>3</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0163815"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654 958,</w:t>
            </w:r>
            <w:r w:rsidR="00D402EC" w:rsidRPr="00A67837">
              <w:rPr>
                <w:rFonts w:ascii="Times New Roman" w:eastAsia="Times New Roman" w:hAnsi="Times New Roman" w:cs="Times New Roman"/>
                <w:bCs/>
                <w:sz w:val="20"/>
                <w:szCs w:val="20"/>
              </w:rPr>
              <w:t>6</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F725884"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86 715,</w:t>
            </w:r>
            <w:r w:rsidR="00D402EC" w:rsidRPr="00A67837">
              <w:rPr>
                <w:rFonts w:ascii="Times New Roman" w:eastAsia="Times New Roman" w:hAnsi="Times New Roman" w:cs="Times New Roman"/>
                <w:b/>
                <w:sz w:val="20"/>
                <w:szCs w:val="20"/>
              </w:rPr>
              <w:t>3</w:t>
            </w:r>
          </w:p>
        </w:tc>
      </w:tr>
      <w:tr w:rsidR="00D402EC" w:rsidRPr="00D402EC" w14:paraId="74714110" w14:textId="77777777" w:rsidTr="00A67837">
        <w:trPr>
          <w:trHeight w:val="376"/>
        </w:trPr>
        <w:tc>
          <w:tcPr>
            <w:tcW w:w="4912" w:type="dxa"/>
            <w:tcBorders>
              <w:top w:val="single" w:sz="4" w:space="0" w:color="auto"/>
              <w:left w:val="single" w:sz="4" w:space="0" w:color="auto"/>
              <w:bottom w:val="single" w:sz="4" w:space="0" w:color="auto"/>
              <w:right w:val="single" w:sz="4" w:space="0" w:color="auto"/>
            </w:tcBorders>
            <w:hideMark/>
          </w:tcPr>
          <w:p w14:paraId="53909C90" w14:textId="77777777" w:rsidR="00D402EC" w:rsidRPr="00A67837" w:rsidRDefault="00D402EC" w:rsidP="00A67837">
            <w:pPr>
              <w:autoSpaceDE w:val="0"/>
              <w:autoSpaceDN w:val="0"/>
              <w:adjustRightInd w:val="0"/>
              <w:rPr>
                <w:rFonts w:ascii="Times New Roman" w:eastAsia="Calibri" w:hAnsi="Times New Roman" w:cs="Times New Roman"/>
                <w:sz w:val="20"/>
                <w:szCs w:val="20"/>
              </w:rPr>
            </w:pPr>
            <w:r w:rsidRPr="00A67837">
              <w:rPr>
                <w:rFonts w:ascii="Times New Roman" w:eastAsia="Calibri" w:hAnsi="Times New Roman" w:cs="Times New Roman"/>
                <w:sz w:val="20"/>
                <w:szCs w:val="20"/>
              </w:rPr>
              <w:t>Профессиональная подготовка, переподготовка и повышение квалификации</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DD313C8" w14:textId="77777777" w:rsidR="00D402EC" w:rsidRPr="00A67837" w:rsidRDefault="00D402EC" w:rsidP="00A67837">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0705</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5AAC6D5" w14:textId="77777777" w:rsidR="00D402EC" w:rsidRPr="00A67837" w:rsidRDefault="00A67837" w:rsidP="00D40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16 869,</w:t>
            </w:r>
            <w:r w:rsidR="00D402EC" w:rsidRPr="00A67837">
              <w:rPr>
                <w:rFonts w:ascii="Times New Roman" w:eastAsia="Times New Roman" w:hAnsi="Times New Roman" w:cs="Times New Roman"/>
                <w:sz w:val="20"/>
                <w:szCs w:val="20"/>
              </w:rPr>
              <w:t>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39AB7DE"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21 807,</w:t>
            </w:r>
            <w:r w:rsidR="00D402EC" w:rsidRPr="00A67837">
              <w:rPr>
                <w:rFonts w:ascii="Times New Roman" w:eastAsia="Times New Roman" w:hAnsi="Times New Roman" w:cs="Times New Roman"/>
                <w:bCs/>
                <w:sz w:val="20"/>
                <w:szCs w:val="20"/>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18C7500"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4 937,</w:t>
            </w:r>
            <w:r w:rsidR="00D402EC" w:rsidRPr="00A67837">
              <w:rPr>
                <w:rFonts w:ascii="Times New Roman" w:eastAsia="Times New Roman" w:hAnsi="Times New Roman" w:cs="Times New Roman"/>
                <w:b/>
                <w:sz w:val="20"/>
                <w:szCs w:val="20"/>
              </w:rPr>
              <w:t>9</w:t>
            </w:r>
          </w:p>
        </w:tc>
      </w:tr>
      <w:tr w:rsidR="00D402EC" w:rsidRPr="00D402EC" w14:paraId="53C610D8" w14:textId="77777777" w:rsidTr="00A67837">
        <w:trPr>
          <w:trHeight w:val="313"/>
        </w:trPr>
        <w:tc>
          <w:tcPr>
            <w:tcW w:w="4912" w:type="dxa"/>
            <w:tcBorders>
              <w:top w:val="single" w:sz="4" w:space="0" w:color="auto"/>
              <w:left w:val="single" w:sz="4" w:space="0" w:color="auto"/>
              <w:bottom w:val="single" w:sz="4" w:space="0" w:color="auto"/>
              <w:right w:val="single" w:sz="4" w:space="0" w:color="auto"/>
            </w:tcBorders>
            <w:hideMark/>
          </w:tcPr>
          <w:p w14:paraId="37D9E844" w14:textId="77777777" w:rsidR="00D402EC" w:rsidRPr="00A67837" w:rsidRDefault="00D402EC" w:rsidP="00A67837">
            <w:pPr>
              <w:autoSpaceDE w:val="0"/>
              <w:autoSpaceDN w:val="0"/>
              <w:adjustRightInd w:val="0"/>
              <w:rPr>
                <w:rFonts w:ascii="Times New Roman" w:eastAsia="Calibri" w:hAnsi="Times New Roman" w:cs="Times New Roman"/>
                <w:sz w:val="20"/>
                <w:szCs w:val="20"/>
              </w:rPr>
            </w:pPr>
            <w:r w:rsidRPr="00A67837">
              <w:rPr>
                <w:rFonts w:ascii="Times New Roman" w:eastAsia="Calibri" w:hAnsi="Times New Roman" w:cs="Times New Roman"/>
                <w:sz w:val="20"/>
                <w:szCs w:val="20"/>
              </w:rPr>
              <w:t>Молодежная политика и оздоровление детей</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DB05072"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00AF3CA" w14:textId="77777777" w:rsidR="00D402EC" w:rsidRPr="00A67837" w:rsidRDefault="00A67837" w:rsidP="00D40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76 810,</w:t>
            </w:r>
            <w:r w:rsidR="00D402EC" w:rsidRPr="00A67837">
              <w:rPr>
                <w:rFonts w:ascii="Times New Roman" w:eastAsia="Times New Roman" w:hAnsi="Times New Roman" w:cs="Times New Roman"/>
                <w:sz w:val="20"/>
                <w:szCs w:val="20"/>
              </w:rPr>
              <w:t>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F376613"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73 212,</w:t>
            </w:r>
            <w:r w:rsidR="00D402EC" w:rsidRPr="00A67837">
              <w:rPr>
                <w:rFonts w:ascii="Times New Roman" w:eastAsia="Times New Roman" w:hAnsi="Times New Roman" w:cs="Times New Roman"/>
                <w:bCs/>
                <w:sz w:val="20"/>
                <w:szCs w:val="20"/>
              </w:rPr>
              <w:t>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B53AAA2"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-3 598,</w:t>
            </w:r>
            <w:r w:rsidR="00D402EC" w:rsidRPr="00A67837">
              <w:rPr>
                <w:rFonts w:ascii="Times New Roman" w:eastAsia="Times New Roman" w:hAnsi="Times New Roman" w:cs="Times New Roman"/>
                <w:b/>
                <w:sz w:val="20"/>
                <w:szCs w:val="20"/>
              </w:rPr>
              <w:t>0</w:t>
            </w:r>
          </w:p>
        </w:tc>
      </w:tr>
      <w:tr w:rsidR="00D402EC" w:rsidRPr="00D402EC" w14:paraId="6D383DFC" w14:textId="77777777" w:rsidTr="00A67837">
        <w:trPr>
          <w:trHeight w:val="313"/>
        </w:trPr>
        <w:tc>
          <w:tcPr>
            <w:tcW w:w="4912" w:type="dxa"/>
            <w:tcBorders>
              <w:top w:val="single" w:sz="4" w:space="0" w:color="auto"/>
              <w:left w:val="single" w:sz="4" w:space="0" w:color="auto"/>
              <w:bottom w:val="single" w:sz="4" w:space="0" w:color="auto"/>
              <w:right w:val="single" w:sz="4" w:space="0" w:color="auto"/>
            </w:tcBorders>
            <w:hideMark/>
          </w:tcPr>
          <w:p w14:paraId="70812261" w14:textId="77777777" w:rsidR="00D402EC" w:rsidRPr="00A67837" w:rsidRDefault="00D402EC" w:rsidP="00A67837">
            <w:pPr>
              <w:autoSpaceDE w:val="0"/>
              <w:autoSpaceDN w:val="0"/>
              <w:adjustRightInd w:val="0"/>
              <w:rPr>
                <w:rFonts w:ascii="Times New Roman" w:eastAsia="Calibri" w:hAnsi="Times New Roman" w:cs="Times New Roman"/>
                <w:sz w:val="20"/>
                <w:szCs w:val="20"/>
              </w:rPr>
            </w:pPr>
            <w:r w:rsidRPr="00A67837">
              <w:rPr>
                <w:rFonts w:ascii="Times New Roman" w:eastAsia="Calibri" w:hAnsi="Times New Roman" w:cs="Times New Roman"/>
                <w:sz w:val="20"/>
                <w:szCs w:val="20"/>
              </w:rPr>
              <w:t>Прикладные научные исследования в области образования</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510E35E"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0708</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3EF5801" w14:textId="77777777" w:rsidR="00D402EC" w:rsidRPr="00A67837" w:rsidRDefault="00A67837" w:rsidP="00D40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28 484,</w:t>
            </w:r>
            <w:r w:rsidR="00D402EC" w:rsidRPr="00A67837">
              <w:rPr>
                <w:rFonts w:ascii="Times New Roman" w:eastAsia="Times New Roman" w:hAnsi="Times New Roman" w:cs="Times New Roman"/>
                <w:sz w:val="20"/>
                <w:szCs w:val="20"/>
              </w:rPr>
              <w:t>9</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00FE372"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24 757,</w:t>
            </w:r>
            <w:r w:rsidR="00D402EC" w:rsidRPr="00A67837">
              <w:rPr>
                <w:rFonts w:ascii="Times New Roman" w:eastAsia="Times New Roman" w:hAnsi="Times New Roman" w:cs="Times New Roman"/>
                <w:bCs/>
                <w:sz w:val="20"/>
                <w:szCs w:val="20"/>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C957862"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-3 727,</w:t>
            </w:r>
            <w:r w:rsidR="00D402EC" w:rsidRPr="00A67837">
              <w:rPr>
                <w:rFonts w:ascii="Times New Roman" w:eastAsia="Times New Roman" w:hAnsi="Times New Roman" w:cs="Times New Roman"/>
                <w:b/>
                <w:sz w:val="20"/>
                <w:szCs w:val="20"/>
              </w:rPr>
              <w:t>8</w:t>
            </w:r>
          </w:p>
        </w:tc>
      </w:tr>
      <w:tr w:rsidR="00D402EC" w:rsidRPr="00D402EC" w14:paraId="11B1EE80" w14:textId="77777777" w:rsidTr="00A67837">
        <w:trPr>
          <w:trHeight w:val="313"/>
        </w:trPr>
        <w:tc>
          <w:tcPr>
            <w:tcW w:w="4912" w:type="dxa"/>
            <w:tcBorders>
              <w:top w:val="single" w:sz="4" w:space="0" w:color="auto"/>
              <w:left w:val="single" w:sz="4" w:space="0" w:color="auto"/>
              <w:bottom w:val="single" w:sz="4" w:space="0" w:color="auto"/>
              <w:right w:val="single" w:sz="4" w:space="0" w:color="auto"/>
            </w:tcBorders>
            <w:hideMark/>
          </w:tcPr>
          <w:p w14:paraId="21AEEC74" w14:textId="77777777" w:rsidR="00D402EC" w:rsidRPr="00A67837" w:rsidRDefault="00D402EC" w:rsidP="00A67837">
            <w:pPr>
              <w:autoSpaceDE w:val="0"/>
              <w:autoSpaceDN w:val="0"/>
              <w:adjustRightInd w:val="0"/>
              <w:rPr>
                <w:rFonts w:ascii="Times New Roman" w:eastAsia="Calibri" w:hAnsi="Times New Roman" w:cs="Times New Roman"/>
                <w:sz w:val="20"/>
                <w:szCs w:val="20"/>
              </w:rPr>
            </w:pPr>
            <w:r w:rsidRPr="00A67837">
              <w:rPr>
                <w:rFonts w:ascii="Times New Roman" w:eastAsia="Calibri" w:hAnsi="Times New Roman" w:cs="Times New Roman"/>
                <w:sz w:val="20"/>
                <w:szCs w:val="20"/>
              </w:rPr>
              <w:t>Другие вопросы в области образования</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EB1D403" w14:textId="77777777" w:rsidR="00D402EC" w:rsidRPr="00A67837" w:rsidRDefault="00D402EC" w:rsidP="00D402EC">
            <w:pPr>
              <w:widowControl w:val="0"/>
              <w:spacing w:line="220" w:lineRule="exact"/>
              <w:jc w:val="center"/>
              <w:rPr>
                <w:rFonts w:ascii="Times New Roman" w:eastAsia="Times New Roman" w:hAnsi="Times New Roman" w:cs="Times New Roman"/>
                <w:sz w:val="20"/>
                <w:szCs w:val="20"/>
              </w:rPr>
            </w:pPr>
            <w:r w:rsidRPr="00A67837">
              <w:rPr>
                <w:rFonts w:ascii="Times New Roman" w:eastAsia="Times New Roman" w:hAnsi="Times New Roman" w:cs="Times New Roman"/>
                <w:sz w:val="20"/>
                <w:szCs w:val="20"/>
              </w:rPr>
              <w:t>0709</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71F67EF" w14:textId="77777777" w:rsidR="00D402EC" w:rsidRPr="00A67837" w:rsidRDefault="00A67837" w:rsidP="00D402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381 405,</w:t>
            </w:r>
            <w:r w:rsidR="00D402EC" w:rsidRPr="00A67837">
              <w:rPr>
                <w:rFonts w:ascii="Times New Roman" w:eastAsia="Times New Roman" w:hAnsi="Times New Roman" w:cs="Times New Roman"/>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AE3046E" w14:textId="77777777" w:rsidR="00D402EC" w:rsidRPr="00A67837" w:rsidRDefault="00A67837" w:rsidP="00D402E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145 889,</w:t>
            </w:r>
            <w:r w:rsidR="00D402EC" w:rsidRPr="00A67837">
              <w:rPr>
                <w:rFonts w:ascii="Times New Roman" w:eastAsia="Times New Roman" w:hAnsi="Times New Roman" w:cs="Times New Roman"/>
                <w:bCs/>
                <w:sz w:val="20"/>
                <w:szCs w:val="20"/>
              </w:rPr>
              <w:t>9</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22DCA2C" w14:textId="77777777" w:rsidR="00D402EC" w:rsidRPr="00A67837" w:rsidRDefault="00A67837" w:rsidP="00D402EC">
            <w:pPr>
              <w:widowControl w:val="0"/>
              <w:spacing w:line="22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-235 515,</w:t>
            </w:r>
            <w:r w:rsidR="00D402EC" w:rsidRPr="00A67837">
              <w:rPr>
                <w:rFonts w:ascii="Times New Roman" w:eastAsia="Times New Roman" w:hAnsi="Times New Roman" w:cs="Times New Roman"/>
                <w:b/>
                <w:sz w:val="20"/>
                <w:szCs w:val="20"/>
              </w:rPr>
              <w:t>3</w:t>
            </w:r>
          </w:p>
        </w:tc>
      </w:tr>
    </w:tbl>
    <w:p w14:paraId="72176948" w14:textId="77777777" w:rsidR="00D402EC" w:rsidRPr="00D402EC" w:rsidRDefault="00D402EC" w:rsidP="00D402EC">
      <w:pPr>
        <w:tabs>
          <w:tab w:val="left" w:pos="567"/>
        </w:tabs>
        <w:spacing w:after="0" w:line="240" w:lineRule="auto"/>
        <w:jc w:val="both"/>
        <w:rPr>
          <w:rFonts w:ascii="Times New Roman" w:eastAsia="Times New Roman" w:hAnsi="Times New Roman" w:cs="Times New Roman"/>
          <w:color w:val="000000"/>
          <w:sz w:val="28"/>
          <w:szCs w:val="28"/>
          <w:highlight w:val="yellow"/>
          <w:lang w:eastAsia="ru-RU"/>
        </w:rPr>
      </w:pPr>
    </w:p>
    <w:p w14:paraId="072EE59F" w14:textId="77777777" w:rsidR="00D402EC" w:rsidRPr="00D402EC" w:rsidRDefault="00D402EC" w:rsidP="00D402EC">
      <w:pPr>
        <w:spacing w:after="0" w:line="240" w:lineRule="auto"/>
        <w:jc w:val="center"/>
        <w:rPr>
          <w:rFonts w:ascii="Times New Roman" w:eastAsia="Times New Roman" w:hAnsi="Times New Roman" w:cs="Times New Roman"/>
          <w:b/>
          <w:sz w:val="28"/>
          <w:szCs w:val="24"/>
          <w:lang w:eastAsia="ru-RU"/>
        </w:rPr>
      </w:pPr>
      <w:r w:rsidRPr="00D402EC">
        <w:rPr>
          <w:rFonts w:ascii="Times New Roman" w:eastAsia="Times New Roman" w:hAnsi="Times New Roman" w:cs="Times New Roman"/>
          <w:b/>
          <w:sz w:val="28"/>
          <w:szCs w:val="24"/>
          <w:lang w:eastAsia="ru-RU"/>
        </w:rPr>
        <w:lastRenderedPageBreak/>
        <w:t>Раздел 8 «Культура и кинематография»</w:t>
      </w:r>
    </w:p>
    <w:p w14:paraId="2D2BBEFC" w14:textId="77777777" w:rsidR="00D402EC" w:rsidRPr="00D402EC" w:rsidRDefault="00D402EC" w:rsidP="00D402EC">
      <w:pPr>
        <w:spacing w:after="0" w:line="240" w:lineRule="auto"/>
        <w:jc w:val="center"/>
        <w:rPr>
          <w:rFonts w:ascii="Times New Roman" w:eastAsia="Times New Roman" w:hAnsi="Times New Roman" w:cs="Times New Roman"/>
          <w:b/>
          <w:sz w:val="28"/>
          <w:szCs w:val="24"/>
          <w:lang w:eastAsia="ru-RU"/>
        </w:rPr>
      </w:pPr>
    </w:p>
    <w:p w14:paraId="024A8232"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4"/>
          <w:lang w:eastAsia="ru-RU"/>
        </w:rPr>
      </w:pPr>
      <w:r w:rsidRPr="00D402EC">
        <w:rPr>
          <w:rFonts w:ascii="Times New Roman" w:eastAsia="Times New Roman" w:hAnsi="Times New Roman" w:cs="Times New Roman"/>
          <w:sz w:val="28"/>
          <w:szCs w:val="28"/>
          <w:lang w:eastAsia="ru-RU"/>
        </w:rPr>
        <w:t xml:space="preserve">Бюджетные назначения, согласно представленному Законопроекту, на 2022 год по разделу </w:t>
      </w:r>
      <w:r w:rsidRPr="00D402EC">
        <w:rPr>
          <w:rFonts w:ascii="Times New Roman" w:eastAsia="Times New Roman" w:hAnsi="Times New Roman" w:cs="Times New Roman"/>
          <w:sz w:val="28"/>
          <w:szCs w:val="24"/>
          <w:lang w:eastAsia="ru-RU"/>
        </w:rPr>
        <w:t xml:space="preserve">«Культура и кинематография» </w:t>
      </w:r>
      <w:r w:rsidR="00214807">
        <w:rPr>
          <w:rFonts w:ascii="Times New Roman" w:eastAsia="Times New Roman" w:hAnsi="Times New Roman" w:cs="Times New Roman"/>
          <w:sz w:val="28"/>
          <w:szCs w:val="28"/>
          <w:lang w:eastAsia="ru-RU"/>
        </w:rPr>
        <w:t>составляют 710 482,6 тыс. рублей</w:t>
      </w:r>
      <w:r w:rsidRPr="00D402EC">
        <w:rPr>
          <w:rFonts w:ascii="Times New Roman" w:eastAsia="Times New Roman" w:hAnsi="Times New Roman" w:cs="Times New Roman"/>
          <w:sz w:val="28"/>
          <w:szCs w:val="24"/>
          <w:lang w:eastAsia="ru-RU"/>
        </w:rPr>
        <w:t xml:space="preserve"> или 2,4% от расходной части Законопроекта (н</w:t>
      </w:r>
      <w:r w:rsidR="00214807">
        <w:rPr>
          <w:rFonts w:ascii="Times New Roman" w:eastAsia="Times New Roman" w:hAnsi="Times New Roman" w:cs="Times New Roman"/>
          <w:sz w:val="28"/>
          <w:szCs w:val="24"/>
          <w:lang w:eastAsia="ru-RU"/>
        </w:rPr>
        <w:t>а 2023 год – 643 217,7 тыс. рублей</w:t>
      </w:r>
      <w:r w:rsidR="00214807" w:rsidRPr="00D402EC">
        <w:rPr>
          <w:rFonts w:ascii="Times New Roman" w:eastAsia="Times New Roman" w:hAnsi="Times New Roman" w:cs="Times New Roman"/>
          <w:sz w:val="28"/>
          <w:szCs w:val="24"/>
          <w:lang w:eastAsia="ru-RU"/>
        </w:rPr>
        <w:t xml:space="preserve"> и</w:t>
      </w:r>
      <w:r w:rsidR="00214807">
        <w:rPr>
          <w:rFonts w:ascii="Times New Roman" w:eastAsia="Times New Roman" w:hAnsi="Times New Roman" w:cs="Times New Roman"/>
          <w:sz w:val="28"/>
          <w:szCs w:val="24"/>
          <w:lang w:eastAsia="ru-RU"/>
        </w:rPr>
        <w:t xml:space="preserve"> 2024 год – 602 586,8 тыс. рублей</w:t>
      </w:r>
      <w:r w:rsidRPr="00D402EC">
        <w:rPr>
          <w:rFonts w:ascii="Times New Roman" w:eastAsia="Times New Roman" w:hAnsi="Times New Roman" w:cs="Times New Roman"/>
          <w:sz w:val="28"/>
          <w:szCs w:val="24"/>
          <w:lang w:eastAsia="ru-RU"/>
        </w:rPr>
        <w:t xml:space="preserve">). Бюджетное финансирование по данному разделу </w:t>
      </w:r>
      <w:r w:rsidRPr="00D402EC">
        <w:rPr>
          <w:rFonts w:ascii="Times New Roman" w:eastAsia="Times New Roman" w:hAnsi="Times New Roman" w:cs="Times New Roman"/>
          <w:sz w:val="28"/>
          <w:szCs w:val="28"/>
          <w:lang w:eastAsia="ru-RU"/>
        </w:rPr>
        <w:t>в 2022 году по сравнению с 2021 год</w:t>
      </w:r>
      <w:r w:rsidR="00214807">
        <w:rPr>
          <w:rFonts w:ascii="Times New Roman" w:eastAsia="Times New Roman" w:hAnsi="Times New Roman" w:cs="Times New Roman"/>
          <w:sz w:val="28"/>
          <w:szCs w:val="28"/>
          <w:lang w:eastAsia="ru-RU"/>
        </w:rPr>
        <w:t xml:space="preserve">ом увеличены на </w:t>
      </w:r>
      <w:r w:rsidRPr="00D402EC">
        <w:rPr>
          <w:rFonts w:ascii="Times New Roman" w:eastAsia="Times New Roman" w:hAnsi="Times New Roman" w:cs="Times New Roman"/>
          <w:sz w:val="28"/>
          <w:szCs w:val="28"/>
          <w:lang w:eastAsia="ru-RU"/>
        </w:rPr>
        <w:t>57</w:t>
      </w:r>
      <w:r w:rsidR="00214807">
        <w:rPr>
          <w:rFonts w:ascii="Times New Roman" w:eastAsia="Times New Roman" w:hAnsi="Times New Roman" w:cs="Times New Roman"/>
          <w:sz w:val="28"/>
          <w:szCs w:val="28"/>
          <w:lang w:eastAsia="ru-RU"/>
        </w:rPr>
        <w:t> 153,1 тыс. рублей или на 8,7%</w:t>
      </w:r>
      <w:r w:rsidRPr="00D402EC">
        <w:rPr>
          <w:rFonts w:ascii="Times New Roman" w:eastAsia="Times New Roman" w:hAnsi="Times New Roman" w:cs="Times New Roman"/>
          <w:sz w:val="28"/>
          <w:szCs w:val="28"/>
          <w:lang w:eastAsia="ru-RU"/>
        </w:rPr>
        <w:t xml:space="preserve"> </w:t>
      </w:r>
      <w:r w:rsidRPr="00D402EC">
        <w:rPr>
          <w:rFonts w:ascii="Times New Roman" w:eastAsia="Times New Roman" w:hAnsi="Times New Roman" w:cs="Times New Roman"/>
          <w:sz w:val="28"/>
          <w:szCs w:val="24"/>
          <w:lang w:eastAsia="ru-RU"/>
        </w:rPr>
        <w:t>за счет увеличения бюджетного финансирования расходов по подразделу «К</w:t>
      </w:r>
      <w:r w:rsidR="00214807">
        <w:rPr>
          <w:rFonts w:ascii="Times New Roman" w:eastAsia="Times New Roman" w:hAnsi="Times New Roman" w:cs="Times New Roman"/>
          <w:sz w:val="28"/>
          <w:szCs w:val="24"/>
          <w:lang w:eastAsia="ru-RU"/>
        </w:rPr>
        <w:t xml:space="preserve">ультура» - на 72 798,4 тыс. рублей </w:t>
      </w:r>
      <w:r w:rsidRPr="00D402EC">
        <w:rPr>
          <w:rFonts w:ascii="Times New Roman" w:eastAsia="Times New Roman" w:hAnsi="Times New Roman" w:cs="Times New Roman"/>
          <w:sz w:val="28"/>
          <w:szCs w:val="24"/>
          <w:lang w:eastAsia="ru-RU"/>
        </w:rPr>
        <w:t xml:space="preserve">или на 12,7 %. </w:t>
      </w:r>
    </w:p>
    <w:p w14:paraId="7F7177ED" w14:textId="77777777" w:rsidR="00D402EC" w:rsidRPr="00D402EC" w:rsidRDefault="00214807" w:rsidP="00D402EC">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Вместе с тем, </w:t>
      </w:r>
      <w:r w:rsidR="00D402EC" w:rsidRPr="00D402EC">
        <w:rPr>
          <w:rFonts w:ascii="Times New Roman" w:eastAsia="Times New Roman" w:hAnsi="Times New Roman" w:cs="Times New Roman"/>
          <w:sz w:val="28"/>
          <w:szCs w:val="28"/>
          <w:lang w:eastAsia="ru-RU"/>
        </w:rPr>
        <w:t xml:space="preserve">Законопроектом предусмотрено уменьшение финансирования расходов по подразделу </w:t>
      </w:r>
      <w:r w:rsidR="00D402EC" w:rsidRPr="00D402EC">
        <w:rPr>
          <w:rFonts w:ascii="Times New Roman" w:eastAsia="Times New Roman" w:hAnsi="Times New Roman" w:cs="Times New Roman"/>
          <w:sz w:val="28"/>
          <w:szCs w:val="24"/>
          <w:lang w:eastAsia="ru-RU"/>
        </w:rPr>
        <w:t>«Другие вопросы в обл</w:t>
      </w:r>
      <w:r>
        <w:rPr>
          <w:rFonts w:ascii="Times New Roman" w:eastAsia="Times New Roman" w:hAnsi="Times New Roman" w:cs="Times New Roman"/>
          <w:sz w:val="28"/>
          <w:szCs w:val="24"/>
          <w:lang w:eastAsia="ru-RU"/>
        </w:rPr>
        <w:t>асти культуры, кинематографии» на 15 645,3 тыс. рублей или на 19,6%</w:t>
      </w:r>
      <w:r w:rsidR="00D402EC" w:rsidRPr="00D402EC">
        <w:rPr>
          <w:rFonts w:ascii="Times New Roman" w:eastAsia="Times New Roman" w:hAnsi="Times New Roman" w:cs="Times New Roman"/>
          <w:sz w:val="28"/>
          <w:szCs w:val="24"/>
          <w:lang w:eastAsia="ru-RU"/>
        </w:rPr>
        <w:t xml:space="preserve">.  </w:t>
      </w:r>
    </w:p>
    <w:p w14:paraId="3F12AF0B" w14:textId="77777777" w:rsidR="00D402EC" w:rsidRPr="00D402EC" w:rsidRDefault="00D402EC" w:rsidP="00D402EC">
      <w:pPr>
        <w:spacing w:after="0" w:line="240" w:lineRule="auto"/>
        <w:ind w:right="-99" w:firstLine="567"/>
        <w:jc w:val="center"/>
        <w:rPr>
          <w:rFonts w:ascii="Times New Roman" w:eastAsia="Times New Roman" w:hAnsi="Times New Roman" w:cs="Times New Roman"/>
          <w:b/>
          <w:sz w:val="28"/>
          <w:szCs w:val="24"/>
          <w:lang w:eastAsia="ru-RU"/>
        </w:rPr>
      </w:pPr>
    </w:p>
    <w:p w14:paraId="4AD211C9" w14:textId="77777777" w:rsidR="00D402EC" w:rsidRPr="00D402EC" w:rsidRDefault="00D402EC" w:rsidP="00D402EC">
      <w:pPr>
        <w:spacing w:after="0" w:line="240" w:lineRule="auto"/>
        <w:ind w:right="-99" w:firstLine="567"/>
        <w:jc w:val="center"/>
        <w:rPr>
          <w:rFonts w:ascii="Times New Roman" w:eastAsia="Calibri" w:hAnsi="Times New Roman" w:cs="Times New Roman"/>
          <w:b/>
          <w:sz w:val="28"/>
          <w:szCs w:val="24"/>
          <w:lang w:eastAsia="ru-RU"/>
        </w:rPr>
      </w:pPr>
      <w:r w:rsidRPr="00D402EC">
        <w:rPr>
          <w:rFonts w:ascii="Times New Roman" w:eastAsia="Calibri" w:hAnsi="Times New Roman" w:cs="Times New Roman"/>
          <w:b/>
          <w:sz w:val="28"/>
          <w:szCs w:val="24"/>
          <w:lang w:eastAsia="ru-RU"/>
        </w:rPr>
        <w:t>Раздел 9 «Здравоохранение»</w:t>
      </w:r>
    </w:p>
    <w:p w14:paraId="78012F39" w14:textId="77777777" w:rsidR="00D402EC" w:rsidRPr="00D402EC" w:rsidRDefault="00D402EC" w:rsidP="00D402EC">
      <w:pPr>
        <w:spacing w:after="0" w:line="240" w:lineRule="auto"/>
        <w:ind w:right="-99" w:firstLine="567"/>
        <w:jc w:val="center"/>
        <w:rPr>
          <w:rFonts w:ascii="Times New Roman" w:eastAsia="Calibri" w:hAnsi="Times New Roman" w:cs="Times New Roman"/>
          <w:b/>
          <w:sz w:val="28"/>
          <w:szCs w:val="24"/>
          <w:lang w:eastAsia="ru-RU"/>
        </w:rPr>
      </w:pPr>
    </w:p>
    <w:p w14:paraId="607D8A6D" w14:textId="77777777" w:rsidR="00D402EC" w:rsidRPr="00186F2A" w:rsidRDefault="00D402EC" w:rsidP="00186F2A">
      <w:pPr>
        <w:spacing w:after="0" w:line="240" w:lineRule="auto"/>
        <w:ind w:firstLine="714"/>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8"/>
          <w:lang w:eastAsia="ru-RU"/>
        </w:rPr>
        <w:t>Согласно Проекту, расходы по разделу в 2022 год</w:t>
      </w:r>
      <w:r w:rsidR="00214807">
        <w:rPr>
          <w:rFonts w:ascii="Times New Roman" w:eastAsia="Calibri" w:hAnsi="Times New Roman" w:cs="Times New Roman"/>
          <w:sz w:val="28"/>
          <w:szCs w:val="28"/>
          <w:lang w:eastAsia="ru-RU"/>
        </w:rPr>
        <w:t>у составят 1 320 632,4 тыс. рублей</w:t>
      </w:r>
      <w:r w:rsidRPr="00D402EC">
        <w:rPr>
          <w:rFonts w:ascii="Times New Roman" w:eastAsia="Calibri" w:hAnsi="Times New Roman" w:cs="Times New Roman"/>
          <w:sz w:val="28"/>
          <w:szCs w:val="28"/>
          <w:lang w:eastAsia="ru-RU"/>
        </w:rPr>
        <w:t xml:space="preserve"> или 4,5 % от общего объема </w:t>
      </w:r>
      <w:r w:rsidR="00186F2A">
        <w:rPr>
          <w:rFonts w:ascii="Times New Roman" w:eastAsia="Calibri" w:hAnsi="Times New Roman" w:cs="Times New Roman"/>
          <w:sz w:val="28"/>
          <w:szCs w:val="24"/>
          <w:lang w:eastAsia="ru-RU"/>
        </w:rPr>
        <w:t xml:space="preserve">расходной части бюджета. </w:t>
      </w:r>
      <w:r w:rsidRPr="00D402EC">
        <w:rPr>
          <w:rFonts w:ascii="Times New Roman" w:eastAsia="Calibri" w:hAnsi="Times New Roman" w:cs="Times New Roman"/>
          <w:sz w:val="28"/>
          <w:szCs w:val="24"/>
          <w:lang w:eastAsia="ru-RU"/>
        </w:rPr>
        <w:t xml:space="preserve">Запланированные расходы по данному разделу в 2022 году ниже уровня </w:t>
      </w:r>
      <w:r w:rsidR="00214807">
        <w:rPr>
          <w:rFonts w:ascii="Times New Roman" w:eastAsia="Calibri" w:hAnsi="Times New Roman" w:cs="Times New Roman"/>
          <w:sz w:val="28"/>
          <w:szCs w:val="24"/>
          <w:lang w:eastAsia="ru-RU"/>
        </w:rPr>
        <w:t>2021 года (2 225 921,5 тыс. рублей) на 905 289,1 тыс. рублей</w:t>
      </w:r>
      <w:r w:rsidRPr="00D402EC">
        <w:rPr>
          <w:rFonts w:ascii="Times New Roman" w:eastAsia="Calibri" w:hAnsi="Times New Roman" w:cs="Times New Roman"/>
          <w:sz w:val="28"/>
          <w:szCs w:val="24"/>
          <w:lang w:eastAsia="ru-RU"/>
        </w:rPr>
        <w:t xml:space="preserve"> или на 40,6%.</w:t>
      </w:r>
      <w:r w:rsidR="00186F2A">
        <w:rPr>
          <w:rFonts w:ascii="Times New Roman" w:eastAsia="Calibri" w:hAnsi="Times New Roman" w:cs="Times New Roman"/>
          <w:sz w:val="28"/>
          <w:szCs w:val="24"/>
          <w:lang w:eastAsia="ru-RU"/>
        </w:rPr>
        <w:t xml:space="preserve"> </w:t>
      </w:r>
      <w:r w:rsidRPr="00D402EC">
        <w:rPr>
          <w:rFonts w:ascii="Times New Roman" w:eastAsia="Times New Roman" w:hAnsi="Times New Roman" w:cs="Times New Roman"/>
          <w:sz w:val="28"/>
          <w:szCs w:val="28"/>
          <w:lang w:eastAsia="ru-RU"/>
        </w:rPr>
        <w:t xml:space="preserve">Расходы республиканского бюджета на уплату страховых взносов на обязательное медицинское страхование неработающего населения предусмотрены не в полном объеме. </w:t>
      </w:r>
    </w:p>
    <w:p w14:paraId="4B346704" w14:textId="77777777" w:rsidR="00D402EC" w:rsidRPr="00D402EC" w:rsidRDefault="00D402EC" w:rsidP="00214807">
      <w:pPr>
        <w:spacing w:after="0" w:line="240" w:lineRule="auto"/>
        <w:ind w:firstLine="714"/>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 таблице 3.1 «Ведомственная структура расходов республиканского бюджета на 2022 год» приложения 6 к Закону Республики Ингушетия «О республиканском бюджете на 2022 год и на плановый период 2023 и 2024 годов»</w:t>
      </w:r>
      <w:r w:rsidRPr="00D402EC">
        <w:rPr>
          <w:rFonts w:ascii="Times New Roman" w:eastAsia="Times New Roman" w:hAnsi="Times New Roman" w:cs="Times New Roman"/>
          <w:sz w:val="24"/>
          <w:szCs w:val="24"/>
          <w:lang w:eastAsia="ru-RU"/>
        </w:rPr>
        <w:t xml:space="preserve"> по </w:t>
      </w:r>
      <w:r w:rsidR="00214807">
        <w:rPr>
          <w:rFonts w:ascii="Times New Roman" w:eastAsia="Times New Roman" w:hAnsi="Times New Roman" w:cs="Times New Roman"/>
          <w:sz w:val="28"/>
          <w:szCs w:val="28"/>
          <w:lang w:eastAsia="ru-RU"/>
        </w:rPr>
        <w:t>Минздраву Ингушетии</w:t>
      </w:r>
      <w:r w:rsidRPr="00D402EC">
        <w:rPr>
          <w:rFonts w:ascii="Times New Roman" w:eastAsia="Times New Roman" w:hAnsi="Times New Roman" w:cs="Times New Roman"/>
          <w:sz w:val="28"/>
          <w:szCs w:val="28"/>
          <w:lang w:eastAsia="ru-RU"/>
        </w:rPr>
        <w:t xml:space="preserve"> предусмотрены расходы на страховые взносы на обязательное медицинское страхование неработающего н</w:t>
      </w:r>
      <w:r w:rsidR="00214807">
        <w:rPr>
          <w:rFonts w:ascii="Times New Roman" w:eastAsia="Times New Roman" w:hAnsi="Times New Roman" w:cs="Times New Roman"/>
          <w:sz w:val="28"/>
          <w:szCs w:val="28"/>
          <w:lang w:eastAsia="ru-RU"/>
        </w:rPr>
        <w:t>аселения в сумме 1 483 </w:t>
      </w:r>
      <w:r w:rsidRPr="00D402EC">
        <w:rPr>
          <w:rFonts w:ascii="Times New Roman" w:eastAsia="Times New Roman" w:hAnsi="Times New Roman" w:cs="Times New Roman"/>
          <w:sz w:val="28"/>
          <w:szCs w:val="28"/>
          <w:lang w:eastAsia="ru-RU"/>
        </w:rPr>
        <w:t>107,8 тыс. рублей.  Данная сумма составляет ½ от необходимого на 2022 год объема бюджетных ассигнований на обязательное медицинское страхование неработающего населения в сумме 2 966 215,5 тыс. рублей.</w:t>
      </w:r>
    </w:p>
    <w:p w14:paraId="3460E21D" w14:textId="77777777" w:rsidR="00214807" w:rsidRDefault="00D402EC" w:rsidP="00186F2A">
      <w:pPr>
        <w:spacing w:after="0" w:line="240" w:lineRule="auto"/>
        <w:ind w:firstLine="714"/>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Таким образом, принятие законопроекта, предусматривающего неисполнение в полном объеме, в данном случае – на 50 %, расходных полномочий субъекта, нарушает пр</w:t>
      </w:r>
      <w:r w:rsidR="00214807">
        <w:rPr>
          <w:rFonts w:ascii="Times New Roman" w:eastAsia="Times New Roman" w:hAnsi="Times New Roman" w:cs="Times New Roman"/>
          <w:sz w:val="28"/>
          <w:szCs w:val="28"/>
          <w:lang w:eastAsia="ru-RU"/>
        </w:rPr>
        <w:t>инцип достоверности бюджета (статья</w:t>
      </w:r>
      <w:r w:rsidRPr="00D402EC">
        <w:rPr>
          <w:rFonts w:ascii="Times New Roman" w:eastAsia="Times New Roman" w:hAnsi="Times New Roman" w:cs="Times New Roman"/>
          <w:sz w:val="28"/>
          <w:szCs w:val="28"/>
          <w:lang w:eastAsia="ru-RU"/>
        </w:rPr>
        <w:t xml:space="preserve"> 37 БК РФ) в части реалистичности планируемых расходов бюджета, - они не соответствуют в данном случае реальным потребностям в бюджетных ассигнованиях на исполнение вышеуказанного бюджетного полномочия. Также нарушается принцип полноты отражения доходов, расходов и источников финанс</w:t>
      </w:r>
      <w:r w:rsidR="00214807">
        <w:rPr>
          <w:rFonts w:ascii="Times New Roman" w:eastAsia="Times New Roman" w:hAnsi="Times New Roman" w:cs="Times New Roman"/>
          <w:sz w:val="28"/>
          <w:szCs w:val="28"/>
          <w:lang w:eastAsia="ru-RU"/>
        </w:rPr>
        <w:t>ирования дефицитов бюджетов (статья</w:t>
      </w:r>
      <w:r w:rsidRPr="00D402EC">
        <w:rPr>
          <w:rFonts w:ascii="Times New Roman" w:eastAsia="Times New Roman" w:hAnsi="Times New Roman" w:cs="Times New Roman"/>
          <w:sz w:val="28"/>
          <w:szCs w:val="28"/>
          <w:lang w:eastAsia="ru-RU"/>
        </w:rPr>
        <w:t xml:space="preserve"> 32 БК РФ),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В данном случае расходы, необходимые на исполнение вышеуказанного бюджетного полномочия, отражены не в полном объеме. </w:t>
      </w:r>
    </w:p>
    <w:p w14:paraId="03CF4E54" w14:textId="77777777" w:rsidR="00D402EC" w:rsidRPr="00D402EC" w:rsidRDefault="00214807" w:rsidP="00214807">
      <w:pPr>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Помимо этого, нарушается статья</w:t>
      </w:r>
      <w:r w:rsidR="00D402EC" w:rsidRPr="00D402EC">
        <w:rPr>
          <w:rFonts w:ascii="Times New Roman" w:eastAsia="Times New Roman" w:hAnsi="Times New Roman" w:cs="Times New Roman"/>
          <w:sz w:val="28"/>
          <w:szCs w:val="28"/>
          <w:lang w:eastAsia="ru-RU"/>
        </w:rPr>
        <w:t xml:space="preserve"> 172 Б</w:t>
      </w:r>
      <w:r>
        <w:rPr>
          <w:rFonts w:ascii="Times New Roman" w:eastAsia="Times New Roman" w:hAnsi="Times New Roman" w:cs="Times New Roman"/>
          <w:sz w:val="28"/>
          <w:szCs w:val="28"/>
          <w:lang w:eastAsia="ru-RU"/>
        </w:rPr>
        <w:t>юджетного Кодекса</w:t>
      </w:r>
      <w:r w:rsidR="00D402EC" w:rsidRPr="00D402EC">
        <w:rPr>
          <w:rFonts w:ascii="Times New Roman" w:eastAsia="Times New Roman" w:hAnsi="Times New Roman" w:cs="Times New Roman"/>
          <w:sz w:val="28"/>
          <w:szCs w:val="28"/>
          <w:lang w:eastAsia="ru-RU"/>
        </w:rPr>
        <w:t xml:space="preserve"> РФ «Сведения, необходимые для составления проектов бюджетов», в соответствии с которой</w:t>
      </w:r>
      <w:r w:rsidR="00D402EC" w:rsidRPr="00D402EC">
        <w:rPr>
          <w:rFonts w:ascii="Times New Roman" w:eastAsia="Times New Roman" w:hAnsi="Times New Roman" w:cs="Times New Roman"/>
          <w:sz w:val="24"/>
          <w:szCs w:val="24"/>
          <w:lang w:eastAsia="ru-RU"/>
        </w:rPr>
        <w:t xml:space="preserve"> </w:t>
      </w:r>
      <w:r w:rsidR="00D402EC" w:rsidRPr="00D402EC">
        <w:rPr>
          <w:rFonts w:ascii="Times New Roman" w:eastAsia="Times New Roman" w:hAnsi="Times New Roman" w:cs="Times New Roman"/>
          <w:sz w:val="28"/>
          <w:szCs w:val="28"/>
          <w:lang w:eastAsia="ru-RU"/>
        </w:rPr>
        <w:t>составление проектов бюджетов основывается, в том числе, на</w:t>
      </w:r>
      <w:r w:rsidR="00D402EC" w:rsidRPr="00D402EC">
        <w:rPr>
          <w:rFonts w:ascii="Times New Roman" w:eastAsia="Times New Roman" w:hAnsi="Times New Roman" w:cs="Times New Roman"/>
          <w:sz w:val="24"/>
          <w:szCs w:val="24"/>
          <w:lang w:eastAsia="ru-RU"/>
        </w:rPr>
        <w:t xml:space="preserve"> </w:t>
      </w:r>
      <w:r w:rsidR="00D402EC" w:rsidRPr="00D402EC">
        <w:rPr>
          <w:rFonts w:ascii="Times New Roman" w:eastAsia="Times New Roman" w:hAnsi="Times New Roman" w:cs="Times New Roman"/>
          <w:sz w:val="28"/>
          <w:szCs w:val="28"/>
          <w:lang w:eastAsia="ru-RU"/>
        </w:rPr>
        <w:t xml:space="preserve">государственных </w:t>
      </w:r>
      <w:r w:rsidR="00D402EC" w:rsidRPr="00D402EC">
        <w:rPr>
          <w:rFonts w:ascii="Times New Roman" w:eastAsia="Times New Roman" w:hAnsi="Times New Roman" w:cs="Times New Roman"/>
          <w:sz w:val="28"/>
          <w:szCs w:val="28"/>
          <w:lang w:eastAsia="ru-RU"/>
        </w:rPr>
        <w:lastRenderedPageBreak/>
        <w:t xml:space="preserve">(муниципальных) программах (проектах государственных (муниципальных) программ, проектах изменений указанных программ). Предусматриваемый объем средств по данной статье расходов не соответствует объему средств соответствующего раздела государственной программы Республики Ингушетия </w:t>
      </w:r>
      <w:r w:rsidR="00746250">
        <w:rPr>
          <w:rFonts w:ascii="Times New Roman" w:eastAsia="Times New Roman" w:hAnsi="Times New Roman" w:cs="Times New Roman"/>
          <w:sz w:val="28"/>
          <w:szCs w:val="28"/>
          <w:lang w:eastAsia="ru-RU"/>
        </w:rPr>
        <w:t>«</w:t>
      </w:r>
      <w:r w:rsidR="00D402EC" w:rsidRPr="00D402EC">
        <w:rPr>
          <w:rFonts w:ascii="Times New Roman" w:eastAsia="Times New Roman" w:hAnsi="Times New Roman" w:cs="Times New Roman"/>
          <w:sz w:val="28"/>
          <w:szCs w:val="28"/>
          <w:lang w:eastAsia="ru-RU"/>
        </w:rPr>
        <w:t>Развитие здравоохранения</w:t>
      </w:r>
      <w:r w:rsidR="00746250">
        <w:rPr>
          <w:rFonts w:ascii="Times New Roman" w:eastAsia="Times New Roman" w:hAnsi="Times New Roman" w:cs="Times New Roman"/>
          <w:sz w:val="28"/>
          <w:szCs w:val="28"/>
          <w:lang w:eastAsia="ru-RU"/>
        </w:rPr>
        <w:t>»</w:t>
      </w:r>
      <w:r w:rsidR="00D402EC" w:rsidRPr="00D402EC">
        <w:rPr>
          <w:rFonts w:ascii="Times New Roman" w:eastAsia="Times New Roman" w:hAnsi="Times New Roman" w:cs="Times New Roman"/>
          <w:sz w:val="28"/>
          <w:szCs w:val="28"/>
          <w:lang w:eastAsia="ru-RU"/>
        </w:rPr>
        <w:t>.</w:t>
      </w:r>
    </w:p>
    <w:p w14:paraId="42FC8D2F" w14:textId="77777777" w:rsidR="00D402EC" w:rsidRPr="00D402EC" w:rsidRDefault="00D402EC" w:rsidP="00214807">
      <w:pPr>
        <w:spacing w:after="0" w:line="240" w:lineRule="auto"/>
        <w:jc w:val="both"/>
        <w:rPr>
          <w:rFonts w:ascii="Times New Roman" w:eastAsia="Calibri" w:hAnsi="Times New Roman" w:cs="Times New Roman"/>
          <w:sz w:val="28"/>
          <w:szCs w:val="28"/>
          <w:lang w:eastAsia="ru-RU"/>
        </w:rPr>
      </w:pPr>
    </w:p>
    <w:p w14:paraId="6DC12567" w14:textId="77777777" w:rsidR="00D402EC" w:rsidRPr="00D402EC" w:rsidRDefault="00D402EC" w:rsidP="00214807">
      <w:pPr>
        <w:spacing w:after="0" w:line="240" w:lineRule="auto"/>
        <w:ind w:firstLine="714"/>
        <w:jc w:val="center"/>
        <w:rPr>
          <w:rFonts w:ascii="Times New Roman" w:eastAsia="Times New Roman" w:hAnsi="Times New Roman" w:cs="Times New Roman"/>
          <w:b/>
          <w:sz w:val="28"/>
          <w:szCs w:val="24"/>
          <w:lang w:eastAsia="ru-RU"/>
        </w:rPr>
      </w:pPr>
      <w:r w:rsidRPr="00D402EC">
        <w:rPr>
          <w:rFonts w:ascii="Times New Roman" w:eastAsia="Times New Roman" w:hAnsi="Times New Roman" w:cs="Times New Roman"/>
          <w:b/>
          <w:sz w:val="28"/>
          <w:szCs w:val="24"/>
          <w:lang w:eastAsia="ru-RU"/>
        </w:rPr>
        <w:t>Раздел 10 «Социальная политика»</w:t>
      </w:r>
    </w:p>
    <w:p w14:paraId="25C4DEC0" w14:textId="77777777" w:rsidR="00D402EC" w:rsidRPr="00D402EC" w:rsidRDefault="00D402EC" w:rsidP="00214807">
      <w:pPr>
        <w:spacing w:after="0" w:line="240" w:lineRule="auto"/>
        <w:ind w:firstLine="714"/>
        <w:jc w:val="center"/>
        <w:rPr>
          <w:rFonts w:ascii="Times New Roman" w:eastAsia="Times New Roman" w:hAnsi="Times New Roman" w:cs="Times New Roman"/>
          <w:b/>
          <w:sz w:val="28"/>
          <w:szCs w:val="24"/>
          <w:lang w:eastAsia="ru-RU"/>
        </w:rPr>
      </w:pPr>
    </w:p>
    <w:p w14:paraId="0CA228D2" w14:textId="77777777" w:rsidR="00D402EC" w:rsidRPr="00D402EC" w:rsidRDefault="00D402EC" w:rsidP="00214807">
      <w:pPr>
        <w:spacing w:after="0" w:line="240" w:lineRule="auto"/>
        <w:ind w:right="-99" w:firstLine="714"/>
        <w:jc w:val="both"/>
        <w:rPr>
          <w:rFonts w:ascii="Times New Roman" w:eastAsia="Times New Roman" w:hAnsi="Times New Roman" w:cs="Times New Roman"/>
          <w:sz w:val="28"/>
          <w:szCs w:val="24"/>
          <w:lang w:eastAsia="ru-RU"/>
        </w:rPr>
      </w:pPr>
      <w:r w:rsidRPr="00D402EC">
        <w:rPr>
          <w:rFonts w:ascii="Times New Roman" w:eastAsia="Times New Roman" w:hAnsi="Times New Roman" w:cs="Times New Roman"/>
          <w:sz w:val="28"/>
          <w:szCs w:val="28"/>
          <w:lang w:eastAsia="ru-RU"/>
        </w:rPr>
        <w:t xml:space="preserve">Бюджетные назначения, согласно Законопроекту, на 2022 год </w:t>
      </w:r>
      <w:r w:rsidRPr="00D402EC">
        <w:rPr>
          <w:rFonts w:ascii="Times New Roman" w:eastAsia="Times New Roman" w:hAnsi="Times New Roman" w:cs="Times New Roman"/>
          <w:sz w:val="28"/>
          <w:szCs w:val="24"/>
          <w:lang w:eastAsia="ru-RU"/>
        </w:rPr>
        <w:t xml:space="preserve">по разделу «Социальная </w:t>
      </w:r>
      <w:r w:rsidR="00214807">
        <w:rPr>
          <w:rFonts w:ascii="Times New Roman" w:eastAsia="Times New Roman" w:hAnsi="Times New Roman" w:cs="Times New Roman"/>
          <w:sz w:val="28"/>
          <w:szCs w:val="24"/>
          <w:lang w:eastAsia="ru-RU"/>
        </w:rPr>
        <w:t>политика» составляют 11 213 892,8 тыс. рублей</w:t>
      </w:r>
      <w:r w:rsidRPr="00D402EC">
        <w:rPr>
          <w:rFonts w:ascii="Times New Roman" w:eastAsia="Times New Roman" w:hAnsi="Times New Roman" w:cs="Times New Roman"/>
          <w:sz w:val="28"/>
          <w:szCs w:val="24"/>
          <w:lang w:eastAsia="ru-RU"/>
        </w:rPr>
        <w:t xml:space="preserve"> или 37,4 % от расходной части а (на 2</w:t>
      </w:r>
      <w:r w:rsidR="00214807">
        <w:rPr>
          <w:rFonts w:ascii="Times New Roman" w:eastAsia="Times New Roman" w:hAnsi="Times New Roman" w:cs="Times New Roman"/>
          <w:sz w:val="28"/>
          <w:szCs w:val="24"/>
          <w:lang w:eastAsia="ru-RU"/>
        </w:rPr>
        <w:t>023 год – 11 470 653,8 тыс. рублей</w:t>
      </w:r>
      <w:r w:rsidRPr="00D402EC">
        <w:rPr>
          <w:rFonts w:ascii="Times New Roman" w:eastAsia="Times New Roman" w:hAnsi="Times New Roman" w:cs="Times New Roman"/>
          <w:sz w:val="28"/>
          <w:szCs w:val="24"/>
          <w:lang w:eastAsia="ru-RU"/>
        </w:rPr>
        <w:t xml:space="preserve"> и 2</w:t>
      </w:r>
      <w:r w:rsidR="00214807">
        <w:rPr>
          <w:rFonts w:ascii="Times New Roman" w:eastAsia="Times New Roman" w:hAnsi="Times New Roman" w:cs="Times New Roman"/>
          <w:sz w:val="28"/>
          <w:szCs w:val="24"/>
          <w:lang w:eastAsia="ru-RU"/>
        </w:rPr>
        <w:t>024 год – 11 867 242,8 тыс. рублей</w:t>
      </w:r>
      <w:r w:rsidRPr="00D402EC">
        <w:rPr>
          <w:rFonts w:ascii="Times New Roman" w:eastAsia="Times New Roman" w:hAnsi="Times New Roman" w:cs="Times New Roman"/>
          <w:sz w:val="28"/>
          <w:szCs w:val="24"/>
          <w:lang w:eastAsia="ru-RU"/>
        </w:rPr>
        <w:t>).</w:t>
      </w:r>
    </w:p>
    <w:p w14:paraId="4404B530" w14:textId="77777777" w:rsidR="00D402EC" w:rsidRPr="00D402EC" w:rsidRDefault="00D402EC" w:rsidP="00214807">
      <w:pPr>
        <w:spacing w:after="0" w:line="240" w:lineRule="auto"/>
        <w:ind w:right="-99" w:firstLine="708"/>
        <w:jc w:val="both"/>
        <w:rPr>
          <w:rFonts w:ascii="Times New Roman" w:eastAsia="Times New Roman" w:hAnsi="Times New Roman" w:cs="Times New Roman"/>
          <w:sz w:val="28"/>
          <w:szCs w:val="24"/>
          <w:lang w:eastAsia="ru-RU"/>
        </w:rPr>
      </w:pPr>
      <w:r w:rsidRPr="00D402EC">
        <w:rPr>
          <w:rFonts w:ascii="Times New Roman" w:eastAsia="Times New Roman" w:hAnsi="Times New Roman" w:cs="Times New Roman"/>
          <w:sz w:val="28"/>
          <w:szCs w:val="24"/>
          <w:lang w:eastAsia="ru-RU"/>
        </w:rPr>
        <w:t>Предусмотренное н</w:t>
      </w:r>
      <w:r w:rsidRPr="00D402EC">
        <w:rPr>
          <w:rFonts w:ascii="Times New Roman" w:eastAsia="Times New Roman" w:hAnsi="Times New Roman" w:cs="Times New Roman"/>
          <w:sz w:val="28"/>
          <w:szCs w:val="28"/>
          <w:lang w:eastAsia="ru-RU"/>
        </w:rPr>
        <w:t>а 2022 год бюджетное финансирование н</w:t>
      </w:r>
      <w:r w:rsidRPr="00D402EC">
        <w:rPr>
          <w:rFonts w:ascii="Times New Roman" w:eastAsia="Times New Roman" w:hAnsi="Times New Roman" w:cs="Times New Roman"/>
          <w:sz w:val="28"/>
          <w:szCs w:val="24"/>
          <w:lang w:eastAsia="ru-RU"/>
        </w:rPr>
        <w:t>а социальную политику по сравнению с</w:t>
      </w:r>
      <w:r w:rsidR="00214807">
        <w:rPr>
          <w:rFonts w:ascii="Times New Roman" w:eastAsia="Times New Roman" w:hAnsi="Times New Roman" w:cs="Times New Roman"/>
          <w:sz w:val="28"/>
          <w:szCs w:val="24"/>
          <w:lang w:eastAsia="ru-RU"/>
        </w:rPr>
        <w:t xml:space="preserve"> 2021 годом уменьшено на 766 813,4 тыс. рублей</w:t>
      </w:r>
      <w:r w:rsidRPr="00D402EC">
        <w:rPr>
          <w:rFonts w:ascii="Times New Roman" w:eastAsia="Times New Roman" w:hAnsi="Times New Roman" w:cs="Times New Roman"/>
          <w:sz w:val="28"/>
          <w:szCs w:val="24"/>
          <w:lang w:eastAsia="ru-RU"/>
        </w:rPr>
        <w:t xml:space="preserve"> или на 6.4 %, в основном, за счет уменьшения бюджетного финансирования расходов по </w:t>
      </w:r>
      <w:r w:rsidR="00214807">
        <w:rPr>
          <w:rFonts w:ascii="Times New Roman" w:eastAsia="Times New Roman" w:hAnsi="Times New Roman" w:cs="Times New Roman"/>
          <w:sz w:val="28"/>
          <w:szCs w:val="24"/>
          <w:lang w:eastAsia="ru-RU"/>
        </w:rPr>
        <w:t xml:space="preserve">следующим </w:t>
      </w:r>
      <w:r w:rsidRPr="00D402EC">
        <w:rPr>
          <w:rFonts w:ascii="Times New Roman" w:eastAsia="Times New Roman" w:hAnsi="Times New Roman" w:cs="Times New Roman"/>
          <w:sz w:val="28"/>
          <w:szCs w:val="24"/>
          <w:lang w:eastAsia="ru-RU"/>
        </w:rPr>
        <w:t xml:space="preserve">подразделам: </w:t>
      </w:r>
    </w:p>
    <w:p w14:paraId="03A7D56C" w14:textId="77777777" w:rsidR="00D402EC" w:rsidRPr="00214807" w:rsidRDefault="00D402EC" w:rsidP="009B7D44">
      <w:pPr>
        <w:pStyle w:val="a7"/>
        <w:numPr>
          <w:ilvl w:val="0"/>
          <w:numId w:val="100"/>
        </w:numPr>
        <w:tabs>
          <w:tab w:val="left" w:pos="993"/>
        </w:tabs>
        <w:spacing w:after="0" w:line="240" w:lineRule="auto"/>
        <w:ind w:right="-99" w:firstLine="22"/>
        <w:jc w:val="both"/>
        <w:rPr>
          <w:rFonts w:ascii="Times New Roman" w:eastAsia="Times New Roman" w:hAnsi="Times New Roman" w:cs="Times New Roman"/>
          <w:sz w:val="28"/>
          <w:szCs w:val="24"/>
          <w:lang w:eastAsia="ru-RU"/>
        </w:rPr>
      </w:pPr>
      <w:r w:rsidRPr="00214807">
        <w:rPr>
          <w:rFonts w:ascii="Times New Roman" w:eastAsia="Times New Roman" w:hAnsi="Times New Roman" w:cs="Times New Roman"/>
          <w:sz w:val="28"/>
          <w:szCs w:val="24"/>
          <w:lang w:eastAsia="ru-RU"/>
        </w:rPr>
        <w:t>«Социальное обеспечения на</w:t>
      </w:r>
      <w:r w:rsidR="00214807" w:rsidRPr="00214807">
        <w:rPr>
          <w:rFonts w:ascii="Times New Roman" w:eastAsia="Times New Roman" w:hAnsi="Times New Roman" w:cs="Times New Roman"/>
          <w:sz w:val="28"/>
          <w:szCs w:val="24"/>
          <w:lang w:eastAsia="ru-RU"/>
        </w:rPr>
        <w:t>селения» - 832 189,2 тыс. руб. или на 14,4 %;</w:t>
      </w:r>
      <w:r w:rsidRPr="00214807">
        <w:rPr>
          <w:rFonts w:ascii="Times New Roman" w:eastAsia="Times New Roman" w:hAnsi="Times New Roman" w:cs="Times New Roman"/>
          <w:sz w:val="28"/>
          <w:szCs w:val="24"/>
          <w:lang w:eastAsia="ru-RU"/>
        </w:rPr>
        <w:t xml:space="preserve"> </w:t>
      </w:r>
    </w:p>
    <w:p w14:paraId="58B341B0" w14:textId="77777777" w:rsidR="00D402EC" w:rsidRPr="00214807" w:rsidRDefault="00D402EC" w:rsidP="009B7D44">
      <w:pPr>
        <w:pStyle w:val="a7"/>
        <w:numPr>
          <w:ilvl w:val="0"/>
          <w:numId w:val="100"/>
        </w:numPr>
        <w:tabs>
          <w:tab w:val="left" w:pos="993"/>
        </w:tabs>
        <w:spacing w:after="0" w:line="240" w:lineRule="auto"/>
        <w:ind w:right="-99" w:firstLine="22"/>
        <w:jc w:val="both"/>
        <w:rPr>
          <w:rFonts w:ascii="Times New Roman" w:eastAsia="Times New Roman" w:hAnsi="Times New Roman" w:cs="Times New Roman"/>
          <w:sz w:val="28"/>
          <w:szCs w:val="24"/>
          <w:lang w:eastAsia="ru-RU"/>
        </w:rPr>
      </w:pPr>
      <w:r w:rsidRPr="00214807">
        <w:rPr>
          <w:rFonts w:ascii="Times New Roman" w:eastAsia="Times New Roman" w:hAnsi="Times New Roman" w:cs="Times New Roman"/>
          <w:sz w:val="28"/>
          <w:szCs w:val="24"/>
          <w:lang w:eastAsia="ru-RU"/>
        </w:rPr>
        <w:t>«Охрана семьи и детства» - 15</w:t>
      </w:r>
      <w:r w:rsidR="00214807" w:rsidRPr="00214807">
        <w:rPr>
          <w:rFonts w:ascii="Times New Roman" w:eastAsia="Times New Roman" w:hAnsi="Times New Roman" w:cs="Times New Roman"/>
          <w:sz w:val="28"/>
          <w:szCs w:val="24"/>
          <w:lang w:eastAsia="ru-RU"/>
        </w:rPr>
        <w:t> 866,9 тыс. рублей или на 8,0 %.</w:t>
      </w:r>
    </w:p>
    <w:p w14:paraId="6FEBD247" w14:textId="77777777" w:rsidR="00D402EC" w:rsidRPr="00D402EC" w:rsidRDefault="00D402EC" w:rsidP="00214807">
      <w:pPr>
        <w:spacing w:after="0" w:line="240" w:lineRule="auto"/>
        <w:ind w:right="-99"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Вместе с тем, Законопроектом </w:t>
      </w:r>
      <w:r w:rsidR="00214807">
        <w:rPr>
          <w:rFonts w:ascii="Times New Roman" w:eastAsia="Times New Roman" w:hAnsi="Times New Roman" w:cs="Times New Roman"/>
          <w:sz w:val="28"/>
          <w:szCs w:val="28"/>
          <w:lang w:eastAsia="ru-RU"/>
        </w:rPr>
        <w:t>планируется</w:t>
      </w:r>
      <w:r w:rsidRPr="00D402EC">
        <w:rPr>
          <w:rFonts w:ascii="Times New Roman" w:eastAsia="Times New Roman" w:hAnsi="Times New Roman" w:cs="Times New Roman"/>
          <w:sz w:val="28"/>
          <w:szCs w:val="28"/>
          <w:lang w:eastAsia="ru-RU"/>
        </w:rPr>
        <w:t xml:space="preserve"> увеличение финансирования расходов по </w:t>
      </w:r>
      <w:r w:rsidR="00214807">
        <w:rPr>
          <w:rFonts w:ascii="Times New Roman" w:eastAsia="Times New Roman" w:hAnsi="Times New Roman" w:cs="Times New Roman"/>
          <w:sz w:val="28"/>
          <w:szCs w:val="28"/>
          <w:lang w:eastAsia="ru-RU"/>
        </w:rPr>
        <w:t xml:space="preserve">следующим </w:t>
      </w:r>
      <w:r w:rsidRPr="00D402EC">
        <w:rPr>
          <w:rFonts w:ascii="Times New Roman" w:eastAsia="Times New Roman" w:hAnsi="Times New Roman" w:cs="Times New Roman"/>
          <w:sz w:val="28"/>
          <w:szCs w:val="28"/>
          <w:lang w:eastAsia="ru-RU"/>
        </w:rPr>
        <w:t>подразделам:</w:t>
      </w:r>
    </w:p>
    <w:p w14:paraId="44EEE9B9" w14:textId="77777777" w:rsidR="00D402EC" w:rsidRPr="00C64484" w:rsidRDefault="00D402EC" w:rsidP="009B7D44">
      <w:pPr>
        <w:pStyle w:val="a7"/>
        <w:numPr>
          <w:ilvl w:val="0"/>
          <w:numId w:val="101"/>
        </w:numPr>
        <w:tabs>
          <w:tab w:val="left" w:pos="993"/>
        </w:tabs>
        <w:spacing w:after="0" w:line="240" w:lineRule="auto"/>
        <w:ind w:right="-99"/>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4"/>
          <w:lang w:eastAsia="ru-RU"/>
        </w:rPr>
        <w:t>«Пенсионное об</w:t>
      </w:r>
      <w:r w:rsidR="00214807" w:rsidRPr="00C64484">
        <w:rPr>
          <w:rFonts w:ascii="Times New Roman" w:eastAsia="Times New Roman" w:hAnsi="Times New Roman" w:cs="Times New Roman"/>
          <w:sz w:val="28"/>
          <w:szCs w:val="24"/>
          <w:lang w:eastAsia="ru-RU"/>
        </w:rPr>
        <w:t>еспечение» - 5 113,4 тыс. руб. или на 3,9 %</w:t>
      </w:r>
      <w:r w:rsidRPr="00C64484">
        <w:rPr>
          <w:rFonts w:ascii="Times New Roman" w:eastAsia="Times New Roman" w:hAnsi="Times New Roman" w:cs="Times New Roman"/>
          <w:sz w:val="28"/>
          <w:szCs w:val="24"/>
          <w:lang w:eastAsia="ru-RU"/>
        </w:rPr>
        <w:t>;</w:t>
      </w:r>
    </w:p>
    <w:p w14:paraId="1C8948D5" w14:textId="77777777" w:rsidR="00D402EC" w:rsidRPr="00C64484" w:rsidRDefault="00D402EC" w:rsidP="009B7D44">
      <w:pPr>
        <w:pStyle w:val="a7"/>
        <w:numPr>
          <w:ilvl w:val="0"/>
          <w:numId w:val="101"/>
        </w:numPr>
        <w:tabs>
          <w:tab w:val="left" w:pos="993"/>
        </w:tabs>
        <w:spacing w:after="0" w:line="240" w:lineRule="auto"/>
        <w:ind w:right="-99"/>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4"/>
          <w:lang w:eastAsia="ru-RU"/>
        </w:rPr>
        <w:t>«Социальное обслуживания н</w:t>
      </w:r>
      <w:r w:rsidR="00214807" w:rsidRPr="00C64484">
        <w:rPr>
          <w:rFonts w:ascii="Times New Roman" w:eastAsia="Times New Roman" w:hAnsi="Times New Roman" w:cs="Times New Roman"/>
          <w:sz w:val="28"/>
          <w:szCs w:val="24"/>
          <w:lang w:eastAsia="ru-RU"/>
        </w:rPr>
        <w:t xml:space="preserve">аселения» - 46 553,3 тыс. руб. </w:t>
      </w:r>
      <w:r w:rsidRPr="00C64484">
        <w:rPr>
          <w:rFonts w:ascii="Times New Roman" w:eastAsia="Times New Roman" w:hAnsi="Times New Roman" w:cs="Times New Roman"/>
          <w:sz w:val="28"/>
          <w:szCs w:val="24"/>
          <w:lang w:eastAsia="ru-RU"/>
        </w:rPr>
        <w:t>или на 20,2 %;</w:t>
      </w:r>
    </w:p>
    <w:p w14:paraId="59BBD910" w14:textId="77777777" w:rsidR="00D402EC" w:rsidRPr="00C64484" w:rsidRDefault="00D402EC" w:rsidP="009B7D44">
      <w:pPr>
        <w:pStyle w:val="a7"/>
        <w:numPr>
          <w:ilvl w:val="0"/>
          <w:numId w:val="101"/>
        </w:numPr>
        <w:tabs>
          <w:tab w:val="left" w:pos="993"/>
        </w:tabs>
        <w:spacing w:after="0" w:line="240" w:lineRule="auto"/>
        <w:ind w:right="-99"/>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4"/>
          <w:lang w:eastAsia="ru-RU"/>
        </w:rPr>
        <w:t xml:space="preserve">«Другие вопросы в области социальной </w:t>
      </w:r>
      <w:r w:rsidR="00214807" w:rsidRPr="00C64484">
        <w:rPr>
          <w:rFonts w:ascii="Times New Roman" w:eastAsia="Times New Roman" w:hAnsi="Times New Roman" w:cs="Times New Roman"/>
          <w:sz w:val="28"/>
          <w:szCs w:val="24"/>
          <w:lang w:eastAsia="ru-RU"/>
        </w:rPr>
        <w:t>политики» – 29 576,1 тыс. рублей или на 9,5 %</w:t>
      </w:r>
      <w:r w:rsidRPr="00C64484">
        <w:rPr>
          <w:rFonts w:ascii="Times New Roman" w:eastAsia="Times New Roman" w:hAnsi="Times New Roman" w:cs="Times New Roman"/>
          <w:sz w:val="28"/>
          <w:szCs w:val="24"/>
          <w:lang w:eastAsia="ru-RU"/>
        </w:rPr>
        <w:t>.</w:t>
      </w:r>
    </w:p>
    <w:p w14:paraId="168311CF" w14:textId="77777777" w:rsidR="00D402EC" w:rsidRPr="00D402EC" w:rsidRDefault="00D402EC" w:rsidP="00D402EC">
      <w:pPr>
        <w:spacing w:after="0" w:line="240" w:lineRule="auto"/>
        <w:ind w:right="-99"/>
        <w:jc w:val="both"/>
        <w:rPr>
          <w:rFonts w:ascii="Times New Roman" w:eastAsia="Times New Roman" w:hAnsi="Times New Roman" w:cs="Times New Roman"/>
          <w:sz w:val="28"/>
          <w:szCs w:val="24"/>
          <w:lang w:eastAsia="ru-RU"/>
        </w:rPr>
      </w:pPr>
    </w:p>
    <w:p w14:paraId="3D4EE141" w14:textId="77777777" w:rsidR="00D402EC" w:rsidRPr="00D402EC" w:rsidRDefault="00D402EC" w:rsidP="00D402EC">
      <w:pPr>
        <w:spacing w:after="0" w:line="240" w:lineRule="auto"/>
        <w:ind w:right="-1"/>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Расходы на исполнение публичных нормативных обязательств</w:t>
      </w:r>
    </w:p>
    <w:p w14:paraId="16245727" w14:textId="77777777" w:rsidR="007C1CDC" w:rsidRDefault="00D402EC" w:rsidP="00186F2A">
      <w:pPr>
        <w:spacing w:after="0" w:line="240" w:lineRule="auto"/>
        <w:ind w:right="-1"/>
        <w:jc w:val="center"/>
        <w:rPr>
          <w:rFonts w:ascii="Times New Roman" w:eastAsia="Times New Roman" w:hAnsi="Times New Roman" w:cs="Times New Roman"/>
          <w:sz w:val="28"/>
          <w:szCs w:val="28"/>
          <w:lang w:eastAsia="ru-RU"/>
        </w:rPr>
      </w:pPr>
      <w:r w:rsidRPr="00D402EC">
        <w:rPr>
          <w:rFonts w:ascii="Times New Roman" w:eastAsia="Times New Roman" w:hAnsi="Times New Roman" w:cs="Times New Roman"/>
          <w:b/>
          <w:sz w:val="28"/>
          <w:szCs w:val="28"/>
          <w:lang w:eastAsia="ru-RU"/>
        </w:rPr>
        <w:t xml:space="preserve"> на 2022 год </w:t>
      </w:r>
    </w:p>
    <w:p w14:paraId="0B303329" w14:textId="77777777" w:rsidR="00D402EC" w:rsidRPr="007C1CDC" w:rsidRDefault="00D402EC" w:rsidP="007C1CDC">
      <w:pPr>
        <w:widowControl w:val="0"/>
        <w:autoSpaceDE w:val="0"/>
        <w:autoSpaceDN w:val="0"/>
        <w:adjustRightInd w:val="0"/>
        <w:spacing w:after="0" w:line="240" w:lineRule="auto"/>
        <w:ind w:left="7788" w:right="-284"/>
        <w:jc w:val="right"/>
        <w:rPr>
          <w:rFonts w:ascii="Times New Roman" w:eastAsia="Times New Roman" w:hAnsi="Times New Roman" w:cs="Times New Roman"/>
          <w:sz w:val="24"/>
          <w:szCs w:val="24"/>
          <w:lang w:eastAsia="ru-RU"/>
        </w:rPr>
      </w:pPr>
      <w:r w:rsidRPr="007C1CDC">
        <w:rPr>
          <w:rFonts w:ascii="Times New Roman" w:eastAsia="Times New Roman" w:hAnsi="Times New Roman" w:cs="Times New Roman"/>
          <w:sz w:val="24"/>
          <w:szCs w:val="24"/>
          <w:lang w:eastAsia="ru-RU"/>
        </w:rPr>
        <w:t>(тыс. руб.)</w:t>
      </w: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919"/>
        <w:gridCol w:w="1320"/>
        <w:gridCol w:w="1233"/>
        <w:gridCol w:w="1534"/>
      </w:tblGrid>
      <w:tr w:rsidR="00D402EC" w:rsidRPr="00D402EC" w14:paraId="578A1219"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3276404" w14:textId="77777777" w:rsidR="00D402EC" w:rsidRPr="007C1CDC" w:rsidRDefault="00D402EC" w:rsidP="00D402EC">
            <w:pPr>
              <w:spacing w:after="0" w:line="256" w:lineRule="auto"/>
              <w:ind w:right="-1"/>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2934C92B" w14:textId="77777777" w:rsidR="00D402EC" w:rsidRPr="007C1CDC" w:rsidRDefault="00D402EC" w:rsidP="00D402EC">
            <w:pPr>
              <w:spacing w:after="0" w:line="256" w:lineRule="auto"/>
              <w:ind w:right="-1"/>
              <w:jc w:val="center"/>
              <w:rPr>
                <w:rFonts w:ascii="Times New Roman" w:eastAsia="Times New Roman" w:hAnsi="Times New Roman" w:cs="Times New Roman"/>
                <w:b/>
                <w:sz w:val="20"/>
                <w:szCs w:val="20"/>
              </w:rPr>
            </w:pPr>
            <w:r w:rsidRPr="007C1CDC">
              <w:rPr>
                <w:rFonts w:ascii="Times New Roman" w:eastAsia="Times New Roman" w:hAnsi="Times New Roman" w:cs="Times New Roman"/>
                <w:b/>
                <w:bCs/>
                <w:sz w:val="20"/>
                <w:szCs w:val="20"/>
              </w:rPr>
              <w:t>Наименование публичных нормативных обязательств</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91636AF" w14:textId="77777777" w:rsidR="00D402EC" w:rsidRPr="007C1CDC" w:rsidRDefault="00D402EC" w:rsidP="00D402EC">
            <w:pPr>
              <w:spacing w:after="0" w:line="256" w:lineRule="auto"/>
              <w:ind w:right="-1"/>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Утверждено</w:t>
            </w:r>
          </w:p>
          <w:p w14:paraId="143CBD08" w14:textId="77777777" w:rsidR="00D402EC" w:rsidRPr="007C1CDC" w:rsidRDefault="00D402EC" w:rsidP="00D402EC">
            <w:pPr>
              <w:spacing w:after="0" w:line="256" w:lineRule="auto"/>
              <w:ind w:right="-1"/>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на 2021 год</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92C8D22" w14:textId="77777777" w:rsidR="00D402EC" w:rsidRPr="007C1CDC" w:rsidRDefault="00D402EC" w:rsidP="00D402EC">
            <w:pPr>
              <w:spacing w:after="0" w:line="256" w:lineRule="auto"/>
              <w:ind w:right="-1"/>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План на 2022 год</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D2F3827" w14:textId="77777777" w:rsidR="00D402EC" w:rsidRPr="007C1CDC" w:rsidRDefault="00D402EC" w:rsidP="00D402EC">
            <w:pPr>
              <w:spacing w:after="0" w:line="256" w:lineRule="auto"/>
              <w:ind w:right="-1"/>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Отклонение (+;- и в %)</w:t>
            </w:r>
          </w:p>
        </w:tc>
      </w:tr>
      <w:tr w:rsidR="00D402EC" w:rsidRPr="00D402EC" w14:paraId="5D678DB2"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6E5326E"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1CC8EA4"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содержание ребенка в семье опекуна и приемной семье, а также оплата труда приемного родителя</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F88D38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61</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462,7</w:t>
            </w:r>
          </w:p>
        </w:tc>
        <w:tc>
          <w:tcPr>
            <w:tcW w:w="1233" w:type="dxa"/>
            <w:tcBorders>
              <w:top w:val="single" w:sz="4" w:space="0" w:color="auto"/>
              <w:left w:val="single" w:sz="4" w:space="0" w:color="auto"/>
              <w:bottom w:val="single" w:sz="4" w:space="0" w:color="auto"/>
              <w:right w:val="single" w:sz="4" w:space="0" w:color="auto"/>
            </w:tcBorders>
            <w:vAlign w:val="center"/>
            <w:hideMark/>
          </w:tcPr>
          <w:p w14:paraId="5F28242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56</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084,0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20101C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378,7</w:t>
            </w:r>
          </w:p>
          <w:p w14:paraId="1BAD2B6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 xml:space="preserve"> (-8,8%)</w:t>
            </w:r>
          </w:p>
        </w:tc>
      </w:tr>
      <w:tr w:rsidR="00D402EC" w:rsidRPr="00D402EC" w14:paraId="3CD8ABBC"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8B3E01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7A8F147"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73D149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470,8</w:t>
            </w:r>
          </w:p>
        </w:tc>
        <w:tc>
          <w:tcPr>
            <w:tcW w:w="1233" w:type="dxa"/>
            <w:tcBorders>
              <w:top w:val="single" w:sz="4" w:space="0" w:color="auto"/>
              <w:left w:val="single" w:sz="4" w:space="0" w:color="auto"/>
              <w:bottom w:val="single" w:sz="4" w:space="0" w:color="auto"/>
              <w:right w:val="single" w:sz="4" w:space="0" w:color="auto"/>
            </w:tcBorders>
            <w:vAlign w:val="center"/>
            <w:hideMark/>
          </w:tcPr>
          <w:p w14:paraId="4D4C095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470,8</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90E8386"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r>
      <w:tr w:rsidR="00D402EC" w:rsidRPr="00D402EC" w14:paraId="19433F30"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F410F1B"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3</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DED6768"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Социальное пособие на погребение</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7A4F07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130,1</w:t>
            </w:r>
          </w:p>
        </w:tc>
        <w:tc>
          <w:tcPr>
            <w:tcW w:w="1233" w:type="dxa"/>
            <w:tcBorders>
              <w:top w:val="single" w:sz="4" w:space="0" w:color="auto"/>
              <w:left w:val="single" w:sz="4" w:space="0" w:color="auto"/>
              <w:bottom w:val="single" w:sz="4" w:space="0" w:color="auto"/>
              <w:right w:val="single" w:sz="4" w:space="0" w:color="auto"/>
            </w:tcBorders>
            <w:vAlign w:val="center"/>
            <w:hideMark/>
          </w:tcPr>
          <w:p w14:paraId="0DAB31A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3</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959,3</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B9D5EE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-170,8</w:t>
            </w:r>
          </w:p>
          <w:p w14:paraId="5F4FF3A7"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(-4,1%)</w:t>
            </w:r>
          </w:p>
        </w:tc>
      </w:tr>
      <w:tr w:rsidR="00D402EC" w:rsidRPr="00D402EC" w14:paraId="3FA2B4C0"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43DBCF0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w:t>
            </w:r>
          </w:p>
        </w:tc>
        <w:tc>
          <w:tcPr>
            <w:tcW w:w="5919" w:type="dxa"/>
            <w:tcBorders>
              <w:top w:val="single" w:sz="4" w:space="0" w:color="auto"/>
              <w:left w:val="single" w:sz="4" w:space="0" w:color="auto"/>
              <w:bottom w:val="single" w:sz="4" w:space="0" w:color="auto"/>
              <w:right w:val="single" w:sz="4" w:space="0" w:color="auto"/>
            </w:tcBorders>
            <w:vAlign w:val="center"/>
            <w:hideMark/>
          </w:tcPr>
          <w:p w14:paraId="62A24164"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Меры социальной поддержки малоимущих слоев населения</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5B3913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000,0</w:t>
            </w:r>
          </w:p>
        </w:tc>
        <w:tc>
          <w:tcPr>
            <w:tcW w:w="1233" w:type="dxa"/>
            <w:tcBorders>
              <w:top w:val="single" w:sz="4" w:space="0" w:color="auto"/>
              <w:left w:val="single" w:sz="4" w:space="0" w:color="auto"/>
              <w:bottom w:val="single" w:sz="4" w:space="0" w:color="auto"/>
              <w:right w:val="single" w:sz="4" w:space="0" w:color="auto"/>
            </w:tcBorders>
            <w:vAlign w:val="center"/>
            <w:hideMark/>
          </w:tcPr>
          <w:p w14:paraId="54D6B66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000,0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C2196CB"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r>
      <w:tr w:rsidR="00D402EC" w:rsidRPr="00D402EC" w14:paraId="1486432F"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FFCFCC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779F54D"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Оказание финансовой помощи детям из малообеспеченных семей для подготовки к новому учебному году</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CC43561"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296,0</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E40C31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296,0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55896F7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r>
      <w:tr w:rsidR="00D402EC" w:rsidRPr="00D402EC" w14:paraId="280993CD"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7DCC2DD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6</w:t>
            </w:r>
          </w:p>
        </w:tc>
        <w:tc>
          <w:tcPr>
            <w:tcW w:w="5919" w:type="dxa"/>
            <w:tcBorders>
              <w:top w:val="single" w:sz="4" w:space="0" w:color="auto"/>
              <w:left w:val="single" w:sz="4" w:space="0" w:color="auto"/>
              <w:bottom w:val="single" w:sz="4" w:space="0" w:color="auto"/>
              <w:right w:val="single" w:sz="4" w:space="0" w:color="auto"/>
            </w:tcBorders>
            <w:vAlign w:val="center"/>
            <w:hideMark/>
          </w:tcPr>
          <w:p w14:paraId="1D06E9FF"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 xml:space="preserve">Пенсия за выслугу лет лицам, замещавшим </w:t>
            </w:r>
            <w:r w:rsidR="007C1CDC" w:rsidRPr="007C1CDC">
              <w:rPr>
                <w:rFonts w:ascii="Times New Roman" w:eastAsia="Times New Roman" w:hAnsi="Times New Roman" w:cs="Times New Roman"/>
                <w:sz w:val="20"/>
                <w:szCs w:val="20"/>
              </w:rPr>
              <w:t>государственные должности</w:t>
            </w:r>
            <w:r w:rsidRPr="007C1CDC">
              <w:rPr>
                <w:rFonts w:ascii="Times New Roman" w:eastAsia="Times New Roman" w:hAnsi="Times New Roman" w:cs="Times New Roman"/>
                <w:sz w:val="20"/>
                <w:szCs w:val="20"/>
              </w:rPr>
              <w:t xml:space="preserve"> и должности государственной гражданской службы</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D4B964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128</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043,0</w:t>
            </w:r>
          </w:p>
        </w:tc>
        <w:tc>
          <w:tcPr>
            <w:tcW w:w="1233" w:type="dxa"/>
            <w:tcBorders>
              <w:top w:val="single" w:sz="4" w:space="0" w:color="auto"/>
              <w:left w:val="single" w:sz="4" w:space="0" w:color="auto"/>
              <w:bottom w:val="single" w:sz="4" w:space="0" w:color="auto"/>
              <w:right w:val="single" w:sz="4" w:space="0" w:color="auto"/>
            </w:tcBorders>
            <w:vAlign w:val="center"/>
            <w:hideMark/>
          </w:tcPr>
          <w:p w14:paraId="47D210CB"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133</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156,4</w:t>
            </w:r>
          </w:p>
        </w:tc>
        <w:tc>
          <w:tcPr>
            <w:tcW w:w="1534" w:type="dxa"/>
            <w:tcBorders>
              <w:top w:val="single" w:sz="4" w:space="0" w:color="auto"/>
              <w:left w:val="single" w:sz="4" w:space="0" w:color="auto"/>
              <w:bottom w:val="single" w:sz="4" w:space="0" w:color="auto"/>
              <w:right w:val="single" w:sz="4" w:space="0" w:color="auto"/>
            </w:tcBorders>
            <w:vAlign w:val="center"/>
            <w:hideMark/>
          </w:tcPr>
          <w:p w14:paraId="60DB092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113,4</w:t>
            </w:r>
          </w:p>
          <w:p w14:paraId="4DFAC2A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(+3,99%)</w:t>
            </w:r>
          </w:p>
        </w:tc>
      </w:tr>
      <w:tr w:rsidR="00D402EC" w:rsidRPr="00D402EC" w14:paraId="51545800"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1277D5E0"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7</w:t>
            </w:r>
          </w:p>
        </w:tc>
        <w:tc>
          <w:tcPr>
            <w:tcW w:w="5919" w:type="dxa"/>
            <w:tcBorders>
              <w:top w:val="single" w:sz="4" w:space="0" w:color="auto"/>
              <w:left w:val="single" w:sz="4" w:space="0" w:color="auto"/>
              <w:bottom w:val="single" w:sz="4" w:space="0" w:color="auto"/>
              <w:right w:val="single" w:sz="4" w:space="0" w:color="auto"/>
            </w:tcBorders>
            <w:vAlign w:val="center"/>
            <w:hideMark/>
          </w:tcPr>
          <w:p w14:paraId="1A54A0E8"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Расходы на выплату ежемесячного пособия гражданам, имеющим детей</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BADB667"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189</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850,3</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23B6A4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179</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885,3</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C681B7B"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-9</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965,0</w:t>
            </w:r>
          </w:p>
          <w:p w14:paraId="10F2E55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(-5,24%)</w:t>
            </w:r>
          </w:p>
        </w:tc>
      </w:tr>
      <w:tr w:rsidR="00D402EC" w:rsidRPr="00D402EC" w14:paraId="573A3327"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2BC0D05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8</w:t>
            </w:r>
          </w:p>
        </w:tc>
        <w:tc>
          <w:tcPr>
            <w:tcW w:w="5919" w:type="dxa"/>
            <w:tcBorders>
              <w:top w:val="single" w:sz="4" w:space="0" w:color="auto"/>
              <w:left w:val="single" w:sz="4" w:space="0" w:color="auto"/>
              <w:bottom w:val="single" w:sz="4" w:space="0" w:color="auto"/>
              <w:right w:val="single" w:sz="4" w:space="0" w:color="auto"/>
            </w:tcBorders>
            <w:vAlign w:val="center"/>
            <w:hideMark/>
          </w:tcPr>
          <w:p w14:paraId="1F05795E"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 xml:space="preserve">Выплата единовременного денежного пособия семьям при  рождении 5-го и 15-го ребенка одновременно  двух, трех и более детей  согласно  постановлению Правительства Республики </w:t>
            </w:r>
            <w:r w:rsidRPr="007C1CDC">
              <w:rPr>
                <w:rFonts w:ascii="Times New Roman" w:eastAsia="Times New Roman" w:hAnsi="Times New Roman" w:cs="Times New Roman"/>
                <w:sz w:val="20"/>
                <w:szCs w:val="20"/>
              </w:rPr>
              <w:lastRenderedPageBreak/>
              <w:t>Ингушетия  от 2 февраля 2009 года №26 «О дополнительных мерах социальной поддержки многодетных семей»</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00DC3D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lastRenderedPageBreak/>
              <w:t>7</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126,4</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B2008B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9</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194,7</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6FC4CD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068,3</w:t>
            </w:r>
          </w:p>
          <w:p w14:paraId="081CE2E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(+29,0%)</w:t>
            </w:r>
          </w:p>
        </w:tc>
      </w:tr>
      <w:tr w:rsidR="00D402EC" w:rsidRPr="00D402EC" w14:paraId="2DB6A7D6"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EC93A94"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9</w:t>
            </w:r>
          </w:p>
        </w:tc>
        <w:tc>
          <w:tcPr>
            <w:tcW w:w="5919" w:type="dxa"/>
            <w:tcBorders>
              <w:top w:val="single" w:sz="4" w:space="0" w:color="auto"/>
              <w:left w:val="single" w:sz="4" w:space="0" w:color="auto"/>
              <w:bottom w:val="single" w:sz="4" w:space="0" w:color="auto"/>
              <w:right w:val="single" w:sz="4" w:space="0" w:color="auto"/>
            </w:tcBorders>
            <w:vAlign w:val="center"/>
            <w:hideMark/>
          </w:tcPr>
          <w:p w14:paraId="38D930AF"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Компенсационные выплаты гражданам при возникновении поствакцинальных осложнений</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F2D793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139,0</w:t>
            </w:r>
          </w:p>
        </w:tc>
        <w:tc>
          <w:tcPr>
            <w:tcW w:w="1233" w:type="dxa"/>
            <w:tcBorders>
              <w:top w:val="single" w:sz="4" w:space="0" w:color="auto"/>
              <w:left w:val="single" w:sz="4" w:space="0" w:color="auto"/>
              <w:bottom w:val="single" w:sz="4" w:space="0" w:color="auto"/>
              <w:right w:val="single" w:sz="4" w:space="0" w:color="auto"/>
            </w:tcBorders>
            <w:vAlign w:val="center"/>
            <w:hideMark/>
          </w:tcPr>
          <w:p w14:paraId="0E905CC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142,5</w:t>
            </w:r>
          </w:p>
        </w:tc>
        <w:tc>
          <w:tcPr>
            <w:tcW w:w="1534" w:type="dxa"/>
            <w:tcBorders>
              <w:top w:val="single" w:sz="4" w:space="0" w:color="auto"/>
              <w:left w:val="single" w:sz="4" w:space="0" w:color="auto"/>
              <w:bottom w:val="single" w:sz="4" w:space="0" w:color="auto"/>
              <w:right w:val="single" w:sz="4" w:space="0" w:color="auto"/>
            </w:tcBorders>
            <w:vAlign w:val="center"/>
            <w:hideMark/>
          </w:tcPr>
          <w:p w14:paraId="5343BC1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+3,5</w:t>
            </w:r>
          </w:p>
          <w:p w14:paraId="6894C0D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(+2,5%)</w:t>
            </w:r>
          </w:p>
        </w:tc>
      </w:tr>
      <w:tr w:rsidR="00D402EC" w:rsidRPr="00D402EC" w14:paraId="40FB25DB"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3518B44"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10</w:t>
            </w:r>
          </w:p>
        </w:tc>
        <w:tc>
          <w:tcPr>
            <w:tcW w:w="5919" w:type="dxa"/>
            <w:tcBorders>
              <w:top w:val="single" w:sz="4" w:space="0" w:color="auto"/>
              <w:left w:val="single" w:sz="4" w:space="0" w:color="auto"/>
              <w:bottom w:val="single" w:sz="4" w:space="0" w:color="auto"/>
              <w:right w:val="single" w:sz="4" w:space="0" w:color="auto"/>
            </w:tcBorders>
            <w:vAlign w:val="center"/>
            <w:hideMark/>
          </w:tcPr>
          <w:p w14:paraId="7A589753"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Выплаты адресных жилищных субсидий при оплате жилья и коммунальных услуг</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3B25360"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114</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322,9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5B35460B"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114</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322,9</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5CCE85E"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r>
      <w:tr w:rsidR="00D402EC" w:rsidRPr="00D402EC" w14:paraId="4A223823"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7DE815E0"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11</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B9C31FA"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осуществление выплат в связи с рождением (усыновлением) первого ребенка</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2362A8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675</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579,5</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30B17D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730</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290,1</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B9DC0C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+54</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710,6</w:t>
            </w:r>
          </w:p>
          <w:p w14:paraId="7DF8BAC6"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(+8,1%)</w:t>
            </w:r>
          </w:p>
        </w:tc>
      </w:tr>
      <w:tr w:rsidR="00D402EC" w:rsidRPr="00D402EC" w14:paraId="091A7A81"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1DD07A7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12</w:t>
            </w:r>
          </w:p>
        </w:tc>
        <w:tc>
          <w:tcPr>
            <w:tcW w:w="5919" w:type="dxa"/>
            <w:tcBorders>
              <w:top w:val="single" w:sz="4" w:space="0" w:color="auto"/>
              <w:left w:val="single" w:sz="4" w:space="0" w:color="auto"/>
              <w:bottom w:val="single" w:sz="4" w:space="0" w:color="auto"/>
              <w:right w:val="single" w:sz="4" w:space="0" w:color="auto"/>
            </w:tcBorders>
            <w:vAlign w:val="center"/>
            <w:hideMark/>
          </w:tcPr>
          <w:p w14:paraId="61F6382F"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Ежемесячные выплаты на детей в возрасте от трех до семи лет включительно</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DD65BE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396</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608,9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391B92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021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475,8</w:t>
            </w:r>
          </w:p>
        </w:tc>
        <w:tc>
          <w:tcPr>
            <w:tcW w:w="1534" w:type="dxa"/>
            <w:tcBorders>
              <w:top w:val="single" w:sz="4" w:space="0" w:color="auto"/>
              <w:left w:val="single" w:sz="4" w:space="0" w:color="auto"/>
              <w:bottom w:val="single" w:sz="4" w:space="0" w:color="auto"/>
              <w:right w:val="single" w:sz="4" w:space="0" w:color="auto"/>
            </w:tcBorders>
            <w:vAlign w:val="center"/>
            <w:hideMark/>
          </w:tcPr>
          <w:p w14:paraId="6878615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+624</w:t>
            </w:r>
            <w:r w:rsidR="007C1CDC">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866,9</w:t>
            </w:r>
          </w:p>
          <w:p w14:paraId="6D3AF01D"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(+14,2%)</w:t>
            </w:r>
          </w:p>
        </w:tc>
      </w:tr>
      <w:tr w:rsidR="00D402EC" w:rsidRPr="00D402EC" w14:paraId="358E87E2"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7DA64F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13</w:t>
            </w:r>
          </w:p>
        </w:tc>
        <w:tc>
          <w:tcPr>
            <w:tcW w:w="5919" w:type="dxa"/>
            <w:tcBorders>
              <w:top w:val="single" w:sz="4" w:space="0" w:color="auto"/>
              <w:left w:val="single" w:sz="4" w:space="0" w:color="auto"/>
              <w:bottom w:val="single" w:sz="4" w:space="0" w:color="auto"/>
              <w:right w:val="single" w:sz="4" w:space="0" w:color="auto"/>
            </w:tcBorders>
            <w:vAlign w:val="center"/>
            <w:hideMark/>
          </w:tcPr>
          <w:p w14:paraId="7060BAE9"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9EF72A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196</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341,9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020E742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184</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963,3</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F8B66FD"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378,6</w:t>
            </w:r>
          </w:p>
          <w:p w14:paraId="21FB022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(-5,8%)</w:t>
            </w:r>
          </w:p>
        </w:tc>
      </w:tr>
      <w:tr w:rsidR="00D402EC" w:rsidRPr="00D402EC" w14:paraId="17C0AEB5"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37FFAA4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14</w:t>
            </w:r>
          </w:p>
        </w:tc>
        <w:tc>
          <w:tcPr>
            <w:tcW w:w="5919" w:type="dxa"/>
            <w:tcBorders>
              <w:top w:val="single" w:sz="4" w:space="0" w:color="auto"/>
              <w:left w:val="single" w:sz="4" w:space="0" w:color="auto"/>
              <w:bottom w:val="single" w:sz="4" w:space="0" w:color="auto"/>
              <w:right w:val="single" w:sz="4" w:space="0" w:color="auto"/>
            </w:tcBorders>
            <w:vAlign w:val="center"/>
            <w:hideMark/>
          </w:tcPr>
          <w:p w14:paraId="6634B3C5"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Реализация мер социальной поддержки по оплате жилищно-коммунальных услуг отдельным категориям граждан</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EE1731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241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763,9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A083F9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229</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267,7</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97CA40E"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-12</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496,2</w:t>
            </w:r>
          </w:p>
          <w:p w14:paraId="2DAE6E0D"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(-5,2%)</w:t>
            </w:r>
          </w:p>
        </w:tc>
      </w:tr>
      <w:tr w:rsidR="00D402EC" w:rsidRPr="00D402EC" w14:paraId="6D909298"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5FB2241"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15</w:t>
            </w:r>
          </w:p>
        </w:tc>
        <w:tc>
          <w:tcPr>
            <w:tcW w:w="5919" w:type="dxa"/>
            <w:tcBorders>
              <w:top w:val="single" w:sz="4" w:space="0" w:color="auto"/>
              <w:left w:val="single" w:sz="4" w:space="0" w:color="auto"/>
              <w:bottom w:val="single" w:sz="4" w:space="0" w:color="auto"/>
              <w:right w:val="single" w:sz="4" w:space="0" w:color="auto"/>
            </w:tcBorders>
            <w:vAlign w:val="center"/>
            <w:hideMark/>
          </w:tcPr>
          <w:p w14:paraId="1E5E02EA"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7A282A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429</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452,8</w:t>
            </w:r>
          </w:p>
        </w:tc>
        <w:tc>
          <w:tcPr>
            <w:tcW w:w="1233" w:type="dxa"/>
            <w:tcBorders>
              <w:top w:val="single" w:sz="4" w:space="0" w:color="auto"/>
              <w:left w:val="single" w:sz="4" w:space="0" w:color="auto"/>
              <w:bottom w:val="single" w:sz="4" w:space="0" w:color="auto"/>
              <w:right w:val="single" w:sz="4" w:space="0" w:color="auto"/>
            </w:tcBorders>
            <w:vAlign w:val="center"/>
            <w:hideMark/>
          </w:tcPr>
          <w:p w14:paraId="507C257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426</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494,4</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5B6921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958,4</w:t>
            </w:r>
          </w:p>
          <w:p w14:paraId="08101F61"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(-0,7%)</w:t>
            </w:r>
          </w:p>
        </w:tc>
      </w:tr>
      <w:tr w:rsidR="00D402EC" w:rsidRPr="00D402EC" w14:paraId="01CDE94D"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E54C090"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16</w:t>
            </w:r>
          </w:p>
        </w:tc>
        <w:tc>
          <w:tcPr>
            <w:tcW w:w="5919" w:type="dxa"/>
            <w:tcBorders>
              <w:top w:val="single" w:sz="4" w:space="0" w:color="auto"/>
              <w:left w:val="single" w:sz="4" w:space="0" w:color="auto"/>
              <w:bottom w:val="single" w:sz="4" w:space="0" w:color="auto"/>
              <w:right w:val="single" w:sz="4" w:space="0" w:color="auto"/>
            </w:tcBorders>
            <w:vAlign w:val="center"/>
            <w:hideMark/>
          </w:tcPr>
          <w:p w14:paraId="746C2B27"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Обеспечение мер социальной поддержки ветеранов труда</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4C0650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20</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492,6</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3F0090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14</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733,6</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A96D210"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759,0</w:t>
            </w:r>
          </w:p>
          <w:p w14:paraId="0705BA6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(-28,1%)</w:t>
            </w:r>
          </w:p>
        </w:tc>
      </w:tr>
      <w:tr w:rsidR="00D402EC" w:rsidRPr="00D402EC" w14:paraId="15F83CF8"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37BF28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17</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5152BA5"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Обеспечение мер социальной поддержки тружеников тыла</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83845A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273,4</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1D553BE"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325,0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FFA505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+51,6</w:t>
            </w:r>
          </w:p>
          <w:p w14:paraId="00E96C9C"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(+4,1%)</w:t>
            </w:r>
          </w:p>
        </w:tc>
      </w:tr>
      <w:tr w:rsidR="00D402EC" w:rsidRPr="00D402EC" w14:paraId="549FEF66"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F47B495"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18</w:t>
            </w:r>
          </w:p>
        </w:tc>
        <w:tc>
          <w:tcPr>
            <w:tcW w:w="5919" w:type="dxa"/>
            <w:tcBorders>
              <w:top w:val="single" w:sz="4" w:space="0" w:color="auto"/>
              <w:left w:val="single" w:sz="4" w:space="0" w:color="auto"/>
              <w:bottom w:val="single" w:sz="4" w:space="0" w:color="auto"/>
              <w:right w:val="single" w:sz="4" w:space="0" w:color="auto"/>
            </w:tcBorders>
            <w:vAlign w:val="center"/>
            <w:hideMark/>
          </w:tcPr>
          <w:p w14:paraId="2CE7B034"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Мероприятия в области занятости населения</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F5F84B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840</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923,3</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E72774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420</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538,9</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856DE1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+579</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615,6</w:t>
            </w:r>
          </w:p>
          <w:p w14:paraId="27932FDD"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(+68,9%)</w:t>
            </w:r>
          </w:p>
        </w:tc>
      </w:tr>
      <w:tr w:rsidR="00D402EC" w:rsidRPr="00D402EC" w14:paraId="56B9F3A6"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16B00C26"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19</w:t>
            </w:r>
          </w:p>
        </w:tc>
        <w:tc>
          <w:tcPr>
            <w:tcW w:w="5919" w:type="dxa"/>
            <w:tcBorders>
              <w:top w:val="single" w:sz="4" w:space="0" w:color="auto"/>
              <w:left w:val="single" w:sz="4" w:space="0" w:color="auto"/>
              <w:bottom w:val="single" w:sz="4" w:space="0" w:color="auto"/>
              <w:right w:val="single" w:sz="4" w:space="0" w:color="auto"/>
            </w:tcBorders>
            <w:vAlign w:val="center"/>
            <w:hideMark/>
          </w:tcPr>
          <w:p w14:paraId="7ACEDD73"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Предоставление мер социальной поддержки по оплате жилищно-коммунальных услуг многодетным семьям</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D12883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53</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591,9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AFFFD71" w14:textId="77777777" w:rsidR="00D402EC" w:rsidRPr="007C1CDC" w:rsidRDefault="00D402EC" w:rsidP="00D402EC">
            <w:pPr>
              <w:spacing w:after="0" w:line="256" w:lineRule="auto"/>
              <w:jc w:val="center"/>
              <w:rPr>
                <w:rFonts w:ascii="Times New Roman" w:eastAsia="Times New Roman" w:hAnsi="Times New Roman" w:cs="Times New Roman"/>
                <w:sz w:val="20"/>
                <w:szCs w:val="20"/>
                <w:lang w:val="en-US"/>
              </w:rPr>
            </w:pPr>
            <w:r w:rsidRPr="007C1CDC">
              <w:rPr>
                <w:rFonts w:ascii="Times New Roman" w:eastAsia="Times New Roman" w:hAnsi="Times New Roman" w:cs="Times New Roman"/>
                <w:sz w:val="20"/>
                <w:szCs w:val="20"/>
              </w:rPr>
              <w:t>47</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382,0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9AACE10"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-6</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209,9</w:t>
            </w:r>
          </w:p>
          <w:p w14:paraId="38B018F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(-11,6%)</w:t>
            </w:r>
          </w:p>
        </w:tc>
      </w:tr>
      <w:tr w:rsidR="00D402EC" w:rsidRPr="00D402EC" w14:paraId="1713C98F"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36C50B2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04AE8C9"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выплату единовременных пособий при всех формах устройства детей, лишенных родительского попечения, в семью</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4D13147"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007,4</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85C247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1F0DC5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-2</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007,4</w:t>
            </w:r>
          </w:p>
          <w:p w14:paraId="504235B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(-100%)</w:t>
            </w:r>
          </w:p>
        </w:tc>
      </w:tr>
      <w:tr w:rsidR="00D402EC" w:rsidRPr="00D402EC" w14:paraId="49116C65"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D283422"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3A64FD9B"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F61E386"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365,1</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96258B4"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CF1E71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365,1</w:t>
            </w:r>
          </w:p>
          <w:p w14:paraId="773BB811"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(-100%)</w:t>
            </w:r>
          </w:p>
        </w:tc>
      </w:tr>
      <w:tr w:rsidR="00D402EC" w:rsidRPr="00D402EC" w14:paraId="48DA6FB9"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3C78413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6C6AFC13"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F5552F8"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732</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393,7</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75CEDDA"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31DA467"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-732</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393,7</w:t>
            </w:r>
          </w:p>
          <w:p w14:paraId="5338E5F3"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(-100%)</w:t>
            </w:r>
          </w:p>
        </w:tc>
      </w:tr>
      <w:tr w:rsidR="00D402EC" w:rsidRPr="00D402EC" w14:paraId="05383FC7"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7EFCDAE1"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565DF4D" w14:textId="77777777" w:rsidR="00D402EC" w:rsidRPr="007C1CDC" w:rsidRDefault="00D402EC" w:rsidP="007C1CDC">
            <w:pPr>
              <w:spacing w:after="0" w:line="256" w:lineRule="auto"/>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Субвенции на предоставление отдельных мер социальной поддержки граждан, подвергшихся воздействию радиации</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03466A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3</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170,2</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534B7F"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7840269"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-3</w:t>
            </w:r>
            <w:r w:rsidR="00735B8B">
              <w:rPr>
                <w:rFonts w:ascii="Times New Roman" w:eastAsia="Times New Roman" w:hAnsi="Times New Roman" w:cs="Times New Roman"/>
                <w:sz w:val="20"/>
                <w:szCs w:val="20"/>
              </w:rPr>
              <w:t> </w:t>
            </w:r>
            <w:r w:rsidRPr="007C1CDC">
              <w:rPr>
                <w:rFonts w:ascii="Times New Roman" w:eastAsia="Times New Roman" w:hAnsi="Times New Roman" w:cs="Times New Roman"/>
                <w:sz w:val="20"/>
                <w:szCs w:val="20"/>
              </w:rPr>
              <w:t>170,2</w:t>
            </w:r>
          </w:p>
          <w:p w14:paraId="6E5D1D41"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r w:rsidRPr="007C1CDC">
              <w:rPr>
                <w:rFonts w:ascii="Times New Roman" w:eastAsia="Times New Roman" w:hAnsi="Times New Roman" w:cs="Times New Roman"/>
                <w:sz w:val="20"/>
                <w:szCs w:val="20"/>
              </w:rPr>
              <w:t>(-100%)</w:t>
            </w:r>
          </w:p>
        </w:tc>
      </w:tr>
      <w:tr w:rsidR="00D402EC" w:rsidRPr="00D402EC" w14:paraId="723E9CCD" w14:textId="77777777" w:rsidTr="007C1CDC">
        <w:trPr>
          <w:jc w:val="center"/>
        </w:trPr>
        <w:tc>
          <w:tcPr>
            <w:tcW w:w="597" w:type="dxa"/>
            <w:tcBorders>
              <w:top w:val="single" w:sz="4" w:space="0" w:color="auto"/>
              <w:left w:val="single" w:sz="4" w:space="0" w:color="auto"/>
              <w:bottom w:val="single" w:sz="4" w:space="0" w:color="auto"/>
              <w:right w:val="single" w:sz="4" w:space="0" w:color="auto"/>
            </w:tcBorders>
            <w:vAlign w:val="center"/>
          </w:tcPr>
          <w:p w14:paraId="59F35DD4" w14:textId="77777777" w:rsidR="00D402EC" w:rsidRPr="007C1CDC" w:rsidRDefault="00D402EC" w:rsidP="00D402EC">
            <w:pPr>
              <w:spacing w:after="0" w:line="256" w:lineRule="auto"/>
              <w:jc w:val="center"/>
              <w:rPr>
                <w:rFonts w:ascii="Times New Roman" w:eastAsia="Times New Roman" w:hAnsi="Times New Roman" w:cs="Times New Roman"/>
                <w:sz w:val="20"/>
                <w:szCs w:val="20"/>
              </w:rPr>
            </w:pPr>
          </w:p>
        </w:tc>
        <w:tc>
          <w:tcPr>
            <w:tcW w:w="5919" w:type="dxa"/>
            <w:tcBorders>
              <w:top w:val="single" w:sz="4" w:space="0" w:color="auto"/>
              <w:left w:val="single" w:sz="4" w:space="0" w:color="auto"/>
              <w:bottom w:val="single" w:sz="4" w:space="0" w:color="auto"/>
              <w:right w:val="single" w:sz="4" w:space="0" w:color="auto"/>
            </w:tcBorders>
            <w:vAlign w:val="center"/>
            <w:hideMark/>
          </w:tcPr>
          <w:p w14:paraId="6863721E" w14:textId="77777777" w:rsidR="00D402EC" w:rsidRPr="007C1CDC" w:rsidRDefault="00D402EC" w:rsidP="007C1CDC">
            <w:pPr>
              <w:spacing w:after="0" w:line="256" w:lineRule="auto"/>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Итого</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A1DDC83" w14:textId="77777777" w:rsidR="00D402EC" w:rsidRPr="007C1CDC" w:rsidRDefault="00D402EC" w:rsidP="00D402EC">
            <w:pPr>
              <w:spacing w:after="0" w:line="256" w:lineRule="auto"/>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fldChar w:fldCharType="begin"/>
            </w:r>
            <w:r w:rsidRPr="007C1CDC">
              <w:rPr>
                <w:rFonts w:ascii="Times New Roman" w:eastAsia="Times New Roman" w:hAnsi="Times New Roman" w:cs="Times New Roman"/>
                <w:b/>
                <w:sz w:val="20"/>
                <w:szCs w:val="20"/>
              </w:rPr>
              <w:instrText xml:space="preserve"> =SUM(ABOVE) </w:instrText>
            </w:r>
            <w:r w:rsidRPr="007C1CDC">
              <w:rPr>
                <w:rFonts w:ascii="Times New Roman" w:eastAsia="Times New Roman" w:hAnsi="Times New Roman" w:cs="Times New Roman"/>
                <w:b/>
                <w:sz w:val="20"/>
                <w:szCs w:val="20"/>
              </w:rPr>
              <w:fldChar w:fldCharType="separate"/>
            </w:r>
            <w:r w:rsidRPr="007C1CDC">
              <w:rPr>
                <w:rFonts w:ascii="Times New Roman" w:eastAsia="Times New Roman" w:hAnsi="Times New Roman" w:cs="Times New Roman"/>
                <w:b/>
                <w:noProof/>
                <w:sz w:val="20"/>
                <w:szCs w:val="20"/>
              </w:rPr>
              <w:t>8</w:t>
            </w:r>
            <w:r w:rsidR="007C1CDC">
              <w:rPr>
                <w:rFonts w:ascii="Times New Roman" w:eastAsia="Times New Roman" w:hAnsi="Times New Roman" w:cs="Times New Roman"/>
                <w:b/>
                <w:noProof/>
                <w:sz w:val="20"/>
                <w:szCs w:val="20"/>
              </w:rPr>
              <w:t> </w:t>
            </w:r>
            <w:r w:rsidRPr="007C1CDC">
              <w:rPr>
                <w:rFonts w:ascii="Times New Roman" w:eastAsia="Times New Roman" w:hAnsi="Times New Roman" w:cs="Times New Roman"/>
                <w:b/>
                <w:noProof/>
                <w:sz w:val="20"/>
                <w:szCs w:val="20"/>
              </w:rPr>
              <w:t>102</w:t>
            </w:r>
            <w:r w:rsidR="007C1CDC">
              <w:rPr>
                <w:rFonts w:ascii="Times New Roman" w:eastAsia="Times New Roman" w:hAnsi="Times New Roman" w:cs="Times New Roman"/>
                <w:b/>
                <w:noProof/>
                <w:sz w:val="20"/>
                <w:szCs w:val="20"/>
              </w:rPr>
              <w:t> </w:t>
            </w:r>
            <w:r w:rsidRPr="007C1CDC">
              <w:rPr>
                <w:rFonts w:ascii="Times New Roman" w:eastAsia="Times New Roman" w:hAnsi="Times New Roman" w:cs="Times New Roman"/>
                <w:b/>
                <w:noProof/>
                <w:sz w:val="20"/>
                <w:szCs w:val="20"/>
              </w:rPr>
              <w:t>805,8</w:t>
            </w:r>
            <w:r w:rsidRPr="007C1CDC">
              <w:rPr>
                <w:rFonts w:ascii="Times New Roman" w:eastAsia="Times New Roman" w:hAnsi="Times New Roman" w:cs="Times New Roman"/>
                <w:b/>
                <w:sz w:val="20"/>
                <w:szCs w:val="20"/>
              </w:rPr>
              <w:fldChar w:fldCharType="end"/>
            </w:r>
          </w:p>
        </w:tc>
        <w:tc>
          <w:tcPr>
            <w:tcW w:w="1233" w:type="dxa"/>
            <w:tcBorders>
              <w:top w:val="single" w:sz="4" w:space="0" w:color="auto"/>
              <w:left w:val="single" w:sz="4" w:space="0" w:color="auto"/>
              <w:bottom w:val="single" w:sz="4" w:space="0" w:color="auto"/>
              <w:right w:val="single" w:sz="4" w:space="0" w:color="auto"/>
            </w:tcBorders>
            <w:vAlign w:val="center"/>
            <w:hideMark/>
          </w:tcPr>
          <w:p w14:paraId="76A171D7" w14:textId="77777777" w:rsidR="00D402EC" w:rsidRPr="007C1CDC" w:rsidRDefault="00D402EC" w:rsidP="00D402EC">
            <w:pPr>
              <w:spacing w:after="0" w:line="256" w:lineRule="auto"/>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fldChar w:fldCharType="begin"/>
            </w:r>
            <w:r w:rsidRPr="007C1CDC">
              <w:rPr>
                <w:rFonts w:ascii="Times New Roman" w:eastAsia="Times New Roman" w:hAnsi="Times New Roman" w:cs="Times New Roman"/>
                <w:b/>
                <w:sz w:val="20"/>
                <w:szCs w:val="20"/>
              </w:rPr>
              <w:instrText xml:space="preserve"> =SUM(ABOVE) </w:instrText>
            </w:r>
            <w:r w:rsidRPr="007C1CDC">
              <w:rPr>
                <w:rFonts w:ascii="Times New Roman" w:eastAsia="Times New Roman" w:hAnsi="Times New Roman" w:cs="Times New Roman"/>
                <w:b/>
                <w:sz w:val="20"/>
                <w:szCs w:val="20"/>
              </w:rPr>
              <w:fldChar w:fldCharType="separate"/>
            </w:r>
            <w:r w:rsidRPr="007C1CDC">
              <w:rPr>
                <w:rFonts w:ascii="Times New Roman" w:eastAsia="Times New Roman" w:hAnsi="Times New Roman" w:cs="Times New Roman"/>
                <w:b/>
                <w:noProof/>
                <w:sz w:val="20"/>
                <w:szCs w:val="20"/>
              </w:rPr>
              <w:t>8</w:t>
            </w:r>
            <w:r w:rsidR="007C1CDC">
              <w:rPr>
                <w:rFonts w:ascii="Times New Roman" w:eastAsia="Times New Roman" w:hAnsi="Times New Roman" w:cs="Times New Roman"/>
                <w:b/>
                <w:noProof/>
                <w:sz w:val="20"/>
                <w:szCs w:val="20"/>
              </w:rPr>
              <w:t> </w:t>
            </w:r>
            <w:r w:rsidRPr="007C1CDC">
              <w:rPr>
                <w:rFonts w:ascii="Times New Roman" w:eastAsia="Times New Roman" w:hAnsi="Times New Roman" w:cs="Times New Roman"/>
                <w:b/>
                <w:noProof/>
                <w:sz w:val="20"/>
                <w:szCs w:val="20"/>
              </w:rPr>
              <w:t>575</w:t>
            </w:r>
            <w:r w:rsidR="007C1CDC">
              <w:rPr>
                <w:rFonts w:ascii="Times New Roman" w:eastAsia="Times New Roman" w:hAnsi="Times New Roman" w:cs="Times New Roman"/>
                <w:b/>
                <w:noProof/>
                <w:sz w:val="20"/>
                <w:szCs w:val="20"/>
              </w:rPr>
              <w:t> </w:t>
            </w:r>
            <w:r w:rsidRPr="007C1CDC">
              <w:rPr>
                <w:rFonts w:ascii="Times New Roman" w:eastAsia="Times New Roman" w:hAnsi="Times New Roman" w:cs="Times New Roman"/>
                <w:b/>
                <w:noProof/>
                <w:sz w:val="20"/>
                <w:szCs w:val="20"/>
              </w:rPr>
              <w:t>982,7</w:t>
            </w:r>
            <w:r w:rsidRPr="007C1CDC">
              <w:rPr>
                <w:rFonts w:ascii="Times New Roman" w:eastAsia="Times New Roman" w:hAnsi="Times New Roman" w:cs="Times New Roman"/>
                <w:b/>
                <w:sz w:val="20"/>
                <w:szCs w:val="20"/>
              </w:rPr>
              <w:fldChar w:fldCharType="end"/>
            </w:r>
          </w:p>
        </w:tc>
        <w:tc>
          <w:tcPr>
            <w:tcW w:w="1534" w:type="dxa"/>
            <w:tcBorders>
              <w:top w:val="single" w:sz="4" w:space="0" w:color="auto"/>
              <w:left w:val="single" w:sz="4" w:space="0" w:color="auto"/>
              <w:bottom w:val="single" w:sz="4" w:space="0" w:color="auto"/>
              <w:right w:val="single" w:sz="4" w:space="0" w:color="auto"/>
            </w:tcBorders>
            <w:vAlign w:val="center"/>
            <w:hideMark/>
          </w:tcPr>
          <w:p w14:paraId="2A9946A8" w14:textId="77777777" w:rsidR="00D402EC" w:rsidRPr="007C1CDC" w:rsidRDefault="00D402EC" w:rsidP="00D402EC">
            <w:pPr>
              <w:spacing w:after="0" w:line="256" w:lineRule="auto"/>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473</w:t>
            </w:r>
            <w:r w:rsidR="007C1CDC">
              <w:rPr>
                <w:rFonts w:ascii="Times New Roman" w:eastAsia="Times New Roman" w:hAnsi="Times New Roman" w:cs="Times New Roman"/>
                <w:b/>
                <w:sz w:val="20"/>
                <w:szCs w:val="20"/>
              </w:rPr>
              <w:t> </w:t>
            </w:r>
            <w:r w:rsidRPr="007C1CDC">
              <w:rPr>
                <w:rFonts w:ascii="Times New Roman" w:eastAsia="Times New Roman" w:hAnsi="Times New Roman" w:cs="Times New Roman"/>
                <w:b/>
                <w:sz w:val="20"/>
                <w:szCs w:val="20"/>
              </w:rPr>
              <w:t>176,9</w:t>
            </w:r>
          </w:p>
          <w:p w14:paraId="5538771E" w14:textId="77777777" w:rsidR="00D402EC" w:rsidRPr="007C1CDC" w:rsidRDefault="00D402EC" w:rsidP="00D402EC">
            <w:pPr>
              <w:spacing w:after="0" w:line="256" w:lineRule="auto"/>
              <w:jc w:val="center"/>
              <w:rPr>
                <w:rFonts w:ascii="Times New Roman" w:eastAsia="Times New Roman" w:hAnsi="Times New Roman" w:cs="Times New Roman"/>
                <w:b/>
                <w:sz w:val="20"/>
                <w:szCs w:val="20"/>
              </w:rPr>
            </w:pPr>
            <w:r w:rsidRPr="007C1CDC">
              <w:rPr>
                <w:rFonts w:ascii="Times New Roman" w:eastAsia="Times New Roman" w:hAnsi="Times New Roman" w:cs="Times New Roman"/>
                <w:b/>
                <w:sz w:val="20"/>
                <w:szCs w:val="20"/>
              </w:rPr>
              <w:t>(+5,8%)</w:t>
            </w:r>
          </w:p>
        </w:tc>
      </w:tr>
    </w:tbl>
    <w:p w14:paraId="67125BAE" w14:textId="77777777" w:rsidR="00D402EC" w:rsidRPr="00C64484" w:rsidRDefault="00D402EC" w:rsidP="00D402EC">
      <w:pPr>
        <w:spacing w:after="0" w:line="240" w:lineRule="auto"/>
        <w:ind w:firstLine="709"/>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Согласно законопроекту в 2022 году планируется уменьшение расходов по 8 из 19 социально-значимым направлениям, в том числе:</w:t>
      </w:r>
    </w:p>
    <w:p w14:paraId="4654221D" w14:textId="77777777" w:rsidR="00D402EC" w:rsidRPr="00C64484" w:rsidRDefault="00D402EC" w:rsidP="009B7D44">
      <w:pPr>
        <w:pStyle w:val="a7"/>
        <w:numPr>
          <w:ilvl w:val="0"/>
          <w:numId w:val="97"/>
        </w:numPr>
        <w:tabs>
          <w:tab w:val="left" w:pos="993"/>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субвенции на содержание ребенка в семье опекуна и приемной семье, а также оплата труда приемного родителя;</w:t>
      </w:r>
    </w:p>
    <w:p w14:paraId="24AD8EB3"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социальное пособие на погребение;</w:t>
      </w:r>
    </w:p>
    <w:p w14:paraId="31482C8A"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расходы на выплату ежемесячного пособия гражданам, имеющим детей;</w:t>
      </w:r>
    </w:p>
    <w:p w14:paraId="38E176DC"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p w14:paraId="3C99AFC3"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lastRenderedPageBreak/>
        <w:t>реализация мер социальной поддержки по оплате жилищно-коммунальных услуг отдельным категориям граждан;</w:t>
      </w:r>
    </w:p>
    <w:p w14:paraId="6EF89D82"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субсидии на предоставление мер социальной поддержки реабилитированных лиц и лиц, признанных пострадавшими от политических репрессий;</w:t>
      </w:r>
    </w:p>
    <w:p w14:paraId="52BF83FA"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обеспечение мер социальной поддержки ветеранов труда;</w:t>
      </w:r>
    </w:p>
    <w:p w14:paraId="1837027D" w14:textId="77777777" w:rsidR="00D402EC" w:rsidRPr="00C64484" w:rsidRDefault="00D402EC" w:rsidP="009B7D44">
      <w:pPr>
        <w:pStyle w:val="a7"/>
        <w:numPr>
          <w:ilvl w:val="0"/>
          <w:numId w:val="97"/>
        </w:numPr>
        <w:tabs>
          <w:tab w:val="left" w:pos="993"/>
          <w:tab w:val="left" w:pos="2020"/>
        </w:tabs>
        <w:spacing w:after="0" w:line="240" w:lineRule="auto"/>
        <w:ind w:left="14" w:firstLine="728"/>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предоставление мер социальной поддержки по оплате жилищно-коммунальных услуг многодетным семьям.</w:t>
      </w:r>
    </w:p>
    <w:p w14:paraId="116721C5" w14:textId="77777777" w:rsidR="00D402EC" w:rsidRPr="00D402EC" w:rsidRDefault="00D402EC" w:rsidP="00D402EC">
      <w:pPr>
        <w:tabs>
          <w:tab w:val="left" w:pos="2020"/>
        </w:tabs>
        <w:spacing w:after="0" w:line="240" w:lineRule="auto"/>
        <w:ind w:firstLine="709"/>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Вместе с тем, по семи направлениям социального характера (принятым публичным обязательствам) на</w:t>
      </w:r>
      <w:r w:rsidRPr="00D402EC">
        <w:rPr>
          <w:rFonts w:ascii="Times New Roman" w:eastAsia="Times New Roman" w:hAnsi="Times New Roman" w:cs="Times New Roman"/>
          <w:sz w:val="28"/>
          <w:szCs w:val="28"/>
          <w:lang w:eastAsia="ru-RU"/>
        </w:rPr>
        <w:t xml:space="preserve"> 2022 год предусмотрено увеличение расходов по сравнению с аналогичными показателями 2021 года, а по четырем направлениям планируется сохранение показателей 2021 года.</w:t>
      </w:r>
    </w:p>
    <w:p w14:paraId="3C874A6C" w14:textId="77777777" w:rsidR="00D402EC" w:rsidRPr="00D402EC" w:rsidRDefault="00D402EC" w:rsidP="00186F2A">
      <w:pPr>
        <w:tabs>
          <w:tab w:val="left" w:pos="2020"/>
        </w:tabs>
        <w:spacing w:after="0" w:line="240" w:lineRule="auto"/>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Следует отметить, что в представленном Законопроекте по сравнении с 2021 годом отсутствуют </w:t>
      </w:r>
      <w:r w:rsidR="00C64484">
        <w:rPr>
          <w:rFonts w:ascii="Times New Roman" w:eastAsia="Times New Roman" w:hAnsi="Times New Roman" w:cs="Times New Roman"/>
          <w:sz w:val="28"/>
          <w:szCs w:val="28"/>
          <w:lang w:eastAsia="ru-RU"/>
        </w:rPr>
        <w:t>4</w:t>
      </w:r>
      <w:r w:rsidRPr="00D402EC">
        <w:rPr>
          <w:rFonts w:ascii="Times New Roman" w:eastAsia="Times New Roman" w:hAnsi="Times New Roman" w:cs="Times New Roman"/>
          <w:sz w:val="28"/>
          <w:szCs w:val="28"/>
          <w:lang w:eastAsia="ru-RU"/>
        </w:rPr>
        <w:t xml:space="preserve"> социально-значимых направлений, в том числе:</w:t>
      </w:r>
    </w:p>
    <w:p w14:paraId="2D3EF27E" w14:textId="77777777" w:rsidR="00D402EC" w:rsidRPr="00C64484" w:rsidRDefault="00D402EC" w:rsidP="009B7D44">
      <w:pPr>
        <w:pStyle w:val="a7"/>
        <w:numPr>
          <w:ilvl w:val="0"/>
          <w:numId w:val="102"/>
        </w:numPr>
        <w:tabs>
          <w:tab w:val="left" w:pos="993"/>
          <w:tab w:val="left" w:pos="2020"/>
        </w:tabs>
        <w:spacing w:after="0" w:line="240" w:lineRule="auto"/>
        <w:ind w:left="28" w:firstLine="700"/>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субвенции на выплату единовременных пособий при всех формах устройства детей, лишенных родительского попечения, в семью;</w:t>
      </w:r>
    </w:p>
    <w:p w14:paraId="62E99CC5" w14:textId="77777777" w:rsidR="00D402EC" w:rsidRPr="00C64484" w:rsidRDefault="00D402EC" w:rsidP="009B7D44">
      <w:pPr>
        <w:pStyle w:val="a7"/>
        <w:numPr>
          <w:ilvl w:val="0"/>
          <w:numId w:val="102"/>
        </w:numPr>
        <w:tabs>
          <w:tab w:val="left" w:pos="993"/>
          <w:tab w:val="left" w:pos="2020"/>
        </w:tabs>
        <w:spacing w:after="0" w:line="240" w:lineRule="auto"/>
        <w:ind w:left="28" w:firstLine="700"/>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p w14:paraId="373018F8" w14:textId="77777777" w:rsidR="00D402EC" w:rsidRPr="00C64484" w:rsidRDefault="00D402EC" w:rsidP="009B7D44">
      <w:pPr>
        <w:pStyle w:val="a7"/>
        <w:numPr>
          <w:ilvl w:val="0"/>
          <w:numId w:val="102"/>
        </w:numPr>
        <w:tabs>
          <w:tab w:val="left" w:pos="993"/>
          <w:tab w:val="left" w:pos="2020"/>
        </w:tabs>
        <w:spacing w:after="0" w:line="240" w:lineRule="auto"/>
        <w:ind w:left="28" w:firstLine="700"/>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p w14:paraId="4B3AAF0B" w14:textId="77777777" w:rsidR="00D402EC" w:rsidRPr="00C64484" w:rsidRDefault="00D402EC" w:rsidP="009B7D44">
      <w:pPr>
        <w:pStyle w:val="a7"/>
        <w:numPr>
          <w:ilvl w:val="0"/>
          <w:numId w:val="102"/>
        </w:numPr>
        <w:tabs>
          <w:tab w:val="left" w:pos="993"/>
          <w:tab w:val="left" w:pos="2020"/>
        </w:tabs>
        <w:spacing w:after="0" w:line="240" w:lineRule="auto"/>
        <w:ind w:left="28" w:firstLine="700"/>
        <w:jc w:val="both"/>
        <w:rPr>
          <w:rFonts w:ascii="Times New Roman" w:eastAsia="Times New Roman" w:hAnsi="Times New Roman" w:cs="Times New Roman"/>
          <w:sz w:val="28"/>
          <w:szCs w:val="28"/>
          <w:lang w:eastAsia="ru-RU"/>
        </w:rPr>
      </w:pPr>
      <w:r w:rsidRPr="00C64484">
        <w:rPr>
          <w:rFonts w:ascii="Times New Roman" w:eastAsia="Times New Roman" w:hAnsi="Times New Roman" w:cs="Times New Roman"/>
          <w:sz w:val="28"/>
          <w:szCs w:val="28"/>
          <w:lang w:eastAsia="ru-RU"/>
        </w:rPr>
        <w:t xml:space="preserve">субвенции на предоставление отдельных мер социальной поддержки граждан, подвергшихся воздействию радиации. </w:t>
      </w:r>
    </w:p>
    <w:p w14:paraId="255A27BE" w14:textId="77777777" w:rsidR="00D402EC" w:rsidRPr="00D402EC" w:rsidRDefault="00D402EC" w:rsidP="00186F2A">
      <w:pPr>
        <w:spacing w:after="0" w:line="240" w:lineRule="auto"/>
        <w:ind w:right="-99" w:firstLine="756"/>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bCs/>
          <w:sz w:val="28"/>
          <w:szCs w:val="28"/>
          <w:lang w:eastAsia="ru-RU"/>
        </w:rPr>
        <w:t xml:space="preserve">Однако, в представленных с Законопроектом материалах, в том числе и в пояснительной записке отсутствуют пояснения о причинах исключения вышеуказанных </w:t>
      </w:r>
      <w:r w:rsidR="00C64484">
        <w:rPr>
          <w:rFonts w:ascii="Times New Roman" w:eastAsia="Times New Roman" w:hAnsi="Times New Roman" w:cs="Times New Roman"/>
          <w:bCs/>
          <w:sz w:val="28"/>
          <w:szCs w:val="28"/>
          <w:lang w:eastAsia="ru-RU"/>
        </w:rPr>
        <w:t>4</w:t>
      </w:r>
      <w:r w:rsidRPr="00D402EC">
        <w:rPr>
          <w:rFonts w:ascii="Times New Roman" w:eastAsia="Times New Roman" w:hAnsi="Times New Roman" w:cs="Times New Roman"/>
          <w:bCs/>
          <w:sz w:val="28"/>
          <w:szCs w:val="28"/>
          <w:lang w:eastAsia="ru-RU"/>
        </w:rPr>
        <w:t xml:space="preserve"> </w:t>
      </w:r>
      <w:r w:rsidRPr="00D402EC">
        <w:rPr>
          <w:rFonts w:ascii="Times New Roman" w:eastAsia="Times New Roman" w:hAnsi="Times New Roman" w:cs="Times New Roman"/>
          <w:sz w:val="28"/>
          <w:szCs w:val="28"/>
          <w:lang w:eastAsia="ru-RU"/>
        </w:rPr>
        <w:t>социально-значимых направлений из расходов на исполнения публичных нормати</w:t>
      </w:r>
      <w:r w:rsidR="00186F2A">
        <w:rPr>
          <w:rFonts w:ascii="Times New Roman" w:eastAsia="Times New Roman" w:hAnsi="Times New Roman" w:cs="Times New Roman"/>
          <w:sz w:val="28"/>
          <w:szCs w:val="28"/>
          <w:lang w:eastAsia="ru-RU"/>
        </w:rPr>
        <w:t xml:space="preserve">вных обязательств на 2022 год. </w:t>
      </w:r>
      <w:r w:rsidR="00C64484">
        <w:rPr>
          <w:rFonts w:ascii="Times New Roman" w:eastAsia="Times New Roman" w:hAnsi="Times New Roman" w:cs="Times New Roman"/>
          <w:bCs/>
          <w:sz w:val="28"/>
          <w:szCs w:val="28"/>
          <w:lang w:eastAsia="ru-RU"/>
        </w:rPr>
        <w:t>Кроме того, в</w:t>
      </w:r>
      <w:r w:rsidRPr="00D402EC">
        <w:rPr>
          <w:rFonts w:ascii="Times New Roman" w:eastAsia="Times New Roman" w:hAnsi="Times New Roman" w:cs="Times New Roman"/>
          <w:bCs/>
          <w:sz w:val="28"/>
          <w:szCs w:val="28"/>
          <w:lang w:eastAsia="ru-RU"/>
        </w:rPr>
        <w:t xml:space="preserve"> Законопроекте </w:t>
      </w:r>
      <w:r w:rsidR="00C64484" w:rsidRPr="00D402EC">
        <w:rPr>
          <w:rFonts w:ascii="Times New Roman" w:eastAsia="Times New Roman" w:hAnsi="Times New Roman" w:cs="Times New Roman"/>
          <w:sz w:val="28"/>
          <w:szCs w:val="28"/>
          <w:lang w:eastAsia="ru-RU"/>
        </w:rPr>
        <w:t>не представлены</w:t>
      </w:r>
      <w:r w:rsidR="00C64484" w:rsidRPr="00D402EC">
        <w:rPr>
          <w:rFonts w:ascii="Times New Roman" w:eastAsia="Times New Roman" w:hAnsi="Times New Roman" w:cs="Times New Roman"/>
          <w:bCs/>
          <w:sz w:val="28"/>
          <w:szCs w:val="28"/>
          <w:lang w:eastAsia="ru-RU"/>
        </w:rPr>
        <w:t xml:space="preserve"> </w:t>
      </w:r>
      <w:r w:rsidRPr="00D402EC">
        <w:rPr>
          <w:rFonts w:ascii="Times New Roman" w:eastAsia="Times New Roman" w:hAnsi="Times New Roman" w:cs="Times New Roman"/>
          <w:bCs/>
          <w:sz w:val="28"/>
          <w:szCs w:val="28"/>
          <w:lang w:eastAsia="ru-RU"/>
        </w:rPr>
        <w:t>р</w:t>
      </w:r>
      <w:r w:rsidRPr="00D402EC">
        <w:rPr>
          <w:rFonts w:ascii="Times New Roman" w:eastAsia="Times New Roman" w:hAnsi="Times New Roman" w:cs="Times New Roman"/>
          <w:sz w:val="28"/>
          <w:szCs w:val="28"/>
          <w:lang w:eastAsia="ru-RU"/>
        </w:rPr>
        <w:t xml:space="preserve">асходы на исполнение публичных нормативных обязательств </w:t>
      </w:r>
      <w:r w:rsidR="00C64484">
        <w:rPr>
          <w:rFonts w:ascii="Times New Roman" w:eastAsia="Times New Roman" w:hAnsi="Times New Roman" w:cs="Times New Roman"/>
          <w:sz w:val="28"/>
          <w:szCs w:val="28"/>
          <w:lang w:eastAsia="ru-RU"/>
        </w:rPr>
        <w:t>на плановый период 2023-2024 годы.</w:t>
      </w:r>
      <w:r w:rsidRPr="00D402EC">
        <w:rPr>
          <w:rFonts w:ascii="Times New Roman" w:eastAsia="Times New Roman" w:hAnsi="Times New Roman" w:cs="Times New Roman"/>
          <w:sz w:val="28"/>
          <w:szCs w:val="28"/>
          <w:lang w:eastAsia="ru-RU"/>
        </w:rPr>
        <w:t xml:space="preserve"> </w:t>
      </w:r>
    </w:p>
    <w:p w14:paraId="0EB36956" w14:textId="77777777" w:rsidR="00D402EC" w:rsidRPr="00D402EC" w:rsidRDefault="00D402EC" w:rsidP="00D402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13DCBC65" w14:textId="77777777" w:rsidR="00D402EC" w:rsidRPr="00D402EC" w:rsidRDefault="00D402EC" w:rsidP="00D402EC">
      <w:pPr>
        <w:spacing w:after="0" w:line="240" w:lineRule="auto"/>
        <w:ind w:left="708" w:right="-99" w:firstLine="708"/>
        <w:jc w:val="center"/>
        <w:rPr>
          <w:rFonts w:ascii="Times New Roman" w:eastAsia="Times New Roman" w:hAnsi="Times New Roman" w:cs="Times New Roman"/>
          <w:b/>
          <w:sz w:val="28"/>
          <w:szCs w:val="24"/>
          <w:lang w:eastAsia="ru-RU"/>
        </w:rPr>
      </w:pPr>
      <w:r w:rsidRPr="00D402EC">
        <w:rPr>
          <w:rFonts w:ascii="Times New Roman" w:eastAsia="Times New Roman" w:hAnsi="Times New Roman" w:cs="Times New Roman"/>
          <w:b/>
          <w:sz w:val="28"/>
          <w:szCs w:val="24"/>
          <w:lang w:eastAsia="ru-RU"/>
        </w:rPr>
        <w:t>Раздел 11 «Физическая культура и спорт»</w:t>
      </w:r>
    </w:p>
    <w:p w14:paraId="1634325B" w14:textId="77777777" w:rsidR="00D402EC" w:rsidRPr="00D402EC" w:rsidRDefault="00D402EC" w:rsidP="00D402EC">
      <w:pPr>
        <w:spacing w:after="0" w:line="240" w:lineRule="auto"/>
        <w:ind w:left="708" w:right="-99" w:firstLine="708"/>
        <w:jc w:val="both"/>
        <w:rPr>
          <w:rFonts w:ascii="Times New Roman" w:eastAsia="Times New Roman" w:hAnsi="Times New Roman" w:cs="Times New Roman"/>
          <w:sz w:val="28"/>
          <w:szCs w:val="24"/>
          <w:highlight w:val="green"/>
          <w:lang w:eastAsia="ru-RU"/>
        </w:rPr>
      </w:pPr>
    </w:p>
    <w:p w14:paraId="6B7C815B"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4"/>
          <w:lang w:eastAsia="ru-RU"/>
        </w:rPr>
      </w:pPr>
      <w:r w:rsidRPr="00D402EC">
        <w:rPr>
          <w:rFonts w:ascii="Times New Roman" w:eastAsia="Times New Roman" w:hAnsi="Times New Roman" w:cs="Times New Roman"/>
          <w:sz w:val="28"/>
          <w:szCs w:val="24"/>
          <w:lang w:eastAsia="ru-RU"/>
        </w:rPr>
        <w:t>Предусмотренные расходы, согласно Законопроекту, на 2022 год по разделу «Физическая культура и спорт»</w:t>
      </w:r>
      <w:r w:rsidR="00C64484">
        <w:rPr>
          <w:rFonts w:ascii="Times New Roman" w:eastAsia="Times New Roman" w:hAnsi="Times New Roman" w:cs="Times New Roman"/>
          <w:sz w:val="28"/>
          <w:szCs w:val="24"/>
          <w:lang w:eastAsia="ru-RU"/>
        </w:rPr>
        <w:t xml:space="preserve"> составляют 443 818,3 тыс. рублей</w:t>
      </w:r>
      <w:r w:rsidRPr="00D402EC">
        <w:rPr>
          <w:rFonts w:ascii="Times New Roman" w:eastAsia="Times New Roman" w:hAnsi="Times New Roman" w:cs="Times New Roman"/>
          <w:sz w:val="28"/>
          <w:szCs w:val="24"/>
          <w:lang w:eastAsia="ru-RU"/>
        </w:rPr>
        <w:t xml:space="preserve"> или 1,3% от расходной части Законопроекта (на</w:t>
      </w:r>
      <w:r w:rsidR="00C64484">
        <w:rPr>
          <w:rFonts w:ascii="Times New Roman" w:eastAsia="Times New Roman" w:hAnsi="Times New Roman" w:cs="Times New Roman"/>
          <w:sz w:val="28"/>
          <w:szCs w:val="24"/>
          <w:lang w:eastAsia="ru-RU"/>
        </w:rPr>
        <w:t xml:space="preserve"> 2023 год -  795 688,2 тыс. рублей</w:t>
      </w:r>
      <w:r w:rsidRPr="00D402EC">
        <w:rPr>
          <w:rFonts w:ascii="Times New Roman" w:eastAsia="Times New Roman" w:hAnsi="Times New Roman" w:cs="Times New Roman"/>
          <w:sz w:val="28"/>
          <w:szCs w:val="24"/>
          <w:lang w:eastAsia="ru-RU"/>
        </w:rPr>
        <w:t xml:space="preserve"> </w:t>
      </w:r>
      <w:r w:rsidR="00C64484">
        <w:rPr>
          <w:rFonts w:ascii="Times New Roman" w:eastAsia="Times New Roman" w:hAnsi="Times New Roman" w:cs="Times New Roman"/>
          <w:sz w:val="28"/>
          <w:szCs w:val="24"/>
          <w:lang w:eastAsia="ru-RU"/>
        </w:rPr>
        <w:t>и 2024 год – 593 688,3 тыс. рублей). П</w:t>
      </w:r>
      <w:r w:rsidRPr="00D402EC">
        <w:rPr>
          <w:rFonts w:ascii="Times New Roman" w:eastAsia="Times New Roman" w:hAnsi="Times New Roman" w:cs="Times New Roman"/>
          <w:sz w:val="28"/>
          <w:szCs w:val="24"/>
          <w:lang w:eastAsia="ru-RU"/>
        </w:rPr>
        <w:t xml:space="preserve">о данному разделу </w:t>
      </w:r>
      <w:r w:rsidR="00C64484">
        <w:rPr>
          <w:rFonts w:ascii="Times New Roman" w:eastAsia="Times New Roman" w:hAnsi="Times New Roman" w:cs="Times New Roman"/>
          <w:sz w:val="28"/>
          <w:szCs w:val="24"/>
          <w:lang w:eastAsia="ru-RU"/>
        </w:rPr>
        <w:t xml:space="preserve">расходы </w:t>
      </w:r>
      <w:r w:rsidRPr="00D402EC">
        <w:rPr>
          <w:rFonts w:ascii="Times New Roman" w:eastAsia="Times New Roman" w:hAnsi="Times New Roman" w:cs="Times New Roman"/>
          <w:sz w:val="28"/>
          <w:szCs w:val="24"/>
          <w:lang w:eastAsia="ru-RU"/>
        </w:rPr>
        <w:t>в 2022 году по сравнению с 2021 годо</w:t>
      </w:r>
      <w:r w:rsidR="00C64484">
        <w:rPr>
          <w:rFonts w:ascii="Times New Roman" w:eastAsia="Times New Roman" w:hAnsi="Times New Roman" w:cs="Times New Roman"/>
          <w:sz w:val="28"/>
          <w:szCs w:val="24"/>
          <w:lang w:eastAsia="ru-RU"/>
        </w:rPr>
        <w:t>м увеличены на 6 623,4 тыс. рублей или на 1,5%</w:t>
      </w:r>
      <w:r w:rsidRPr="00D402EC">
        <w:rPr>
          <w:rFonts w:ascii="Times New Roman" w:eastAsia="Times New Roman" w:hAnsi="Times New Roman" w:cs="Times New Roman"/>
          <w:sz w:val="28"/>
          <w:szCs w:val="24"/>
          <w:lang w:eastAsia="ru-RU"/>
        </w:rPr>
        <w:t xml:space="preserve"> за счет увеличения бюджетного финансирования расходов по </w:t>
      </w:r>
      <w:r w:rsidR="00C64484">
        <w:rPr>
          <w:rFonts w:ascii="Times New Roman" w:eastAsia="Times New Roman" w:hAnsi="Times New Roman" w:cs="Times New Roman"/>
          <w:sz w:val="28"/>
          <w:szCs w:val="24"/>
          <w:lang w:eastAsia="ru-RU"/>
        </w:rPr>
        <w:t xml:space="preserve">следующим </w:t>
      </w:r>
      <w:r w:rsidRPr="00D402EC">
        <w:rPr>
          <w:rFonts w:ascii="Times New Roman" w:eastAsia="Times New Roman" w:hAnsi="Times New Roman" w:cs="Times New Roman"/>
          <w:sz w:val="28"/>
          <w:szCs w:val="24"/>
          <w:lang w:eastAsia="ru-RU"/>
        </w:rPr>
        <w:t>подразделам:</w:t>
      </w:r>
    </w:p>
    <w:p w14:paraId="227B7805" w14:textId="77777777" w:rsidR="00D402EC" w:rsidRPr="00C64484" w:rsidRDefault="00D402EC" w:rsidP="009B7D44">
      <w:pPr>
        <w:pStyle w:val="a7"/>
        <w:numPr>
          <w:ilvl w:val="0"/>
          <w:numId w:val="103"/>
        </w:numPr>
        <w:tabs>
          <w:tab w:val="left" w:pos="993"/>
        </w:tabs>
        <w:spacing w:after="0" w:line="240" w:lineRule="auto"/>
        <w:ind w:left="42" w:firstLine="667"/>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4"/>
          <w:lang w:eastAsia="ru-RU"/>
        </w:rPr>
        <w:t>«Физическая кул</w:t>
      </w:r>
      <w:r w:rsidR="00C64484" w:rsidRPr="00C64484">
        <w:rPr>
          <w:rFonts w:ascii="Times New Roman" w:eastAsia="Times New Roman" w:hAnsi="Times New Roman" w:cs="Times New Roman"/>
          <w:sz w:val="28"/>
          <w:szCs w:val="24"/>
          <w:lang w:eastAsia="ru-RU"/>
        </w:rPr>
        <w:t>ьтура» - на 34 177,4 тыс. руб. или на 10,6 %;</w:t>
      </w:r>
    </w:p>
    <w:p w14:paraId="75B82A4F" w14:textId="77777777" w:rsidR="00D402EC" w:rsidRPr="00C64484" w:rsidRDefault="00D402EC" w:rsidP="009B7D44">
      <w:pPr>
        <w:pStyle w:val="a7"/>
        <w:numPr>
          <w:ilvl w:val="0"/>
          <w:numId w:val="103"/>
        </w:numPr>
        <w:tabs>
          <w:tab w:val="left" w:pos="993"/>
        </w:tabs>
        <w:spacing w:after="0" w:line="240" w:lineRule="auto"/>
        <w:ind w:left="42" w:firstLine="667"/>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8"/>
          <w:lang w:eastAsia="ru-RU"/>
        </w:rPr>
        <w:t>«Другие вопросы в области физической культуры и спорта» -</w:t>
      </w:r>
      <w:r w:rsidRPr="00C64484">
        <w:rPr>
          <w:rFonts w:ascii="Times New Roman" w:eastAsia="Times New Roman" w:hAnsi="Times New Roman" w:cs="Times New Roman"/>
          <w:sz w:val="28"/>
          <w:szCs w:val="24"/>
          <w:lang w:eastAsia="ru-RU"/>
        </w:rPr>
        <w:t xml:space="preserve"> </w:t>
      </w:r>
      <w:r w:rsidR="00C64484">
        <w:rPr>
          <w:rFonts w:ascii="Times New Roman" w:eastAsia="Times New Roman" w:hAnsi="Times New Roman" w:cs="Times New Roman"/>
          <w:sz w:val="28"/>
          <w:szCs w:val="24"/>
          <w:lang w:eastAsia="ru-RU"/>
        </w:rPr>
        <w:t xml:space="preserve">на 422,4 тыс. рублей </w:t>
      </w:r>
      <w:r w:rsidR="00C64484" w:rsidRPr="00C64484">
        <w:rPr>
          <w:rFonts w:ascii="Times New Roman" w:eastAsia="Times New Roman" w:hAnsi="Times New Roman" w:cs="Times New Roman"/>
          <w:sz w:val="28"/>
          <w:szCs w:val="24"/>
          <w:lang w:eastAsia="ru-RU"/>
        </w:rPr>
        <w:t>или на 2,5%</w:t>
      </w:r>
      <w:r w:rsidRPr="00C64484">
        <w:rPr>
          <w:rFonts w:ascii="Times New Roman" w:eastAsia="Times New Roman" w:hAnsi="Times New Roman" w:cs="Times New Roman"/>
          <w:sz w:val="28"/>
          <w:szCs w:val="24"/>
          <w:lang w:eastAsia="ru-RU"/>
        </w:rPr>
        <w:t xml:space="preserve">. </w:t>
      </w:r>
    </w:p>
    <w:p w14:paraId="353C1861" w14:textId="77777777" w:rsidR="00D402EC" w:rsidRPr="00D402EC" w:rsidRDefault="00D402EC" w:rsidP="00C64484">
      <w:pPr>
        <w:spacing w:after="0" w:line="240" w:lineRule="auto"/>
        <w:ind w:right="-99"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lastRenderedPageBreak/>
        <w:t xml:space="preserve">Вместе с тем, Законопроектом предусмотрено уменьшение бюджетного финансирования расходов </w:t>
      </w:r>
      <w:r w:rsidR="00C64484">
        <w:rPr>
          <w:rFonts w:ascii="Times New Roman" w:eastAsia="Times New Roman" w:hAnsi="Times New Roman" w:cs="Times New Roman"/>
          <w:sz w:val="28"/>
          <w:szCs w:val="28"/>
          <w:lang w:eastAsia="ru-RU"/>
        </w:rPr>
        <w:t xml:space="preserve">следующим </w:t>
      </w:r>
      <w:r w:rsidRPr="00D402EC">
        <w:rPr>
          <w:rFonts w:ascii="Times New Roman" w:eastAsia="Times New Roman" w:hAnsi="Times New Roman" w:cs="Times New Roman"/>
          <w:sz w:val="28"/>
          <w:szCs w:val="28"/>
          <w:lang w:eastAsia="ru-RU"/>
        </w:rPr>
        <w:t>по подразделам</w:t>
      </w:r>
      <w:r w:rsidR="00C64484">
        <w:rPr>
          <w:rFonts w:ascii="Times New Roman" w:eastAsia="Times New Roman" w:hAnsi="Times New Roman" w:cs="Times New Roman"/>
          <w:sz w:val="28"/>
          <w:szCs w:val="28"/>
          <w:lang w:eastAsia="ru-RU"/>
        </w:rPr>
        <w:t>:</w:t>
      </w:r>
    </w:p>
    <w:p w14:paraId="5D80087E" w14:textId="77777777" w:rsidR="00D402EC" w:rsidRPr="00C64484" w:rsidRDefault="00D402EC" w:rsidP="009B7D44">
      <w:pPr>
        <w:pStyle w:val="a7"/>
        <w:numPr>
          <w:ilvl w:val="0"/>
          <w:numId w:val="104"/>
        </w:numPr>
        <w:tabs>
          <w:tab w:val="left" w:pos="993"/>
        </w:tabs>
        <w:spacing w:after="0" w:line="240" w:lineRule="auto"/>
        <w:ind w:firstLine="36"/>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4"/>
          <w:lang w:eastAsia="ru-RU"/>
        </w:rPr>
        <w:t xml:space="preserve">«Массовый </w:t>
      </w:r>
      <w:r w:rsidR="00C64484" w:rsidRPr="00C64484">
        <w:rPr>
          <w:rFonts w:ascii="Times New Roman" w:eastAsia="Times New Roman" w:hAnsi="Times New Roman" w:cs="Times New Roman"/>
          <w:sz w:val="28"/>
          <w:szCs w:val="24"/>
          <w:lang w:eastAsia="ru-RU"/>
        </w:rPr>
        <w:t>спорт» - на 15 811,3 тыс. руб. или на 39,4%</w:t>
      </w:r>
      <w:r w:rsidRPr="00C64484">
        <w:rPr>
          <w:rFonts w:ascii="Times New Roman" w:eastAsia="Times New Roman" w:hAnsi="Times New Roman" w:cs="Times New Roman"/>
          <w:sz w:val="28"/>
          <w:szCs w:val="24"/>
          <w:lang w:eastAsia="ru-RU"/>
        </w:rPr>
        <w:t>;</w:t>
      </w:r>
    </w:p>
    <w:p w14:paraId="13D2C003" w14:textId="77777777" w:rsidR="00D402EC" w:rsidRPr="00C64484" w:rsidRDefault="00D402EC" w:rsidP="009B7D44">
      <w:pPr>
        <w:pStyle w:val="a7"/>
        <w:numPr>
          <w:ilvl w:val="0"/>
          <w:numId w:val="104"/>
        </w:numPr>
        <w:tabs>
          <w:tab w:val="left" w:pos="993"/>
        </w:tabs>
        <w:spacing w:after="0" w:line="240" w:lineRule="auto"/>
        <w:ind w:right="-99" w:firstLine="36"/>
        <w:jc w:val="both"/>
        <w:rPr>
          <w:rFonts w:ascii="Times New Roman" w:eastAsia="Times New Roman" w:hAnsi="Times New Roman" w:cs="Times New Roman"/>
          <w:sz w:val="28"/>
          <w:szCs w:val="24"/>
          <w:lang w:eastAsia="ru-RU"/>
        </w:rPr>
      </w:pPr>
      <w:r w:rsidRPr="00C64484">
        <w:rPr>
          <w:rFonts w:ascii="Times New Roman" w:eastAsia="Times New Roman" w:hAnsi="Times New Roman" w:cs="Times New Roman"/>
          <w:sz w:val="28"/>
          <w:szCs w:val="28"/>
          <w:lang w:eastAsia="ru-RU"/>
        </w:rPr>
        <w:t>«Спорт</w:t>
      </w:r>
      <w:r w:rsidRPr="00C64484">
        <w:rPr>
          <w:rFonts w:ascii="Times New Roman" w:eastAsia="Times New Roman" w:hAnsi="Times New Roman" w:cs="Times New Roman"/>
          <w:sz w:val="28"/>
          <w:szCs w:val="24"/>
          <w:lang w:eastAsia="ru-RU"/>
        </w:rPr>
        <w:t xml:space="preserve"> высших достижений» </w:t>
      </w:r>
      <w:r w:rsidR="00C64484">
        <w:rPr>
          <w:rFonts w:ascii="Times New Roman" w:eastAsia="Times New Roman" w:hAnsi="Times New Roman" w:cs="Times New Roman"/>
          <w:sz w:val="28"/>
          <w:szCs w:val="24"/>
          <w:lang w:eastAsia="ru-RU"/>
        </w:rPr>
        <w:t xml:space="preserve">- </w:t>
      </w:r>
      <w:r w:rsidRPr="00C64484">
        <w:rPr>
          <w:rFonts w:ascii="Times New Roman" w:eastAsia="Times New Roman" w:hAnsi="Times New Roman" w:cs="Times New Roman"/>
          <w:sz w:val="28"/>
          <w:szCs w:val="24"/>
          <w:lang w:eastAsia="ru-RU"/>
        </w:rPr>
        <w:t>на 12 16</w:t>
      </w:r>
      <w:r w:rsidR="00C64484" w:rsidRPr="00C64484">
        <w:rPr>
          <w:rFonts w:ascii="Times New Roman" w:eastAsia="Times New Roman" w:hAnsi="Times New Roman" w:cs="Times New Roman"/>
          <w:sz w:val="28"/>
          <w:szCs w:val="24"/>
          <w:lang w:eastAsia="ru-RU"/>
        </w:rPr>
        <w:t>5,0 тыс. рублей или на 20,8%</w:t>
      </w:r>
      <w:r w:rsidRPr="00C64484">
        <w:rPr>
          <w:rFonts w:ascii="Times New Roman" w:eastAsia="Times New Roman" w:hAnsi="Times New Roman" w:cs="Times New Roman"/>
          <w:sz w:val="28"/>
          <w:szCs w:val="24"/>
          <w:lang w:eastAsia="ru-RU"/>
        </w:rPr>
        <w:t xml:space="preserve">.  </w:t>
      </w:r>
    </w:p>
    <w:p w14:paraId="171CFEB2" w14:textId="77777777" w:rsidR="00D402EC" w:rsidRPr="00D402EC" w:rsidRDefault="00D402EC" w:rsidP="00D402EC">
      <w:pPr>
        <w:spacing w:after="0" w:line="240" w:lineRule="auto"/>
        <w:ind w:right="-99"/>
        <w:jc w:val="both"/>
        <w:rPr>
          <w:rFonts w:ascii="Times New Roman" w:eastAsia="Times New Roman" w:hAnsi="Times New Roman" w:cs="Times New Roman"/>
          <w:sz w:val="28"/>
          <w:szCs w:val="28"/>
          <w:lang w:eastAsia="ru-RU"/>
        </w:rPr>
      </w:pPr>
    </w:p>
    <w:p w14:paraId="4E63B0B4" w14:textId="77777777" w:rsidR="00D402EC" w:rsidRPr="00D402EC" w:rsidRDefault="00D402EC" w:rsidP="00D402EC">
      <w:pPr>
        <w:spacing w:after="0" w:line="240" w:lineRule="auto"/>
        <w:ind w:right="-99" w:firstLine="708"/>
        <w:jc w:val="center"/>
        <w:rPr>
          <w:rFonts w:ascii="Times New Roman" w:eastAsia="Times New Roman" w:hAnsi="Times New Roman" w:cs="Times New Roman"/>
          <w:b/>
          <w:sz w:val="28"/>
          <w:szCs w:val="24"/>
          <w:lang w:eastAsia="ru-RU"/>
        </w:rPr>
      </w:pPr>
      <w:r w:rsidRPr="00D402EC">
        <w:rPr>
          <w:rFonts w:ascii="Times New Roman" w:eastAsia="Times New Roman" w:hAnsi="Times New Roman" w:cs="Times New Roman"/>
          <w:b/>
          <w:sz w:val="28"/>
          <w:szCs w:val="24"/>
          <w:lang w:eastAsia="ru-RU"/>
        </w:rPr>
        <w:t>Раздел 12 «Средства массовой информации»</w:t>
      </w:r>
    </w:p>
    <w:p w14:paraId="617ED283" w14:textId="77777777" w:rsidR="00D402EC" w:rsidRPr="00D402EC" w:rsidRDefault="00D402EC" w:rsidP="00D402EC">
      <w:pPr>
        <w:spacing w:after="0" w:line="240" w:lineRule="auto"/>
        <w:ind w:right="-99" w:firstLine="708"/>
        <w:jc w:val="center"/>
        <w:rPr>
          <w:rFonts w:ascii="Times New Roman" w:eastAsia="Times New Roman" w:hAnsi="Times New Roman" w:cs="Times New Roman"/>
          <w:b/>
          <w:sz w:val="28"/>
          <w:szCs w:val="24"/>
          <w:lang w:eastAsia="ru-RU"/>
        </w:rPr>
      </w:pPr>
    </w:p>
    <w:p w14:paraId="595EE5B9"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4"/>
          <w:lang w:eastAsia="ru-RU"/>
        </w:rPr>
        <w:t>Бюджетные назначения, согласно Законопроекту</w:t>
      </w:r>
      <w:r w:rsidR="00C64484">
        <w:rPr>
          <w:rFonts w:ascii="Times New Roman" w:eastAsia="Times New Roman" w:hAnsi="Times New Roman" w:cs="Times New Roman"/>
          <w:sz w:val="28"/>
          <w:szCs w:val="24"/>
          <w:lang w:eastAsia="ru-RU"/>
        </w:rPr>
        <w:t>,</w:t>
      </w:r>
      <w:r w:rsidRPr="00D402EC">
        <w:rPr>
          <w:rFonts w:ascii="Times New Roman" w:eastAsia="Times New Roman" w:hAnsi="Times New Roman" w:cs="Times New Roman"/>
          <w:sz w:val="28"/>
          <w:szCs w:val="24"/>
          <w:lang w:eastAsia="ru-RU"/>
        </w:rPr>
        <w:t xml:space="preserve"> по разделу «</w:t>
      </w:r>
      <w:r w:rsidRPr="00D402EC">
        <w:rPr>
          <w:rFonts w:ascii="Times New Roman" w:eastAsia="Times New Roman" w:hAnsi="Times New Roman" w:cs="Times New Roman"/>
          <w:sz w:val="28"/>
          <w:szCs w:val="28"/>
          <w:lang w:eastAsia="ru-RU"/>
        </w:rPr>
        <w:t>Средства массовой информации» в 2022 год</w:t>
      </w:r>
      <w:r w:rsidR="00C64484">
        <w:rPr>
          <w:rFonts w:ascii="Times New Roman" w:eastAsia="Times New Roman" w:hAnsi="Times New Roman" w:cs="Times New Roman"/>
          <w:sz w:val="28"/>
          <w:szCs w:val="28"/>
          <w:lang w:eastAsia="ru-RU"/>
        </w:rPr>
        <w:t>у составляют 156 930,4 тыс. рублей</w:t>
      </w:r>
      <w:r w:rsidRPr="00D402EC">
        <w:rPr>
          <w:rFonts w:ascii="Times New Roman" w:eastAsia="Times New Roman" w:hAnsi="Times New Roman" w:cs="Times New Roman"/>
          <w:sz w:val="28"/>
          <w:szCs w:val="28"/>
          <w:lang w:eastAsia="ru-RU"/>
        </w:rPr>
        <w:t xml:space="preserve"> или 0,5 % от </w:t>
      </w:r>
      <w:r w:rsidRPr="00D402EC">
        <w:rPr>
          <w:rFonts w:ascii="Times New Roman" w:eastAsia="Times New Roman" w:hAnsi="Times New Roman" w:cs="Times New Roman"/>
          <w:sz w:val="28"/>
          <w:szCs w:val="24"/>
          <w:lang w:eastAsia="ru-RU"/>
        </w:rPr>
        <w:t xml:space="preserve">расходной части </w:t>
      </w:r>
      <w:r w:rsidR="00715EE3">
        <w:rPr>
          <w:rFonts w:ascii="Times New Roman" w:eastAsia="Times New Roman" w:hAnsi="Times New Roman" w:cs="Times New Roman"/>
          <w:sz w:val="28"/>
          <w:szCs w:val="24"/>
          <w:lang w:eastAsia="ru-RU"/>
        </w:rPr>
        <w:t xml:space="preserve">(на 2023 год </w:t>
      </w:r>
      <w:r w:rsidR="00746250">
        <w:rPr>
          <w:rFonts w:ascii="Times New Roman" w:eastAsia="Times New Roman" w:hAnsi="Times New Roman" w:cs="Times New Roman"/>
          <w:sz w:val="28"/>
          <w:szCs w:val="24"/>
          <w:lang w:eastAsia="ru-RU"/>
        </w:rPr>
        <w:t>–</w:t>
      </w:r>
      <w:r w:rsidR="00715EE3">
        <w:rPr>
          <w:rFonts w:ascii="Times New Roman" w:eastAsia="Times New Roman" w:hAnsi="Times New Roman" w:cs="Times New Roman"/>
          <w:sz w:val="28"/>
          <w:szCs w:val="24"/>
          <w:lang w:eastAsia="ru-RU"/>
        </w:rPr>
        <w:t xml:space="preserve"> </w:t>
      </w:r>
      <w:r w:rsidRPr="00D402EC">
        <w:rPr>
          <w:rFonts w:ascii="Times New Roman" w:eastAsia="Times New Roman" w:hAnsi="Times New Roman" w:cs="Times New Roman"/>
          <w:sz w:val="28"/>
          <w:szCs w:val="28"/>
          <w:lang w:eastAsia="ru-RU"/>
        </w:rPr>
        <w:t xml:space="preserve">156 930,4 </w:t>
      </w:r>
      <w:r w:rsidR="00715EE3">
        <w:rPr>
          <w:rFonts w:ascii="Times New Roman" w:eastAsia="Times New Roman" w:hAnsi="Times New Roman" w:cs="Times New Roman"/>
          <w:sz w:val="28"/>
          <w:szCs w:val="24"/>
          <w:lang w:eastAsia="ru-RU"/>
        </w:rPr>
        <w:t>тыс. рублей</w:t>
      </w:r>
      <w:r w:rsidRPr="00D402EC">
        <w:rPr>
          <w:rFonts w:ascii="Times New Roman" w:eastAsia="Times New Roman" w:hAnsi="Times New Roman" w:cs="Times New Roman"/>
          <w:sz w:val="28"/>
          <w:szCs w:val="24"/>
          <w:lang w:eastAsia="ru-RU"/>
        </w:rPr>
        <w:t xml:space="preserve"> и </w:t>
      </w:r>
      <w:r w:rsidR="00715EE3">
        <w:rPr>
          <w:rFonts w:ascii="Times New Roman" w:eastAsia="Times New Roman" w:hAnsi="Times New Roman" w:cs="Times New Roman"/>
          <w:sz w:val="28"/>
          <w:szCs w:val="24"/>
          <w:lang w:eastAsia="ru-RU"/>
        </w:rPr>
        <w:t xml:space="preserve">на </w:t>
      </w:r>
      <w:r w:rsidRPr="00D402EC">
        <w:rPr>
          <w:rFonts w:ascii="Times New Roman" w:eastAsia="Times New Roman" w:hAnsi="Times New Roman" w:cs="Times New Roman"/>
          <w:sz w:val="28"/>
          <w:szCs w:val="24"/>
          <w:lang w:eastAsia="ru-RU"/>
        </w:rPr>
        <w:t xml:space="preserve">2024 год – </w:t>
      </w:r>
      <w:r w:rsidRPr="00D402EC">
        <w:rPr>
          <w:rFonts w:ascii="Times New Roman" w:eastAsia="Times New Roman" w:hAnsi="Times New Roman" w:cs="Times New Roman"/>
          <w:sz w:val="28"/>
          <w:szCs w:val="28"/>
          <w:lang w:eastAsia="ru-RU"/>
        </w:rPr>
        <w:t xml:space="preserve">156 930,4 </w:t>
      </w:r>
      <w:r w:rsidR="00715EE3">
        <w:rPr>
          <w:rFonts w:ascii="Times New Roman" w:eastAsia="Times New Roman" w:hAnsi="Times New Roman" w:cs="Times New Roman"/>
          <w:sz w:val="28"/>
          <w:szCs w:val="24"/>
          <w:lang w:eastAsia="ru-RU"/>
        </w:rPr>
        <w:t>тыс. рублей</w:t>
      </w:r>
      <w:r w:rsidRPr="00D402EC">
        <w:rPr>
          <w:rFonts w:ascii="Times New Roman" w:eastAsia="Times New Roman" w:hAnsi="Times New Roman" w:cs="Times New Roman"/>
          <w:sz w:val="28"/>
          <w:szCs w:val="24"/>
          <w:lang w:eastAsia="ru-RU"/>
        </w:rPr>
        <w:t>)</w:t>
      </w:r>
      <w:r w:rsidRPr="00D402EC">
        <w:rPr>
          <w:rFonts w:ascii="Times New Roman" w:eastAsia="Times New Roman" w:hAnsi="Times New Roman" w:cs="Times New Roman"/>
          <w:sz w:val="28"/>
          <w:szCs w:val="28"/>
          <w:lang w:eastAsia="ru-RU"/>
        </w:rPr>
        <w:t>.</w:t>
      </w:r>
    </w:p>
    <w:p w14:paraId="289FC6E5" w14:textId="77777777" w:rsidR="00715EE3"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Предусмотренные на 2022 год бюджетные назначения по разделу «Средства массовой информации» выше расходо</w:t>
      </w:r>
      <w:r w:rsidR="00715EE3">
        <w:rPr>
          <w:rFonts w:ascii="Times New Roman" w:eastAsia="Times New Roman" w:hAnsi="Times New Roman" w:cs="Times New Roman"/>
          <w:sz w:val="28"/>
          <w:szCs w:val="28"/>
          <w:lang w:eastAsia="ru-RU"/>
        </w:rPr>
        <w:t>в 2021 года на 8 461,4 тыс. рублей или на 5,7%</w:t>
      </w:r>
      <w:r w:rsidRPr="00D402EC">
        <w:rPr>
          <w:rFonts w:ascii="Times New Roman" w:eastAsia="Times New Roman" w:hAnsi="Times New Roman" w:cs="Times New Roman"/>
          <w:sz w:val="28"/>
          <w:szCs w:val="28"/>
          <w:lang w:eastAsia="ru-RU"/>
        </w:rPr>
        <w:t>.</w:t>
      </w:r>
    </w:p>
    <w:p w14:paraId="149E0D1F" w14:textId="77777777" w:rsidR="00D402EC" w:rsidRPr="00D402EC" w:rsidRDefault="00D402EC" w:rsidP="00715EE3">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Увеличение бюджетного финансирования расходов произведено за счет повышения расходов по </w:t>
      </w:r>
      <w:r w:rsidR="00715EE3">
        <w:rPr>
          <w:rFonts w:ascii="Times New Roman" w:eastAsia="Times New Roman" w:hAnsi="Times New Roman" w:cs="Times New Roman"/>
          <w:sz w:val="28"/>
          <w:szCs w:val="28"/>
          <w:lang w:eastAsia="ru-RU"/>
        </w:rPr>
        <w:t xml:space="preserve">следующим </w:t>
      </w:r>
      <w:r w:rsidRPr="00D402EC">
        <w:rPr>
          <w:rFonts w:ascii="Times New Roman" w:eastAsia="Times New Roman" w:hAnsi="Times New Roman" w:cs="Times New Roman"/>
          <w:sz w:val="28"/>
          <w:szCs w:val="28"/>
          <w:lang w:eastAsia="ru-RU"/>
        </w:rPr>
        <w:t>подразделам:</w:t>
      </w:r>
    </w:p>
    <w:p w14:paraId="0E6A0E25" w14:textId="77777777" w:rsidR="00D402EC" w:rsidRPr="00715EE3" w:rsidRDefault="00D402EC" w:rsidP="009B7D44">
      <w:pPr>
        <w:pStyle w:val="a7"/>
        <w:numPr>
          <w:ilvl w:val="0"/>
          <w:numId w:val="105"/>
        </w:numPr>
        <w:tabs>
          <w:tab w:val="left" w:pos="993"/>
        </w:tabs>
        <w:spacing w:after="0" w:line="240" w:lineRule="auto"/>
        <w:ind w:left="784" w:hanging="6"/>
        <w:jc w:val="both"/>
        <w:rPr>
          <w:rFonts w:ascii="Times New Roman" w:eastAsia="Times New Roman" w:hAnsi="Times New Roman" w:cs="Times New Roman"/>
          <w:sz w:val="28"/>
          <w:szCs w:val="28"/>
          <w:lang w:eastAsia="ru-RU"/>
        </w:rPr>
      </w:pPr>
      <w:r w:rsidRPr="00715EE3">
        <w:rPr>
          <w:rFonts w:ascii="Times New Roman" w:eastAsia="Times New Roman" w:hAnsi="Times New Roman" w:cs="Times New Roman"/>
          <w:sz w:val="28"/>
          <w:szCs w:val="28"/>
          <w:lang w:eastAsia="ru-RU"/>
        </w:rPr>
        <w:t>«Телевидение и радиов</w:t>
      </w:r>
      <w:r w:rsidR="00715EE3" w:rsidRPr="00715EE3">
        <w:rPr>
          <w:rFonts w:ascii="Times New Roman" w:eastAsia="Times New Roman" w:hAnsi="Times New Roman" w:cs="Times New Roman"/>
          <w:sz w:val="28"/>
          <w:szCs w:val="28"/>
          <w:lang w:eastAsia="ru-RU"/>
        </w:rPr>
        <w:t>ещание» - на 5 598,0 тыс. руб. или на 5,1%</w:t>
      </w:r>
      <w:r w:rsidRPr="00715EE3">
        <w:rPr>
          <w:rFonts w:ascii="Times New Roman" w:eastAsia="Times New Roman" w:hAnsi="Times New Roman" w:cs="Times New Roman"/>
          <w:sz w:val="28"/>
          <w:szCs w:val="28"/>
          <w:lang w:eastAsia="ru-RU"/>
        </w:rPr>
        <w:t>;</w:t>
      </w:r>
    </w:p>
    <w:p w14:paraId="15AD578B" w14:textId="77777777" w:rsidR="00D402EC" w:rsidRPr="00715EE3" w:rsidRDefault="00D402EC" w:rsidP="009B7D44">
      <w:pPr>
        <w:pStyle w:val="a7"/>
        <w:numPr>
          <w:ilvl w:val="0"/>
          <w:numId w:val="105"/>
        </w:numPr>
        <w:tabs>
          <w:tab w:val="left" w:pos="993"/>
        </w:tabs>
        <w:spacing w:after="0" w:line="240" w:lineRule="auto"/>
        <w:ind w:left="784" w:hanging="6"/>
        <w:jc w:val="both"/>
        <w:rPr>
          <w:rFonts w:ascii="Times New Roman" w:eastAsia="Times New Roman" w:hAnsi="Times New Roman" w:cs="Times New Roman"/>
          <w:sz w:val="28"/>
          <w:szCs w:val="28"/>
          <w:lang w:eastAsia="ru-RU"/>
        </w:rPr>
      </w:pPr>
      <w:r w:rsidRPr="00715EE3">
        <w:rPr>
          <w:rFonts w:ascii="Times New Roman" w:eastAsia="Times New Roman" w:hAnsi="Times New Roman" w:cs="Times New Roman"/>
          <w:sz w:val="28"/>
          <w:szCs w:val="28"/>
          <w:lang w:eastAsia="ru-RU"/>
        </w:rPr>
        <w:t>«Периодическая печать и и</w:t>
      </w:r>
      <w:r w:rsidR="00715EE3" w:rsidRPr="00715EE3">
        <w:rPr>
          <w:rFonts w:ascii="Times New Roman" w:eastAsia="Times New Roman" w:hAnsi="Times New Roman" w:cs="Times New Roman"/>
          <w:sz w:val="28"/>
          <w:szCs w:val="28"/>
          <w:lang w:eastAsia="ru-RU"/>
        </w:rPr>
        <w:t xml:space="preserve">здательства» - 2 863,4 тыс. рублей </w:t>
      </w:r>
      <w:r w:rsidRPr="00715EE3">
        <w:rPr>
          <w:rFonts w:ascii="Times New Roman" w:eastAsia="Times New Roman" w:hAnsi="Times New Roman" w:cs="Times New Roman"/>
          <w:sz w:val="28"/>
          <w:szCs w:val="28"/>
          <w:lang w:eastAsia="ru-RU"/>
        </w:rPr>
        <w:t xml:space="preserve">или на 7,5%. </w:t>
      </w:r>
    </w:p>
    <w:p w14:paraId="36042884" w14:textId="77777777" w:rsidR="00D402EC" w:rsidRPr="00D402EC" w:rsidRDefault="00D402EC" w:rsidP="00D402EC">
      <w:pPr>
        <w:spacing w:after="0" w:line="240" w:lineRule="auto"/>
        <w:jc w:val="both"/>
        <w:rPr>
          <w:rFonts w:ascii="Times New Roman" w:eastAsia="Times New Roman" w:hAnsi="Times New Roman" w:cs="Times New Roman"/>
          <w:sz w:val="28"/>
          <w:szCs w:val="28"/>
          <w:lang w:eastAsia="ru-RU"/>
        </w:rPr>
      </w:pPr>
    </w:p>
    <w:p w14:paraId="5893328F" w14:textId="77777777" w:rsidR="00D402EC" w:rsidRPr="00D402EC" w:rsidRDefault="00D402EC" w:rsidP="00D402EC">
      <w:pPr>
        <w:spacing w:after="0" w:line="240" w:lineRule="auto"/>
        <w:ind w:left="-120" w:firstLine="567"/>
        <w:jc w:val="center"/>
        <w:rPr>
          <w:rFonts w:ascii="Times New Roman" w:eastAsia="Calibri" w:hAnsi="Times New Roman" w:cs="Times New Roman"/>
          <w:sz w:val="28"/>
          <w:szCs w:val="28"/>
          <w:highlight w:val="yellow"/>
          <w:lang w:eastAsia="ru-RU"/>
        </w:rPr>
      </w:pPr>
      <w:r w:rsidRPr="00D402EC">
        <w:rPr>
          <w:rFonts w:ascii="Times New Roman" w:eastAsia="Calibri" w:hAnsi="Times New Roman" w:cs="Times New Roman"/>
          <w:b/>
          <w:sz w:val="28"/>
          <w:szCs w:val="28"/>
          <w:lang w:eastAsia="ru-RU"/>
        </w:rPr>
        <w:t>Раздел 13 «Обслуживание государственного и муниципального долга»</w:t>
      </w:r>
      <w:r w:rsidRPr="00D402EC">
        <w:rPr>
          <w:rFonts w:ascii="Times New Roman" w:eastAsia="Calibri" w:hAnsi="Times New Roman" w:cs="Times New Roman"/>
          <w:b/>
          <w:sz w:val="28"/>
          <w:szCs w:val="28"/>
          <w:highlight w:val="yellow"/>
          <w:lang w:eastAsia="ru-RU"/>
        </w:rPr>
        <w:t xml:space="preserve">   </w:t>
      </w:r>
    </w:p>
    <w:p w14:paraId="2207734A" w14:textId="77777777" w:rsidR="00D402EC" w:rsidRPr="00D402EC" w:rsidRDefault="00D402EC" w:rsidP="00D402EC">
      <w:pPr>
        <w:spacing w:after="0" w:line="240" w:lineRule="auto"/>
        <w:ind w:right="-99" w:firstLine="567"/>
        <w:jc w:val="both"/>
        <w:rPr>
          <w:rFonts w:ascii="Times New Roman" w:eastAsia="Calibri" w:hAnsi="Times New Roman" w:cs="Times New Roman"/>
          <w:sz w:val="28"/>
          <w:szCs w:val="24"/>
          <w:lang w:eastAsia="ru-RU"/>
        </w:rPr>
      </w:pPr>
    </w:p>
    <w:p w14:paraId="12DEA179" w14:textId="77777777" w:rsidR="00D402EC" w:rsidRPr="00D402EC" w:rsidRDefault="00D402EC" w:rsidP="00715EE3">
      <w:pPr>
        <w:spacing w:after="0" w:line="240" w:lineRule="auto"/>
        <w:ind w:right="-99" w:firstLine="709"/>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 xml:space="preserve">Согласно проекту бюджета, расходы по разделу на 2022 </w:t>
      </w:r>
      <w:r w:rsidR="00715EE3">
        <w:rPr>
          <w:rFonts w:ascii="Times New Roman" w:eastAsia="Calibri" w:hAnsi="Times New Roman" w:cs="Times New Roman"/>
          <w:sz w:val="28"/>
          <w:szCs w:val="24"/>
          <w:lang w:eastAsia="ru-RU"/>
        </w:rPr>
        <w:t>год составляют 2 604.1 тыс. рублей</w:t>
      </w:r>
      <w:r w:rsidRPr="00D402EC">
        <w:rPr>
          <w:rFonts w:ascii="Times New Roman" w:eastAsia="Calibri" w:hAnsi="Times New Roman" w:cs="Times New Roman"/>
          <w:sz w:val="28"/>
          <w:szCs w:val="24"/>
          <w:lang w:eastAsia="ru-RU"/>
        </w:rPr>
        <w:t xml:space="preserve"> или 0,008 % от общего объема расходной части. </w:t>
      </w:r>
    </w:p>
    <w:p w14:paraId="01E54C4B" w14:textId="77777777" w:rsidR="00D402EC" w:rsidRPr="00D402EC" w:rsidRDefault="00D402EC" w:rsidP="00715EE3">
      <w:pPr>
        <w:spacing w:after="0" w:line="240" w:lineRule="auto"/>
        <w:ind w:right="-99" w:firstLine="709"/>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Запланированные расходы по данному разделу в 2022 году ниже уровня 2021 года (2637,7 тыс</w:t>
      </w:r>
      <w:r w:rsidR="00715EE3">
        <w:rPr>
          <w:rFonts w:ascii="Times New Roman" w:eastAsia="Calibri" w:hAnsi="Times New Roman" w:cs="Times New Roman"/>
          <w:sz w:val="28"/>
          <w:szCs w:val="24"/>
          <w:lang w:eastAsia="ru-RU"/>
        </w:rPr>
        <w:t>. рублей) на 33,6 тыс. рублей</w:t>
      </w:r>
      <w:r w:rsidRPr="00D402EC">
        <w:rPr>
          <w:rFonts w:ascii="Times New Roman" w:eastAsia="Calibri" w:hAnsi="Times New Roman" w:cs="Times New Roman"/>
          <w:sz w:val="28"/>
          <w:szCs w:val="24"/>
          <w:lang w:eastAsia="ru-RU"/>
        </w:rPr>
        <w:t xml:space="preserve"> или на 1,2 %.</w:t>
      </w:r>
    </w:p>
    <w:p w14:paraId="54AC889A" w14:textId="77777777" w:rsidR="00D402EC" w:rsidRPr="00D402EC" w:rsidRDefault="00D402EC" w:rsidP="00715EE3">
      <w:pPr>
        <w:spacing w:after="0" w:line="240" w:lineRule="auto"/>
        <w:ind w:right="-99" w:firstLine="709"/>
        <w:jc w:val="both"/>
        <w:rPr>
          <w:rFonts w:ascii="Times New Roman" w:eastAsia="Calibri" w:hAnsi="Times New Roman" w:cs="Times New Roman"/>
          <w:sz w:val="28"/>
          <w:szCs w:val="24"/>
          <w:lang w:eastAsia="ru-RU"/>
        </w:rPr>
      </w:pPr>
    </w:p>
    <w:p w14:paraId="7A014DFE" w14:textId="77777777" w:rsidR="00D402EC" w:rsidRPr="00D402EC" w:rsidRDefault="00D402EC" w:rsidP="00715EE3">
      <w:pPr>
        <w:spacing w:after="0" w:line="240" w:lineRule="auto"/>
        <w:ind w:left="-120" w:firstLine="709"/>
        <w:jc w:val="center"/>
        <w:rPr>
          <w:rFonts w:ascii="Times New Roman" w:eastAsia="Calibri" w:hAnsi="Times New Roman" w:cs="Times New Roman"/>
          <w:b/>
          <w:sz w:val="28"/>
          <w:szCs w:val="28"/>
          <w:highlight w:val="yellow"/>
          <w:lang w:eastAsia="ru-RU"/>
        </w:rPr>
      </w:pPr>
      <w:r w:rsidRPr="00D402EC">
        <w:rPr>
          <w:rFonts w:ascii="Times New Roman" w:eastAsia="Calibri" w:hAnsi="Times New Roman" w:cs="Times New Roman"/>
          <w:b/>
          <w:sz w:val="28"/>
          <w:szCs w:val="28"/>
          <w:lang w:eastAsia="ru-RU"/>
        </w:rPr>
        <w:t>Раздел 14 «Межбюджетные трансферты»</w:t>
      </w:r>
    </w:p>
    <w:p w14:paraId="1F19F626" w14:textId="77777777" w:rsidR="00D402EC" w:rsidRPr="00D402EC" w:rsidRDefault="00D402EC" w:rsidP="00715EE3">
      <w:pPr>
        <w:spacing w:after="0" w:line="240" w:lineRule="auto"/>
        <w:ind w:left="-120" w:firstLine="709"/>
        <w:jc w:val="center"/>
        <w:rPr>
          <w:rFonts w:ascii="Times New Roman" w:eastAsia="Calibri" w:hAnsi="Times New Roman" w:cs="Times New Roman"/>
          <w:sz w:val="28"/>
          <w:szCs w:val="28"/>
          <w:highlight w:val="yellow"/>
          <w:lang w:eastAsia="ru-RU"/>
        </w:rPr>
      </w:pPr>
    </w:p>
    <w:p w14:paraId="4204C06F" w14:textId="77777777" w:rsidR="00D402EC" w:rsidRPr="00D402EC" w:rsidRDefault="00D402EC" w:rsidP="00715EE3">
      <w:pPr>
        <w:spacing w:after="0" w:line="240" w:lineRule="auto"/>
        <w:ind w:left="70" w:right="-99" w:firstLine="709"/>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Согласно Законопроекту, расходы по разделу на 2022 го</w:t>
      </w:r>
      <w:r w:rsidR="00715EE3">
        <w:rPr>
          <w:rFonts w:ascii="Times New Roman" w:eastAsia="Calibri" w:hAnsi="Times New Roman" w:cs="Times New Roman"/>
          <w:sz w:val="28"/>
          <w:szCs w:val="24"/>
          <w:lang w:eastAsia="ru-RU"/>
        </w:rPr>
        <w:t>д составляют 929 977,9 тыс. рублей</w:t>
      </w:r>
      <w:r w:rsidRPr="00D402EC">
        <w:rPr>
          <w:rFonts w:ascii="Times New Roman" w:eastAsia="Calibri" w:hAnsi="Times New Roman" w:cs="Times New Roman"/>
          <w:sz w:val="28"/>
          <w:szCs w:val="24"/>
          <w:lang w:eastAsia="ru-RU"/>
        </w:rPr>
        <w:t xml:space="preserve"> или 3,0 % от общего объема расходной части бюджета. </w:t>
      </w:r>
    </w:p>
    <w:p w14:paraId="4B5737BE" w14:textId="77777777" w:rsidR="00D402EC" w:rsidRPr="00D402EC" w:rsidRDefault="00D402EC" w:rsidP="00715EE3">
      <w:pPr>
        <w:spacing w:after="0" w:line="240" w:lineRule="auto"/>
        <w:ind w:left="70" w:right="-99" w:firstLine="709"/>
        <w:jc w:val="both"/>
        <w:rPr>
          <w:rFonts w:ascii="Times New Roman" w:eastAsia="Calibri" w:hAnsi="Times New Roman" w:cs="Times New Roman"/>
          <w:sz w:val="28"/>
          <w:szCs w:val="24"/>
          <w:lang w:eastAsia="ru-RU"/>
        </w:rPr>
      </w:pPr>
      <w:r w:rsidRPr="00D402EC">
        <w:rPr>
          <w:rFonts w:ascii="Times New Roman" w:eastAsia="Calibri" w:hAnsi="Times New Roman" w:cs="Times New Roman"/>
          <w:sz w:val="28"/>
          <w:szCs w:val="24"/>
          <w:lang w:eastAsia="ru-RU"/>
        </w:rPr>
        <w:t>Запланированные расходы по данному разделу в 2022 году больше уров</w:t>
      </w:r>
      <w:r w:rsidR="00715EE3">
        <w:rPr>
          <w:rFonts w:ascii="Times New Roman" w:eastAsia="Calibri" w:hAnsi="Times New Roman" w:cs="Times New Roman"/>
          <w:sz w:val="28"/>
          <w:szCs w:val="24"/>
          <w:lang w:eastAsia="ru-RU"/>
        </w:rPr>
        <w:t>ня 2021 года (907117,8 тыс. рублей) на 22860,1 тыс. рублей</w:t>
      </w:r>
      <w:r w:rsidRPr="00D402EC">
        <w:rPr>
          <w:rFonts w:ascii="Times New Roman" w:eastAsia="Calibri" w:hAnsi="Times New Roman" w:cs="Times New Roman"/>
          <w:sz w:val="28"/>
          <w:szCs w:val="24"/>
          <w:lang w:eastAsia="ru-RU"/>
        </w:rPr>
        <w:t xml:space="preserve"> или на 2,4 %.</w:t>
      </w:r>
    </w:p>
    <w:p w14:paraId="6C02508F" w14:textId="77777777" w:rsidR="00D402EC" w:rsidRPr="00D402EC" w:rsidRDefault="00D402EC" w:rsidP="00715EE3">
      <w:pPr>
        <w:spacing w:after="0" w:line="240" w:lineRule="auto"/>
        <w:ind w:left="70" w:right="-99" w:firstLine="709"/>
        <w:jc w:val="both"/>
        <w:rPr>
          <w:rFonts w:ascii="Times New Roman" w:eastAsia="Calibri" w:hAnsi="Times New Roman" w:cs="Times New Roman"/>
          <w:sz w:val="28"/>
          <w:szCs w:val="24"/>
          <w:lang w:eastAsia="ru-RU"/>
        </w:rPr>
      </w:pPr>
    </w:p>
    <w:p w14:paraId="2FD9644D" w14:textId="77777777" w:rsidR="00D402EC" w:rsidRPr="00D402EC" w:rsidRDefault="00D402EC" w:rsidP="00715EE3">
      <w:pPr>
        <w:spacing w:after="0" w:line="240" w:lineRule="auto"/>
        <w:ind w:left="70" w:firstLine="709"/>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Анализ формирования республиканского бюджета на 2022 год и на плановый период 2023 и 2024 годов на реализацию государственных программ Республики Ингушетия</w:t>
      </w:r>
    </w:p>
    <w:p w14:paraId="41E9BC9B" w14:textId="77777777" w:rsidR="00D402EC" w:rsidRPr="00D402EC" w:rsidRDefault="00D402EC" w:rsidP="00715EE3">
      <w:pPr>
        <w:spacing w:after="0" w:line="240" w:lineRule="auto"/>
        <w:ind w:left="70" w:firstLine="709"/>
        <w:rPr>
          <w:rFonts w:ascii="Times New Roman" w:eastAsia="Times New Roman" w:hAnsi="Times New Roman" w:cs="Times New Roman"/>
          <w:sz w:val="28"/>
          <w:szCs w:val="28"/>
          <w:lang w:eastAsia="ru-RU"/>
        </w:rPr>
      </w:pPr>
    </w:p>
    <w:p w14:paraId="3EF56FF5" w14:textId="77777777" w:rsidR="00D402EC" w:rsidRPr="00D402EC" w:rsidRDefault="00D402EC" w:rsidP="00715EE3">
      <w:pPr>
        <w:spacing w:after="0" w:line="240" w:lineRule="auto"/>
        <w:ind w:left="56"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В соответствии с Бюджетным Кодексом </w:t>
      </w:r>
      <w:r w:rsidR="00715EE3">
        <w:rPr>
          <w:rFonts w:ascii="Times New Roman" w:eastAsia="Times New Roman" w:hAnsi="Times New Roman" w:cs="Times New Roman"/>
          <w:sz w:val="28"/>
          <w:szCs w:val="28"/>
          <w:lang w:eastAsia="ru-RU"/>
        </w:rPr>
        <w:t>РФ</w:t>
      </w:r>
      <w:r w:rsidRPr="00D402EC">
        <w:rPr>
          <w:rFonts w:ascii="Times New Roman" w:eastAsia="Times New Roman" w:hAnsi="Times New Roman" w:cs="Times New Roman"/>
          <w:sz w:val="28"/>
          <w:szCs w:val="28"/>
          <w:lang w:eastAsia="ru-RU"/>
        </w:rPr>
        <w:t xml:space="preserve"> Законопроект сформирован в программной структуре расходов на основе 23 государственных программ (далее – Госпрограмма).</w:t>
      </w:r>
    </w:p>
    <w:p w14:paraId="68D4E830" w14:textId="77777777" w:rsidR="00D402EC" w:rsidRPr="00D402EC" w:rsidRDefault="00D402EC" w:rsidP="00715EE3">
      <w:pPr>
        <w:spacing w:after="0" w:line="240" w:lineRule="auto"/>
        <w:ind w:left="56"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Согласно Законопроекту, расходы республиканского бюджета на реализацию Госпрограмм на 2022 г</w:t>
      </w:r>
      <w:r w:rsidR="00715EE3">
        <w:rPr>
          <w:rFonts w:ascii="Times New Roman" w:eastAsia="Times New Roman" w:hAnsi="Times New Roman" w:cs="Times New Roman"/>
          <w:sz w:val="28"/>
          <w:szCs w:val="28"/>
          <w:lang w:eastAsia="ru-RU"/>
        </w:rPr>
        <w:t>од</w:t>
      </w:r>
      <w:r w:rsidRPr="00D402EC">
        <w:rPr>
          <w:rFonts w:ascii="Times New Roman" w:eastAsia="Times New Roman" w:hAnsi="Times New Roman" w:cs="Times New Roman"/>
          <w:sz w:val="28"/>
          <w:szCs w:val="28"/>
          <w:lang w:eastAsia="ru-RU"/>
        </w:rPr>
        <w:t xml:space="preserve"> планируются</w:t>
      </w:r>
      <w:r w:rsidR="00715EE3">
        <w:rPr>
          <w:rFonts w:ascii="Times New Roman" w:eastAsia="Times New Roman" w:hAnsi="Times New Roman" w:cs="Times New Roman"/>
          <w:sz w:val="28"/>
          <w:szCs w:val="28"/>
          <w:lang w:eastAsia="ru-RU"/>
        </w:rPr>
        <w:t xml:space="preserve"> в объеме 28 250 281,5 тыс. рублей или </w:t>
      </w:r>
      <w:r w:rsidRPr="00D402EC">
        <w:rPr>
          <w:rFonts w:ascii="Times New Roman" w:eastAsia="Times New Roman" w:hAnsi="Times New Roman" w:cs="Times New Roman"/>
          <w:sz w:val="28"/>
          <w:szCs w:val="28"/>
          <w:lang w:eastAsia="ru-RU"/>
        </w:rPr>
        <w:t>94,2 % общего объема расходов бюджета</w:t>
      </w:r>
      <w:r w:rsidR="00715EE3">
        <w:rPr>
          <w:rFonts w:ascii="Times New Roman" w:eastAsia="Times New Roman" w:hAnsi="Times New Roman" w:cs="Times New Roman"/>
          <w:sz w:val="28"/>
          <w:szCs w:val="28"/>
          <w:lang w:eastAsia="ru-RU"/>
        </w:rPr>
        <w:t>.</w:t>
      </w:r>
    </w:p>
    <w:p w14:paraId="4ADC5FA4" w14:textId="77777777" w:rsidR="00D402EC" w:rsidRPr="00D402EC" w:rsidRDefault="00D402EC" w:rsidP="00715EE3">
      <w:pPr>
        <w:spacing w:after="0" w:line="240" w:lineRule="auto"/>
        <w:ind w:left="56"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lastRenderedPageBreak/>
        <w:t>В соответствии с Законопроектом бюджетные ассигнования на осуществление непро</w:t>
      </w:r>
      <w:r w:rsidR="00715EE3">
        <w:rPr>
          <w:rFonts w:ascii="Times New Roman" w:eastAsia="Times New Roman" w:hAnsi="Times New Roman" w:cs="Times New Roman"/>
          <w:sz w:val="28"/>
          <w:szCs w:val="28"/>
          <w:lang w:eastAsia="ru-RU"/>
        </w:rPr>
        <w:t xml:space="preserve">граммной деятельности на 2022 </w:t>
      </w:r>
      <w:r w:rsidR="00552A26">
        <w:rPr>
          <w:rFonts w:ascii="Times New Roman" w:eastAsia="Times New Roman" w:hAnsi="Times New Roman" w:cs="Times New Roman"/>
          <w:sz w:val="28"/>
          <w:szCs w:val="28"/>
          <w:lang w:eastAsia="ru-RU"/>
        </w:rPr>
        <w:t>год</w:t>
      </w:r>
      <w:r w:rsidR="00552A26" w:rsidRPr="00D402EC">
        <w:rPr>
          <w:rFonts w:ascii="Times New Roman" w:eastAsia="Times New Roman" w:hAnsi="Times New Roman" w:cs="Times New Roman"/>
          <w:sz w:val="28"/>
          <w:szCs w:val="28"/>
          <w:lang w:eastAsia="ru-RU"/>
        </w:rPr>
        <w:t xml:space="preserve"> предусмотрены</w:t>
      </w:r>
      <w:r w:rsidRPr="00D402EC">
        <w:rPr>
          <w:rFonts w:ascii="Times New Roman" w:eastAsia="Times New Roman" w:hAnsi="Times New Roman" w:cs="Times New Roman"/>
          <w:sz w:val="28"/>
          <w:szCs w:val="28"/>
          <w:lang w:eastAsia="ru-RU"/>
        </w:rPr>
        <w:t xml:space="preserve"> в общем объеме 1 723 287,0 тыс. руб</w:t>
      </w:r>
      <w:r w:rsidR="00715EE3">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w:t>
      </w:r>
    </w:p>
    <w:p w14:paraId="034DE721" w14:textId="77777777" w:rsidR="00D402EC" w:rsidRPr="00D402EC" w:rsidRDefault="00D402EC" w:rsidP="00715EE3">
      <w:pPr>
        <w:spacing w:after="0" w:line="240" w:lineRule="auto"/>
        <w:ind w:left="56"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Данные о количестве Госпрограмм и объемах бюджетных ассигнований, </w:t>
      </w:r>
      <w:r w:rsidR="00715EE3">
        <w:rPr>
          <w:rFonts w:ascii="Times New Roman" w:eastAsia="Times New Roman" w:hAnsi="Times New Roman" w:cs="Times New Roman"/>
          <w:sz w:val="28"/>
          <w:szCs w:val="28"/>
          <w:lang w:eastAsia="ru-RU"/>
        </w:rPr>
        <w:t>планируемых</w:t>
      </w:r>
      <w:r w:rsidRPr="00D402EC">
        <w:rPr>
          <w:rFonts w:ascii="Times New Roman" w:eastAsia="Times New Roman" w:hAnsi="Times New Roman" w:cs="Times New Roman"/>
          <w:sz w:val="28"/>
          <w:szCs w:val="28"/>
          <w:lang w:eastAsia="ru-RU"/>
        </w:rPr>
        <w:t xml:space="preserve"> Законопроектом на их реализацию в 2020-2023 годах, приведены в таблице.</w:t>
      </w:r>
    </w:p>
    <w:p w14:paraId="5EA89A94" w14:textId="77777777" w:rsidR="00D402EC" w:rsidRPr="00D402EC" w:rsidRDefault="00D402EC" w:rsidP="00715EE3">
      <w:pPr>
        <w:spacing w:after="0" w:line="240" w:lineRule="auto"/>
        <w:ind w:left="56" w:firstLine="756"/>
        <w:jc w:val="both"/>
        <w:rPr>
          <w:rFonts w:ascii="Times New Roman" w:eastAsia="Times New Roman" w:hAnsi="Times New Roman" w:cs="Times New Roman"/>
          <w:sz w:val="28"/>
          <w:szCs w:val="28"/>
          <w:lang w:eastAsia="ru-RU"/>
        </w:rPr>
      </w:pPr>
    </w:p>
    <w:p w14:paraId="053F0573" w14:textId="77777777" w:rsidR="00D402EC" w:rsidRPr="00715EE3" w:rsidRDefault="00715EE3" w:rsidP="00715EE3">
      <w:pPr>
        <w:spacing w:after="0" w:line="240" w:lineRule="auto"/>
        <w:ind w:left="56" w:firstLine="708"/>
        <w:jc w:val="right"/>
        <w:rPr>
          <w:rFonts w:ascii="Times New Roman" w:eastAsia="Times New Roman" w:hAnsi="Times New Roman" w:cs="Times New Roman"/>
          <w:sz w:val="24"/>
          <w:szCs w:val="24"/>
          <w:lang w:eastAsia="ru-RU"/>
        </w:rPr>
      </w:pPr>
      <w:r w:rsidRPr="00715EE3">
        <w:rPr>
          <w:rFonts w:ascii="Times New Roman" w:eastAsia="Times New Roman" w:hAnsi="Times New Roman" w:cs="Times New Roman"/>
          <w:sz w:val="24"/>
          <w:szCs w:val="24"/>
          <w:lang w:eastAsia="ru-RU"/>
        </w:rPr>
        <w:t>(</w:t>
      </w:r>
      <w:r w:rsidR="00D402EC" w:rsidRPr="00715EE3">
        <w:rPr>
          <w:rFonts w:ascii="Times New Roman" w:eastAsia="Times New Roman" w:hAnsi="Times New Roman" w:cs="Times New Roman"/>
          <w:sz w:val="24"/>
          <w:szCs w:val="24"/>
          <w:lang w:eastAsia="ru-RU"/>
        </w:rPr>
        <w:t>тыс. руб.</w:t>
      </w:r>
      <w:r w:rsidRPr="00715EE3">
        <w:rPr>
          <w:rFonts w:ascii="Times New Roman" w:eastAsia="Times New Roman" w:hAnsi="Times New Roman" w:cs="Times New Roman"/>
          <w:sz w:val="24"/>
          <w:szCs w:val="24"/>
          <w:lang w:eastAsia="ru-RU"/>
        </w:rPr>
        <w:t>)</w:t>
      </w:r>
    </w:p>
    <w:tbl>
      <w:tblPr>
        <w:tblStyle w:val="43"/>
        <w:tblW w:w="10411" w:type="dxa"/>
        <w:tblInd w:w="137" w:type="dxa"/>
        <w:tblLook w:val="04A0" w:firstRow="1" w:lastRow="0" w:firstColumn="1" w:lastColumn="0" w:noHBand="0" w:noVBand="1"/>
      </w:tblPr>
      <w:tblGrid>
        <w:gridCol w:w="4678"/>
        <w:gridCol w:w="1486"/>
        <w:gridCol w:w="1402"/>
        <w:gridCol w:w="1443"/>
        <w:gridCol w:w="1402"/>
      </w:tblGrid>
      <w:tr w:rsidR="00D402EC" w:rsidRPr="00D402EC" w14:paraId="54BF2D10" w14:textId="77777777" w:rsidTr="00715EE3">
        <w:trPr>
          <w:trHeight w:val="175"/>
        </w:trPr>
        <w:tc>
          <w:tcPr>
            <w:tcW w:w="4678" w:type="dxa"/>
            <w:vMerge w:val="restart"/>
            <w:tcBorders>
              <w:top w:val="single" w:sz="4" w:space="0" w:color="auto"/>
              <w:left w:val="single" w:sz="4" w:space="0" w:color="auto"/>
              <w:bottom w:val="single" w:sz="4" w:space="0" w:color="auto"/>
              <w:right w:val="single" w:sz="4" w:space="0" w:color="auto"/>
            </w:tcBorders>
            <w:hideMark/>
          </w:tcPr>
          <w:p w14:paraId="5DC0C38C" w14:textId="77777777" w:rsidR="00D402EC" w:rsidRPr="00D402EC" w:rsidRDefault="00D402EC"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Наименование показателей</w:t>
            </w:r>
          </w:p>
        </w:tc>
        <w:tc>
          <w:tcPr>
            <w:tcW w:w="1486" w:type="dxa"/>
            <w:vMerge w:val="restart"/>
            <w:tcBorders>
              <w:top w:val="single" w:sz="4" w:space="0" w:color="auto"/>
              <w:left w:val="single" w:sz="4" w:space="0" w:color="auto"/>
              <w:bottom w:val="single" w:sz="4" w:space="0" w:color="auto"/>
              <w:right w:val="single" w:sz="4" w:space="0" w:color="auto"/>
            </w:tcBorders>
            <w:hideMark/>
          </w:tcPr>
          <w:p w14:paraId="471AC998" w14:textId="77777777" w:rsidR="00D402EC" w:rsidRPr="00D402EC" w:rsidRDefault="00D402EC"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Утверждено</w:t>
            </w:r>
          </w:p>
          <w:p w14:paraId="69B4B019" w14:textId="77777777" w:rsidR="00D402EC" w:rsidRPr="00D402EC" w:rsidRDefault="00D402EC"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 xml:space="preserve">Законом на 2021 г. </w:t>
            </w:r>
          </w:p>
        </w:tc>
        <w:tc>
          <w:tcPr>
            <w:tcW w:w="4247" w:type="dxa"/>
            <w:gridSpan w:val="3"/>
            <w:tcBorders>
              <w:top w:val="single" w:sz="4" w:space="0" w:color="auto"/>
              <w:left w:val="single" w:sz="4" w:space="0" w:color="auto"/>
              <w:bottom w:val="single" w:sz="4" w:space="0" w:color="auto"/>
              <w:right w:val="single" w:sz="4" w:space="0" w:color="auto"/>
            </w:tcBorders>
          </w:tcPr>
          <w:p w14:paraId="53D48DCA" w14:textId="77777777" w:rsidR="00D402EC" w:rsidRPr="00D402EC" w:rsidRDefault="00D402EC"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Законопроект</w:t>
            </w:r>
          </w:p>
          <w:p w14:paraId="1C506F01" w14:textId="77777777" w:rsidR="00D402EC" w:rsidRPr="00D402EC" w:rsidRDefault="00D402EC" w:rsidP="00715EE3">
            <w:pPr>
              <w:ind w:left="56"/>
              <w:jc w:val="center"/>
              <w:rPr>
                <w:rFonts w:ascii="Times New Roman" w:eastAsia="Times New Roman" w:hAnsi="Times New Roman" w:cs="Times New Roman"/>
                <w:b/>
              </w:rPr>
            </w:pPr>
          </w:p>
        </w:tc>
      </w:tr>
      <w:tr w:rsidR="00D402EC" w:rsidRPr="00D402EC" w14:paraId="4627A38B" w14:textId="77777777" w:rsidTr="00715EE3">
        <w:trPr>
          <w:trHeight w:val="267"/>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4530A564" w14:textId="77777777" w:rsidR="00D402EC" w:rsidRPr="00D402EC" w:rsidRDefault="00D402EC" w:rsidP="00715EE3">
            <w:pPr>
              <w:ind w:left="56"/>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5BA5A" w14:textId="77777777" w:rsidR="00D402EC" w:rsidRPr="00D402EC" w:rsidRDefault="00D402EC" w:rsidP="00715EE3">
            <w:pPr>
              <w:ind w:left="56"/>
              <w:rPr>
                <w:rFonts w:ascii="Times New Roman" w:eastAsia="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hideMark/>
          </w:tcPr>
          <w:p w14:paraId="6C0B0468" w14:textId="77777777" w:rsidR="00D402EC" w:rsidRPr="00D402EC" w:rsidRDefault="00D402EC"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на 2022 г.</w:t>
            </w:r>
          </w:p>
        </w:tc>
        <w:tc>
          <w:tcPr>
            <w:tcW w:w="1443" w:type="dxa"/>
            <w:tcBorders>
              <w:top w:val="single" w:sz="4" w:space="0" w:color="auto"/>
              <w:left w:val="single" w:sz="4" w:space="0" w:color="auto"/>
              <w:bottom w:val="single" w:sz="4" w:space="0" w:color="auto"/>
              <w:right w:val="single" w:sz="4" w:space="0" w:color="auto"/>
            </w:tcBorders>
            <w:hideMark/>
          </w:tcPr>
          <w:p w14:paraId="7DB4F167" w14:textId="77777777" w:rsidR="00D402EC" w:rsidRPr="00D402EC" w:rsidRDefault="00746250"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Н</w:t>
            </w:r>
            <w:r w:rsidR="00D402EC" w:rsidRPr="00D402EC">
              <w:rPr>
                <w:rFonts w:ascii="Times New Roman" w:eastAsia="Times New Roman" w:hAnsi="Times New Roman" w:cs="Times New Roman"/>
                <w:b/>
              </w:rPr>
              <w:t>а 2023 г.</w:t>
            </w:r>
          </w:p>
        </w:tc>
        <w:tc>
          <w:tcPr>
            <w:tcW w:w="1402" w:type="dxa"/>
            <w:tcBorders>
              <w:top w:val="single" w:sz="4" w:space="0" w:color="auto"/>
              <w:left w:val="single" w:sz="4" w:space="0" w:color="auto"/>
              <w:bottom w:val="single" w:sz="4" w:space="0" w:color="auto"/>
              <w:right w:val="single" w:sz="4" w:space="0" w:color="auto"/>
            </w:tcBorders>
            <w:hideMark/>
          </w:tcPr>
          <w:p w14:paraId="219E04B7" w14:textId="77777777" w:rsidR="00D402EC" w:rsidRPr="00D402EC" w:rsidRDefault="00746250" w:rsidP="00715EE3">
            <w:pPr>
              <w:ind w:left="56"/>
              <w:jc w:val="center"/>
              <w:rPr>
                <w:rFonts w:ascii="Times New Roman" w:eastAsia="Times New Roman" w:hAnsi="Times New Roman" w:cs="Times New Roman"/>
                <w:b/>
              </w:rPr>
            </w:pPr>
            <w:r w:rsidRPr="00D402EC">
              <w:rPr>
                <w:rFonts w:ascii="Times New Roman" w:eastAsia="Times New Roman" w:hAnsi="Times New Roman" w:cs="Times New Roman"/>
                <w:b/>
              </w:rPr>
              <w:t>Н</w:t>
            </w:r>
            <w:r w:rsidR="00D402EC" w:rsidRPr="00D402EC">
              <w:rPr>
                <w:rFonts w:ascii="Times New Roman" w:eastAsia="Times New Roman" w:hAnsi="Times New Roman" w:cs="Times New Roman"/>
                <w:b/>
              </w:rPr>
              <w:t>а 2024 г.</w:t>
            </w:r>
          </w:p>
        </w:tc>
      </w:tr>
      <w:tr w:rsidR="00D402EC" w:rsidRPr="00D402EC" w14:paraId="4C58FB80" w14:textId="77777777" w:rsidTr="00715EE3">
        <w:trPr>
          <w:trHeight w:val="333"/>
        </w:trPr>
        <w:tc>
          <w:tcPr>
            <w:tcW w:w="4678" w:type="dxa"/>
            <w:tcBorders>
              <w:top w:val="single" w:sz="4" w:space="0" w:color="auto"/>
              <w:left w:val="single" w:sz="4" w:space="0" w:color="auto"/>
              <w:bottom w:val="single" w:sz="4" w:space="0" w:color="auto"/>
              <w:right w:val="single" w:sz="4" w:space="0" w:color="auto"/>
            </w:tcBorders>
            <w:vAlign w:val="center"/>
            <w:hideMark/>
          </w:tcPr>
          <w:p w14:paraId="79B9D4C6"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Количество программ</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924A27E"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23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D7AB1A3"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23</w:t>
            </w:r>
          </w:p>
        </w:tc>
        <w:tc>
          <w:tcPr>
            <w:tcW w:w="1443" w:type="dxa"/>
            <w:tcBorders>
              <w:top w:val="single" w:sz="4" w:space="0" w:color="auto"/>
              <w:left w:val="single" w:sz="4" w:space="0" w:color="auto"/>
              <w:bottom w:val="single" w:sz="4" w:space="0" w:color="auto"/>
              <w:right w:val="single" w:sz="4" w:space="0" w:color="auto"/>
            </w:tcBorders>
            <w:vAlign w:val="center"/>
            <w:hideMark/>
          </w:tcPr>
          <w:p w14:paraId="26FD8957"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23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78AA140"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23</w:t>
            </w:r>
          </w:p>
        </w:tc>
      </w:tr>
      <w:tr w:rsidR="00D402EC" w:rsidRPr="00D402EC" w14:paraId="777013E1" w14:textId="77777777" w:rsidTr="00715EE3">
        <w:trPr>
          <w:trHeight w:val="644"/>
        </w:trPr>
        <w:tc>
          <w:tcPr>
            <w:tcW w:w="4678" w:type="dxa"/>
            <w:tcBorders>
              <w:top w:val="single" w:sz="4" w:space="0" w:color="auto"/>
              <w:left w:val="single" w:sz="4" w:space="0" w:color="auto"/>
              <w:bottom w:val="single" w:sz="4" w:space="0" w:color="auto"/>
              <w:right w:val="single" w:sz="4" w:space="0" w:color="auto"/>
            </w:tcBorders>
            <w:vAlign w:val="center"/>
            <w:hideMark/>
          </w:tcPr>
          <w:p w14:paraId="0CB542E2"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Объем ассигнований на реализацию государственных программ (тыс. руб.)</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0D3825D" w14:textId="77777777" w:rsidR="00D402EC" w:rsidRPr="00715EE3" w:rsidRDefault="00715EE3" w:rsidP="00715EE3">
            <w:pPr>
              <w:spacing w:line="360" w:lineRule="auto"/>
              <w:ind w:left="56"/>
              <w:jc w:val="center"/>
              <w:rPr>
                <w:rFonts w:ascii="Times New Roman" w:eastAsia="Times New Roman" w:hAnsi="Times New Roman" w:cs="Times New Roman"/>
                <w:sz w:val="20"/>
                <w:szCs w:val="20"/>
              </w:rPr>
            </w:pPr>
            <w:r>
              <w:rPr>
                <w:rFonts w:ascii="Times New Roman" w:eastAsia="Times New Roman" w:hAnsi="Times New Roman" w:cs="Times New Roman"/>
                <w:color w:val="22272F"/>
                <w:sz w:val="20"/>
                <w:szCs w:val="20"/>
              </w:rPr>
              <w:t>36 542 886,</w:t>
            </w:r>
            <w:r w:rsidR="00D402EC" w:rsidRPr="00715EE3">
              <w:rPr>
                <w:rFonts w:ascii="Times New Roman" w:eastAsia="Times New Roman" w:hAnsi="Times New Roman" w:cs="Times New Roman"/>
                <w:color w:val="22272F"/>
                <w:sz w:val="20"/>
                <w:szCs w:val="20"/>
              </w:rPr>
              <w:t>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D3CEE58" w14:textId="77777777" w:rsidR="00D402EC" w:rsidRPr="00715EE3" w:rsidRDefault="00715EE3" w:rsidP="00715EE3">
            <w:pPr>
              <w:spacing w:line="360" w:lineRule="auto"/>
              <w:ind w:left="56"/>
              <w:jc w:val="center"/>
              <w:rPr>
                <w:rFonts w:ascii="Times New Roman" w:eastAsia="Times New Roman" w:hAnsi="Times New Roman" w:cs="Times New Roman"/>
                <w:sz w:val="20"/>
                <w:szCs w:val="20"/>
              </w:rPr>
            </w:pPr>
            <w:r>
              <w:rPr>
                <w:rFonts w:ascii="Times New Roman" w:eastAsia="Times New Roman" w:hAnsi="Times New Roman" w:cs="Times New Roman"/>
                <w:color w:val="22272F"/>
                <w:sz w:val="20"/>
                <w:szCs w:val="20"/>
              </w:rPr>
              <w:t>28 250 281,</w:t>
            </w:r>
            <w:r w:rsidR="00D402EC" w:rsidRPr="00715EE3">
              <w:rPr>
                <w:rFonts w:ascii="Times New Roman" w:eastAsia="Times New Roman" w:hAnsi="Times New Roman" w:cs="Times New Roman"/>
                <w:color w:val="22272F"/>
                <w:sz w:val="20"/>
                <w:szCs w:val="20"/>
              </w:rPr>
              <w:t>5</w:t>
            </w:r>
          </w:p>
        </w:tc>
        <w:tc>
          <w:tcPr>
            <w:tcW w:w="1443" w:type="dxa"/>
            <w:tcBorders>
              <w:top w:val="single" w:sz="4" w:space="0" w:color="auto"/>
              <w:left w:val="single" w:sz="4" w:space="0" w:color="auto"/>
              <w:bottom w:val="single" w:sz="4" w:space="0" w:color="auto"/>
              <w:right w:val="single" w:sz="4" w:space="0" w:color="auto"/>
            </w:tcBorders>
            <w:vAlign w:val="center"/>
            <w:hideMark/>
          </w:tcPr>
          <w:p w14:paraId="55908786" w14:textId="77777777" w:rsidR="00D402EC" w:rsidRPr="00715EE3" w:rsidRDefault="00715EE3" w:rsidP="00715EE3">
            <w:pPr>
              <w:spacing w:line="360" w:lineRule="auto"/>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26 365 991,</w:t>
            </w:r>
            <w:r w:rsidR="00D402EC" w:rsidRPr="00715EE3">
              <w:rPr>
                <w:rFonts w:ascii="Times New Roman" w:eastAsia="Times New Roman" w:hAnsi="Times New Roman" w:cs="Times New Roman"/>
                <w:sz w:val="20"/>
                <w:szCs w:val="20"/>
              </w:rPr>
              <w:t>9</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4AC0CB4" w14:textId="77777777" w:rsidR="00D402EC" w:rsidRPr="00715EE3" w:rsidRDefault="00715EE3" w:rsidP="00715EE3">
            <w:pPr>
              <w:spacing w:line="360" w:lineRule="auto"/>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27 280 128,</w:t>
            </w:r>
            <w:r w:rsidR="00D402EC" w:rsidRPr="00715EE3">
              <w:rPr>
                <w:rFonts w:ascii="Times New Roman" w:eastAsia="Times New Roman" w:hAnsi="Times New Roman" w:cs="Times New Roman"/>
                <w:sz w:val="20"/>
                <w:szCs w:val="20"/>
              </w:rPr>
              <w:t>4</w:t>
            </w:r>
          </w:p>
        </w:tc>
      </w:tr>
      <w:tr w:rsidR="00D402EC" w:rsidRPr="00D402EC" w14:paraId="13D97401" w14:textId="77777777" w:rsidTr="00715EE3">
        <w:trPr>
          <w:trHeight w:val="130"/>
        </w:trPr>
        <w:tc>
          <w:tcPr>
            <w:tcW w:w="4678" w:type="dxa"/>
            <w:tcBorders>
              <w:top w:val="single" w:sz="4" w:space="0" w:color="auto"/>
              <w:left w:val="single" w:sz="4" w:space="0" w:color="auto"/>
              <w:bottom w:val="single" w:sz="4" w:space="0" w:color="auto"/>
              <w:right w:val="single" w:sz="4" w:space="0" w:color="auto"/>
            </w:tcBorders>
            <w:vAlign w:val="center"/>
            <w:hideMark/>
          </w:tcPr>
          <w:p w14:paraId="21B78B50"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В % к уровню предыдущего года</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968372F"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116</w:t>
            </w:r>
            <w:r w:rsidR="00715EE3">
              <w:rPr>
                <w:rFonts w:ascii="Times New Roman" w:eastAsia="Times New Roman" w:hAnsi="Times New Roman" w:cs="Times New Roman"/>
                <w:sz w:val="20"/>
                <w:szCs w:val="20"/>
              </w:rPr>
              <w:t>,0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E19C59D" w14:textId="77777777" w:rsidR="00D402EC" w:rsidRPr="00715EE3" w:rsidRDefault="00715EE3" w:rsidP="00715EE3">
            <w:pPr>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r w:rsidR="00D402EC" w:rsidRPr="00715EE3">
              <w:rPr>
                <w:rFonts w:ascii="Times New Roman" w:eastAsia="Times New Roman" w:hAnsi="Times New Roman" w:cs="Times New Roman"/>
                <w:sz w:val="20"/>
                <w:szCs w:val="20"/>
              </w:rPr>
              <w:t>3</w:t>
            </w:r>
          </w:p>
        </w:tc>
        <w:tc>
          <w:tcPr>
            <w:tcW w:w="1443" w:type="dxa"/>
            <w:tcBorders>
              <w:top w:val="single" w:sz="4" w:space="0" w:color="auto"/>
              <w:left w:val="single" w:sz="4" w:space="0" w:color="auto"/>
              <w:bottom w:val="single" w:sz="4" w:space="0" w:color="auto"/>
              <w:right w:val="single" w:sz="4" w:space="0" w:color="auto"/>
            </w:tcBorders>
            <w:vAlign w:val="center"/>
            <w:hideMark/>
          </w:tcPr>
          <w:p w14:paraId="4DBEF313" w14:textId="77777777" w:rsidR="00D402EC" w:rsidRPr="00715EE3" w:rsidRDefault="00715EE3" w:rsidP="00715EE3">
            <w:pPr>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r w:rsidR="00D402EC" w:rsidRPr="00715EE3">
              <w:rPr>
                <w:rFonts w:ascii="Times New Roman" w:eastAsia="Times New Roman" w:hAnsi="Times New Roman" w:cs="Times New Roman"/>
                <w:sz w:val="20"/>
                <w:szCs w:val="20"/>
              </w:rPr>
              <w:t>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17FEDFB" w14:textId="77777777" w:rsidR="00D402EC" w:rsidRPr="00715EE3" w:rsidRDefault="00715EE3" w:rsidP="00715EE3">
            <w:pPr>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r w:rsidR="00D402EC" w:rsidRPr="00715EE3">
              <w:rPr>
                <w:rFonts w:ascii="Times New Roman" w:eastAsia="Times New Roman" w:hAnsi="Times New Roman" w:cs="Times New Roman"/>
                <w:sz w:val="20"/>
                <w:szCs w:val="20"/>
              </w:rPr>
              <w:t>4</w:t>
            </w:r>
          </w:p>
        </w:tc>
      </w:tr>
      <w:tr w:rsidR="00D402EC" w:rsidRPr="00D402EC" w14:paraId="2F56B75D" w14:textId="77777777" w:rsidTr="00715EE3">
        <w:trPr>
          <w:trHeight w:val="779"/>
        </w:trPr>
        <w:tc>
          <w:tcPr>
            <w:tcW w:w="4678" w:type="dxa"/>
            <w:tcBorders>
              <w:top w:val="single" w:sz="4" w:space="0" w:color="auto"/>
              <w:left w:val="single" w:sz="4" w:space="0" w:color="auto"/>
              <w:bottom w:val="single" w:sz="4" w:space="0" w:color="auto"/>
              <w:right w:val="single" w:sz="4" w:space="0" w:color="auto"/>
            </w:tcBorders>
            <w:vAlign w:val="center"/>
            <w:hideMark/>
          </w:tcPr>
          <w:p w14:paraId="1843F839" w14:textId="77777777" w:rsidR="00D402EC" w:rsidRPr="00715EE3" w:rsidRDefault="00D402EC" w:rsidP="00715EE3">
            <w:pPr>
              <w:ind w:left="56"/>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Доля расходов на государственные программы в общем объеме расходов бюджета (%)</w:t>
            </w:r>
          </w:p>
        </w:tc>
        <w:tc>
          <w:tcPr>
            <w:tcW w:w="1486" w:type="dxa"/>
            <w:tcBorders>
              <w:top w:val="single" w:sz="4" w:space="0" w:color="auto"/>
              <w:left w:val="single" w:sz="4" w:space="0" w:color="auto"/>
              <w:bottom w:val="single" w:sz="4" w:space="0" w:color="auto"/>
              <w:right w:val="single" w:sz="4" w:space="0" w:color="auto"/>
            </w:tcBorders>
            <w:vAlign w:val="center"/>
          </w:tcPr>
          <w:p w14:paraId="02965C7B" w14:textId="77777777" w:rsidR="00D402EC" w:rsidRPr="00715EE3" w:rsidRDefault="00D402EC" w:rsidP="00715EE3">
            <w:pPr>
              <w:spacing w:line="360" w:lineRule="auto"/>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94,8</w:t>
            </w:r>
          </w:p>
        </w:tc>
        <w:tc>
          <w:tcPr>
            <w:tcW w:w="1402" w:type="dxa"/>
            <w:tcBorders>
              <w:top w:val="single" w:sz="4" w:space="0" w:color="auto"/>
              <w:left w:val="single" w:sz="4" w:space="0" w:color="auto"/>
              <w:bottom w:val="single" w:sz="4" w:space="0" w:color="auto"/>
              <w:right w:val="single" w:sz="4" w:space="0" w:color="auto"/>
            </w:tcBorders>
            <w:vAlign w:val="center"/>
          </w:tcPr>
          <w:p w14:paraId="5D668FE2" w14:textId="77777777" w:rsidR="00D402EC" w:rsidRPr="00715EE3" w:rsidRDefault="00D402EC" w:rsidP="00715EE3">
            <w:pPr>
              <w:spacing w:line="360" w:lineRule="auto"/>
              <w:jc w:val="center"/>
              <w:rPr>
                <w:rFonts w:ascii="Times New Roman" w:eastAsia="Times New Roman" w:hAnsi="Times New Roman" w:cs="Times New Roman"/>
                <w:sz w:val="20"/>
                <w:szCs w:val="20"/>
              </w:rPr>
            </w:pPr>
            <w:r w:rsidRPr="00715EE3">
              <w:rPr>
                <w:rFonts w:ascii="Times New Roman" w:eastAsia="Times New Roman" w:hAnsi="Times New Roman" w:cs="Times New Roman"/>
                <w:sz w:val="20"/>
                <w:szCs w:val="20"/>
              </w:rPr>
              <w:t>94,2</w:t>
            </w:r>
          </w:p>
        </w:tc>
        <w:tc>
          <w:tcPr>
            <w:tcW w:w="1443" w:type="dxa"/>
            <w:tcBorders>
              <w:top w:val="single" w:sz="4" w:space="0" w:color="auto"/>
              <w:left w:val="single" w:sz="4" w:space="0" w:color="auto"/>
              <w:bottom w:val="single" w:sz="4" w:space="0" w:color="auto"/>
              <w:right w:val="single" w:sz="4" w:space="0" w:color="auto"/>
            </w:tcBorders>
            <w:vAlign w:val="center"/>
          </w:tcPr>
          <w:p w14:paraId="42AAA998" w14:textId="77777777" w:rsidR="00D402EC" w:rsidRPr="00715EE3" w:rsidRDefault="00715EE3" w:rsidP="00715EE3">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r w:rsidR="00D402EC" w:rsidRPr="00715EE3">
              <w:rPr>
                <w:rFonts w:ascii="Times New Roman" w:eastAsia="Times New Roman" w:hAnsi="Times New Roman" w:cs="Times New Roman"/>
                <w:sz w:val="20"/>
                <w:szCs w:val="20"/>
              </w:rPr>
              <w:t>8</w:t>
            </w:r>
          </w:p>
        </w:tc>
        <w:tc>
          <w:tcPr>
            <w:tcW w:w="1402" w:type="dxa"/>
            <w:tcBorders>
              <w:top w:val="single" w:sz="4" w:space="0" w:color="auto"/>
              <w:left w:val="single" w:sz="4" w:space="0" w:color="auto"/>
              <w:bottom w:val="single" w:sz="4" w:space="0" w:color="auto"/>
              <w:right w:val="single" w:sz="4" w:space="0" w:color="auto"/>
            </w:tcBorders>
            <w:vAlign w:val="center"/>
          </w:tcPr>
          <w:p w14:paraId="28390A8E" w14:textId="77777777" w:rsidR="00D402EC" w:rsidRPr="00715EE3" w:rsidRDefault="00715EE3" w:rsidP="00715EE3">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r w:rsidR="00D402EC" w:rsidRPr="00715EE3">
              <w:rPr>
                <w:rFonts w:ascii="Times New Roman" w:eastAsia="Times New Roman" w:hAnsi="Times New Roman" w:cs="Times New Roman"/>
                <w:sz w:val="20"/>
                <w:szCs w:val="20"/>
              </w:rPr>
              <w:t>8</w:t>
            </w:r>
          </w:p>
        </w:tc>
      </w:tr>
    </w:tbl>
    <w:p w14:paraId="2CC53318" w14:textId="77777777" w:rsidR="00D402EC" w:rsidRPr="00715EE3" w:rsidRDefault="00D402EC" w:rsidP="00715EE3">
      <w:pPr>
        <w:spacing w:after="0" w:line="240" w:lineRule="auto"/>
        <w:jc w:val="both"/>
        <w:rPr>
          <w:rFonts w:ascii="Times New Roman" w:eastAsia="Times New Roman" w:hAnsi="Times New Roman" w:cs="Times New Roman"/>
          <w:sz w:val="28"/>
          <w:szCs w:val="28"/>
          <w:lang w:eastAsia="ru-RU"/>
        </w:rPr>
      </w:pPr>
    </w:p>
    <w:p w14:paraId="2445DE10" w14:textId="77777777" w:rsidR="00D402EC" w:rsidRPr="00D402EC" w:rsidRDefault="00D402EC" w:rsidP="00715EE3">
      <w:pPr>
        <w:spacing w:after="0" w:line="240" w:lineRule="auto"/>
        <w:ind w:left="56" w:firstLine="653"/>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Согласно Законопроекту, объем б</w:t>
      </w:r>
      <w:r w:rsidR="00715EE3">
        <w:rPr>
          <w:rFonts w:ascii="Times New Roman" w:eastAsia="Times New Roman" w:hAnsi="Times New Roman" w:cs="Times New Roman"/>
          <w:sz w:val="28"/>
          <w:szCs w:val="28"/>
          <w:lang w:eastAsia="ru-RU"/>
        </w:rPr>
        <w:t>юджетных ассигнований на 2022 год на -8 292 604,7 тыс. рублей</w:t>
      </w:r>
      <w:r w:rsidRPr="00D402EC">
        <w:rPr>
          <w:rFonts w:ascii="Times New Roman" w:eastAsia="Times New Roman" w:hAnsi="Times New Roman" w:cs="Times New Roman"/>
          <w:sz w:val="28"/>
          <w:szCs w:val="28"/>
          <w:lang w:eastAsia="ru-RU"/>
        </w:rPr>
        <w:t xml:space="preserve"> или на 22,7%, меньше объема бюджетных ассигнований, утвержденных Законом о республиканском бюджете на 2021 г</w:t>
      </w:r>
      <w:r w:rsidR="00715EE3">
        <w:rPr>
          <w:rFonts w:ascii="Times New Roman" w:eastAsia="Times New Roman" w:hAnsi="Times New Roman" w:cs="Times New Roman"/>
          <w:sz w:val="28"/>
          <w:szCs w:val="28"/>
          <w:lang w:eastAsia="ru-RU"/>
        </w:rPr>
        <w:t>од</w:t>
      </w:r>
      <w:r w:rsidRPr="00D402EC">
        <w:rPr>
          <w:rFonts w:ascii="Times New Roman" w:eastAsia="Times New Roman" w:hAnsi="Times New Roman" w:cs="Times New Roman"/>
          <w:sz w:val="28"/>
          <w:szCs w:val="28"/>
          <w:lang w:eastAsia="ru-RU"/>
        </w:rPr>
        <w:t>.</w:t>
      </w:r>
    </w:p>
    <w:p w14:paraId="2764C416" w14:textId="77777777" w:rsidR="00D402EC" w:rsidRPr="00D402EC" w:rsidRDefault="00D402EC" w:rsidP="00715EE3">
      <w:pPr>
        <w:spacing w:after="0" w:line="240" w:lineRule="auto"/>
        <w:ind w:left="56" w:firstLine="71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Законопроектом предусматривается уменьшение бюджетных ассигнований на 2022 год по сравнению с показате</w:t>
      </w:r>
      <w:r w:rsidR="00715EE3">
        <w:rPr>
          <w:rFonts w:ascii="Times New Roman" w:eastAsia="Times New Roman" w:hAnsi="Times New Roman" w:cs="Times New Roman"/>
          <w:sz w:val="28"/>
          <w:szCs w:val="28"/>
          <w:lang w:eastAsia="ru-RU"/>
        </w:rPr>
        <w:t>лями Закона о бюджете на 2021 год по 7 из 23 Госпрограммам</w:t>
      </w:r>
      <w:r w:rsidRPr="00D402EC">
        <w:rPr>
          <w:rFonts w:ascii="Times New Roman" w:eastAsia="Times New Roman" w:hAnsi="Times New Roman" w:cs="Times New Roman"/>
          <w:sz w:val="28"/>
          <w:szCs w:val="28"/>
          <w:lang w:eastAsia="ru-RU"/>
        </w:rPr>
        <w:t>.</w:t>
      </w:r>
    </w:p>
    <w:p w14:paraId="5FC34347" w14:textId="77777777" w:rsidR="00715EE3" w:rsidRDefault="00D402EC" w:rsidP="00715EE3">
      <w:pPr>
        <w:spacing w:after="0" w:line="240" w:lineRule="auto"/>
        <w:ind w:left="56" w:firstLine="71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Значительное уменьшение </w:t>
      </w:r>
      <w:r w:rsidR="00715EE3">
        <w:rPr>
          <w:rFonts w:ascii="Times New Roman" w:eastAsia="Times New Roman" w:hAnsi="Times New Roman" w:cs="Times New Roman"/>
          <w:sz w:val="28"/>
          <w:szCs w:val="28"/>
          <w:lang w:eastAsia="ru-RU"/>
        </w:rPr>
        <w:t>бюджетных ассигнований в 2022 году</w:t>
      </w:r>
      <w:r w:rsidRPr="00D402EC">
        <w:rPr>
          <w:rFonts w:ascii="Times New Roman" w:eastAsia="Times New Roman" w:hAnsi="Times New Roman" w:cs="Times New Roman"/>
          <w:sz w:val="28"/>
          <w:szCs w:val="28"/>
          <w:lang w:eastAsia="ru-RU"/>
        </w:rPr>
        <w:t xml:space="preserve"> запланировано по </w:t>
      </w:r>
      <w:r w:rsidR="00715EE3">
        <w:rPr>
          <w:rFonts w:ascii="Times New Roman" w:eastAsia="Times New Roman" w:hAnsi="Times New Roman" w:cs="Times New Roman"/>
          <w:sz w:val="28"/>
          <w:szCs w:val="28"/>
          <w:lang w:eastAsia="ru-RU"/>
        </w:rPr>
        <w:t xml:space="preserve">следующим </w:t>
      </w:r>
      <w:r w:rsidRPr="00D402EC">
        <w:rPr>
          <w:rFonts w:ascii="Times New Roman" w:eastAsia="Times New Roman" w:hAnsi="Times New Roman" w:cs="Times New Roman"/>
          <w:sz w:val="28"/>
          <w:szCs w:val="28"/>
          <w:lang w:eastAsia="ru-RU"/>
        </w:rPr>
        <w:t xml:space="preserve">госпрограммам: </w:t>
      </w:r>
    </w:p>
    <w:p w14:paraId="60F8D8FA" w14:textId="77777777" w:rsidR="00715EE3" w:rsidRPr="00715EE3" w:rsidRDefault="00D402EC" w:rsidP="009B7D44">
      <w:pPr>
        <w:pStyle w:val="a7"/>
        <w:numPr>
          <w:ilvl w:val="0"/>
          <w:numId w:val="106"/>
        </w:numPr>
        <w:tabs>
          <w:tab w:val="left" w:pos="993"/>
        </w:tabs>
        <w:spacing w:after="0" w:line="240" w:lineRule="auto"/>
        <w:ind w:left="84" w:firstLine="728"/>
        <w:jc w:val="both"/>
        <w:rPr>
          <w:rFonts w:ascii="Times New Roman" w:eastAsia="Times New Roman" w:hAnsi="Times New Roman" w:cs="Times New Roman"/>
          <w:sz w:val="28"/>
          <w:szCs w:val="28"/>
          <w:lang w:eastAsia="ru-RU"/>
        </w:rPr>
      </w:pPr>
      <w:r w:rsidRPr="00715EE3">
        <w:rPr>
          <w:rFonts w:ascii="Times New Roman" w:eastAsia="Times New Roman" w:hAnsi="Times New Roman" w:cs="Times New Roman"/>
          <w:sz w:val="28"/>
          <w:szCs w:val="28"/>
          <w:lang w:eastAsia="ru-RU"/>
        </w:rPr>
        <w:t xml:space="preserve">«Создание новых мест в общеобразовательных организациях РИ в соответствии с прогнозируемой потребностью и современными условиями обучения на 2016-2025 </w:t>
      </w:r>
      <w:r w:rsidR="00552A26" w:rsidRPr="00715EE3">
        <w:rPr>
          <w:rFonts w:ascii="Times New Roman" w:eastAsia="Times New Roman" w:hAnsi="Times New Roman" w:cs="Times New Roman"/>
          <w:sz w:val="28"/>
          <w:szCs w:val="28"/>
          <w:lang w:eastAsia="ru-RU"/>
        </w:rPr>
        <w:t>гг.» -</w:t>
      </w:r>
      <w:r w:rsidRPr="00715EE3">
        <w:rPr>
          <w:rFonts w:ascii="Times New Roman" w:eastAsia="Times New Roman" w:hAnsi="Times New Roman" w:cs="Times New Roman"/>
          <w:sz w:val="28"/>
          <w:szCs w:val="28"/>
          <w:lang w:eastAsia="ru-RU"/>
        </w:rPr>
        <w:t xml:space="preserve"> на 6 337 974,9 тыс. руб., </w:t>
      </w:r>
    </w:p>
    <w:p w14:paraId="45A8D506" w14:textId="77777777" w:rsidR="00715EE3" w:rsidRPr="00715EE3" w:rsidRDefault="00D402EC" w:rsidP="009B7D44">
      <w:pPr>
        <w:pStyle w:val="a7"/>
        <w:numPr>
          <w:ilvl w:val="0"/>
          <w:numId w:val="106"/>
        </w:numPr>
        <w:tabs>
          <w:tab w:val="left" w:pos="993"/>
        </w:tabs>
        <w:spacing w:after="0" w:line="240" w:lineRule="auto"/>
        <w:ind w:left="84" w:firstLine="728"/>
        <w:jc w:val="both"/>
        <w:rPr>
          <w:rFonts w:ascii="Times New Roman" w:eastAsia="Times New Roman" w:hAnsi="Times New Roman" w:cs="Times New Roman"/>
          <w:sz w:val="28"/>
          <w:szCs w:val="28"/>
          <w:lang w:eastAsia="ru-RU"/>
        </w:rPr>
      </w:pPr>
      <w:r w:rsidRPr="00715EE3">
        <w:rPr>
          <w:rFonts w:ascii="Times New Roman" w:eastAsia="Times New Roman" w:hAnsi="Times New Roman" w:cs="Times New Roman"/>
          <w:sz w:val="28"/>
          <w:szCs w:val="28"/>
          <w:lang w:eastAsia="ru-RU"/>
        </w:rPr>
        <w:t xml:space="preserve">«Развитие здравоохранения» - на 1 566 556,7 тыс. руб., </w:t>
      </w:r>
    </w:p>
    <w:p w14:paraId="790117B9" w14:textId="77777777" w:rsidR="00D402EC" w:rsidRPr="00715EE3" w:rsidRDefault="00D402EC" w:rsidP="009B7D44">
      <w:pPr>
        <w:pStyle w:val="a7"/>
        <w:numPr>
          <w:ilvl w:val="0"/>
          <w:numId w:val="106"/>
        </w:numPr>
        <w:tabs>
          <w:tab w:val="left" w:pos="993"/>
        </w:tabs>
        <w:spacing w:after="0" w:line="240" w:lineRule="auto"/>
        <w:ind w:left="84" w:firstLine="728"/>
        <w:jc w:val="both"/>
        <w:rPr>
          <w:rFonts w:ascii="Times New Roman" w:eastAsia="Times New Roman" w:hAnsi="Times New Roman" w:cs="Times New Roman"/>
          <w:sz w:val="28"/>
          <w:szCs w:val="28"/>
          <w:lang w:eastAsia="ru-RU"/>
        </w:rPr>
      </w:pPr>
      <w:r w:rsidRPr="00715EE3">
        <w:rPr>
          <w:rFonts w:ascii="Times New Roman" w:eastAsia="Times New Roman" w:hAnsi="Times New Roman" w:cs="Times New Roman"/>
          <w:sz w:val="28"/>
          <w:szCs w:val="28"/>
          <w:lang w:eastAsia="ru-RU"/>
        </w:rPr>
        <w:t>«Раз</w:t>
      </w:r>
      <w:r w:rsidR="00715EE3" w:rsidRPr="00715EE3">
        <w:rPr>
          <w:rFonts w:ascii="Times New Roman" w:eastAsia="Times New Roman" w:hAnsi="Times New Roman" w:cs="Times New Roman"/>
          <w:sz w:val="28"/>
          <w:szCs w:val="28"/>
          <w:lang w:eastAsia="ru-RU"/>
        </w:rPr>
        <w:t>витие автомобильных дорог» - на</w:t>
      </w:r>
      <w:r w:rsidRPr="00715EE3">
        <w:rPr>
          <w:rFonts w:ascii="Times New Roman" w:eastAsia="Times New Roman" w:hAnsi="Times New Roman" w:cs="Times New Roman"/>
          <w:sz w:val="28"/>
          <w:szCs w:val="28"/>
          <w:lang w:eastAsia="ru-RU"/>
        </w:rPr>
        <w:t> 362 837,9 тыс. руб</w:t>
      </w:r>
      <w:r w:rsidR="00715EE3" w:rsidRPr="00715EE3">
        <w:rPr>
          <w:rFonts w:ascii="Times New Roman" w:eastAsia="Times New Roman" w:hAnsi="Times New Roman" w:cs="Times New Roman"/>
          <w:sz w:val="28"/>
          <w:szCs w:val="28"/>
          <w:lang w:eastAsia="ru-RU"/>
        </w:rPr>
        <w:t>лей</w:t>
      </w:r>
      <w:r w:rsidRPr="00715EE3">
        <w:rPr>
          <w:rFonts w:ascii="Times New Roman" w:eastAsia="Times New Roman" w:hAnsi="Times New Roman" w:cs="Times New Roman"/>
          <w:sz w:val="28"/>
          <w:szCs w:val="28"/>
          <w:lang w:eastAsia="ru-RU"/>
        </w:rPr>
        <w:t>.</w:t>
      </w:r>
    </w:p>
    <w:p w14:paraId="39F81E86" w14:textId="77777777" w:rsidR="00D402EC" w:rsidRPr="00D402EC" w:rsidRDefault="00D402EC" w:rsidP="00715EE3">
      <w:pPr>
        <w:spacing w:after="0" w:line="240" w:lineRule="auto"/>
        <w:ind w:left="56" w:firstLine="710"/>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Сравнительная характеристика распределения бюджетных ассигнований на реализацию Госпрограмм в 2021 и 2022 годах, а также темпы роста или снижения расходов представлены в таблице. </w:t>
      </w:r>
    </w:p>
    <w:p w14:paraId="7EB7E081" w14:textId="77777777" w:rsidR="00D402EC" w:rsidRPr="00D402EC" w:rsidRDefault="00D402EC" w:rsidP="00715EE3">
      <w:pPr>
        <w:spacing w:after="0" w:line="240" w:lineRule="auto"/>
        <w:ind w:left="56" w:firstLine="567"/>
        <w:jc w:val="both"/>
        <w:rPr>
          <w:rFonts w:ascii="Times New Roman" w:eastAsia="Times New Roman" w:hAnsi="Times New Roman" w:cs="Times New Roman"/>
          <w:sz w:val="28"/>
          <w:szCs w:val="28"/>
          <w:lang w:eastAsia="ru-RU"/>
        </w:rPr>
      </w:pPr>
    </w:p>
    <w:p w14:paraId="6F2CAF4B" w14:textId="77777777" w:rsidR="00D402EC" w:rsidRPr="00715EE3" w:rsidRDefault="00715EE3" w:rsidP="00715EE3">
      <w:pPr>
        <w:spacing w:after="0" w:line="240" w:lineRule="auto"/>
        <w:ind w:left="56" w:firstLine="708"/>
        <w:jc w:val="right"/>
        <w:rPr>
          <w:rFonts w:ascii="Times New Roman" w:eastAsia="Times New Roman" w:hAnsi="Times New Roman" w:cs="Times New Roman"/>
          <w:sz w:val="24"/>
          <w:szCs w:val="24"/>
          <w:lang w:eastAsia="ru-RU"/>
        </w:rPr>
      </w:pPr>
      <w:r w:rsidRPr="00715EE3">
        <w:rPr>
          <w:rFonts w:ascii="Times New Roman" w:eastAsia="Times New Roman" w:hAnsi="Times New Roman" w:cs="Times New Roman"/>
          <w:sz w:val="24"/>
          <w:szCs w:val="24"/>
          <w:lang w:eastAsia="ru-RU"/>
        </w:rPr>
        <w:t>(</w:t>
      </w:r>
      <w:r w:rsidR="00D402EC" w:rsidRPr="00715EE3">
        <w:rPr>
          <w:rFonts w:ascii="Times New Roman" w:eastAsia="Times New Roman" w:hAnsi="Times New Roman" w:cs="Times New Roman"/>
          <w:sz w:val="24"/>
          <w:szCs w:val="24"/>
          <w:lang w:eastAsia="ru-RU"/>
        </w:rPr>
        <w:t>тыс. руб.</w:t>
      </w:r>
      <w:r w:rsidRPr="00715EE3">
        <w:rPr>
          <w:rFonts w:ascii="Times New Roman" w:eastAsia="Times New Roman" w:hAnsi="Times New Roman" w:cs="Times New Roman"/>
          <w:sz w:val="24"/>
          <w:szCs w:val="24"/>
          <w:lang w:eastAsia="ru-RU"/>
        </w:rPr>
        <w:t>)</w:t>
      </w:r>
    </w:p>
    <w:tbl>
      <w:tblPr>
        <w:tblStyle w:val="43"/>
        <w:tblW w:w="10406" w:type="dxa"/>
        <w:tblInd w:w="79" w:type="dxa"/>
        <w:tblLayout w:type="fixed"/>
        <w:tblLook w:val="04A0" w:firstRow="1" w:lastRow="0" w:firstColumn="1" w:lastColumn="0" w:noHBand="0" w:noVBand="1"/>
      </w:tblPr>
      <w:tblGrid>
        <w:gridCol w:w="567"/>
        <w:gridCol w:w="5303"/>
        <w:gridCol w:w="1559"/>
        <w:gridCol w:w="1559"/>
        <w:gridCol w:w="1418"/>
      </w:tblGrid>
      <w:tr w:rsidR="00D402EC" w:rsidRPr="00D402EC" w14:paraId="3C5A0F84" w14:textId="77777777" w:rsidTr="00715EE3">
        <w:trPr>
          <w:trHeight w:hRule="exact" w:val="1162"/>
        </w:trPr>
        <w:tc>
          <w:tcPr>
            <w:tcW w:w="567" w:type="dxa"/>
            <w:tcBorders>
              <w:top w:val="single" w:sz="4" w:space="0" w:color="auto"/>
              <w:left w:val="single" w:sz="4" w:space="0" w:color="auto"/>
              <w:bottom w:val="single" w:sz="4" w:space="0" w:color="auto"/>
              <w:right w:val="single" w:sz="4" w:space="0" w:color="auto"/>
            </w:tcBorders>
          </w:tcPr>
          <w:p w14:paraId="204DC8F5" w14:textId="77777777" w:rsidR="00D402EC" w:rsidRDefault="00D402EC" w:rsidP="00E86FE6">
            <w:pPr>
              <w:ind w:hanging="24"/>
              <w:rPr>
                <w:rFonts w:ascii="Times New Roman" w:eastAsia="Times New Roman" w:hAnsi="Times New Roman" w:cs="Times New Roman"/>
                <w:sz w:val="20"/>
                <w:szCs w:val="20"/>
              </w:rPr>
            </w:pPr>
          </w:p>
          <w:p w14:paraId="63232A74" w14:textId="77777777" w:rsidR="00715EE3" w:rsidRDefault="00715EE3" w:rsidP="00E86FE6">
            <w:pPr>
              <w:ind w:left="56" w:hanging="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720A0F8" w14:textId="77777777" w:rsidR="00E86FE6" w:rsidRPr="00D402EC" w:rsidRDefault="00E86FE6" w:rsidP="00E86FE6">
            <w:pPr>
              <w:ind w:left="56" w:hanging="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п/п</w:t>
            </w:r>
          </w:p>
        </w:tc>
        <w:tc>
          <w:tcPr>
            <w:tcW w:w="5303" w:type="dxa"/>
            <w:tcBorders>
              <w:top w:val="single" w:sz="4" w:space="0" w:color="auto"/>
              <w:left w:val="single" w:sz="4" w:space="0" w:color="auto"/>
              <w:bottom w:val="single" w:sz="4" w:space="0" w:color="auto"/>
              <w:right w:val="single" w:sz="4" w:space="0" w:color="auto"/>
            </w:tcBorders>
          </w:tcPr>
          <w:p w14:paraId="19CC3B77" w14:textId="77777777" w:rsidR="00D402EC" w:rsidRPr="00D402EC" w:rsidRDefault="00D402EC" w:rsidP="00715EE3">
            <w:pPr>
              <w:ind w:left="56"/>
              <w:rPr>
                <w:rFonts w:ascii="Times New Roman" w:eastAsia="Times New Roman" w:hAnsi="Times New Roman" w:cs="Times New Roman"/>
                <w:b/>
                <w:sz w:val="20"/>
                <w:szCs w:val="20"/>
              </w:rPr>
            </w:pPr>
          </w:p>
          <w:p w14:paraId="4B11F0E3" w14:textId="77777777" w:rsidR="00D402EC" w:rsidRPr="00D402EC" w:rsidRDefault="00D402EC" w:rsidP="00715EE3">
            <w:pPr>
              <w:ind w:left="56"/>
              <w:jc w:val="center"/>
              <w:rPr>
                <w:rFonts w:ascii="Times New Roman" w:eastAsia="Times New Roman" w:hAnsi="Times New Roman" w:cs="Times New Roman"/>
                <w:b/>
                <w:sz w:val="20"/>
                <w:szCs w:val="20"/>
              </w:rPr>
            </w:pPr>
          </w:p>
          <w:p w14:paraId="0A531833"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14:paraId="30D406F0"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Утверждено Законом на 2021 г. (тыс. руб.)</w:t>
            </w:r>
          </w:p>
        </w:tc>
        <w:tc>
          <w:tcPr>
            <w:tcW w:w="1559" w:type="dxa"/>
            <w:tcBorders>
              <w:top w:val="single" w:sz="4" w:space="0" w:color="auto"/>
              <w:left w:val="single" w:sz="4" w:space="0" w:color="auto"/>
              <w:bottom w:val="single" w:sz="4" w:space="0" w:color="auto"/>
              <w:right w:val="single" w:sz="4" w:space="0" w:color="auto"/>
            </w:tcBorders>
            <w:hideMark/>
          </w:tcPr>
          <w:p w14:paraId="511AF7AF"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Законопроект</w:t>
            </w:r>
          </w:p>
          <w:p w14:paraId="129CCDE4"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на 2022 г.</w:t>
            </w:r>
          </w:p>
          <w:p w14:paraId="24936B16"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(тыс. руб.)</w:t>
            </w:r>
          </w:p>
        </w:tc>
        <w:tc>
          <w:tcPr>
            <w:tcW w:w="1418" w:type="dxa"/>
            <w:tcBorders>
              <w:top w:val="single" w:sz="4" w:space="0" w:color="auto"/>
              <w:left w:val="single" w:sz="4" w:space="0" w:color="auto"/>
              <w:bottom w:val="single" w:sz="4" w:space="0" w:color="auto"/>
              <w:right w:val="single" w:sz="4" w:space="0" w:color="auto"/>
            </w:tcBorders>
            <w:hideMark/>
          </w:tcPr>
          <w:p w14:paraId="467FFADE"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Темпы роста</w:t>
            </w:r>
          </w:p>
          <w:p w14:paraId="36C7E241"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 xml:space="preserve"> (снижения) </w:t>
            </w:r>
          </w:p>
          <w:p w14:paraId="2D3F95A8"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 xml:space="preserve">расходов </w:t>
            </w:r>
          </w:p>
          <w:p w14:paraId="7B5D10CA"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 xml:space="preserve">(тыс. руб.)       </w:t>
            </w:r>
          </w:p>
        </w:tc>
      </w:tr>
      <w:tr w:rsidR="00D402EC" w:rsidRPr="00D402EC" w14:paraId="2052BD33" w14:textId="77777777" w:rsidTr="00E86FE6">
        <w:trPr>
          <w:trHeight w:val="392"/>
        </w:trPr>
        <w:tc>
          <w:tcPr>
            <w:tcW w:w="567" w:type="dxa"/>
            <w:tcBorders>
              <w:top w:val="single" w:sz="4" w:space="0" w:color="auto"/>
              <w:left w:val="single" w:sz="4" w:space="0" w:color="auto"/>
              <w:bottom w:val="single" w:sz="4" w:space="0" w:color="auto"/>
              <w:right w:val="single" w:sz="4" w:space="0" w:color="auto"/>
            </w:tcBorders>
          </w:tcPr>
          <w:p w14:paraId="661217CA" w14:textId="77777777" w:rsidR="00D402EC" w:rsidRPr="00D402EC" w:rsidRDefault="00D402EC" w:rsidP="00E86FE6">
            <w:pPr>
              <w:ind w:left="56" w:hanging="24"/>
              <w:rPr>
                <w:rFonts w:ascii="Times New Roman" w:eastAsia="Times New Roman" w:hAnsi="Times New Roman" w:cs="Times New Roman"/>
                <w:b/>
                <w:i/>
                <w:sz w:val="20"/>
                <w:szCs w:val="20"/>
              </w:rPr>
            </w:pPr>
          </w:p>
        </w:tc>
        <w:tc>
          <w:tcPr>
            <w:tcW w:w="5303" w:type="dxa"/>
            <w:tcBorders>
              <w:top w:val="single" w:sz="4" w:space="0" w:color="auto"/>
              <w:left w:val="single" w:sz="4" w:space="0" w:color="auto"/>
              <w:bottom w:val="single" w:sz="4" w:space="0" w:color="auto"/>
              <w:right w:val="single" w:sz="4" w:space="0" w:color="auto"/>
            </w:tcBorders>
            <w:hideMark/>
          </w:tcPr>
          <w:p w14:paraId="5F277C3E" w14:textId="77777777" w:rsidR="00D402EC" w:rsidRPr="00D402EC" w:rsidRDefault="00D402EC" w:rsidP="00715EE3">
            <w:pPr>
              <w:ind w:left="56"/>
              <w:rPr>
                <w:rFonts w:ascii="Times New Roman" w:eastAsia="Times New Roman" w:hAnsi="Times New Roman" w:cs="Times New Roman"/>
                <w:b/>
                <w:i/>
                <w:sz w:val="20"/>
                <w:szCs w:val="20"/>
              </w:rPr>
            </w:pPr>
            <w:r w:rsidRPr="00D402EC">
              <w:rPr>
                <w:rFonts w:ascii="Times New Roman" w:eastAsia="Times New Roman" w:hAnsi="Times New Roman" w:cs="Times New Roman"/>
                <w:b/>
                <w:i/>
                <w:sz w:val="20"/>
                <w:szCs w:val="20"/>
              </w:rPr>
              <w:t>Программная часть бюджета,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D64AE4" w14:textId="77777777" w:rsidR="00D402EC" w:rsidRPr="00715EE3" w:rsidRDefault="00E86FE6" w:rsidP="00E86FE6">
            <w:pPr>
              <w:ind w:left="5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36 542 886,</w:t>
            </w:r>
            <w:r w:rsidR="00D402EC" w:rsidRPr="00715EE3">
              <w:rPr>
                <w:rFonts w:ascii="Times New Roman" w:eastAsia="Times New Roman" w:hAnsi="Times New Roman" w:cs="Times New Roman"/>
                <w:b/>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03C3AE" w14:textId="77777777" w:rsidR="00D402EC" w:rsidRPr="00715EE3" w:rsidRDefault="00D402EC" w:rsidP="00E86FE6">
            <w:pPr>
              <w:ind w:left="56"/>
              <w:jc w:val="center"/>
              <w:rPr>
                <w:rFonts w:ascii="Times New Roman" w:eastAsia="Times New Roman" w:hAnsi="Times New Roman" w:cs="Times New Roman"/>
                <w:b/>
                <w:sz w:val="16"/>
                <w:szCs w:val="16"/>
              </w:rPr>
            </w:pPr>
            <w:r w:rsidRPr="00715EE3">
              <w:rPr>
                <w:rFonts w:ascii="Times New Roman" w:eastAsia="Times New Roman" w:hAnsi="Times New Roman" w:cs="Times New Roman"/>
                <w:b/>
                <w:sz w:val="16"/>
                <w:szCs w:val="16"/>
              </w:rPr>
              <w:t>28 250 281,5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769C30" w14:textId="77777777" w:rsidR="00D402EC" w:rsidRPr="00715EE3" w:rsidRDefault="00E86FE6" w:rsidP="00E86FE6">
            <w:pPr>
              <w:ind w:left="5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-8 292 604,</w:t>
            </w:r>
            <w:r w:rsidR="00D402EC" w:rsidRPr="00715EE3">
              <w:rPr>
                <w:rFonts w:ascii="Times New Roman" w:eastAsia="Times New Roman" w:hAnsi="Times New Roman" w:cs="Times New Roman"/>
                <w:b/>
                <w:sz w:val="16"/>
                <w:szCs w:val="16"/>
              </w:rPr>
              <w:t>7</w:t>
            </w:r>
          </w:p>
        </w:tc>
      </w:tr>
      <w:tr w:rsidR="00D402EC" w:rsidRPr="00D402EC" w14:paraId="3E643425" w14:textId="77777777" w:rsidTr="00E86FE6">
        <w:trPr>
          <w:trHeight w:val="271"/>
        </w:trPr>
        <w:tc>
          <w:tcPr>
            <w:tcW w:w="567" w:type="dxa"/>
            <w:tcBorders>
              <w:top w:val="single" w:sz="4" w:space="0" w:color="auto"/>
              <w:left w:val="single" w:sz="4" w:space="0" w:color="auto"/>
              <w:bottom w:val="single" w:sz="4" w:space="0" w:color="auto"/>
              <w:right w:val="single" w:sz="4" w:space="0" w:color="auto"/>
            </w:tcBorders>
            <w:hideMark/>
          </w:tcPr>
          <w:p w14:paraId="21310640" w14:textId="77777777" w:rsidR="00D402EC" w:rsidRPr="00D402EC" w:rsidRDefault="00D402EC" w:rsidP="00E86FE6">
            <w:pPr>
              <w:ind w:left="56" w:hanging="24"/>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w:t>
            </w:r>
          </w:p>
        </w:tc>
        <w:tc>
          <w:tcPr>
            <w:tcW w:w="5303" w:type="dxa"/>
            <w:tcBorders>
              <w:top w:val="single" w:sz="4" w:space="0" w:color="auto"/>
              <w:left w:val="single" w:sz="4" w:space="0" w:color="auto"/>
              <w:bottom w:val="single" w:sz="4" w:space="0" w:color="auto"/>
              <w:right w:val="single" w:sz="4" w:space="0" w:color="auto"/>
            </w:tcBorders>
            <w:hideMark/>
          </w:tcPr>
          <w:p w14:paraId="70C98BFB"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здравоохранения»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0C0800"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4 675 041,</w:t>
            </w:r>
            <w:r w:rsidR="00D402EC" w:rsidRPr="00D402EC">
              <w:rPr>
                <w:rFonts w:ascii="Times New Roman" w:eastAsia="Times New Roman" w:hAnsi="Times New Roman" w:cs="Times New Roman"/>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9BF6E4"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3 108 484,7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5B4B49"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-1 566 556,</w:t>
            </w:r>
            <w:r w:rsidR="00D402EC" w:rsidRPr="00D402EC">
              <w:rPr>
                <w:rFonts w:ascii="Times New Roman" w:eastAsia="Times New Roman" w:hAnsi="Times New Roman" w:cs="Times New Roman"/>
                <w:sz w:val="16"/>
                <w:szCs w:val="16"/>
              </w:rPr>
              <w:t>7</w:t>
            </w:r>
          </w:p>
        </w:tc>
      </w:tr>
      <w:tr w:rsidR="00D402EC" w:rsidRPr="00D402EC" w14:paraId="3E5D1A00" w14:textId="77777777" w:rsidTr="00E86FE6">
        <w:trPr>
          <w:trHeight w:val="170"/>
        </w:trPr>
        <w:tc>
          <w:tcPr>
            <w:tcW w:w="567" w:type="dxa"/>
            <w:tcBorders>
              <w:top w:val="single" w:sz="4" w:space="0" w:color="auto"/>
              <w:left w:val="single" w:sz="4" w:space="0" w:color="auto"/>
              <w:bottom w:val="single" w:sz="4" w:space="0" w:color="auto"/>
              <w:right w:val="single" w:sz="4" w:space="0" w:color="auto"/>
            </w:tcBorders>
            <w:hideMark/>
          </w:tcPr>
          <w:p w14:paraId="25313667" w14:textId="77777777" w:rsidR="00D402EC" w:rsidRPr="00D402EC" w:rsidRDefault="00D402EC" w:rsidP="00E86FE6">
            <w:pPr>
              <w:ind w:left="56" w:hanging="24"/>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lastRenderedPageBreak/>
              <w:t>2.</w:t>
            </w:r>
          </w:p>
        </w:tc>
        <w:tc>
          <w:tcPr>
            <w:tcW w:w="5303" w:type="dxa"/>
            <w:tcBorders>
              <w:top w:val="single" w:sz="4" w:space="0" w:color="auto"/>
              <w:left w:val="single" w:sz="4" w:space="0" w:color="auto"/>
              <w:bottom w:val="single" w:sz="4" w:space="0" w:color="auto"/>
              <w:right w:val="single" w:sz="4" w:space="0" w:color="auto"/>
            </w:tcBorders>
            <w:hideMark/>
          </w:tcPr>
          <w:p w14:paraId="6C00C16A"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культуры и архивного дела»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0901F5"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627 385,</w:t>
            </w:r>
            <w:r w:rsidR="00D402EC" w:rsidRPr="00D402EC">
              <w:rPr>
                <w:rFonts w:ascii="Times New Roman" w:eastAsia="Times New Roman" w:hAnsi="Times New Roman" w:cs="Times New Roman"/>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9CF6FD"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682 481,4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BF970"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55 096,</w:t>
            </w:r>
            <w:r w:rsidR="00D402EC" w:rsidRPr="00D402EC">
              <w:rPr>
                <w:rFonts w:ascii="Times New Roman" w:eastAsia="Times New Roman" w:hAnsi="Times New Roman" w:cs="Times New Roman"/>
                <w:sz w:val="16"/>
                <w:szCs w:val="16"/>
              </w:rPr>
              <w:t>2</w:t>
            </w:r>
          </w:p>
        </w:tc>
      </w:tr>
      <w:tr w:rsidR="00D402EC" w:rsidRPr="00D402EC" w14:paraId="7F211349" w14:textId="77777777" w:rsidTr="00E86FE6">
        <w:trPr>
          <w:trHeight w:hRule="exact" w:val="292"/>
        </w:trPr>
        <w:tc>
          <w:tcPr>
            <w:tcW w:w="567" w:type="dxa"/>
            <w:tcBorders>
              <w:top w:val="single" w:sz="4" w:space="0" w:color="auto"/>
              <w:left w:val="single" w:sz="4" w:space="0" w:color="auto"/>
              <w:bottom w:val="single" w:sz="4" w:space="0" w:color="auto"/>
              <w:right w:val="single" w:sz="4" w:space="0" w:color="auto"/>
            </w:tcBorders>
            <w:hideMark/>
          </w:tcPr>
          <w:p w14:paraId="14BB4373" w14:textId="77777777" w:rsidR="00D402EC" w:rsidRPr="00D402EC" w:rsidRDefault="00D402EC" w:rsidP="00E86FE6">
            <w:pPr>
              <w:ind w:left="56" w:hanging="24"/>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3.</w:t>
            </w:r>
          </w:p>
        </w:tc>
        <w:tc>
          <w:tcPr>
            <w:tcW w:w="5303" w:type="dxa"/>
            <w:tcBorders>
              <w:top w:val="single" w:sz="4" w:space="0" w:color="auto"/>
              <w:left w:val="single" w:sz="4" w:space="0" w:color="auto"/>
              <w:bottom w:val="single" w:sz="4" w:space="0" w:color="auto"/>
              <w:right w:val="single" w:sz="4" w:space="0" w:color="auto"/>
            </w:tcBorders>
            <w:hideMark/>
          </w:tcPr>
          <w:p w14:paraId="6F175742"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образования»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7B7FED"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8 949 295,</w:t>
            </w:r>
            <w:r w:rsidR="00D402EC" w:rsidRPr="00D402EC">
              <w:rPr>
                <w:rFonts w:ascii="Times New Roman" w:eastAsia="Times New Roman" w:hAnsi="Times New Roman" w:cs="Times New Roman"/>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E7982A"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9 178 101,8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C560D9"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228 806,</w:t>
            </w:r>
            <w:r w:rsidR="00D402EC" w:rsidRPr="00D402EC">
              <w:rPr>
                <w:rFonts w:ascii="Times New Roman" w:eastAsia="Times New Roman" w:hAnsi="Times New Roman" w:cs="Times New Roman"/>
                <w:sz w:val="16"/>
                <w:szCs w:val="16"/>
              </w:rPr>
              <w:t>5</w:t>
            </w:r>
          </w:p>
        </w:tc>
      </w:tr>
      <w:tr w:rsidR="00D402EC" w:rsidRPr="00D402EC" w14:paraId="5F0C24FB" w14:textId="77777777" w:rsidTr="00E86FE6">
        <w:trPr>
          <w:trHeight w:val="263"/>
        </w:trPr>
        <w:tc>
          <w:tcPr>
            <w:tcW w:w="567" w:type="dxa"/>
            <w:tcBorders>
              <w:top w:val="single" w:sz="4" w:space="0" w:color="auto"/>
              <w:left w:val="single" w:sz="4" w:space="0" w:color="auto"/>
              <w:bottom w:val="single" w:sz="4" w:space="0" w:color="auto"/>
              <w:right w:val="single" w:sz="4" w:space="0" w:color="auto"/>
            </w:tcBorders>
            <w:hideMark/>
          </w:tcPr>
          <w:p w14:paraId="32EDC909" w14:textId="77777777" w:rsidR="00D402EC" w:rsidRPr="00D402EC" w:rsidRDefault="00D402EC" w:rsidP="00E86FE6">
            <w:pPr>
              <w:ind w:left="56" w:hanging="24"/>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4.</w:t>
            </w:r>
          </w:p>
        </w:tc>
        <w:tc>
          <w:tcPr>
            <w:tcW w:w="5303" w:type="dxa"/>
            <w:tcBorders>
              <w:top w:val="single" w:sz="4" w:space="0" w:color="auto"/>
              <w:left w:val="single" w:sz="4" w:space="0" w:color="auto"/>
              <w:bottom w:val="single" w:sz="4" w:space="0" w:color="auto"/>
              <w:right w:val="single" w:sz="4" w:space="0" w:color="auto"/>
            </w:tcBorders>
            <w:hideMark/>
          </w:tcPr>
          <w:p w14:paraId="67463F4D"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физической культуры и спорта»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74F6F"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437 014,</w:t>
            </w:r>
            <w:r w:rsidR="00D402EC" w:rsidRPr="00D402EC">
              <w:rPr>
                <w:rFonts w:ascii="Times New Roman" w:eastAsia="Times New Roman" w:hAnsi="Times New Roman" w:cs="Times New Roman"/>
                <w:sz w:val="16"/>
                <w:szCs w:val="16"/>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AEFC5E"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443 638,3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14479E"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6 323,</w:t>
            </w:r>
            <w:r w:rsidR="00D402EC" w:rsidRPr="00D402EC">
              <w:rPr>
                <w:rFonts w:ascii="Times New Roman" w:eastAsia="Times New Roman" w:hAnsi="Times New Roman" w:cs="Times New Roman"/>
                <w:sz w:val="16"/>
                <w:szCs w:val="16"/>
              </w:rPr>
              <w:t>9</w:t>
            </w:r>
          </w:p>
        </w:tc>
      </w:tr>
      <w:tr w:rsidR="00D402EC" w:rsidRPr="00D402EC" w14:paraId="48BCF315" w14:textId="77777777" w:rsidTr="00E86FE6">
        <w:trPr>
          <w:trHeight w:val="414"/>
        </w:trPr>
        <w:tc>
          <w:tcPr>
            <w:tcW w:w="567" w:type="dxa"/>
            <w:tcBorders>
              <w:top w:val="single" w:sz="4" w:space="0" w:color="auto"/>
              <w:left w:val="single" w:sz="4" w:space="0" w:color="auto"/>
              <w:bottom w:val="single" w:sz="4" w:space="0" w:color="auto"/>
              <w:right w:val="single" w:sz="4" w:space="0" w:color="auto"/>
            </w:tcBorders>
          </w:tcPr>
          <w:p w14:paraId="6FF38DF2" w14:textId="77777777" w:rsidR="00D402EC" w:rsidRPr="00D402EC" w:rsidRDefault="00D402EC" w:rsidP="00E86FE6">
            <w:pPr>
              <w:ind w:hanging="24"/>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5.</w:t>
            </w:r>
          </w:p>
        </w:tc>
        <w:tc>
          <w:tcPr>
            <w:tcW w:w="5303" w:type="dxa"/>
            <w:tcBorders>
              <w:top w:val="single" w:sz="4" w:space="0" w:color="auto"/>
              <w:left w:val="single" w:sz="4" w:space="0" w:color="auto"/>
              <w:bottom w:val="single" w:sz="4" w:space="0" w:color="auto"/>
              <w:right w:val="single" w:sz="4" w:space="0" w:color="auto"/>
            </w:tcBorders>
            <w:hideMark/>
          </w:tcPr>
          <w:p w14:paraId="6D9968CF"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сельского хозяйства и регулирование рынков сельскохозяйственной продукции, сырья и продовольствия»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56BC9E"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470 314,</w:t>
            </w:r>
            <w:r w:rsidR="00D402EC" w:rsidRPr="00D402EC">
              <w:rPr>
                <w:rFonts w:ascii="Times New Roman" w:eastAsia="Times New Roman" w:hAnsi="Times New Roman" w:cs="Times New Roman"/>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8ED722"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598 956,7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E0161B"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128 642,</w:t>
            </w:r>
            <w:r w:rsidR="00D402EC" w:rsidRPr="00D402EC">
              <w:rPr>
                <w:rFonts w:ascii="Times New Roman" w:eastAsia="Times New Roman" w:hAnsi="Times New Roman" w:cs="Times New Roman"/>
                <w:sz w:val="16"/>
                <w:szCs w:val="16"/>
              </w:rPr>
              <w:t>3</w:t>
            </w:r>
          </w:p>
        </w:tc>
      </w:tr>
      <w:tr w:rsidR="00D402EC" w:rsidRPr="00D402EC" w14:paraId="1F93062F" w14:textId="77777777" w:rsidTr="00E86FE6">
        <w:trPr>
          <w:trHeight w:val="418"/>
        </w:trPr>
        <w:tc>
          <w:tcPr>
            <w:tcW w:w="567" w:type="dxa"/>
            <w:tcBorders>
              <w:top w:val="single" w:sz="4" w:space="0" w:color="auto"/>
              <w:left w:val="single" w:sz="4" w:space="0" w:color="auto"/>
              <w:bottom w:val="single" w:sz="4" w:space="0" w:color="auto"/>
              <w:right w:val="single" w:sz="4" w:space="0" w:color="auto"/>
            </w:tcBorders>
          </w:tcPr>
          <w:p w14:paraId="13C64E6A" w14:textId="77777777" w:rsidR="00D402EC" w:rsidRPr="00D402EC" w:rsidRDefault="00D402EC" w:rsidP="00E86FE6">
            <w:pPr>
              <w:ind w:hanging="24"/>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6.</w:t>
            </w:r>
          </w:p>
        </w:tc>
        <w:tc>
          <w:tcPr>
            <w:tcW w:w="5303" w:type="dxa"/>
            <w:tcBorders>
              <w:top w:val="single" w:sz="4" w:space="0" w:color="auto"/>
              <w:left w:val="single" w:sz="4" w:space="0" w:color="auto"/>
              <w:bottom w:val="single" w:sz="4" w:space="0" w:color="auto"/>
              <w:right w:val="single" w:sz="4" w:space="0" w:color="auto"/>
            </w:tcBorders>
            <w:hideMark/>
          </w:tcPr>
          <w:p w14:paraId="39BAED8F"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«Социальная поддержка и содействие занятости населения»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385181"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7 793 005,</w:t>
            </w:r>
            <w:r w:rsidR="00D402EC" w:rsidRPr="00D402EC">
              <w:rPr>
                <w:rFonts w:ascii="Times New Roman" w:eastAsia="Times New Roman" w:hAnsi="Times New Roman" w:cs="Times New Roman"/>
                <w:sz w:val="16"/>
                <w:szCs w:val="16"/>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9B9170"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8 266 656,8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274BC8"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47 365,</w:t>
            </w:r>
            <w:r w:rsidR="00D402EC" w:rsidRPr="00D402EC">
              <w:rPr>
                <w:rFonts w:ascii="Times New Roman" w:eastAsia="Times New Roman" w:hAnsi="Times New Roman" w:cs="Times New Roman"/>
                <w:sz w:val="16"/>
                <w:szCs w:val="16"/>
              </w:rPr>
              <w:t>01</w:t>
            </w:r>
          </w:p>
        </w:tc>
      </w:tr>
      <w:tr w:rsidR="00D402EC" w:rsidRPr="00D402EC" w14:paraId="71249653" w14:textId="77777777" w:rsidTr="00E86FE6">
        <w:trPr>
          <w:trHeight w:val="369"/>
        </w:trPr>
        <w:tc>
          <w:tcPr>
            <w:tcW w:w="567" w:type="dxa"/>
            <w:tcBorders>
              <w:top w:val="single" w:sz="4" w:space="0" w:color="auto"/>
              <w:left w:val="single" w:sz="4" w:space="0" w:color="auto"/>
              <w:bottom w:val="single" w:sz="4" w:space="0" w:color="auto"/>
              <w:right w:val="single" w:sz="4" w:space="0" w:color="auto"/>
            </w:tcBorders>
            <w:vAlign w:val="center"/>
          </w:tcPr>
          <w:p w14:paraId="6660FA56" w14:textId="77777777" w:rsidR="00D402EC" w:rsidRPr="00D402EC" w:rsidRDefault="00D402EC" w:rsidP="00E86FE6">
            <w:pPr>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7.</w:t>
            </w:r>
          </w:p>
        </w:tc>
        <w:tc>
          <w:tcPr>
            <w:tcW w:w="5303" w:type="dxa"/>
            <w:tcBorders>
              <w:top w:val="single" w:sz="4" w:space="0" w:color="auto"/>
              <w:left w:val="single" w:sz="4" w:space="0" w:color="auto"/>
              <w:bottom w:val="single" w:sz="4" w:space="0" w:color="auto"/>
              <w:right w:val="single" w:sz="4" w:space="0" w:color="auto"/>
            </w:tcBorders>
            <w:vAlign w:val="center"/>
            <w:hideMark/>
          </w:tcPr>
          <w:p w14:paraId="3170971A"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 xml:space="preserve">ГП </w:t>
            </w:r>
            <w:r w:rsidRPr="00D402EC">
              <w:rPr>
                <w:rFonts w:ascii="Times New Roman" w:eastAsia="Times New Roman" w:hAnsi="Times New Roman" w:cs="Times New Roman"/>
                <w:bCs/>
                <w:sz w:val="20"/>
                <w:szCs w:val="20"/>
              </w:rPr>
              <w:t>«Развитие транспорта, энергетики, связи и информатизации»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617C76"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358 645,</w:t>
            </w:r>
            <w:r w:rsidR="00D402EC" w:rsidRPr="00D402EC">
              <w:rPr>
                <w:rFonts w:ascii="Times New Roman" w:eastAsia="Times New Roman" w:hAnsi="Times New Roman" w:cs="Times New Roman"/>
                <w:sz w:val="16"/>
                <w:szCs w:val="16"/>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F0A7AB"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374 491,4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5CF4B6"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1 5845,</w:t>
            </w:r>
            <w:r w:rsidR="00D402EC" w:rsidRPr="00D402EC">
              <w:rPr>
                <w:rFonts w:ascii="Times New Roman" w:eastAsia="Times New Roman" w:hAnsi="Times New Roman" w:cs="Times New Roman"/>
                <w:sz w:val="16"/>
                <w:szCs w:val="16"/>
              </w:rPr>
              <w:t>6</w:t>
            </w:r>
          </w:p>
        </w:tc>
      </w:tr>
      <w:tr w:rsidR="00D402EC" w:rsidRPr="00D402EC" w14:paraId="69E7EEFE" w14:textId="77777777" w:rsidTr="00E86FE6">
        <w:trPr>
          <w:trHeight w:val="460"/>
        </w:trPr>
        <w:tc>
          <w:tcPr>
            <w:tcW w:w="567" w:type="dxa"/>
            <w:tcBorders>
              <w:top w:val="single" w:sz="4" w:space="0" w:color="auto"/>
              <w:left w:val="single" w:sz="4" w:space="0" w:color="auto"/>
              <w:bottom w:val="single" w:sz="4" w:space="0" w:color="auto"/>
              <w:right w:val="single" w:sz="4" w:space="0" w:color="auto"/>
            </w:tcBorders>
            <w:vAlign w:val="center"/>
          </w:tcPr>
          <w:p w14:paraId="23A7E56E" w14:textId="77777777" w:rsidR="00D402EC" w:rsidRPr="00D402EC" w:rsidRDefault="00D402EC" w:rsidP="00E86FE6">
            <w:pPr>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8.</w:t>
            </w:r>
          </w:p>
        </w:tc>
        <w:tc>
          <w:tcPr>
            <w:tcW w:w="5303" w:type="dxa"/>
            <w:tcBorders>
              <w:top w:val="single" w:sz="4" w:space="0" w:color="auto"/>
              <w:left w:val="single" w:sz="4" w:space="0" w:color="auto"/>
              <w:bottom w:val="single" w:sz="4" w:space="0" w:color="auto"/>
              <w:right w:val="single" w:sz="4" w:space="0" w:color="auto"/>
            </w:tcBorders>
            <w:vAlign w:val="center"/>
            <w:hideMark/>
          </w:tcPr>
          <w:p w14:paraId="7B197E41"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«Управление государственным имуществом»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0D86E4"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50 193,</w:t>
            </w:r>
            <w:r w:rsidR="00D402EC" w:rsidRPr="00D402EC">
              <w:rPr>
                <w:rFonts w:ascii="Times New Roman" w:eastAsia="Times New Roman" w:hAnsi="Times New Roman" w:cs="Times New Roman"/>
                <w:sz w:val="16"/>
                <w:szCs w:val="16"/>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FC954B"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51 764,4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F84E7C"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1 571,</w:t>
            </w:r>
            <w:r w:rsidR="00D402EC" w:rsidRPr="00D402EC">
              <w:rPr>
                <w:rFonts w:ascii="Times New Roman" w:eastAsia="Times New Roman" w:hAnsi="Times New Roman" w:cs="Times New Roman"/>
                <w:sz w:val="16"/>
                <w:szCs w:val="16"/>
              </w:rPr>
              <w:t>1</w:t>
            </w:r>
          </w:p>
        </w:tc>
      </w:tr>
      <w:tr w:rsidR="00D402EC" w:rsidRPr="00D402EC" w14:paraId="2DF95758" w14:textId="77777777" w:rsidTr="00E86FE6">
        <w:trPr>
          <w:trHeight w:val="424"/>
        </w:trPr>
        <w:tc>
          <w:tcPr>
            <w:tcW w:w="567" w:type="dxa"/>
            <w:tcBorders>
              <w:top w:val="single" w:sz="4" w:space="0" w:color="auto"/>
              <w:left w:val="single" w:sz="4" w:space="0" w:color="auto"/>
              <w:bottom w:val="single" w:sz="4" w:space="0" w:color="auto"/>
              <w:right w:val="single" w:sz="4" w:space="0" w:color="auto"/>
            </w:tcBorders>
            <w:vAlign w:val="center"/>
          </w:tcPr>
          <w:p w14:paraId="01C88189" w14:textId="77777777" w:rsidR="00D402EC" w:rsidRPr="00D402EC" w:rsidRDefault="00D402EC" w:rsidP="00E86FE6">
            <w:pPr>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9.</w:t>
            </w:r>
          </w:p>
        </w:tc>
        <w:tc>
          <w:tcPr>
            <w:tcW w:w="5303" w:type="dxa"/>
            <w:tcBorders>
              <w:top w:val="single" w:sz="4" w:space="0" w:color="auto"/>
              <w:left w:val="single" w:sz="4" w:space="0" w:color="auto"/>
              <w:bottom w:val="single" w:sz="4" w:space="0" w:color="auto"/>
              <w:right w:val="single" w:sz="4" w:space="0" w:color="auto"/>
            </w:tcBorders>
            <w:vAlign w:val="center"/>
            <w:hideMark/>
          </w:tcPr>
          <w:p w14:paraId="041E1088"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«Экономическое развитие и инновационная экономика»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6CE7E2"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115 339,</w:t>
            </w:r>
            <w:r w:rsidR="00D402EC" w:rsidRPr="00D402EC">
              <w:rPr>
                <w:rFonts w:ascii="Times New Roman" w:eastAsia="Times New Roman" w:hAnsi="Times New Roman" w:cs="Times New Roman"/>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089598"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120 161,3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5FC446"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4 821.8</w:t>
            </w:r>
          </w:p>
        </w:tc>
      </w:tr>
      <w:tr w:rsidR="00D402EC" w:rsidRPr="00D402EC" w14:paraId="120686F3" w14:textId="77777777" w:rsidTr="00E86FE6">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5198A15C"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10.</w:t>
            </w:r>
          </w:p>
        </w:tc>
        <w:tc>
          <w:tcPr>
            <w:tcW w:w="5303" w:type="dxa"/>
            <w:tcBorders>
              <w:top w:val="single" w:sz="4" w:space="0" w:color="auto"/>
              <w:left w:val="single" w:sz="4" w:space="0" w:color="auto"/>
              <w:bottom w:val="single" w:sz="4" w:space="0" w:color="auto"/>
              <w:right w:val="single" w:sz="4" w:space="0" w:color="auto"/>
            </w:tcBorders>
            <w:vAlign w:val="center"/>
            <w:hideMark/>
          </w:tcPr>
          <w:p w14:paraId="677330D1"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«Управление финансами»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24BF6E"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1 267 158,</w:t>
            </w:r>
            <w:r w:rsidR="00D402EC" w:rsidRPr="00D402EC">
              <w:rPr>
                <w:rFonts w:ascii="Times New Roman" w:eastAsia="Times New Roman" w:hAnsi="Times New Roman" w:cs="Times New Roman"/>
                <w:sz w:val="16"/>
                <w:szCs w:val="16"/>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D0C251"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1 098 711,1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BB71B8"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-16 8447,</w:t>
            </w:r>
            <w:r w:rsidR="00D402EC" w:rsidRPr="00D402EC">
              <w:rPr>
                <w:rFonts w:ascii="Times New Roman" w:eastAsia="Times New Roman" w:hAnsi="Times New Roman" w:cs="Times New Roman"/>
                <w:sz w:val="16"/>
                <w:szCs w:val="16"/>
              </w:rPr>
              <w:t>6</w:t>
            </w:r>
          </w:p>
        </w:tc>
      </w:tr>
      <w:tr w:rsidR="00D402EC" w:rsidRPr="00D402EC" w14:paraId="7696F5BF" w14:textId="77777777" w:rsidTr="00E86FE6">
        <w:trPr>
          <w:trHeight w:val="690"/>
        </w:trPr>
        <w:tc>
          <w:tcPr>
            <w:tcW w:w="567" w:type="dxa"/>
            <w:tcBorders>
              <w:top w:val="single" w:sz="4" w:space="0" w:color="auto"/>
              <w:left w:val="single" w:sz="4" w:space="0" w:color="auto"/>
              <w:bottom w:val="single" w:sz="4" w:space="0" w:color="auto"/>
              <w:right w:val="single" w:sz="4" w:space="0" w:color="auto"/>
            </w:tcBorders>
            <w:vAlign w:val="center"/>
            <w:hideMark/>
          </w:tcPr>
          <w:p w14:paraId="1F73C95C" w14:textId="77777777" w:rsidR="00D402EC" w:rsidRPr="00D402EC" w:rsidRDefault="00D402EC" w:rsidP="00715EE3">
            <w:pPr>
              <w:spacing w:before="240"/>
              <w:ind w:left="56"/>
              <w:contextualSpacing/>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11.</w:t>
            </w:r>
          </w:p>
        </w:tc>
        <w:tc>
          <w:tcPr>
            <w:tcW w:w="5303" w:type="dxa"/>
            <w:tcBorders>
              <w:top w:val="single" w:sz="4" w:space="0" w:color="auto"/>
              <w:left w:val="single" w:sz="4" w:space="0" w:color="auto"/>
              <w:bottom w:val="single" w:sz="4" w:space="0" w:color="auto"/>
              <w:right w:val="single" w:sz="4" w:space="0" w:color="auto"/>
            </w:tcBorders>
            <w:vAlign w:val="center"/>
            <w:hideMark/>
          </w:tcPr>
          <w:p w14:paraId="380080ED"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сферы строительства, архитектуры и жилищно-коммунального хозяйства»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5EC7E9" w14:textId="77777777" w:rsidR="00D402EC" w:rsidRPr="00D402EC" w:rsidRDefault="00E86FE6" w:rsidP="00E86FE6">
            <w:pPr>
              <w:spacing w:before="240"/>
              <w:ind w:left="56"/>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912 281,</w:t>
            </w:r>
            <w:r w:rsidR="00D402EC" w:rsidRPr="00D402EC">
              <w:rPr>
                <w:rFonts w:ascii="Times New Roman" w:eastAsia="Times New Roman" w:hAnsi="Times New Roman" w:cs="Times New Roman"/>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27F7E1"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206 097,7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5D6276" w14:textId="77777777" w:rsidR="00D402EC" w:rsidRPr="00D402EC" w:rsidRDefault="00E86FE6" w:rsidP="00E86FE6">
            <w:pPr>
              <w:spacing w:before="240"/>
              <w:ind w:left="56"/>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-706 183,</w:t>
            </w:r>
            <w:r w:rsidR="00D402EC" w:rsidRPr="00D402EC">
              <w:rPr>
                <w:rFonts w:ascii="Times New Roman" w:eastAsia="Times New Roman" w:hAnsi="Times New Roman" w:cs="Times New Roman"/>
                <w:sz w:val="16"/>
                <w:szCs w:val="16"/>
              </w:rPr>
              <w:t>6</w:t>
            </w:r>
          </w:p>
        </w:tc>
      </w:tr>
      <w:tr w:rsidR="00D402EC" w:rsidRPr="00D402EC" w14:paraId="5717DD4B" w14:textId="77777777" w:rsidTr="00E86FE6">
        <w:trPr>
          <w:trHeight w:val="275"/>
        </w:trPr>
        <w:tc>
          <w:tcPr>
            <w:tcW w:w="567" w:type="dxa"/>
            <w:tcBorders>
              <w:top w:val="single" w:sz="4" w:space="0" w:color="auto"/>
              <w:left w:val="single" w:sz="4" w:space="0" w:color="auto"/>
              <w:bottom w:val="single" w:sz="4" w:space="0" w:color="auto"/>
              <w:right w:val="single" w:sz="4" w:space="0" w:color="auto"/>
            </w:tcBorders>
            <w:vAlign w:val="center"/>
            <w:hideMark/>
          </w:tcPr>
          <w:p w14:paraId="185E9906"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12.</w:t>
            </w:r>
          </w:p>
        </w:tc>
        <w:tc>
          <w:tcPr>
            <w:tcW w:w="5303" w:type="dxa"/>
            <w:tcBorders>
              <w:top w:val="single" w:sz="4" w:space="0" w:color="auto"/>
              <w:left w:val="single" w:sz="4" w:space="0" w:color="auto"/>
              <w:bottom w:val="single" w:sz="4" w:space="0" w:color="auto"/>
              <w:right w:val="single" w:sz="4" w:space="0" w:color="auto"/>
            </w:tcBorders>
            <w:vAlign w:val="center"/>
            <w:hideMark/>
          </w:tcPr>
          <w:p w14:paraId="00214B22"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архивного дела»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4C0390"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24 125,</w:t>
            </w:r>
            <w:r w:rsidR="00D402EC" w:rsidRPr="00D402EC">
              <w:rPr>
                <w:rFonts w:ascii="Times New Roman" w:eastAsia="Times New Roman" w:hAnsi="Times New Roman" w:cs="Times New Roman"/>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31653C"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27 249,9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05804C"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3 124,</w:t>
            </w:r>
            <w:r w:rsidR="00D402EC" w:rsidRPr="00D402EC">
              <w:rPr>
                <w:rFonts w:ascii="Times New Roman" w:eastAsia="Times New Roman" w:hAnsi="Times New Roman" w:cs="Times New Roman"/>
                <w:sz w:val="16"/>
                <w:szCs w:val="16"/>
              </w:rPr>
              <w:t>4</w:t>
            </w:r>
          </w:p>
        </w:tc>
      </w:tr>
      <w:tr w:rsidR="00D402EC" w:rsidRPr="00D402EC" w14:paraId="5D43FA32" w14:textId="77777777" w:rsidTr="00E86FE6">
        <w:trPr>
          <w:trHeight w:val="320"/>
        </w:trPr>
        <w:tc>
          <w:tcPr>
            <w:tcW w:w="567" w:type="dxa"/>
            <w:tcBorders>
              <w:top w:val="single" w:sz="4" w:space="0" w:color="auto"/>
              <w:left w:val="single" w:sz="4" w:space="0" w:color="auto"/>
              <w:bottom w:val="single" w:sz="4" w:space="0" w:color="auto"/>
              <w:right w:val="single" w:sz="4" w:space="0" w:color="auto"/>
            </w:tcBorders>
            <w:vAlign w:val="center"/>
            <w:hideMark/>
          </w:tcPr>
          <w:p w14:paraId="49915F7C"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13.</w:t>
            </w:r>
          </w:p>
        </w:tc>
        <w:tc>
          <w:tcPr>
            <w:tcW w:w="5303" w:type="dxa"/>
            <w:tcBorders>
              <w:top w:val="single" w:sz="4" w:space="0" w:color="auto"/>
              <w:left w:val="single" w:sz="4" w:space="0" w:color="auto"/>
              <w:bottom w:val="single" w:sz="4" w:space="0" w:color="auto"/>
              <w:right w:val="single" w:sz="4" w:space="0" w:color="auto"/>
            </w:tcBorders>
            <w:vAlign w:val="center"/>
            <w:hideMark/>
          </w:tcPr>
          <w:p w14:paraId="6908FEB2"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«Охрана и защита окружающей среды»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1FED06"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755 384,</w:t>
            </w:r>
            <w:r w:rsidR="00D402EC" w:rsidRPr="00D402EC">
              <w:rPr>
                <w:rFonts w:ascii="Times New Roman" w:eastAsia="Times New Roman" w:hAnsi="Times New Roman" w:cs="Times New Roman"/>
                <w:sz w:val="16"/>
                <w:szCs w:val="16"/>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D4CA68"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786 458,7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65DFB6"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31 074,</w:t>
            </w:r>
            <w:r w:rsidR="00D402EC" w:rsidRPr="00D402EC">
              <w:rPr>
                <w:rFonts w:ascii="Times New Roman" w:eastAsia="Times New Roman" w:hAnsi="Times New Roman" w:cs="Times New Roman"/>
                <w:sz w:val="16"/>
                <w:szCs w:val="16"/>
              </w:rPr>
              <w:t>7</w:t>
            </w:r>
          </w:p>
        </w:tc>
      </w:tr>
      <w:tr w:rsidR="00D402EC" w:rsidRPr="00D402EC" w14:paraId="7D122E25" w14:textId="77777777" w:rsidTr="00E86FE6">
        <w:trPr>
          <w:trHeight w:val="268"/>
        </w:trPr>
        <w:tc>
          <w:tcPr>
            <w:tcW w:w="567" w:type="dxa"/>
            <w:tcBorders>
              <w:top w:val="single" w:sz="4" w:space="0" w:color="auto"/>
              <w:left w:val="single" w:sz="4" w:space="0" w:color="auto"/>
              <w:bottom w:val="single" w:sz="4" w:space="0" w:color="auto"/>
              <w:right w:val="single" w:sz="4" w:space="0" w:color="auto"/>
            </w:tcBorders>
            <w:vAlign w:val="center"/>
            <w:hideMark/>
          </w:tcPr>
          <w:p w14:paraId="13E22908"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14.</w:t>
            </w:r>
          </w:p>
        </w:tc>
        <w:tc>
          <w:tcPr>
            <w:tcW w:w="5303" w:type="dxa"/>
            <w:tcBorders>
              <w:top w:val="single" w:sz="4" w:space="0" w:color="auto"/>
              <w:left w:val="single" w:sz="4" w:space="0" w:color="auto"/>
              <w:bottom w:val="single" w:sz="4" w:space="0" w:color="auto"/>
              <w:right w:val="single" w:sz="4" w:space="0" w:color="auto"/>
            </w:tcBorders>
            <w:vAlign w:val="center"/>
            <w:hideMark/>
          </w:tcPr>
          <w:p w14:paraId="664CDBB7"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«Молодежная политика»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95E415"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25 072,</w:t>
            </w:r>
            <w:r w:rsidR="00D402EC" w:rsidRPr="00D402EC">
              <w:rPr>
                <w:rFonts w:ascii="Times New Roman" w:eastAsia="Times New Roman" w:hAnsi="Times New Roman" w:cs="Times New Roman"/>
                <w:sz w:val="16"/>
                <w:szCs w:val="16"/>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5BC2FB"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26 465,2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5410B7"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1</w:t>
            </w:r>
            <w:r w:rsidR="00E86FE6">
              <w:rPr>
                <w:rFonts w:ascii="Times New Roman" w:eastAsia="Times New Roman" w:hAnsi="Times New Roman" w:cs="Times New Roman"/>
                <w:sz w:val="16"/>
                <w:szCs w:val="16"/>
              </w:rPr>
              <w:t> 393,</w:t>
            </w:r>
            <w:r w:rsidRPr="00D402EC">
              <w:rPr>
                <w:rFonts w:ascii="Times New Roman" w:eastAsia="Times New Roman" w:hAnsi="Times New Roman" w:cs="Times New Roman"/>
                <w:sz w:val="16"/>
                <w:szCs w:val="16"/>
              </w:rPr>
              <w:t>2</w:t>
            </w:r>
          </w:p>
        </w:tc>
      </w:tr>
      <w:tr w:rsidR="00D402EC" w:rsidRPr="00D402EC" w14:paraId="691A875E" w14:textId="77777777" w:rsidTr="00E86FE6">
        <w:trPr>
          <w:trHeight w:val="285"/>
        </w:trPr>
        <w:tc>
          <w:tcPr>
            <w:tcW w:w="567" w:type="dxa"/>
            <w:tcBorders>
              <w:top w:val="single" w:sz="4" w:space="0" w:color="auto"/>
              <w:left w:val="single" w:sz="4" w:space="0" w:color="auto"/>
              <w:bottom w:val="single" w:sz="4" w:space="0" w:color="auto"/>
              <w:right w:val="single" w:sz="4" w:space="0" w:color="auto"/>
            </w:tcBorders>
            <w:vAlign w:val="center"/>
            <w:hideMark/>
          </w:tcPr>
          <w:p w14:paraId="3D813056"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15.</w:t>
            </w:r>
          </w:p>
        </w:tc>
        <w:tc>
          <w:tcPr>
            <w:tcW w:w="5303" w:type="dxa"/>
            <w:tcBorders>
              <w:top w:val="single" w:sz="4" w:space="0" w:color="auto"/>
              <w:left w:val="single" w:sz="4" w:space="0" w:color="auto"/>
              <w:bottom w:val="single" w:sz="4" w:space="0" w:color="auto"/>
              <w:right w:val="single" w:sz="4" w:space="0" w:color="auto"/>
            </w:tcBorders>
            <w:vAlign w:val="center"/>
            <w:hideMark/>
          </w:tcPr>
          <w:p w14:paraId="2028267D"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туризма»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595BAF"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13 158,</w:t>
            </w:r>
            <w:r w:rsidR="00D402EC" w:rsidRPr="00D402EC">
              <w:rPr>
                <w:rFonts w:ascii="Times New Roman" w:eastAsia="Times New Roman" w:hAnsi="Times New Roman" w:cs="Times New Roman"/>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1F0CFB"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13 529,9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41F32A"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371,</w:t>
            </w:r>
            <w:r w:rsidR="00D402EC" w:rsidRPr="00D402EC">
              <w:rPr>
                <w:rFonts w:ascii="Times New Roman" w:eastAsia="Times New Roman" w:hAnsi="Times New Roman" w:cs="Times New Roman"/>
                <w:sz w:val="16"/>
                <w:szCs w:val="16"/>
              </w:rPr>
              <w:t>7</w:t>
            </w:r>
          </w:p>
        </w:tc>
      </w:tr>
      <w:tr w:rsidR="00D402EC" w:rsidRPr="00D402EC" w14:paraId="7DBCFEC7" w14:textId="77777777" w:rsidTr="00E86FE6">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14:paraId="39C81DAE"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16.</w:t>
            </w:r>
          </w:p>
        </w:tc>
        <w:tc>
          <w:tcPr>
            <w:tcW w:w="5303" w:type="dxa"/>
            <w:tcBorders>
              <w:top w:val="single" w:sz="4" w:space="0" w:color="auto"/>
              <w:left w:val="single" w:sz="4" w:space="0" w:color="auto"/>
              <w:bottom w:val="single" w:sz="4" w:space="0" w:color="auto"/>
              <w:right w:val="single" w:sz="4" w:space="0" w:color="auto"/>
            </w:tcBorders>
            <w:vAlign w:val="center"/>
            <w:hideMark/>
          </w:tcPr>
          <w:p w14:paraId="4D2771B4"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«Защита населения и территорий от чрезвычайных ситуаций и обеспечение пожарной безопасности»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41E9E4"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322 055,</w:t>
            </w:r>
            <w:r w:rsidR="00D402EC" w:rsidRPr="00D402EC">
              <w:rPr>
                <w:rFonts w:ascii="Times New Roman" w:eastAsia="Times New Roman" w:hAnsi="Times New Roman" w:cs="Times New Roman"/>
                <w:sz w:val="16"/>
                <w:szCs w:val="16"/>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B6D86C"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352 137,5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99862B"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3 0081,</w:t>
            </w:r>
            <w:r w:rsidR="00D402EC" w:rsidRPr="00D402EC">
              <w:rPr>
                <w:rFonts w:ascii="Times New Roman" w:eastAsia="Times New Roman" w:hAnsi="Times New Roman" w:cs="Times New Roman"/>
                <w:sz w:val="16"/>
                <w:szCs w:val="16"/>
              </w:rPr>
              <w:t>6</w:t>
            </w:r>
          </w:p>
        </w:tc>
      </w:tr>
      <w:tr w:rsidR="00D402EC" w:rsidRPr="00D402EC" w14:paraId="49AA46FA" w14:textId="77777777" w:rsidTr="00E86FE6">
        <w:trPr>
          <w:trHeight w:val="414"/>
        </w:trPr>
        <w:tc>
          <w:tcPr>
            <w:tcW w:w="567" w:type="dxa"/>
            <w:tcBorders>
              <w:top w:val="single" w:sz="4" w:space="0" w:color="auto"/>
              <w:left w:val="single" w:sz="4" w:space="0" w:color="auto"/>
              <w:bottom w:val="single" w:sz="4" w:space="0" w:color="auto"/>
              <w:right w:val="single" w:sz="4" w:space="0" w:color="auto"/>
            </w:tcBorders>
            <w:vAlign w:val="center"/>
            <w:hideMark/>
          </w:tcPr>
          <w:p w14:paraId="56870C5B"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17.</w:t>
            </w:r>
          </w:p>
        </w:tc>
        <w:tc>
          <w:tcPr>
            <w:tcW w:w="5303" w:type="dxa"/>
            <w:tcBorders>
              <w:top w:val="single" w:sz="4" w:space="0" w:color="auto"/>
              <w:left w:val="single" w:sz="4" w:space="0" w:color="auto"/>
              <w:bottom w:val="single" w:sz="4" w:space="0" w:color="auto"/>
              <w:right w:val="single" w:sz="4" w:space="0" w:color="auto"/>
            </w:tcBorders>
            <w:vAlign w:val="center"/>
            <w:hideMark/>
          </w:tcPr>
          <w:p w14:paraId="15F1E6D6"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«Укрепление межнациональных отношений и развитие национальной политики»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31692B"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314 507,</w:t>
            </w:r>
            <w:r w:rsidR="00D402EC" w:rsidRPr="00D402EC">
              <w:rPr>
                <w:rFonts w:ascii="Times New Roman" w:eastAsia="Times New Roman" w:hAnsi="Times New Roman" w:cs="Times New Roman"/>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9C9720"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248 389,0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5E6DE2"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-3 0118,</w:t>
            </w:r>
            <w:r w:rsidR="00D402EC" w:rsidRPr="00D402EC">
              <w:rPr>
                <w:rFonts w:ascii="Times New Roman" w:eastAsia="Times New Roman" w:hAnsi="Times New Roman" w:cs="Times New Roman"/>
                <w:sz w:val="16"/>
                <w:szCs w:val="16"/>
              </w:rPr>
              <w:t>1</w:t>
            </w:r>
          </w:p>
        </w:tc>
      </w:tr>
      <w:tr w:rsidR="00D402EC" w:rsidRPr="00D402EC" w14:paraId="66A5EB3C" w14:textId="77777777" w:rsidTr="00E86FE6">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2471B06D"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18.</w:t>
            </w:r>
          </w:p>
        </w:tc>
        <w:tc>
          <w:tcPr>
            <w:tcW w:w="5303" w:type="dxa"/>
            <w:tcBorders>
              <w:top w:val="single" w:sz="4" w:space="0" w:color="auto"/>
              <w:left w:val="single" w:sz="4" w:space="0" w:color="auto"/>
              <w:bottom w:val="single" w:sz="4" w:space="0" w:color="auto"/>
              <w:right w:val="single" w:sz="4" w:space="0" w:color="auto"/>
            </w:tcBorders>
            <w:vAlign w:val="center"/>
            <w:hideMark/>
          </w:tcPr>
          <w:p w14:paraId="388A03A4"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«Развитие автомобильных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BA6D57"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1162 654,</w:t>
            </w:r>
            <w:r w:rsidR="00D402EC" w:rsidRPr="00D402EC">
              <w:rPr>
                <w:rFonts w:ascii="Times New Roman" w:eastAsia="Times New Roman" w:hAnsi="Times New Roman" w:cs="Times New Roman"/>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017661"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799 816,7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271D90"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-362 837,</w:t>
            </w:r>
            <w:r w:rsidR="00D402EC" w:rsidRPr="00D402EC">
              <w:rPr>
                <w:rFonts w:ascii="Times New Roman" w:eastAsia="Times New Roman" w:hAnsi="Times New Roman" w:cs="Times New Roman"/>
                <w:sz w:val="16"/>
                <w:szCs w:val="16"/>
              </w:rPr>
              <w:t>9</w:t>
            </w:r>
          </w:p>
        </w:tc>
      </w:tr>
      <w:tr w:rsidR="00D402EC" w:rsidRPr="00D402EC" w14:paraId="14378280" w14:textId="77777777" w:rsidTr="00E86FE6">
        <w:trPr>
          <w:trHeight w:val="241"/>
        </w:trPr>
        <w:tc>
          <w:tcPr>
            <w:tcW w:w="567" w:type="dxa"/>
            <w:tcBorders>
              <w:top w:val="single" w:sz="4" w:space="0" w:color="auto"/>
              <w:left w:val="single" w:sz="4" w:space="0" w:color="auto"/>
              <w:bottom w:val="single" w:sz="4" w:space="0" w:color="auto"/>
              <w:right w:val="single" w:sz="4" w:space="0" w:color="auto"/>
            </w:tcBorders>
            <w:vAlign w:val="center"/>
            <w:hideMark/>
          </w:tcPr>
          <w:p w14:paraId="063E5968"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19.</w:t>
            </w:r>
          </w:p>
        </w:tc>
        <w:tc>
          <w:tcPr>
            <w:tcW w:w="5303" w:type="dxa"/>
            <w:tcBorders>
              <w:top w:val="single" w:sz="4" w:space="0" w:color="auto"/>
              <w:left w:val="single" w:sz="4" w:space="0" w:color="auto"/>
              <w:bottom w:val="single" w:sz="4" w:space="0" w:color="auto"/>
              <w:right w:val="single" w:sz="4" w:space="0" w:color="auto"/>
            </w:tcBorders>
            <w:vAlign w:val="center"/>
            <w:hideMark/>
          </w:tcPr>
          <w:p w14:paraId="20F8A0E2"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«Культурное наследие»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40B71E"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25 824,</w:t>
            </w:r>
            <w:r w:rsidR="00D402EC" w:rsidRPr="00D402EC">
              <w:rPr>
                <w:rFonts w:ascii="Times New Roman" w:eastAsia="Times New Roman" w:hAnsi="Times New Roman" w:cs="Times New Roman"/>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BE02DE"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27 841,2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80D9FD"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2 016,</w:t>
            </w:r>
            <w:r w:rsidR="00D402EC" w:rsidRPr="00D402EC">
              <w:rPr>
                <w:rFonts w:ascii="Times New Roman" w:eastAsia="Times New Roman" w:hAnsi="Times New Roman" w:cs="Times New Roman"/>
                <w:sz w:val="16"/>
                <w:szCs w:val="16"/>
              </w:rPr>
              <w:t>9</w:t>
            </w:r>
          </w:p>
        </w:tc>
      </w:tr>
      <w:tr w:rsidR="00D402EC" w:rsidRPr="00D402EC" w14:paraId="620A051F" w14:textId="77777777" w:rsidTr="00E86FE6">
        <w:trPr>
          <w:trHeight w:val="276"/>
        </w:trPr>
        <w:tc>
          <w:tcPr>
            <w:tcW w:w="567" w:type="dxa"/>
            <w:tcBorders>
              <w:top w:val="single" w:sz="4" w:space="0" w:color="auto"/>
              <w:left w:val="single" w:sz="4" w:space="0" w:color="auto"/>
              <w:bottom w:val="single" w:sz="4" w:space="0" w:color="auto"/>
              <w:right w:val="single" w:sz="4" w:space="0" w:color="auto"/>
            </w:tcBorders>
            <w:vAlign w:val="center"/>
            <w:hideMark/>
          </w:tcPr>
          <w:p w14:paraId="309615D5" w14:textId="77777777" w:rsidR="00D402EC" w:rsidRPr="00D402EC" w:rsidRDefault="00D402EC" w:rsidP="00715EE3">
            <w:pPr>
              <w:ind w:left="56"/>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20.</w:t>
            </w:r>
          </w:p>
        </w:tc>
        <w:tc>
          <w:tcPr>
            <w:tcW w:w="5303" w:type="dxa"/>
            <w:tcBorders>
              <w:top w:val="single" w:sz="4" w:space="0" w:color="auto"/>
              <w:left w:val="single" w:sz="4" w:space="0" w:color="auto"/>
              <w:bottom w:val="single" w:sz="4" w:space="0" w:color="auto"/>
              <w:right w:val="single" w:sz="4" w:space="0" w:color="auto"/>
            </w:tcBorders>
            <w:vAlign w:val="center"/>
            <w:hideMark/>
          </w:tcPr>
          <w:p w14:paraId="08D0621A"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502B21"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7 830 408,</w:t>
            </w:r>
            <w:r w:rsidR="00D402EC" w:rsidRPr="00D402EC">
              <w:rPr>
                <w:rFonts w:ascii="Times New Roman" w:eastAsia="Times New Roman" w:hAnsi="Times New Roman" w:cs="Times New Roman"/>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9366DB"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1 492 433,5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DDBF8A"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-6 337 975,</w:t>
            </w:r>
            <w:r w:rsidR="00D402EC" w:rsidRPr="00D402EC">
              <w:rPr>
                <w:rFonts w:ascii="Times New Roman" w:eastAsia="Times New Roman" w:hAnsi="Times New Roman" w:cs="Times New Roman"/>
                <w:sz w:val="16"/>
                <w:szCs w:val="16"/>
              </w:rPr>
              <w:t>4</w:t>
            </w:r>
          </w:p>
        </w:tc>
      </w:tr>
      <w:tr w:rsidR="00D402EC" w:rsidRPr="00D402EC" w14:paraId="185C4078" w14:textId="77777777" w:rsidTr="00E86FE6">
        <w:trPr>
          <w:trHeight w:val="324"/>
        </w:trPr>
        <w:tc>
          <w:tcPr>
            <w:tcW w:w="567" w:type="dxa"/>
            <w:tcBorders>
              <w:top w:val="single" w:sz="4" w:space="0" w:color="auto"/>
              <w:left w:val="single" w:sz="4" w:space="0" w:color="auto"/>
              <w:bottom w:val="single" w:sz="4" w:space="0" w:color="auto"/>
              <w:right w:val="single" w:sz="4" w:space="0" w:color="auto"/>
            </w:tcBorders>
            <w:vAlign w:val="center"/>
            <w:hideMark/>
          </w:tcPr>
          <w:p w14:paraId="357356FF"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21.</w:t>
            </w:r>
          </w:p>
        </w:tc>
        <w:tc>
          <w:tcPr>
            <w:tcW w:w="5303" w:type="dxa"/>
            <w:tcBorders>
              <w:top w:val="single" w:sz="4" w:space="0" w:color="auto"/>
              <w:left w:val="single" w:sz="4" w:space="0" w:color="auto"/>
              <w:bottom w:val="single" w:sz="4" w:space="0" w:color="auto"/>
              <w:right w:val="single" w:sz="4" w:space="0" w:color="auto"/>
            </w:tcBorders>
            <w:vAlign w:val="center"/>
            <w:hideMark/>
          </w:tcPr>
          <w:p w14:paraId="24DD3B39"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«О противодействии коррупции»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35B13A"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1 860,</w:t>
            </w:r>
            <w:r w:rsidR="00D402EC" w:rsidRPr="00D402EC">
              <w:rPr>
                <w:rFonts w:ascii="Times New Roman" w:eastAsia="Times New Roman" w:hAnsi="Times New Roman" w:cs="Times New Roman"/>
                <w:sz w:val="16"/>
                <w:szCs w:val="16"/>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DCEEC3"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2 285,0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08FE0"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425,</w:t>
            </w:r>
            <w:r w:rsidR="00D402EC" w:rsidRPr="00D402EC">
              <w:rPr>
                <w:rFonts w:ascii="Times New Roman" w:eastAsia="Times New Roman" w:hAnsi="Times New Roman" w:cs="Times New Roman"/>
                <w:sz w:val="16"/>
                <w:szCs w:val="16"/>
              </w:rPr>
              <w:t>0</w:t>
            </w:r>
          </w:p>
        </w:tc>
      </w:tr>
      <w:tr w:rsidR="00D402EC" w:rsidRPr="00D402EC" w14:paraId="043C6699" w14:textId="77777777" w:rsidTr="00E86FE6">
        <w:trPr>
          <w:trHeight w:val="512"/>
        </w:trPr>
        <w:tc>
          <w:tcPr>
            <w:tcW w:w="567" w:type="dxa"/>
            <w:tcBorders>
              <w:top w:val="single" w:sz="4" w:space="0" w:color="auto"/>
              <w:left w:val="single" w:sz="4" w:space="0" w:color="auto"/>
              <w:bottom w:val="single" w:sz="4" w:space="0" w:color="auto"/>
              <w:right w:val="single" w:sz="4" w:space="0" w:color="auto"/>
            </w:tcBorders>
            <w:vAlign w:val="center"/>
          </w:tcPr>
          <w:p w14:paraId="262208FF" w14:textId="77777777" w:rsidR="00D402EC" w:rsidRPr="00D402EC" w:rsidRDefault="00D402EC" w:rsidP="00E86FE6">
            <w:pPr>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22.</w:t>
            </w:r>
          </w:p>
        </w:tc>
        <w:tc>
          <w:tcPr>
            <w:tcW w:w="5303" w:type="dxa"/>
            <w:tcBorders>
              <w:top w:val="single" w:sz="4" w:space="0" w:color="auto"/>
              <w:left w:val="single" w:sz="4" w:space="0" w:color="auto"/>
              <w:bottom w:val="single" w:sz="4" w:space="0" w:color="auto"/>
              <w:right w:val="single" w:sz="4" w:space="0" w:color="auto"/>
            </w:tcBorders>
            <w:vAlign w:val="center"/>
            <w:hideMark/>
          </w:tcPr>
          <w:p w14:paraId="02BFEA78"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«Формирование современной городской  среды на территории РИ»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92AA2E"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257 872,</w:t>
            </w:r>
            <w:r w:rsidR="00D402EC" w:rsidRPr="00D402EC">
              <w:rPr>
                <w:rFonts w:ascii="Times New Roman" w:eastAsia="Times New Roman" w:hAnsi="Times New Roman" w:cs="Times New Roman"/>
                <w:sz w:val="16"/>
                <w:szCs w:val="16"/>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975D1C"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342 671,6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DBE711"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84 798,</w:t>
            </w:r>
            <w:r w:rsidR="00D402EC" w:rsidRPr="00D402EC">
              <w:rPr>
                <w:rFonts w:ascii="Times New Roman" w:eastAsia="Times New Roman" w:hAnsi="Times New Roman" w:cs="Times New Roman"/>
                <w:sz w:val="16"/>
                <w:szCs w:val="16"/>
              </w:rPr>
              <w:t>9</w:t>
            </w:r>
          </w:p>
        </w:tc>
      </w:tr>
      <w:tr w:rsidR="00D402EC" w:rsidRPr="00D402EC" w14:paraId="1E5CA107" w14:textId="77777777" w:rsidTr="00E86FE6">
        <w:trPr>
          <w:trHeight w:val="512"/>
        </w:trPr>
        <w:tc>
          <w:tcPr>
            <w:tcW w:w="567" w:type="dxa"/>
            <w:tcBorders>
              <w:top w:val="single" w:sz="4" w:space="0" w:color="auto"/>
              <w:left w:val="single" w:sz="4" w:space="0" w:color="auto"/>
              <w:bottom w:val="single" w:sz="4" w:space="0" w:color="auto"/>
              <w:right w:val="single" w:sz="4" w:space="0" w:color="auto"/>
            </w:tcBorders>
            <w:vAlign w:val="center"/>
            <w:hideMark/>
          </w:tcPr>
          <w:p w14:paraId="1C38B2F5" w14:textId="77777777" w:rsidR="00D402EC" w:rsidRPr="00D402EC" w:rsidRDefault="00D402EC" w:rsidP="00715EE3">
            <w:pPr>
              <w:ind w:left="56"/>
              <w:jc w:val="center"/>
              <w:rPr>
                <w:rFonts w:ascii="Times New Roman" w:eastAsia="Times New Roman" w:hAnsi="Times New Roman" w:cs="Times New Roman"/>
                <w:b/>
                <w:sz w:val="20"/>
                <w:szCs w:val="20"/>
              </w:rPr>
            </w:pPr>
            <w:r w:rsidRPr="00D402EC">
              <w:rPr>
                <w:rFonts w:ascii="Times New Roman" w:eastAsia="Times New Roman" w:hAnsi="Times New Roman" w:cs="Times New Roman"/>
                <w:b/>
                <w:sz w:val="20"/>
                <w:szCs w:val="20"/>
              </w:rPr>
              <w:t>23.</w:t>
            </w:r>
          </w:p>
        </w:tc>
        <w:tc>
          <w:tcPr>
            <w:tcW w:w="5303" w:type="dxa"/>
            <w:tcBorders>
              <w:top w:val="single" w:sz="4" w:space="0" w:color="auto"/>
              <w:left w:val="single" w:sz="4" w:space="0" w:color="auto"/>
              <w:bottom w:val="single" w:sz="4" w:space="0" w:color="auto"/>
              <w:right w:val="single" w:sz="4" w:space="0" w:color="auto"/>
            </w:tcBorders>
            <w:vAlign w:val="center"/>
            <w:hideMark/>
          </w:tcPr>
          <w:p w14:paraId="46361D65" w14:textId="77777777" w:rsidR="00D402EC" w:rsidRPr="00D402EC" w:rsidRDefault="00D402EC" w:rsidP="00715EE3">
            <w:pPr>
              <w:ind w:left="56"/>
              <w:rPr>
                <w:rFonts w:ascii="Times New Roman" w:eastAsia="Times New Roman" w:hAnsi="Times New Roman" w:cs="Times New Roman"/>
                <w:sz w:val="20"/>
                <w:szCs w:val="20"/>
              </w:rPr>
            </w:pPr>
            <w:r w:rsidRPr="00D402EC">
              <w:rPr>
                <w:rFonts w:ascii="Times New Roman" w:eastAsia="Times New Roman" w:hAnsi="Times New Roman" w:cs="Times New Roman"/>
                <w:sz w:val="20"/>
                <w:szCs w:val="20"/>
              </w:rPr>
              <w:t>ГП «Комплексное развитие сельских территорий»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1294F8"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154 287,</w:t>
            </w:r>
            <w:r w:rsidR="00D402EC" w:rsidRPr="00D402EC">
              <w:rPr>
                <w:rFonts w:ascii="Times New Roman" w:eastAsia="Times New Roman" w:hAnsi="Times New Roman" w:cs="Times New Roman"/>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E9A970" w14:textId="77777777" w:rsidR="00D402EC" w:rsidRPr="00D402EC" w:rsidRDefault="00D402EC" w:rsidP="00E86FE6">
            <w:pPr>
              <w:ind w:left="56"/>
              <w:jc w:val="center"/>
              <w:rPr>
                <w:rFonts w:ascii="Times New Roman" w:eastAsia="Times New Roman" w:hAnsi="Times New Roman" w:cs="Times New Roman"/>
                <w:sz w:val="16"/>
                <w:szCs w:val="16"/>
              </w:rPr>
            </w:pPr>
            <w:r w:rsidRPr="00D402EC">
              <w:rPr>
                <w:rFonts w:ascii="Times New Roman" w:eastAsia="Times New Roman" w:hAnsi="Times New Roman" w:cs="Times New Roman"/>
                <w:sz w:val="16"/>
                <w:szCs w:val="16"/>
              </w:rPr>
              <w:t>1 457,8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160222" w14:textId="77777777" w:rsidR="00D402EC" w:rsidRPr="00D402EC" w:rsidRDefault="00E86FE6" w:rsidP="00E86FE6">
            <w:pPr>
              <w:ind w:left="5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-152 829,</w:t>
            </w:r>
            <w:r w:rsidR="00D402EC" w:rsidRPr="00D402EC">
              <w:rPr>
                <w:rFonts w:ascii="Times New Roman" w:eastAsia="Times New Roman" w:hAnsi="Times New Roman" w:cs="Times New Roman"/>
                <w:sz w:val="16"/>
                <w:szCs w:val="16"/>
              </w:rPr>
              <w:t>5</w:t>
            </w:r>
          </w:p>
        </w:tc>
      </w:tr>
    </w:tbl>
    <w:p w14:paraId="629A58BE" w14:textId="77777777" w:rsidR="00D402EC" w:rsidRPr="00D402EC" w:rsidRDefault="00D402EC" w:rsidP="00715EE3">
      <w:pPr>
        <w:spacing w:after="0" w:line="240" w:lineRule="auto"/>
        <w:ind w:left="56"/>
        <w:jc w:val="both"/>
        <w:rPr>
          <w:rFonts w:ascii="Times New Roman" w:eastAsia="Times New Roman" w:hAnsi="Times New Roman" w:cs="Times New Roman"/>
          <w:sz w:val="20"/>
          <w:szCs w:val="20"/>
          <w:lang w:eastAsia="ru-RU"/>
        </w:rPr>
      </w:pPr>
    </w:p>
    <w:p w14:paraId="564B4AA3" w14:textId="77777777" w:rsidR="00D402EC" w:rsidRPr="00D402EC" w:rsidRDefault="00D402EC" w:rsidP="00073197">
      <w:pPr>
        <w:spacing w:after="0" w:line="240" w:lineRule="auto"/>
        <w:ind w:left="56" w:firstLine="56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w:t>
      </w:r>
      <w:r w:rsidRPr="00D402EC">
        <w:rPr>
          <w:rFonts w:ascii="Times New Roman" w:eastAsia="Calibri" w:hAnsi="Times New Roman" w:cs="Times New Roman"/>
          <w:sz w:val="28"/>
          <w:szCs w:val="28"/>
        </w:rPr>
        <w:t xml:space="preserve"> соответствии со </w:t>
      </w:r>
      <w:r w:rsidR="00E86FE6">
        <w:rPr>
          <w:rFonts w:ascii="Times New Roman" w:eastAsia="Times New Roman" w:hAnsi="Times New Roman" w:cs="Times New Roman"/>
          <w:sz w:val="28"/>
          <w:szCs w:val="28"/>
          <w:lang w:eastAsia="ru-RU"/>
        </w:rPr>
        <w:t>статьей</w:t>
      </w:r>
      <w:r w:rsidRPr="00D402EC">
        <w:rPr>
          <w:rFonts w:ascii="Times New Roman" w:eastAsia="Times New Roman" w:hAnsi="Times New Roman" w:cs="Times New Roman"/>
          <w:sz w:val="28"/>
          <w:szCs w:val="28"/>
          <w:lang w:eastAsia="ru-RU"/>
        </w:rPr>
        <w:t xml:space="preserve"> 184.2 Б</w:t>
      </w:r>
      <w:r w:rsidR="00E86FE6">
        <w:rPr>
          <w:rFonts w:ascii="Times New Roman" w:eastAsia="Times New Roman" w:hAnsi="Times New Roman" w:cs="Times New Roman"/>
          <w:sz w:val="28"/>
          <w:szCs w:val="28"/>
          <w:lang w:eastAsia="ru-RU"/>
        </w:rPr>
        <w:t>юджетного Кодекса</w:t>
      </w:r>
      <w:r w:rsidRPr="00D402EC">
        <w:rPr>
          <w:rFonts w:ascii="Times New Roman" w:eastAsia="Times New Roman" w:hAnsi="Times New Roman" w:cs="Times New Roman"/>
          <w:sz w:val="28"/>
          <w:szCs w:val="28"/>
          <w:lang w:eastAsia="ru-RU"/>
        </w:rPr>
        <w:t xml:space="preserve"> РФ в случае утверждения законом о бюджете распределения бюджетных ассигнований по государственным программам и непрограммным направлениям деятельности к проекту закона о бюджете представляются паспорта государственных программ (проекты из</w:t>
      </w:r>
      <w:r w:rsidR="00073197">
        <w:rPr>
          <w:rFonts w:ascii="Times New Roman" w:eastAsia="Times New Roman" w:hAnsi="Times New Roman" w:cs="Times New Roman"/>
          <w:sz w:val="28"/>
          <w:szCs w:val="28"/>
          <w:lang w:eastAsia="ru-RU"/>
        </w:rPr>
        <w:t xml:space="preserve">менений в указанные паспорта). </w:t>
      </w:r>
      <w:r w:rsidRPr="00D402EC">
        <w:rPr>
          <w:rFonts w:ascii="Times New Roman" w:eastAsia="Times New Roman" w:hAnsi="Times New Roman" w:cs="Times New Roman"/>
          <w:sz w:val="28"/>
          <w:szCs w:val="28"/>
          <w:lang w:eastAsia="ru-RU"/>
        </w:rPr>
        <w:t>Вместе с Законопроекто</w:t>
      </w:r>
      <w:r w:rsidR="00E86FE6">
        <w:rPr>
          <w:rFonts w:ascii="Times New Roman" w:eastAsia="Times New Roman" w:hAnsi="Times New Roman" w:cs="Times New Roman"/>
          <w:sz w:val="28"/>
          <w:szCs w:val="28"/>
          <w:lang w:eastAsia="ru-RU"/>
        </w:rPr>
        <w:t>м</w:t>
      </w:r>
      <w:r w:rsidRPr="00D402EC">
        <w:rPr>
          <w:rFonts w:ascii="Times New Roman" w:eastAsia="Times New Roman" w:hAnsi="Times New Roman" w:cs="Times New Roman"/>
          <w:sz w:val="28"/>
          <w:szCs w:val="28"/>
          <w:lang w:eastAsia="ru-RU"/>
        </w:rPr>
        <w:t xml:space="preserve"> представлены копии утверждённых и действующих Гос</w:t>
      </w:r>
      <w:r w:rsidR="00E86FE6">
        <w:rPr>
          <w:rFonts w:ascii="Times New Roman" w:eastAsia="Times New Roman" w:hAnsi="Times New Roman" w:cs="Times New Roman"/>
          <w:sz w:val="28"/>
          <w:szCs w:val="28"/>
          <w:lang w:eastAsia="ru-RU"/>
        </w:rPr>
        <w:t xml:space="preserve">ударственных </w:t>
      </w:r>
      <w:r w:rsidRPr="00D402EC">
        <w:rPr>
          <w:rFonts w:ascii="Times New Roman" w:eastAsia="Times New Roman" w:hAnsi="Times New Roman" w:cs="Times New Roman"/>
          <w:sz w:val="28"/>
          <w:szCs w:val="28"/>
          <w:lang w:eastAsia="ru-RU"/>
        </w:rPr>
        <w:t>программ республики. Однако, бюджетные ассигнования, предусмотренные Законопрое</w:t>
      </w:r>
      <w:r w:rsidR="00E86FE6">
        <w:rPr>
          <w:rFonts w:ascii="Times New Roman" w:eastAsia="Times New Roman" w:hAnsi="Times New Roman" w:cs="Times New Roman"/>
          <w:sz w:val="28"/>
          <w:szCs w:val="28"/>
          <w:lang w:eastAsia="ru-RU"/>
        </w:rPr>
        <w:t>ктом и Госпрограммами на 2022 год</w:t>
      </w:r>
      <w:r w:rsidRPr="00D402EC">
        <w:rPr>
          <w:rFonts w:ascii="Times New Roman" w:eastAsia="Times New Roman" w:hAnsi="Times New Roman" w:cs="Times New Roman"/>
          <w:sz w:val="28"/>
          <w:szCs w:val="28"/>
          <w:lang w:eastAsia="ru-RU"/>
        </w:rPr>
        <w:t xml:space="preserve"> и плановые периоды 2023 и 2024 гг. не соответствуют.</w:t>
      </w:r>
      <w:r w:rsidR="00E86FE6">
        <w:rPr>
          <w:rFonts w:ascii="Times New Roman" w:eastAsia="Times New Roman" w:hAnsi="Times New Roman" w:cs="Times New Roman"/>
          <w:sz w:val="28"/>
          <w:szCs w:val="28"/>
          <w:lang w:eastAsia="ru-RU"/>
        </w:rPr>
        <w:t xml:space="preserve"> В нарушение статьи</w:t>
      </w:r>
      <w:r w:rsidRPr="00D402EC">
        <w:rPr>
          <w:rFonts w:ascii="Times New Roman" w:eastAsia="Times New Roman" w:hAnsi="Times New Roman" w:cs="Times New Roman"/>
          <w:sz w:val="28"/>
          <w:szCs w:val="28"/>
          <w:lang w:eastAsia="ru-RU"/>
        </w:rPr>
        <w:t xml:space="preserve"> 184.2 Бюджетного кодекса РФ</w:t>
      </w:r>
      <w:r w:rsidR="00E86FE6">
        <w:rPr>
          <w:rFonts w:ascii="Times New Roman" w:eastAsia="Times New Roman" w:hAnsi="Times New Roman" w:cs="Times New Roman"/>
          <w:sz w:val="28"/>
          <w:szCs w:val="28"/>
          <w:lang w:eastAsia="ru-RU"/>
        </w:rPr>
        <w:t>,</w:t>
      </w:r>
      <w:r w:rsidRPr="00D402EC">
        <w:rPr>
          <w:rFonts w:ascii="Times New Roman" w:eastAsia="Times New Roman" w:hAnsi="Times New Roman" w:cs="Times New Roman"/>
          <w:sz w:val="28"/>
          <w:szCs w:val="28"/>
          <w:lang w:eastAsia="ru-RU"/>
        </w:rPr>
        <w:t xml:space="preserve"> с материалами</w:t>
      </w:r>
      <w:r w:rsidR="00073197">
        <w:rPr>
          <w:rFonts w:ascii="Times New Roman" w:eastAsia="Times New Roman" w:hAnsi="Times New Roman" w:cs="Times New Roman"/>
          <w:sz w:val="28"/>
          <w:szCs w:val="28"/>
          <w:lang w:eastAsia="ru-RU"/>
        </w:rPr>
        <w:t>,</w:t>
      </w:r>
      <w:r w:rsidR="00073197" w:rsidRPr="00073197">
        <w:rPr>
          <w:rFonts w:ascii="Times New Roman" w:eastAsia="Times New Roman" w:hAnsi="Times New Roman" w:cs="Times New Roman"/>
          <w:sz w:val="28"/>
          <w:szCs w:val="28"/>
          <w:lang w:eastAsia="ru-RU"/>
        </w:rPr>
        <w:t xml:space="preserve"> </w:t>
      </w:r>
      <w:r w:rsidR="00073197">
        <w:rPr>
          <w:rFonts w:ascii="Times New Roman" w:eastAsia="Times New Roman" w:hAnsi="Times New Roman" w:cs="Times New Roman"/>
          <w:sz w:val="28"/>
          <w:szCs w:val="28"/>
          <w:lang w:eastAsia="ru-RU"/>
        </w:rPr>
        <w:t>приложенными</w:t>
      </w:r>
      <w:r w:rsidR="00073197" w:rsidRPr="00D402EC">
        <w:rPr>
          <w:rFonts w:ascii="Times New Roman" w:eastAsia="Times New Roman" w:hAnsi="Times New Roman" w:cs="Times New Roman"/>
          <w:sz w:val="28"/>
          <w:szCs w:val="28"/>
          <w:lang w:eastAsia="ru-RU"/>
        </w:rPr>
        <w:t xml:space="preserve"> к Законопроекту</w:t>
      </w:r>
      <w:r w:rsidRPr="00D402EC">
        <w:rPr>
          <w:rFonts w:ascii="Times New Roman" w:eastAsia="Times New Roman" w:hAnsi="Times New Roman" w:cs="Times New Roman"/>
          <w:sz w:val="28"/>
          <w:szCs w:val="28"/>
          <w:lang w:eastAsia="ru-RU"/>
        </w:rPr>
        <w:t xml:space="preserve">, </w:t>
      </w:r>
      <w:r w:rsidR="00E86FE6">
        <w:rPr>
          <w:rFonts w:ascii="Times New Roman" w:eastAsia="Times New Roman" w:hAnsi="Times New Roman" w:cs="Times New Roman"/>
          <w:sz w:val="28"/>
          <w:szCs w:val="28"/>
          <w:lang w:eastAsia="ru-RU"/>
        </w:rPr>
        <w:t>п</w:t>
      </w:r>
      <w:r w:rsidR="00E86FE6" w:rsidRPr="00D402EC">
        <w:rPr>
          <w:rFonts w:ascii="Times New Roman" w:eastAsia="Times New Roman" w:hAnsi="Times New Roman" w:cs="Times New Roman"/>
          <w:sz w:val="28"/>
          <w:szCs w:val="28"/>
          <w:lang w:eastAsia="ru-RU"/>
        </w:rPr>
        <w:t xml:space="preserve">роекты </w:t>
      </w:r>
      <w:r w:rsidR="00E86FE6">
        <w:rPr>
          <w:rFonts w:ascii="Times New Roman" w:eastAsia="Times New Roman" w:hAnsi="Times New Roman" w:cs="Times New Roman"/>
          <w:sz w:val="28"/>
          <w:szCs w:val="28"/>
          <w:lang w:eastAsia="ru-RU"/>
        </w:rPr>
        <w:t xml:space="preserve">вносимых </w:t>
      </w:r>
      <w:r w:rsidR="00E86FE6" w:rsidRPr="00D402EC">
        <w:rPr>
          <w:rFonts w:ascii="Times New Roman" w:eastAsia="Times New Roman" w:hAnsi="Times New Roman" w:cs="Times New Roman"/>
          <w:sz w:val="28"/>
          <w:szCs w:val="28"/>
          <w:lang w:eastAsia="ru-RU"/>
        </w:rPr>
        <w:t>изменений в паспорта Госпрограмм</w:t>
      </w:r>
      <w:r w:rsidR="00073197">
        <w:rPr>
          <w:rFonts w:ascii="Times New Roman" w:eastAsia="Times New Roman" w:hAnsi="Times New Roman" w:cs="Times New Roman"/>
          <w:sz w:val="28"/>
          <w:szCs w:val="28"/>
          <w:lang w:eastAsia="ru-RU"/>
        </w:rPr>
        <w:t xml:space="preserve"> </w:t>
      </w:r>
      <w:r w:rsidRPr="00D402EC">
        <w:rPr>
          <w:rFonts w:ascii="Times New Roman" w:eastAsia="Times New Roman" w:hAnsi="Times New Roman" w:cs="Times New Roman"/>
          <w:sz w:val="28"/>
          <w:szCs w:val="28"/>
          <w:lang w:eastAsia="ru-RU"/>
        </w:rPr>
        <w:t>не представлены.</w:t>
      </w:r>
    </w:p>
    <w:p w14:paraId="217B3259" w14:textId="77777777" w:rsidR="00D402EC" w:rsidRPr="00E86FE6" w:rsidRDefault="00D402EC" w:rsidP="00E86FE6">
      <w:pPr>
        <w:spacing w:after="0" w:line="240" w:lineRule="auto"/>
        <w:ind w:left="56" w:firstLine="568"/>
        <w:jc w:val="both"/>
        <w:rPr>
          <w:rFonts w:ascii="Times New Roman" w:eastAsia="Times New Roman" w:hAnsi="Times New Roman" w:cs="Times New Roman"/>
          <w:sz w:val="20"/>
          <w:szCs w:val="20"/>
          <w:lang w:eastAsia="ru-RU"/>
        </w:rPr>
      </w:pPr>
      <w:r w:rsidRPr="00D402EC">
        <w:rPr>
          <w:rFonts w:ascii="Times New Roman" w:eastAsia="Times New Roman" w:hAnsi="Times New Roman" w:cs="Times New Roman"/>
          <w:sz w:val="28"/>
          <w:szCs w:val="28"/>
          <w:lang w:eastAsia="ru-RU"/>
        </w:rPr>
        <w:lastRenderedPageBreak/>
        <w:t>Отклонения бюджетных ассигнований на финансовое обеспечение реализации Госпрограмм, предусмотренных Законопроектом от бюджетных ассигнований, предусмотренных в паспортах Госп</w:t>
      </w:r>
      <w:r w:rsidR="00E86FE6">
        <w:rPr>
          <w:rFonts w:ascii="Times New Roman" w:eastAsia="Times New Roman" w:hAnsi="Times New Roman" w:cs="Times New Roman"/>
          <w:sz w:val="28"/>
          <w:szCs w:val="28"/>
          <w:lang w:eastAsia="ru-RU"/>
        </w:rPr>
        <w:t>рограмм, представлены в таблице.</w:t>
      </w:r>
    </w:p>
    <w:p w14:paraId="0E473FBA" w14:textId="77777777" w:rsidR="00D402EC" w:rsidRPr="00E86FE6" w:rsidRDefault="00E86FE6" w:rsidP="00715EE3">
      <w:pPr>
        <w:spacing w:after="0" w:line="240" w:lineRule="auto"/>
        <w:ind w:left="56" w:firstLine="708"/>
        <w:jc w:val="right"/>
        <w:rPr>
          <w:rFonts w:ascii="Times New Roman" w:eastAsia="Times New Roman" w:hAnsi="Times New Roman" w:cs="Times New Roman"/>
          <w:sz w:val="24"/>
          <w:szCs w:val="24"/>
          <w:lang w:eastAsia="ru-RU"/>
        </w:rPr>
      </w:pPr>
      <w:r w:rsidRPr="00E86FE6">
        <w:rPr>
          <w:rFonts w:ascii="Times New Roman" w:eastAsia="Times New Roman" w:hAnsi="Times New Roman" w:cs="Times New Roman"/>
          <w:bCs/>
          <w:sz w:val="24"/>
          <w:szCs w:val="24"/>
          <w:lang w:eastAsia="ru-RU"/>
        </w:rPr>
        <w:t>(тыс. руб.)</w:t>
      </w:r>
    </w:p>
    <w:tbl>
      <w:tblPr>
        <w:tblW w:w="4992" w:type="pct"/>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896"/>
        <w:gridCol w:w="1728"/>
        <w:gridCol w:w="1773"/>
        <w:gridCol w:w="1591"/>
      </w:tblGrid>
      <w:tr w:rsidR="00D402EC" w:rsidRPr="00D402EC" w14:paraId="5F4E8857" w14:textId="77777777" w:rsidTr="00E86FE6">
        <w:trPr>
          <w:trHeight w:val="450"/>
        </w:trPr>
        <w:tc>
          <w:tcPr>
            <w:tcW w:w="24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64694F" w14:textId="77777777" w:rsidR="00D402EC" w:rsidRPr="00D402EC" w:rsidRDefault="00D402EC" w:rsidP="00715EE3">
            <w:pPr>
              <w:spacing w:after="0" w:line="256" w:lineRule="auto"/>
              <w:ind w:left="56"/>
              <w:jc w:val="both"/>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w:t>
            </w:r>
          </w:p>
        </w:tc>
        <w:tc>
          <w:tcPr>
            <w:tcW w:w="23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D28D204" w14:textId="77777777" w:rsidR="00D402EC" w:rsidRPr="00D402EC" w:rsidRDefault="00D402EC" w:rsidP="00715EE3">
            <w:pPr>
              <w:spacing w:after="0" w:line="256" w:lineRule="auto"/>
              <w:ind w:left="56"/>
              <w:jc w:val="center"/>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Наименование</w:t>
            </w:r>
          </w:p>
          <w:p w14:paraId="320DC6E2" w14:textId="77777777" w:rsidR="00D402EC" w:rsidRPr="00D402EC" w:rsidRDefault="00D402EC" w:rsidP="00715EE3">
            <w:pPr>
              <w:spacing w:after="0" w:line="256" w:lineRule="auto"/>
              <w:ind w:left="56"/>
              <w:jc w:val="center"/>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государственной программы</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93A75D" w14:textId="77777777" w:rsidR="00D402EC" w:rsidRPr="00D402EC" w:rsidRDefault="00D402EC" w:rsidP="00715EE3">
            <w:pPr>
              <w:spacing w:after="0" w:line="256" w:lineRule="auto"/>
              <w:ind w:left="56" w:hanging="113"/>
              <w:jc w:val="center"/>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Утверждено ГП</w:t>
            </w:r>
          </w:p>
          <w:p w14:paraId="1C887DC5" w14:textId="77777777" w:rsidR="00D402EC" w:rsidRPr="00D402EC" w:rsidRDefault="00D402EC" w:rsidP="00715EE3">
            <w:pPr>
              <w:spacing w:after="0" w:line="256" w:lineRule="auto"/>
              <w:ind w:left="56"/>
              <w:jc w:val="center"/>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на 2021г.</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4DA005" w14:textId="77777777" w:rsidR="00D402EC" w:rsidRPr="00D402EC" w:rsidRDefault="00D402EC" w:rsidP="00715EE3">
            <w:pPr>
              <w:spacing w:after="0" w:line="256" w:lineRule="auto"/>
              <w:ind w:left="56" w:right="-108"/>
              <w:jc w:val="center"/>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Предусмотрено   Законопроектом на 2021 г.</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C00B529" w14:textId="77777777" w:rsidR="00D402EC" w:rsidRPr="00D402EC" w:rsidRDefault="00D402EC" w:rsidP="00715EE3">
            <w:pPr>
              <w:spacing w:after="0" w:line="256" w:lineRule="auto"/>
              <w:ind w:left="56" w:right="-25"/>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Отклонения</w:t>
            </w:r>
          </w:p>
          <w:p w14:paraId="3232BB77" w14:textId="77777777" w:rsidR="00D402EC" w:rsidRPr="00D402EC" w:rsidRDefault="00D402EC" w:rsidP="00715EE3">
            <w:pPr>
              <w:spacing w:after="0" w:line="256" w:lineRule="auto"/>
              <w:ind w:left="56"/>
              <w:jc w:val="center"/>
              <w:rPr>
                <w:rFonts w:ascii="Times New Roman" w:eastAsia="Times New Roman" w:hAnsi="Times New Roman" w:cs="Times New Roman"/>
                <w:b/>
                <w:bCs/>
                <w:sz w:val="20"/>
                <w:szCs w:val="20"/>
              </w:rPr>
            </w:pPr>
            <w:r w:rsidRPr="00D402EC">
              <w:rPr>
                <w:rFonts w:ascii="Times New Roman" w:eastAsia="Times New Roman" w:hAnsi="Times New Roman" w:cs="Times New Roman"/>
                <w:b/>
                <w:bCs/>
                <w:sz w:val="20"/>
                <w:szCs w:val="20"/>
              </w:rPr>
              <w:t>(гр.4-гр.3)</w:t>
            </w:r>
          </w:p>
        </w:tc>
      </w:tr>
      <w:tr w:rsidR="00D402EC" w:rsidRPr="00D402EC" w14:paraId="64C78234" w14:textId="77777777" w:rsidTr="00E86FE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14FB7" w14:textId="77777777" w:rsidR="00D402EC" w:rsidRPr="00D402EC" w:rsidRDefault="00D402EC" w:rsidP="00715EE3">
            <w:pPr>
              <w:spacing w:after="0" w:line="256" w:lineRule="auto"/>
              <w:ind w:left="56"/>
              <w:rPr>
                <w:rFonts w:ascii="Times New Roman" w:eastAsia="Times New Roman" w:hAnsi="Times New Roman" w:cs="Times New Roman"/>
                <w:b/>
                <w:bCs/>
                <w:sz w:val="20"/>
                <w:szCs w:val="20"/>
              </w:rPr>
            </w:pPr>
          </w:p>
        </w:tc>
        <w:tc>
          <w:tcPr>
            <w:tcW w:w="2329" w:type="pct"/>
            <w:vMerge/>
            <w:tcBorders>
              <w:top w:val="single" w:sz="4" w:space="0" w:color="auto"/>
              <w:left w:val="single" w:sz="4" w:space="0" w:color="auto"/>
              <w:bottom w:val="single" w:sz="4" w:space="0" w:color="auto"/>
              <w:right w:val="single" w:sz="4" w:space="0" w:color="auto"/>
            </w:tcBorders>
            <w:vAlign w:val="center"/>
            <w:hideMark/>
          </w:tcPr>
          <w:p w14:paraId="12EBFEB8" w14:textId="77777777" w:rsidR="00D402EC" w:rsidRPr="00D402EC" w:rsidRDefault="00D402EC" w:rsidP="00715EE3">
            <w:pPr>
              <w:spacing w:after="0" w:line="256" w:lineRule="auto"/>
              <w:ind w:left="56"/>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78727" w14:textId="77777777" w:rsidR="00D402EC" w:rsidRPr="00D402EC" w:rsidRDefault="00D402EC" w:rsidP="00715EE3">
            <w:pPr>
              <w:spacing w:after="0" w:line="256" w:lineRule="auto"/>
              <w:ind w:left="56"/>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8A063" w14:textId="77777777" w:rsidR="00D402EC" w:rsidRPr="00D402EC" w:rsidRDefault="00D402EC" w:rsidP="00715EE3">
            <w:pPr>
              <w:spacing w:after="0" w:line="256" w:lineRule="auto"/>
              <w:ind w:left="56"/>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9DB8CD" w14:textId="77777777" w:rsidR="00D402EC" w:rsidRPr="00D402EC" w:rsidRDefault="00D402EC" w:rsidP="00715EE3">
            <w:pPr>
              <w:spacing w:after="0" w:line="256" w:lineRule="auto"/>
              <w:ind w:left="56"/>
              <w:rPr>
                <w:rFonts w:ascii="Times New Roman" w:eastAsia="Times New Roman" w:hAnsi="Times New Roman" w:cs="Times New Roman"/>
                <w:b/>
                <w:bCs/>
                <w:sz w:val="20"/>
                <w:szCs w:val="20"/>
              </w:rPr>
            </w:pPr>
          </w:p>
        </w:tc>
      </w:tr>
      <w:tr w:rsidR="00D402EC" w:rsidRPr="00D402EC" w14:paraId="07D6541D" w14:textId="77777777" w:rsidTr="00E86FE6">
        <w:trPr>
          <w:trHeight w:val="230"/>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tcPr>
          <w:p w14:paraId="54DAEB77" w14:textId="77777777" w:rsidR="00D402EC" w:rsidRPr="00D402EC" w:rsidRDefault="00D402EC" w:rsidP="00715EE3">
            <w:pPr>
              <w:spacing w:after="0" w:line="256" w:lineRule="auto"/>
              <w:ind w:left="56"/>
              <w:jc w:val="both"/>
              <w:rPr>
                <w:rFonts w:ascii="Times New Roman" w:eastAsia="Times New Roman" w:hAnsi="Times New Roman" w:cs="Times New Roman"/>
                <w:b/>
                <w:bCs/>
                <w:sz w:val="20"/>
                <w:szCs w:val="20"/>
              </w:rPr>
            </w:pP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tcPr>
          <w:p w14:paraId="6D88279E" w14:textId="77777777" w:rsidR="00D402EC" w:rsidRPr="00D402EC" w:rsidRDefault="00D402EC" w:rsidP="00715EE3">
            <w:pPr>
              <w:spacing w:after="0" w:line="256" w:lineRule="auto"/>
              <w:ind w:left="56"/>
              <w:jc w:val="both"/>
              <w:rPr>
                <w:rFonts w:ascii="Times New Roman" w:eastAsia="Times New Roman" w:hAnsi="Times New Roman" w:cs="Times New Roman"/>
                <w:b/>
                <w:bCs/>
                <w:sz w:val="20"/>
                <w:szCs w:val="20"/>
              </w:rPr>
            </w:pP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tcPr>
          <w:p w14:paraId="1B64CE1D" w14:textId="77777777" w:rsidR="00D402EC" w:rsidRPr="00D402EC" w:rsidRDefault="00D402EC" w:rsidP="00715EE3">
            <w:pPr>
              <w:spacing w:after="0" w:line="256" w:lineRule="auto"/>
              <w:ind w:left="56"/>
              <w:jc w:val="both"/>
              <w:rPr>
                <w:rFonts w:ascii="Times New Roman" w:eastAsia="Times New Roman" w:hAnsi="Times New Roman" w:cs="Times New Roman"/>
                <w:b/>
                <w:bCs/>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FFFFFF"/>
          </w:tcPr>
          <w:p w14:paraId="0543EFCD" w14:textId="77777777" w:rsidR="00D402EC" w:rsidRPr="00D402EC" w:rsidRDefault="00D402EC" w:rsidP="00715EE3">
            <w:pPr>
              <w:spacing w:after="0" w:line="256" w:lineRule="auto"/>
              <w:ind w:left="56"/>
              <w:jc w:val="center"/>
              <w:rPr>
                <w:rFonts w:ascii="Times New Roman" w:eastAsia="Times New Roman" w:hAnsi="Times New Roman" w:cs="Times New Roman"/>
                <w:b/>
                <w:i/>
                <w:sz w:val="16"/>
                <w:szCs w:val="16"/>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1A5346F8" w14:textId="77777777" w:rsidR="00D402EC" w:rsidRPr="00D402EC" w:rsidRDefault="00D402EC" w:rsidP="00715EE3">
            <w:pPr>
              <w:spacing w:after="0" w:line="256" w:lineRule="auto"/>
              <w:ind w:left="56"/>
              <w:jc w:val="center"/>
              <w:rPr>
                <w:rFonts w:ascii="Times New Roman" w:eastAsia="Times New Roman" w:hAnsi="Times New Roman" w:cs="Times New Roman"/>
                <w:b/>
                <w:bCs/>
                <w:sz w:val="20"/>
                <w:szCs w:val="20"/>
              </w:rPr>
            </w:pPr>
          </w:p>
        </w:tc>
      </w:tr>
      <w:tr w:rsidR="00D402EC" w:rsidRPr="00D402EC" w14:paraId="773EB21D"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65A2F8"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1.</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29D40C"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здравоохранения»</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87C92"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3 046 451,</w:t>
            </w:r>
            <w:r w:rsidR="00D402EC" w:rsidRPr="00073197">
              <w:rPr>
                <w:rFonts w:ascii="Times New Roman" w:eastAsia="Times New Roman" w:hAnsi="Times New Roman" w:cs="Times New Roman"/>
                <w:bCs/>
                <w:sz w:val="20"/>
                <w:szCs w:val="20"/>
              </w:rPr>
              <w:t>3</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8FA6F6" w14:textId="77777777" w:rsidR="00D402EC" w:rsidRPr="00073197" w:rsidRDefault="00073197" w:rsidP="00715EE3">
            <w:pPr>
              <w:spacing w:after="0" w:line="256" w:lineRule="auto"/>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3 108 </w:t>
            </w:r>
            <w:r w:rsidR="00D402EC" w:rsidRPr="00073197">
              <w:rPr>
                <w:rFonts w:ascii="Times New Roman" w:eastAsia="Times New Roman" w:hAnsi="Times New Roman" w:cs="Times New Roman"/>
                <w:sz w:val="20"/>
                <w:szCs w:val="20"/>
              </w:rPr>
              <w:t>484,7</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04EE82"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62 033,</w:t>
            </w:r>
            <w:r w:rsidR="00D402EC" w:rsidRPr="00073197">
              <w:rPr>
                <w:rFonts w:ascii="Times New Roman" w:eastAsia="Times New Roman" w:hAnsi="Times New Roman" w:cs="Times New Roman"/>
                <w:bCs/>
                <w:sz w:val="20"/>
                <w:szCs w:val="20"/>
              </w:rPr>
              <w:t>4</w:t>
            </w:r>
          </w:p>
        </w:tc>
      </w:tr>
      <w:tr w:rsidR="00D402EC" w:rsidRPr="00D402EC" w14:paraId="4E6A90D7"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3E7EA"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2.</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24CCB5"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культуры и архивного дела»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CE0749"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528 311,</w:t>
            </w:r>
            <w:r w:rsidR="00D402EC" w:rsidRPr="00073197">
              <w:rPr>
                <w:rFonts w:ascii="Times New Roman" w:eastAsia="Times New Roman" w:hAnsi="Times New Roman" w:cs="Times New Roman"/>
                <w:bCs/>
                <w:sz w:val="20"/>
                <w:szCs w:val="20"/>
              </w:rPr>
              <w:t>3</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FA3298"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682 481,4</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73B81B"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154 170,</w:t>
            </w:r>
            <w:r w:rsidR="00D402EC" w:rsidRPr="00073197">
              <w:rPr>
                <w:rFonts w:ascii="Times New Roman" w:eastAsia="Times New Roman" w:hAnsi="Times New Roman" w:cs="Times New Roman"/>
                <w:bCs/>
                <w:sz w:val="20"/>
                <w:szCs w:val="20"/>
              </w:rPr>
              <w:t>1</w:t>
            </w:r>
          </w:p>
        </w:tc>
      </w:tr>
      <w:tr w:rsidR="00D402EC" w:rsidRPr="00D402EC" w14:paraId="5B1B9117"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436850"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3.</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05A798"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образования»</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FB4697"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7 123 157,</w:t>
            </w:r>
            <w:r w:rsidR="00D402EC" w:rsidRPr="00073197">
              <w:rPr>
                <w:rFonts w:ascii="Times New Roman" w:eastAsia="Times New Roman" w:hAnsi="Times New Roman" w:cs="Times New Roman"/>
                <w:bCs/>
                <w:sz w:val="20"/>
                <w:szCs w:val="20"/>
              </w:rPr>
              <w:t>4</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FD690"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9 178 101,8</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6725A2"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2 054 944,</w:t>
            </w:r>
            <w:r w:rsidR="00D402EC" w:rsidRPr="00073197">
              <w:rPr>
                <w:rFonts w:ascii="Times New Roman" w:eastAsia="Times New Roman" w:hAnsi="Times New Roman" w:cs="Times New Roman"/>
                <w:bCs/>
                <w:sz w:val="20"/>
                <w:szCs w:val="20"/>
              </w:rPr>
              <w:t>4</w:t>
            </w:r>
          </w:p>
        </w:tc>
      </w:tr>
      <w:tr w:rsidR="00D402EC" w:rsidRPr="00D402EC" w14:paraId="5C35F12A" w14:textId="77777777" w:rsidTr="00E86FE6">
        <w:trPr>
          <w:trHeight w:val="262"/>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9A0602"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4.</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E54EB8"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физической культуры и спорта»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09DA6F"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431 240,</w:t>
            </w:r>
            <w:r w:rsidR="00D402EC" w:rsidRPr="00073197">
              <w:rPr>
                <w:rFonts w:ascii="Times New Roman" w:eastAsia="Times New Roman" w:hAnsi="Times New Roman" w:cs="Times New Roman"/>
                <w:bCs/>
                <w:sz w:val="20"/>
                <w:szCs w:val="20"/>
              </w:rPr>
              <w:t>9</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0DBC41"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443 638,3</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FBBAB1"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12 397,</w:t>
            </w:r>
            <w:r w:rsidR="00D402EC" w:rsidRPr="00073197">
              <w:rPr>
                <w:rFonts w:ascii="Times New Roman" w:eastAsia="Times New Roman" w:hAnsi="Times New Roman" w:cs="Times New Roman"/>
                <w:bCs/>
                <w:sz w:val="20"/>
                <w:szCs w:val="20"/>
              </w:rPr>
              <w:t>4</w:t>
            </w:r>
          </w:p>
        </w:tc>
      </w:tr>
      <w:tr w:rsidR="00D402EC" w:rsidRPr="00D402EC" w14:paraId="3E7B2BD4" w14:textId="77777777" w:rsidTr="00E86FE6">
        <w:trPr>
          <w:trHeight w:val="559"/>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71C26F"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5.</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3CDE8F"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сельского хозяйства и регулирование рынков сельскохозяйственной продукции, сырья и продовольствия»</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3303AA" w14:textId="77777777" w:rsidR="00D402EC" w:rsidRPr="00073197" w:rsidRDefault="00D402EC"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470</w:t>
            </w:r>
            <w:r w:rsidR="00073197">
              <w:rPr>
                <w:rFonts w:ascii="Times New Roman" w:eastAsia="Times New Roman" w:hAnsi="Times New Roman" w:cs="Times New Roman"/>
                <w:bCs/>
                <w:sz w:val="20"/>
                <w:szCs w:val="20"/>
              </w:rPr>
              <w:t> 314,</w:t>
            </w:r>
            <w:r w:rsidRPr="00073197">
              <w:rPr>
                <w:rFonts w:ascii="Times New Roman" w:eastAsia="Times New Roman" w:hAnsi="Times New Roman" w:cs="Times New Roman"/>
                <w:bCs/>
                <w:sz w:val="20"/>
                <w:szCs w:val="20"/>
              </w:rPr>
              <w:t>4</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208A4A"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598 956,7</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662A8C"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228 642,</w:t>
            </w:r>
            <w:r w:rsidR="00D402EC" w:rsidRPr="00073197">
              <w:rPr>
                <w:rFonts w:ascii="Times New Roman" w:eastAsia="Times New Roman" w:hAnsi="Times New Roman" w:cs="Times New Roman"/>
                <w:bCs/>
                <w:sz w:val="20"/>
                <w:szCs w:val="20"/>
              </w:rPr>
              <w:t>3</w:t>
            </w:r>
          </w:p>
        </w:tc>
      </w:tr>
      <w:tr w:rsidR="00D402EC" w:rsidRPr="00D402EC" w14:paraId="4C273B3A" w14:textId="77777777" w:rsidTr="00E86FE6">
        <w:trPr>
          <w:trHeight w:val="559"/>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4D3E3B"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6.</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592B96"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«Социальная поддержка и содействие занятости населения»</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E9DE46"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6 012 909,</w:t>
            </w:r>
            <w:r w:rsidR="00D402EC" w:rsidRPr="00073197">
              <w:rPr>
                <w:rFonts w:ascii="Times New Roman" w:eastAsia="Times New Roman" w:hAnsi="Times New Roman" w:cs="Times New Roman"/>
                <w:bCs/>
                <w:sz w:val="20"/>
                <w:szCs w:val="20"/>
              </w:rPr>
              <w:t>2</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0119E4"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8 266 656,8</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B2069"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2 253 747,</w:t>
            </w:r>
            <w:r w:rsidR="00D402EC" w:rsidRPr="00073197">
              <w:rPr>
                <w:rFonts w:ascii="Times New Roman" w:eastAsia="Times New Roman" w:hAnsi="Times New Roman" w:cs="Times New Roman"/>
                <w:bCs/>
                <w:sz w:val="20"/>
                <w:szCs w:val="20"/>
              </w:rPr>
              <w:t>6</w:t>
            </w:r>
          </w:p>
        </w:tc>
      </w:tr>
      <w:tr w:rsidR="00D402EC" w:rsidRPr="00D402EC" w14:paraId="57A96C72" w14:textId="77777777" w:rsidTr="00E86FE6">
        <w:trPr>
          <w:trHeight w:val="273"/>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180D2B"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7.</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BDF014"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транспорта, энергетики, связи и информатизации»</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017B8"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603 838,</w:t>
            </w:r>
            <w:r w:rsidR="00D402EC" w:rsidRPr="00073197">
              <w:rPr>
                <w:rFonts w:ascii="Times New Roman" w:eastAsia="Times New Roman" w:hAnsi="Times New Roman" w:cs="Times New Roman"/>
                <w:bCs/>
                <w:sz w:val="20"/>
                <w:szCs w:val="20"/>
              </w:rPr>
              <w:t>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8AA969"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374 491,4</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920A7F"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-229 346,</w:t>
            </w:r>
            <w:r w:rsidR="00D402EC" w:rsidRPr="00073197">
              <w:rPr>
                <w:rFonts w:ascii="Times New Roman" w:eastAsia="Times New Roman" w:hAnsi="Times New Roman" w:cs="Times New Roman"/>
                <w:bCs/>
                <w:sz w:val="20"/>
                <w:szCs w:val="20"/>
              </w:rPr>
              <w:t>6</w:t>
            </w:r>
          </w:p>
        </w:tc>
      </w:tr>
      <w:tr w:rsidR="00D402EC" w:rsidRPr="00D402EC" w14:paraId="480D3B08" w14:textId="77777777" w:rsidTr="00E86FE6">
        <w:trPr>
          <w:trHeight w:val="272"/>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B2481A"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8.</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84DC7E"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«Управление государственным имуществом»</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0BBFD0"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40 208,</w:t>
            </w:r>
            <w:r w:rsidR="00D402EC" w:rsidRPr="00073197">
              <w:rPr>
                <w:rFonts w:ascii="Times New Roman" w:eastAsia="Times New Roman" w:hAnsi="Times New Roman" w:cs="Times New Roman"/>
                <w:bCs/>
                <w:sz w:val="20"/>
                <w:szCs w:val="20"/>
              </w:rPr>
              <w:t>5</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CA79F0"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51 764,4</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B4AAE7"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11 555,</w:t>
            </w:r>
            <w:r w:rsidR="00D402EC" w:rsidRPr="00073197">
              <w:rPr>
                <w:rFonts w:ascii="Times New Roman" w:eastAsia="Times New Roman" w:hAnsi="Times New Roman" w:cs="Times New Roman"/>
                <w:bCs/>
                <w:sz w:val="20"/>
                <w:szCs w:val="20"/>
              </w:rPr>
              <w:t>9</w:t>
            </w:r>
          </w:p>
        </w:tc>
      </w:tr>
      <w:tr w:rsidR="00D402EC" w:rsidRPr="00D402EC" w14:paraId="3A360EE4" w14:textId="77777777" w:rsidTr="00E86FE6">
        <w:trPr>
          <w:trHeight w:val="559"/>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9E76F3"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9.</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462855"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«Экономическое развитие и инновационная экономика»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863FD5"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115 339,</w:t>
            </w:r>
            <w:r w:rsidR="00D402EC" w:rsidRPr="00073197">
              <w:rPr>
                <w:rFonts w:ascii="Times New Roman" w:eastAsia="Times New Roman" w:hAnsi="Times New Roman" w:cs="Times New Roman"/>
                <w:bCs/>
                <w:sz w:val="20"/>
                <w:szCs w:val="20"/>
              </w:rPr>
              <w:t>5</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4BD15A" w14:textId="77777777" w:rsidR="00D402EC" w:rsidRPr="00073197" w:rsidRDefault="00073197" w:rsidP="00715EE3">
            <w:pPr>
              <w:spacing w:after="0" w:line="256" w:lineRule="auto"/>
              <w:ind w:left="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120 </w:t>
            </w:r>
            <w:r w:rsidR="00D402EC" w:rsidRPr="00073197">
              <w:rPr>
                <w:rFonts w:ascii="Times New Roman" w:eastAsia="Times New Roman" w:hAnsi="Times New Roman" w:cs="Times New Roman"/>
                <w:sz w:val="20"/>
                <w:szCs w:val="20"/>
              </w:rPr>
              <w:t>161,3</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1AAB5705"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4 821,8</w:t>
            </w:r>
          </w:p>
        </w:tc>
      </w:tr>
      <w:tr w:rsidR="00D402EC" w:rsidRPr="00D402EC" w14:paraId="50545ECE"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E623E2"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10.</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FB73E4"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«Управление финансами»</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999CB1"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952 623,</w:t>
            </w:r>
            <w:r w:rsidR="00D402EC" w:rsidRPr="00073197">
              <w:rPr>
                <w:rFonts w:ascii="Times New Roman" w:eastAsia="Times New Roman" w:hAnsi="Times New Roman" w:cs="Times New Roman"/>
                <w:bCs/>
                <w:sz w:val="20"/>
                <w:szCs w:val="20"/>
              </w:rPr>
              <w:t>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1CE1E2"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1 098 711,1</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25BB0"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146 088,</w:t>
            </w:r>
            <w:r w:rsidR="00D402EC" w:rsidRPr="00073197">
              <w:rPr>
                <w:rFonts w:ascii="Times New Roman" w:eastAsia="Times New Roman" w:hAnsi="Times New Roman" w:cs="Times New Roman"/>
                <w:bCs/>
                <w:sz w:val="20"/>
                <w:szCs w:val="20"/>
              </w:rPr>
              <w:t>1</w:t>
            </w:r>
          </w:p>
        </w:tc>
      </w:tr>
      <w:tr w:rsidR="00D402EC" w:rsidRPr="00D402EC" w14:paraId="73142DE2" w14:textId="77777777" w:rsidTr="00E86FE6">
        <w:trPr>
          <w:trHeight w:val="559"/>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5E604"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11.</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1617D8"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сферы строительства, архитектуры и жилищно-коммунального хозяйства»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9DA4FE"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912 281,</w:t>
            </w:r>
            <w:r w:rsidR="00D402EC" w:rsidRPr="00073197">
              <w:rPr>
                <w:rFonts w:ascii="Times New Roman" w:eastAsia="Times New Roman" w:hAnsi="Times New Roman" w:cs="Times New Roman"/>
                <w:bCs/>
                <w:sz w:val="20"/>
                <w:szCs w:val="20"/>
              </w:rPr>
              <w:t>3</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CF70EC"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206 097,7</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C06F8"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-706 183,</w:t>
            </w:r>
            <w:r w:rsidR="00D402EC" w:rsidRPr="00073197">
              <w:rPr>
                <w:rFonts w:ascii="Times New Roman" w:eastAsia="Times New Roman" w:hAnsi="Times New Roman" w:cs="Times New Roman"/>
                <w:bCs/>
                <w:sz w:val="20"/>
                <w:szCs w:val="20"/>
              </w:rPr>
              <w:t>6</w:t>
            </w:r>
          </w:p>
        </w:tc>
      </w:tr>
      <w:tr w:rsidR="00D402EC" w:rsidRPr="00D402EC" w14:paraId="4028903F" w14:textId="77777777" w:rsidTr="00E86FE6">
        <w:trPr>
          <w:trHeight w:val="266"/>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31367A"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12.</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03DE6E"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архивного дела»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tcPr>
          <w:p w14:paraId="06790253"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5ACDE4"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27 249,9</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15999652"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D402EC" w:rsidRPr="00D402EC" w14:paraId="31FA0999"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328D29"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13.</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5E5AA7"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«Охрана и защита окружающей среды»</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C87CC8"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803 531,</w:t>
            </w:r>
            <w:r w:rsidR="00D402EC" w:rsidRPr="00073197">
              <w:rPr>
                <w:rFonts w:ascii="Times New Roman" w:eastAsia="Times New Roman" w:hAnsi="Times New Roman" w:cs="Times New Roman"/>
                <w:bCs/>
                <w:sz w:val="20"/>
                <w:szCs w:val="20"/>
              </w:rPr>
              <w:t>4</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67BC67"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786 458,7</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3A628"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-17 072,</w:t>
            </w:r>
            <w:r w:rsidR="00D402EC" w:rsidRPr="00073197">
              <w:rPr>
                <w:rFonts w:ascii="Times New Roman" w:eastAsia="Times New Roman" w:hAnsi="Times New Roman" w:cs="Times New Roman"/>
                <w:bCs/>
                <w:sz w:val="20"/>
                <w:szCs w:val="20"/>
              </w:rPr>
              <w:t>7</w:t>
            </w:r>
          </w:p>
        </w:tc>
      </w:tr>
      <w:tr w:rsidR="00D402EC" w:rsidRPr="00D402EC" w14:paraId="50A8BC36" w14:textId="77777777" w:rsidTr="00E86FE6">
        <w:trPr>
          <w:trHeight w:val="224"/>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4F0DD8" w14:textId="77777777" w:rsidR="00D402EC" w:rsidRPr="00D402EC" w:rsidRDefault="00D402EC" w:rsidP="00715EE3">
            <w:pPr>
              <w:spacing w:after="0" w:line="256" w:lineRule="auto"/>
              <w:ind w:left="56" w:hanging="108"/>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14.</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D2FA73"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«Молодежная политика»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DEE597" w14:textId="77777777" w:rsidR="00D402EC" w:rsidRPr="00073197" w:rsidRDefault="00D402EC"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1ACD91"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26 465,2</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704CE2E1"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D402EC" w:rsidRPr="00D402EC" w14:paraId="2FFCEEE5"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941CD"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15.</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6E3BAD"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туризма»</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42C65" w14:textId="77777777" w:rsidR="00D402EC" w:rsidRPr="00073197" w:rsidRDefault="00D402EC"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5802A6"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13 529,9</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696A599E"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D402EC" w:rsidRPr="00D402EC" w14:paraId="7B9C6A8D" w14:textId="77777777" w:rsidTr="00E86FE6">
        <w:trPr>
          <w:trHeight w:val="27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5A1A2"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16.</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F6808A"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«Защита населения и территорий от чрезвычайных ситуаций и обеспечение пожарной безопасности»</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AE3347"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196 429,</w:t>
            </w:r>
            <w:r w:rsidR="00D402EC" w:rsidRPr="00073197">
              <w:rPr>
                <w:rFonts w:ascii="Times New Roman" w:eastAsia="Times New Roman" w:hAnsi="Times New Roman" w:cs="Times New Roman"/>
                <w:bCs/>
                <w:sz w:val="20"/>
                <w:szCs w:val="20"/>
              </w:rPr>
              <w:t>3</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F22274"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352 137,5</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20990E"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155 708,</w:t>
            </w:r>
            <w:r w:rsidR="00D402EC" w:rsidRPr="00073197">
              <w:rPr>
                <w:rFonts w:ascii="Times New Roman" w:eastAsia="Times New Roman" w:hAnsi="Times New Roman" w:cs="Times New Roman"/>
                <w:bCs/>
                <w:sz w:val="20"/>
                <w:szCs w:val="20"/>
              </w:rPr>
              <w:t>2</w:t>
            </w:r>
          </w:p>
        </w:tc>
      </w:tr>
      <w:tr w:rsidR="00D402EC" w:rsidRPr="00D402EC" w14:paraId="7C295094" w14:textId="77777777" w:rsidTr="00E86FE6">
        <w:trPr>
          <w:trHeight w:val="565"/>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B09377"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17.</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1619F8"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«Укрепление межнациональных отношений и развитие национальной политики»</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EEFB7D"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335 068,</w:t>
            </w:r>
            <w:r w:rsidR="00D402EC" w:rsidRPr="00073197">
              <w:rPr>
                <w:rFonts w:ascii="Times New Roman" w:eastAsia="Times New Roman" w:hAnsi="Times New Roman" w:cs="Times New Roman"/>
                <w:bCs/>
                <w:sz w:val="20"/>
                <w:szCs w:val="20"/>
              </w:rPr>
              <w:t>3</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32AD52"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248 389,0</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30047E"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-86 679,</w:t>
            </w:r>
            <w:r w:rsidR="00D402EC" w:rsidRPr="00073197">
              <w:rPr>
                <w:rFonts w:ascii="Times New Roman" w:eastAsia="Times New Roman" w:hAnsi="Times New Roman" w:cs="Times New Roman"/>
                <w:bCs/>
                <w:sz w:val="20"/>
                <w:szCs w:val="20"/>
              </w:rPr>
              <w:t>3</w:t>
            </w:r>
          </w:p>
        </w:tc>
      </w:tr>
      <w:tr w:rsidR="00D402EC" w:rsidRPr="00D402EC" w14:paraId="75CA9CD0" w14:textId="77777777" w:rsidTr="00E86FE6">
        <w:trPr>
          <w:trHeight w:val="216"/>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0532E1"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18.</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7DB7FB"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«Развитие автомобильных дорог»</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07F4A6"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785 312,</w:t>
            </w:r>
            <w:r w:rsidR="00D402EC" w:rsidRPr="00073197">
              <w:rPr>
                <w:rFonts w:ascii="Times New Roman" w:eastAsia="Times New Roman" w:hAnsi="Times New Roman" w:cs="Times New Roman"/>
                <w:bCs/>
                <w:sz w:val="20"/>
                <w:szCs w:val="20"/>
              </w:rPr>
              <w:t>3</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413D53"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799 816,7</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DA7BC2"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14 504,</w:t>
            </w:r>
            <w:r w:rsidR="00D402EC" w:rsidRPr="00073197">
              <w:rPr>
                <w:rFonts w:ascii="Times New Roman" w:eastAsia="Times New Roman" w:hAnsi="Times New Roman" w:cs="Times New Roman"/>
                <w:bCs/>
                <w:sz w:val="20"/>
                <w:szCs w:val="20"/>
              </w:rPr>
              <w:t>4</w:t>
            </w:r>
          </w:p>
        </w:tc>
      </w:tr>
      <w:tr w:rsidR="00D402EC" w:rsidRPr="00D402EC" w14:paraId="24594EF3" w14:textId="77777777" w:rsidTr="00E86FE6">
        <w:trPr>
          <w:trHeight w:val="143"/>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EEC182"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19.</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2926E"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«Культурное наследие»</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38900D" w14:textId="77777777" w:rsidR="00D402EC" w:rsidRPr="00073197" w:rsidRDefault="00D402EC"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FB39EF"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27 841,2</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72EA5F5C"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D402EC" w:rsidRPr="00D402EC" w14:paraId="7C83B85C" w14:textId="77777777" w:rsidTr="00E86FE6">
        <w:trPr>
          <w:trHeight w:val="629"/>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3683F1"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20.</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7068D9"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7344CB"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6 690 322,</w:t>
            </w:r>
            <w:r w:rsidR="00D402EC" w:rsidRPr="00073197">
              <w:rPr>
                <w:rFonts w:ascii="Times New Roman" w:eastAsia="Times New Roman" w:hAnsi="Times New Roman" w:cs="Times New Roman"/>
                <w:bCs/>
                <w:sz w:val="20"/>
                <w:szCs w:val="20"/>
              </w:rPr>
              <w:t>9</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22F23D"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1 492 433,5</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B40DD7"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-5 197 889,</w:t>
            </w:r>
            <w:r w:rsidR="00D402EC" w:rsidRPr="00073197">
              <w:rPr>
                <w:rFonts w:ascii="Times New Roman" w:eastAsia="Times New Roman" w:hAnsi="Times New Roman" w:cs="Times New Roman"/>
                <w:bCs/>
                <w:sz w:val="20"/>
                <w:szCs w:val="20"/>
              </w:rPr>
              <w:t>4</w:t>
            </w:r>
          </w:p>
        </w:tc>
      </w:tr>
      <w:tr w:rsidR="00D402EC" w:rsidRPr="00D402EC" w14:paraId="02780251" w14:textId="77777777" w:rsidTr="00E86FE6">
        <w:trPr>
          <w:trHeight w:val="342"/>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497A8"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21.</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7AFA26"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«О противодействии коррупции»</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DB4FC9"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1 860,</w:t>
            </w:r>
            <w:r w:rsidR="00D402EC" w:rsidRPr="00073197">
              <w:rPr>
                <w:rFonts w:ascii="Times New Roman" w:eastAsia="Times New Roman" w:hAnsi="Times New Roman" w:cs="Times New Roman"/>
                <w:bCs/>
                <w:sz w:val="20"/>
                <w:szCs w:val="20"/>
              </w:rPr>
              <w:t>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908C8A"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2 285,0</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6C5EA7"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425,</w:t>
            </w:r>
            <w:r w:rsidR="00D402EC" w:rsidRPr="00073197">
              <w:rPr>
                <w:rFonts w:ascii="Times New Roman" w:eastAsia="Times New Roman" w:hAnsi="Times New Roman" w:cs="Times New Roman"/>
                <w:bCs/>
                <w:sz w:val="20"/>
                <w:szCs w:val="20"/>
              </w:rPr>
              <w:t>0</w:t>
            </w:r>
          </w:p>
        </w:tc>
      </w:tr>
      <w:tr w:rsidR="00D402EC" w:rsidRPr="00D402EC" w14:paraId="7059708A" w14:textId="77777777" w:rsidTr="00E86FE6">
        <w:trPr>
          <w:trHeight w:val="435"/>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D8224" w14:textId="77777777" w:rsidR="00D402EC" w:rsidRPr="00D402EC" w:rsidRDefault="00D402EC" w:rsidP="00715EE3">
            <w:pPr>
              <w:spacing w:after="0" w:line="256" w:lineRule="auto"/>
              <w:ind w:left="56"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22.</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767912"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«Формирование современной городской  среды на территории РИ»</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F77C9" w14:textId="77777777" w:rsidR="00D402EC" w:rsidRPr="00073197" w:rsidRDefault="00D402EC" w:rsidP="00715EE3">
            <w:pPr>
              <w:spacing w:after="0" w:line="256" w:lineRule="auto"/>
              <w:ind w:left="56"/>
              <w:jc w:val="center"/>
              <w:rPr>
                <w:rFonts w:ascii="Times New Roman" w:eastAsia="Times New Roman" w:hAnsi="Times New Roman" w:cs="Times New Roman"/>
                <w:bCs/>
                <w:sz w:val="20"/>
                <w:szCs w:val="20"/>
              </w:rPr>
            </w:pPr>
            <w:r w:rsidRPr="00073197">
              <w:rPr>
                <w:rFonts w:ascii="Times New Roman" w:eastAsia="Times New Roman" w:hAnsi="Times New Roman" w:cs="Times New Roman"/>
                <w:bCs/>
                <w:sz w:val="20"/>
                <w:szCs w:val="20"/>
              </w:rPr>
              <w:t>339</w:t>
            </w:r>
            <w:r w:rsidR="00073197">
              <w:rPr>
                <w:rFonts w:ascii="Times New Roman" w:eastAsia="Times New Roman" w:hAnsi="Times New Roman" w:cs="Times New Roman"/>
                <w:bCs/>
                <w:sz w:val="20"/>
                <w:szCs w:val="20"/>
              </w:rPr>
              <w:t> 682,</w:t>
            </w:r>
            <w:r w:rsidRPr="00073197">
              <w:rPr>
                <w:rFonts w:ascii="Times New Roman" w:eastAsia="Times New Roman" w:hAnsi="Times New Roman" w:cs="Times New Roman"/>
                <w:bCs/>
                <w:sz w:val="20"/>
                <w:szCs w:val="20"/>
              </w:rPr>
              <w:t>9</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734877"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342 671,6</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AFCD08"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2 988,</w:t>
            </w:r>
            <w:r w:rsidR="00D402EC" w:rsidRPr="00073197">
              <w:rPr>
                <w:rFonts w:ascii="Times New Roman" w:eastAsia="Times New Roman" w:hAnsi="Times New Roman" w:cs="Times New Roman"/>
                <w:bCs/>
                <w:sz w:val="20"/>
                <w:szCs w:val="20"/>
              </w:rPr>
              <w:t>7</w:t>
            </w:r>
          </w:p>
        </w:tc>
      </w:tr>
      <w:tr w:rsidR="00D402EC" w:rsidRPr="00D402EC" w14:paraId="0827B38F" w14:textId="77777777" w:rsidTr="00E86FE6">
        <w:trPr>
          <w:trHeight w:val="248"/>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3F46A9" w14:textId="77777777" w:rsidR="00D402EC" w:rsidRPr="00D402EC" w:rsidRDefault="00D402EC" w:rsidP="00715EE3">
            <w:pPr>
              <w:spacing w:after="0" w:line="256" w:lineRule="auto"/>
              <w:ind w:left="56" w:right="-107" w:hanging="111"/>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 xml:space="preserve"> 23.</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8683DB"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ГП «Комплексное развитие сельских территорий»</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7D46D3"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2 409 008,</w:t>
            </w:r>
            <w:r w:rsidR="00D402EC" w:rsidRPr="00073197">
              <w:rPr>
                <w:rFonts w:ascii="Times New Roman" w:eastAsia="Times New Roman" w:hAnsi="Times New Roman" w:cs="Times New Roman"/>
                <w:bCs/>
                <w:sz w:val="20"/>
                <w:szCs w:val="20"/>
              </w:rPr>
              <w:t>4</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12AD18" w14:textId="77777777" w:rsidR="00D402EC" w:rsidRPr="00073197" w:rsidRDefault="00D402EC" w:rsidP="00715EE3">
            <w:pPr>
              <w:spacing w:after="0" w:line="256" w:lineRule="auto"/>
              <w:ind w:left="56"/>
              <w:jc w:val="center"/>
              <w:rPr>
                <w:rFonts w:ascii="Times New Roman" w:eastAsia="Times New Roman" w:hAnsi="Times New Roman" w:cs="Times New Roman"/>
                <w:sz w:val="20"/>
                <w:szCs w:val="20"/>
              </w:rPr>
            </w:pPr>
            <w:r w:rsidRPr="00073197">
              <w:rPr>
                <w:rFonts w:ascii="Times New Roman" w:eastAsia="Times New Roman" w:hAnsi="Times New Roman" w:cs="Times New Roman"/>
                <w:sz w:val="20"/>
                <w:szCs w:val="20"/>
              </w:rPr>
              <w:t>1 457,8</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876481" w14:textId="77777777" w:rsidR="00D402EC" w:rsidRPr="00073197" w:rsidRDefault="00073197" w:rsidP="00715EE3">
            <w:pPr>
              <w:spacing w:after="0" w:line="256" w:lineRule="auto"/>
              <w:ind w:left="56"/>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-2 40 7550,</w:t>
            </w:r>
            <w:r w:rsidR="00D402EC" w:rsidRPr="00073197">
              <w:rPr>
                <w:rFonts w:ascii="Times New Roman" w:eastAsia="Times New Roman" w:hAnsi="Times New Roman" w:cs="Times New Roman"/>
                <w:bCs/>
                <w:sz w:val="20"/>
                <w:szCs w:val="20"/>
              </w:rPr>
              <w:t>6</w:t>
            </w:r>
          </w:p>
        </w:tc>
      </w:tr>
      <w:tr w:rsidR="00D402EC" w:rsidRPr="00D402EC" w14:paraId="313D53D8" w14:textId="77777777" w:rsidTr="00E86FE6">
        <w:trPr>
          <w:trHeight w:val="121"/>
        </w:trPr>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030D0" w14:textId="77777777" w:rsidR="00D402EC" w:rsidRPr="00D402EC" w:rsidRDefault="00D402EC" w:rsidP="00715EE3">
            <w:pPr>
              <w:spacing w:after="0" w:line="256" w:lineRule="auto"/>
              <w:ind w:left="56"/>
              <w:jc w:val="both"/>
              <w:rPr>
                <w:rFonts w:ascii="Times New Roman" w:eastAsia="Times New Roman" w:hAnsi="Times New Roman" w:cs="Times New Roman"/>
                <w:bCs/>
                <w:sz w:val="20"/>
                <w:szCs w:val="20"/>
              </w:rPr>
            </w:pPr>
            <w:r w:rsidRPr="00D402EC">
              <w:rPr>
                <w:rFonts w:ascii="Times New Roman" w:eastAsia="Times New Roman" w:hAnsi="Times New Roman" w:cs="Times New Roman"/>
                <w:bCs/>
                <w:sz w:val="20"/>
                <w:szCs w:val="20"/>
              </w:rPr>
              <w:t>-</w:t>
            </w:r>
          </w:p>
        </w:tc>
        <w:tc>
          <w:tcPr>
            <w:tcW w:w="23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FDA0C9" w14:textId="77777777" w:rsidR="00D402EC" w:rsidRPr="00D402EC" w:rsidRDefault="00D402EC" w:rsidP="00E86FE6">
            <w:pPr>
              <w:spacing w:after="0" w:line="256" w:lineRule="auto"/>
              <w:ind w:left="56"/>
              <w:rPr>
                <w:rFonts w:ascii="Times New Roman" w:eastAsia="Times New Roman" w:hAnsi="Times New Roman" w:cs="Times New Roman"/>
                <w:bCs/>
                <w:sz w:val="20"/>
                <w:szCs w:val="20"/>
              </w:rPr>
            </w:pPr>
            <w:r w:rsidRPr="00D402EC">
              <w:rPr>
                <w:rFonts w:ascii="Times New Roman" w:eastAsia="Times New Roman" w:hAnsi="Times New Roman" w:cs="Times New Roman"/>
                <w:b/>
                <w:bCs/>
                <w:sz w:val="20"/>
                <w:szCs w:val="20"/>
              </w:rPr>
              <w:t>Итого</w:t>
            </w:r>
            <w:r w:rsidR="00E86FE6">
              <w:rPr>
                <w:rFonts w:ascii="Times New Roman" w:eastAsia="Times New Roman" w:hAnsi="Times New Roman" w:cs="Times New Roman"/>
                <w:b/>
                <w:bCs/>
                <w:sz w:val="20"/>
                <w:szCs w:val="20"/>
              </w:rPr>
              <w:t>:</w:t>
            </w:r>
          </w:p>
        </w:tc>
        <w:tc>
          <w:tcPr>
            <w:tcW w:w="8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0E175C" w14:textId="77777777" w:rsidR="00D402EC" w:rsidRPr="00073197" w:rsidRDefault="00073197" w:rsidP="00715EE3">
            <w:pPr>
              <w:spacing w:after="0" w:line="256" w:lineRule="auto"/>
              <w:ind w:left="56" w:hanging="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36 542 886,</w:t>
            </w:r>
            <w:r w:rsidR="00D402EC" w:rsidRPr="00073197">
              <w:rPr>
                <w:rFonts w:ascii="Times New Roman" w:eastAsia="Times New Roman" w:hAnsi="Times New Roman" w:cs="Times New Roman"/>
                <w:b/>
                <w:bCs/>
                <w:sz w:val="20"/>
                <w:szCs w:val="20"/>
              </w:rPr>
              <w:t>2</w:t>
            </w:r>
          </w:p>
        </w:tc>
        <w:tc>
          <w:tcPr>
            <w:tcW w:w="843" w:type="pct"/>
            <w:tcBorders>
              <w:top w:val="single" w:sz="4" w:space="0" w:color="auto"/>
              <w:left w:val="single" w:sz="4" w:space="0" w:color="auto"/>
              <w:bottom w:val="single" w:sz="4" w:space="0" w:color="auto"/>
              <w:right w:val="single" w:sz="4" w:space="0" w:color="auto"/>
            </w:tcBorders>
            <w:shd w:val="clear" w:color="auto" w:fill="FFFFFF"/>
            <w:hideMark/>
          </w:tcPr>
          <w:p w14:paraId="23A3042F" w14:textId="77777777" w:rsidR="00D402EC" w:rsidRPr="00073197" w:rsidRDefault="00D402EC" w:rsidP="00715EE3">
            <w:pPr>
              <w:spacing w:after="0" w:line="256" w:lineRule="auto"/>
              <w:ind w:left="56"/>
              <w:jc w:val="center"/>
              <w:rPr>
                <w:rFonts w:ascii="Times New Roman" w:eastAsia="Times New Roman" w:hAnsi="Times New Roman" w:cs="Times New Roman"/>
                <w:b/>
                <w:i/>
                <w:sz w:val="20"/>
                <w:szCs w:val="20"/>
              </w:rPr>
            </w:pPr>
            <w:r w:rsidRPr="00073197">
              <w:rPr>
                <w:rFonts w:ascii="Times New Roman" w:eastAsia="Times New Roman" w:hAnsi="Times New Roman" w:cs="Times New Roman"/>
                <w:b/>
                <w:sz w:val="20"/>
                <w:szCs w:val="20"/>
              </w:rPr>
              <w:t>28 250 281,5</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E437CC" w14:textId="77777777" w:rsidR="00D402EC" w:rsidRPr="00073197" w:rsidRDefault="00073197" w:rsidP="00715EE3">
            <w:pPr>
              <w:spacing w:after="0" w:line="256" w:lineRule="auto"/>
              <w:ind w:left="56"/>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-8 292 604,</w:t>
            </w:r>
            <w:r w:rsidR="00D402EC" w:rsidRPr="00073197">
              <w:rPr>
                <w:rFonts w:ascii="Times New Roman" w:eastAsia="Times New Roman" w:hAnsi="Times New Roman" w:cs="Times New Roman"/>
                <w:b/>
                <w:bCs/>
                <w:sz w:val="20"/>
                <w:szCs w:val="20"/>
              </w:rPr>
              <w:t>7</w:t>
            </w:r>
          </w:p>
        </w:tc>
      </w:tr>
    </w:tbl>
    <w:p w14:paraId="18C64AEE" w14:textId="77777777" w:rsidR="00552A26" w:rsidRDefault="00552A26" w:rsidP="00715EE3">
      <w:pPr>
        <w:widowControl w:val="0"/>
        <w:autoSpaceDE w:val="0"/>
        <w:autoSpaceDN w:val="0"/>
        <w:adjustRightInd w:val="0"/>
        <w:spacing w:after="0" w:line="320" w:lineRule="exact"/>
        <w:ind w:left="56" w:firstLine="568"/>
        <w:jc w:val="both"/>
        <w:rPr>
          <w:rFonts w:ascii="Times New Roman" w:eastAsia="Times New Roman" w:hAnsi="Times New Roman" w:cs="Times New Roman"/>
          <w:sz w:val="28"/>
          <w:szCs w:val="28"/>
          <w:lang w:eastAsia="ru-RU"/>
        </w:rPr>
      </w:pPr>
    </w:p>
    <w:p w14:paraId="0A354E8D" w14:textId="77777777" w:rsidR="00D402EC" w:rsidRPr="00D402EC" w:rsidRDefault="00D402EC" w:rsidP="00715EE3">
      <w:pPr>
        <w:widowControl w:val="0"/>
        <w:autoSpaceDE w:val="0"/>
        <w:autoSpaceDN w:val="0"/>
        <w:adjustRightInd w:val="0"/>
        <w:spacing w:after="0" w:line="320" w:lineRule="exact"/>
        <w:ind w:left="56" w:firstLine="56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Так, Законопроектом по 17 Госпрограммам финансирование предусмотрено б</w:t>
      </w:r>
      <w:r w:rsidR="00073197">
        <w:rPr>
          <w:rFonts w:ascii="Times New Roman" w:eastAsia="Times New Roman" w:hAnsi="Times New Roman" w:cs="Times New Roman"/>
          <w:sz w:val="28"/>
          <w:szCs w:val="28"/>
          <w:lang w:eastAsia="ru-RU"/>
        </w:rPr>
        <w:t>ольше, чем утверждено на 2022 год</w:t>
      </w:r>
      <w:r w:rsidRPr="00D402EC">
        <w:rPr>
          <w:rFonts w:ascii="Times New Roman" w:eastAsia="Times New Roman" w:hAnsi="Times New Roman" w:cs="Times New Roman"/>
          <w:sz w:val="28"/>
          <w:szCs w:val="28"/>
          <w:lang w:eastAsia="ru-RU"/>
        </w:rPr>
        <w:t xml:space="preserve"> в самих государственных программах. По 6 </w:t>
      </w:r>
      <w:r w:rsidRPr="00D402EC">
        <w:rPr>
          <w:rFonts w:ascii="Times New Roman" w:eastAsia="Times New Roman" w:hAnsi="Times New Roman" w:cs="Times New Roman"/>
          <w:sz w:val="28"/>
          <w:szCs w:val="28"/>
          <w:lang w:eastAsia="ru-RU"/>
        </w:rPr>
        <w:lastRenderedPageBreak/>
        <w:t>Госпрограммам финансирование Законопроектом предусмотрено меньше, чем утверждено в Гос</w:t>
      </w:r>
      <w:r w:rsidR="00073197">
        <w:rPr>
          <w:rFonts w:ascii="Times New Roman" w:eastAsia="Times New Roman" w:hAnsi="Times New Roman" w:cs="Times New Roman"/>
          <w:sz w:val="28"/>
          <w:szCs w:val="28"/>
          <w:lang w:eastAsia="ru-RU"/>
        </w:rPr>
        <w:t xml:space="preserve">ударственных </w:t>
      </w:r>
      <w:r w:rsidRPr="00D402EC">
        <w:rPr>
          <w:rFonts w:ascii="Times New Roman" w:eastAsia="Times New Roman" w:hAnsi="Times New Roman" w:cs="Times New Roman"/>
          <w:sz w:val="28"/>
          <w:szCs w:val="28"/>
          <w:lang w:eastAsia="ru-RU"/>
        </w:rPr>
        <w:t xml:space="preserve">программах. </w:t>
      </w:r>
    </w:p>
    <w:p w14:paraId="3A1332A4" w14:textId="77777777" w:rsidR="00D402EC" w:rsidRPr="00D402EC" w:rsidRDefault="00D402EC" w:rsidP="00715EE3">
      <w:pPr>
        <w:spacing w:after="0" w:line="240" w:lineRule="auto"/>
        <w:ind w:left="56"/>
        <w:jc w:val="center"/>
        <w:rPr>
          <w:rFonts w:ascii="Times New Roman" w:eastAsia="Times New Roman" w:hAnsi="Times New Roman" w:cs="Times New Roman"/>
          <w:b/>
          <w:sz w:val="28"/>
          <w:szCs w:val="28"/>
          <w:lang w:eastAsia="ru-RU"/>
        </w:rPr>
      </w:pPr>
    </w:p>
    <w:p w14:paraId="0D8A98FE" w14:textId="77777777" w:rsidR="00D402EC" w:rsidRPr="00D402EC" w:rsidRDefault="00D402EC" w:rsidP="00D402EC">
      <w:pPr>
        <w:spacing w:after="0" w:line="240" w:lineRule="auto"/>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Выводы:</w:t>
      </w:r>
    </w:p>
    <w:p w14:paraId="191C12D4" w14:textId="77777777" w:rsidR="00D402EC" w:rsidRPr="00D402EC" w:rsidRDefault="00D402EC" w:rsidP="00D402EC">
      <w:pPr>
        <w:spacing w:after="0" w:line="240" w:lineRule="auto"/>
        <w:ind w:firstLine="567"/>
        <w:jc w:val="center"/>
        <w:rPr>
          <w:rFonts w:ascii="Times New Roman" w:eastAsia="Times New Roman" w:hAnsi="Times New Roman" w:cs="Times New Roman"/>
          <w:sz w:val="28"/>
          <w:szCs w:val="28"/>
          <w:lang w:eastAsia="ru-RU"/>
        </w:rPr>
      </w:pPr>
    </w:p>
    <w:p w14:paraId="650B1E96" w14:textId="77777777" w:rsidR="00D402EC" w:rsidRPr="00D402EC" w:rsidRDefault="00D402EC" w:rsidP="00701ED1">
      <w:pPr>
        <w:spacing w:after="0" w:line="240" w:lineRule="auto"/>
        <w:ind w:firstLine="709"/>
        <w:jc w:val="both"/>
        <w:rPr>
          <w:rFonts w:ascii="Times New Roman" w:eastAsia="Times New Roman" w:hAnsi="Times New Roman" w:cs="Times New Roman"/>
          <w:sz w:val="28"/>
          <w:szCs w:val="28"/>
          <w:lang w:eastAsia="ru-RU"/>
        </w:rPr>
      </w:pPr>
      <w:r w:rsidRPr="00701ED1">
        <w:rPr>
          <w:rFonts w:ascii="Times New Roman" w:eastAsia="Times New Roman" w:hAnsi="Times New Roman" w:cs="Times New Roman"/>
          <w:sz w:val="28"/>
          <w:szCs w:val="28"/>
          <w:lang w:eastAsia="ru-RU"/>
        </w:rPr>
        <w:t xml:space="preserve">1. Проект закона Республики Ингушетия «О республиканском бюджете на 2022 год и на плановый период 2023 и 2024 годов» направлен в </w:t>
      </w:r>
      <w:r w:rsidR="00073197" w:rsidRPr="00701ED1">
        <w:rPr>
          <w:rFonts w:ascii="Times New Roman" w:eastAsia="Times New Roman" w:hAnsi="Times New Roman" w:cs="Times New Roman"/>
          <w:sz w:val="28"/>
          <w:szCs w:val="28"/>
          <w:lang w:eastAsia="ru-RU"/>
        </w:rPr>
        <w:t>КСП РИ</w:t>
      </w:r>
      <w:r w:rsidRPr="00701ED1">
        <w:rPr>
          <w:rFonts w:ascii="Times New Roman" w:eastAsia="Times New Roman" w:hAnsi="Times New Roman" w:cs="Times New Roman"/>
          <w:sz w:val="28"/>
          <w:szCs w:val="28"/>
          <w:lang w:eastAsia="ru-RU"/>
        </w:rPr>
        <w:t xml:space="preserve"> письмом Народного С</w:t>
      </w:r>
      <w:r w:rsidR="00186F2A" w:rsidRPr="00701ED1">
        <w:rPr>
          <w:rFonts w:ascii="Times New Roman" w:eastAsia="Times New Roman" w:hAnsi="Times New Roman" w:cs="Times New Roman"/>
          <w:sz w:val="28"/>
          <w:szCs w:val="28"/>
          <w:lang w:eastAsia="ru-RU"/>
        </w:rPr>
        <w:t xml:space="preserve">обрания Республики Ингушетия </w:t>
      </w:r>
      <w:r w:rsidRPr="00701ED1">
        <w:rPr>
          <w:rFonts w:ascii="Times New Roman" w:eastAsia="Times New Roman" w:hAnsi="Times New Roman" w:cs="Times New Roman"/>
          <w:sz w:val="28"/>
          <w:szCs w:val="28"/>
          <w:lang w:eastAsia="ru-RU"/>
        </w:rPr>
        <w:t>8</w:t>
      </w:r>
      <w:r w:rsidR="00186F2A" w:rsidRPr="00701ED1">
        <w:rPr>
          <w:rFonts w:ascii="Times New Roman" w:eastAsia="Times New Roman" w:hAnsi="Times New Roman" w:cs="Times New Roman"/>
          <w:sz w:val="28"/>
          <w:szCs w:val="28"/>
          <w:lang w:eastAsia="ru-RU"/>
        </w:rPr>
        <w:t xml:space="preserve"> ноября </w:t>
      </w:r>
      <w:r w:rsidRPr="00701ED1">
        <w:rPr>
          <w:rFonts w:ascii="Times New Roman" w:eastAsia="Times New Roman" w:hAnsi="Times New Roman" w:cs="Times New Roman"/>
          <w:sz w:val="28"/>
          <w:szCs w:val="28"/>
          <w:lang w:eastAsia="ru-RU"/>
        </w:rPr>
        <w:t>2021</w:t>
      </w:r>
      <w:r w:rsidR="00073197" w:rsidRPr="00701ED1">
        <w:rPr>
          <w:rFonts w:ascii="Times New Roman" w:eastAsia="Times New Roman" w:hAnsi="Times New Roman" w:cs="Times New Roman"/>
          <w:sz w:val="28"/>
          <w:szCs w:val="28"/>
          <w:lang w:eastAsia="ru-RU"/>
        </w:rPr>
        <w:t xml:space="preserve"> года.</w:t>
      </w:r>
    </w:p>
    <w:p w14:paraId="76A15CF2" w14:textId="77777777" w:rsidR="00D402EC" w:rsidRPr="00D402EC" w:rsidRDefault="00D402EC" w:rsidP="00701ED1">
      <w:pPr>
        <w:spacing w:after="0" w:line="240" w:lineRule="auto"/>
        <w:ind w:firstLine="709"/>
        <w:jc w:val="both"/>
        <w:rPr>
          <w:rFonts w:ascii="Times New Roman" w:eastAsia="Times New Roman" w:hAnsi="Times New Roman" w:cs="Times New Roman"/>
          <w:sz w:val="28"/>
          <w:szCs w:val="28"/>
          <w:lang w:eastAsia="ru-RU"/>
        </w:rPr>
      </w:pPr>
      <w:r w:rsidRPr="00073197">
        <w:rPr>
          <w:rFonts w:ascii="Times New Roman" w:eastAsia="Times New Roman" w:hAnsi="Times New Roman" w:cs="Times New Roman"/>
          <w:sz w:val="28"/>
          <w:szCs w:val="28"/>
          <w:lang w:eastAsia="ru-RU"/>
        </w:rPr>
        <w:t>2.</w:t>
      </w:r>
      <w:r w:rsidRPr="00D402EC">
        <w:rPr>
          <w:rFonts w:ascii="Times New Roman" w:eastAsia="Times New Roman" w:hAnsi="Times New Roman" w:cs="Times New Roman"/>
          <w:sz w:val="28"/>
          <w:szCs w:val="28"/>
          <w:lang w:eastAsia="ru-RU"/>
        </w:rPr>
        <w:t xml:space="preserve"> Перечень документов и ма</w:t>
      </w:r>
      <w:r w:rsidR="00701ED1">
        <w:rPr>
          <w:rFonts w:ascii="Times New Roman" w:eastAsia="Times New Roman" w:hAnsi="Times New Roman" w:cs="Times New Roman"/>
          <w:sz w:val="28"/>
          <w:szCs w:val="28"/>
          <w:lang w:eastAsia="ru-RU"/>
        </w:rPr>
        <w:t xml:space="preserve">териалов, представленных </w:t>
      </w:r>
      <w:r w:rsidRPr="00D402EC">
        <w:rPr>
          <w:rFonts w:ascii="Times New Roman" w:eastAsia="Times New Roman" w:hAnsi="Times New Roman" w:cs="Times New Roman"/>
          <w:sz w:val="28"/>
          <w:szCs w:val="28"/>
          <w:lang w:eastAsia="ru-RU"/>
        </w:rPr>
        <w:t xml:space="preserve">с Законопроектом, в целом соответствует перечню, установленному статьей 184.2 Бюджетного кодекса РФ, </w:t>
      </w:r>
      <w:r w:rsidR="00073197">
        <w:rPr>
          <w:rFonts w:ascii="Times New Roman" w:eastAsia="Times New Roman" w:hAnsi="Times New Roman" w:cs="Times New Roman"/>
          <w:sz w:val="28"/>
          <w:szCs w:val="28"/>
          <w:lang w:eastAsia="ru-RU"/>
        </w:rPr>
        <w:t xml:space="preserve">а также статьей </w:t>
      </w:r>
      <w:r w:rsidRPr="00D402EC">
        <w:rPr>
          <w:rFonts w:ascii="Times New Roman" w:eastAsia="Times New Roman" w:hAnsi="Times New Roman" w:cs="Times New Roman"/>
          <w:sz w:val="28"/>
          <w:szCs w:val="28"/>
          <w:lang w:eastAsia="ru-RU"/>
        </w:rPr>
        <w:t>19 Закона РИ «О бюджетном процессе в Республике Ингушетия» №40-</w:t>
      </w:r>
      <w:r w:rsidRPr="00D402EC">
        <w:rPr>
          <w:rFonts w:ascii="Times New Roman" w:eastAsia="Times New Roman" w:hAnsi="Times New Roman" w:cs="Times New Roman"/>
          <w:sz w:val="28"/>
          <w:szCs w:val="28"/>
          <w:lang w:val="en-US" w:eastAsia="ru-RU"/>
        </w:rPr>
        <w:t>P</w:t>
      </w:r>
      <w:r w:rsidR="00073197">
        <w:rPr>
          <w:rFonts w:ascii="Times New Roman" w:eastAsia="Times New Roman" w:hAnsi="Times New Roman" w:cs="Times New Roman"/>
          <w:sz w:val="28"/>
          <w:szCs w:val="28"/>
          <w:lang w:eastAsia="ru-RU"/>
        </w:rPr>
        <w:t xml:space="preserve">З от 31 декабря </w:t>
      </w:r>
      <w:r w:rsidRPr="00D402EC">
        <w:rPr>
          <w:rFonts w:ascii="Times New Roman" w:eastAsia="Times New Roman" w:hAnsi="Times New Roman" w:cs="Times New Roman"/>
          <w:sz w:val="28"/>
          <w:szCs w:val="28"/>
          <w:lang w:eastAsia="ru-RU"/>
        </w:rPr>
        <w:t>2008 г</w:t>
      </w:r>
      <w:r w:rsidR="00073197">
        <w:rPr>
          <w:rFonts w:ascii="Times New Roman" w:eastAsia="Times New Roman" w:hAnsi="Times New Roman" w:cs="Times New Roman"/>
          <w:sz w:val="28"/>
          <w:szCs w:val="28"/>
          <w:lang w:eastAsia="ru-RU"/>
        </w:rPr>
        <w:t>ода</w:t>
      </w:r>
      <w:r w:rsidRPr="00D402EC">
        <w:rPr>
          <w:rFonts w:ascii="Times New Roman" w:eastAsia="Times New Roman" w:hAnsi="Times New Roman" w:cs="Times New Roman"/>
          <w:sz w:val="28"/>
          <w:szCs w:val="28"/>
          <w:lang w:eastAsia="ru-RU"/>
        </w:rPr>
        <w:t>.</w:t>
      </w:r>
    </w:p>
    <w:p w14:paraId="2777A4CE" w14:textId="77777777" w:rsidR="00D402EC" w:rsidRPr="00073197" w:rsidRDefault="00D402EC" w:rsidP="00D402E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73197">
        <w:rPr>
          <w:rFonts w:ascii="Times New Roman" w:eastAsia="Calibri" w:hAnsi="Times New Roman" w:cs="Times New Roman"/>
          <w:sz w:val="28"/>
          <w:szCs w:val="28"/>
        </w:rPr>
        <w:t>3.</w:t>
      </w:r>
      <w:r w:rsidRPr="00073197">
        <w:rPr>
          <w:rFonts w:ascii="Times New Roman" w:eastAsia="Times New Roman" w:hAnsi="Times New Roman" w:cs="Times New Roman"/>
          <w:color w:val="000000"/>
          <w:sz w:val="28"/>
          <w:szCs w:val="28"/>
          <w:shd w:val="clear" w:color="auto" w:fill="FFFFFF"/>
          <w:lang w:eastAsia="ru-RU"/>
        </w:rPr>
        <w:t xml:space="preserve"> Согласно Законопроекту, общий объем доходов рес</w:t>
      </w:r>
      <w:r w:rsidR="00073197">
        <w:rPr>
          <w:rFonts w:ascii="Times New Roman" w:eastAsia="Times New Roman" w:hAnsi="Times New Roman" w:cs="Times New Roman"/>
          <w:color w:val="000000"/>
          <w:sz w:val="28"/>
          <w:szCs w:val="28"/>
          <w:shd w:val="clear" w:color="auto" w:fill="FFFFFF"/>
          <w:lang w:eastAsia="ru-RU"/>
        </w:rPr>
        <w:t>публиканского бюджета на 2021 год</w:t>
      </w:r>
      <w:r w:rsidRPr="00073197">
        <w:rPr>
          <w:rFonts w:ascii="Times New Roman" w:eastAsia="Times New Roman" w:hAnsi="Times New Roman" w:cs="Times New Roman"/>
          <w:color w:val="000000"/>
          <w:sz w:val="28"/>
          <w:szCs w:val="28"/>
          <w:shd w:val="clear" w:color="auto" w:fill="FFFFFF"/>
          <w:lang w:eastAsia="ru-RU"/>
        </w:rPr>
        <w:t xml:space="preserve"> планируетс</w:t>
      </w:r>
      <w:r w:rsidR="00073197">
        <w:rPr>
          <w:rFonts w:ascii="Times New Roman" w:eastAsia="Times New Roman" w:hAnsi="Times New Roman" w:cs="Times New Roman"/>
          <w:color w:val="000000"/>
          <w:sz w:val="28"/>
          <w:szCs w:val="28"/>
          <w:shd w:val="clear" w:color="auto" w:fill="FFFFFF"/>
          <w:lang w:eastAsia="ru-RU"/>
        </w:rPr>
        <w:t>я в сумме 29 923 271,5 тыс. рублей</w:t>
      </w:r>
      <w:r w:rsidRPr="00073197">
        <w:rPr>
          <w:rFonts w:ascii="Times New Roman" w:eastAsia="Times New Roman" w:hAnsi="Times New Roman" w:cs="Times New Roman"/>
          <w:color w:val="000000"/>
          <w:sz w:val="28"/>
          <w:szCs w:val="28"/>
          <w:shd w:val="clear" w:color="auto" w:fill="FFFFFF"/>
          <w:lang w:eastAsia="ru-RU"/>
        </w:rPr>
        <w:t xml:space="preserve">, </w:t>
      </w:r>
      <w:r w:rsidRPr="00073197">
        <w:rPr>
          <w:rFonts w:ascii="Times New Roman" w:eastAsia="Times New Roman" w:hAnsi="Times New Roman" w:cs="Times New Roman"/>
          <w:sz w:val="28"/>
          <w:szCs w:val="28"/>
          <w:lang w:eastAsia="ru-RU"/>
        </w:rPr>
        <w:t>что меньше суммы, утвержденной на текущий финансо</w:t>
      </w:r>
      <w:r w:rsidR="00073197">
        <w:rPr>
          <w:rFonts w:ascii="Times New Roman" w:eastAsia="Times New Roman" w:hAnsi="Times New Roman" w:cs="Times New Roman"/>
          <w:sz w:val="28"/>
          <w:szCs w:val="28"/>
          <w:lang w:eastAsia="ru-RU"/>
        </w:rPr>
        <w:t>вый год на 8 478 342,7 тыс. рублей</w:t>
      </w:r>
      <w:r w:rsidRPr="00073197">
        <w:rPr>
          <w:rFonts w:ascii="Times New Roman" w:eastAsia="Times New Roman" w:hAnsi="Times New Roman" w:cs="Times New Roman"/>
          <w:sz w:val="28"/>
          <w:szCs w:val="28"/>
          <w:lang w:eastAsia="ru-RU"/>
        </w:rPr>
        <w:t xml:space="preserve"> или на 22.2%. Доходная часть республиканского бюджета в плановом п</w:t>
      </w:r>
      <w:r w:rsidR="00073197">
        <w:rPr>
          <w:rFonts w:ascii="Times New Roman" w:eastAsia="Times New Roman" w:hAnsi="Times New Roman" w:cs="Times New Roman"/>
          <w:sz w:val="28"/>
          <w:szCs w:val="28"/>
          <w:lang w:eastAsia="ru-RU"/>
        </w:rPr>
        <w:t>ериоде составит в 2023 году</w:t>
      </w:r>
      <w:r w:rsidRPr="00073197">
        <w:rPr>
          <w:rFonts w:ascii="Times New Roman" w:eastAsia="Times New Roman" w:hAnsi="Times New Roman" w:cs="Times New Roman"/>
          <w:sz w:val="28"/>
          <w:szCs w:val="28"/>
          <w:lang w:eastAsia="ru-RU"/>
        </w:rPr>
        <w:t xml:space="preserve"> – 28 055 136,1 ты</w:t>
      </w:r>
      <w:r w:rsidR="00073197">
        <w:rPr>
          <w:rFonts w:ascii="Times New Roman" w:eastAsia="Times New Roman" w:hAnsi="Times New Roman" w:cs="Times New Roman"/>
          <w:sz w:val="28"/>
          <w:szCs w:val="28"/>
          <w:lang w:eastAsia="ru-RU"/>
        </w:rPr>
        <w:t>с. руб., 2024 году – 29 024 859,</w:t>
      </w:r>
      <w:r w:rsidRPr="00073197">
        <w:rPr>
          <w:rFonts w:ascii="Times New Roman" w:eastAsia="Times New Roman" w:hAnsi="Times New Roman" w:cs="Times New Roman"/>
          <w:sz w:val="28"/>
          <w:szCs w:val="28"/>
          <w:lang w:eastAsia="ru-RU"/>
        </w:rPr>
        <w:t>0 тыс. руб</w:t>
      </w:r>
      <w:r w:rsidR="00073197">
        <w:rPr>
          <w:rFonts w:ascii="Times New Roman" w:eastAsia="Times New Roman" w:hAnsi="Times New Roman" w:cs="Times New Roman"/>
          <w:sz w:val="28"/>
          <w:szCs w:val="28"/>
          <w:lang w:eastAsia="ru-RU"/>
        </w:rPr>
        <w:t>лей</w:t>
      </w:r>
      <w:r w:rsidRPr="00073197">
        <w:rPr>
          <w:rFonts w:ascii="Times New Roman" w:eastAsia="Times New Roman" w:hAnsi="Times New Roman" w:cs="Times New Roman"/>
          <w:sz w:val="28"/>
          <w:szCs w:val="28"/>
          <w:lang w:eastAsia="ru-RU"/>
        </w:rPr>
        <w:t xml:space="preserve">. </w:t>
      </w:r>
    </w:p>
    <w:p w14:paraId="33FA3419" w14:textId="77777777" w:rsidR="00D402EC" w:rsidRPr="00D402EC" w:rsidRDefault="00D402EC" w:rsidP="00D402E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073197">
        <w:rPr>
          <w:rFonts w:ascii="Times New Roman" w:eastAsia="Calibri" w:hAnsi="Times New Roman" w:cs="Times New Roman"/>
          <w:sz w:val="28"/>
          <w:szCs w:val="28"/>
        </w:rPr>
        <w:t>4.</w:t>
      </w:r>
      <w:r w:rsidRPr="00073197">
        <w:rPr>
          <w:rFonts w:ascii="Times New Roman" w:eastAsia="Times New Roman" w:hAnsi="Times New Roman" w:cs="Times New Roman"/>
          <w:color w:val="000000"/>
          <w:sz w:val="28"/>
          <w:szCs w:val="28"/>
          <w:shd w:val="clear" w:color="auto" w:fill="FFFFFF"/>
          <w:lang w:eastAsia="ru-RU"/>
        </w:rPr>
        <w:t xml:space="preserve"> Расходы республиканского бюджета на 2022 год в проекте бюджета запланированы</w:t>
      </w:r>
      <w:r w:rsidRPr="00D402EC">
        <w:rPr>
          <w:rFonts w:ascii="Times New Roman" w:eastAsia="Times New Roman" w:hAnsi="Times New Roman" w:cs="Times New Roman"/>
          <w:color w:val="000000"/>
          <w:sz w:val="28"/>
          <w:szCs w:val="28"/>
          <w:shd w:val="clear" w:color="auto" w:fill="FFFFFF"/>
          <w:lang w:eastAsia="ru-RU"/>
        </w:rPr>
        <w:t xml:space="preserve"> на уровне 29 973 568,5</w:t>
      </w:r>
      <w:r w:rsidRPr="00D402EC">
        <w:rPr>
          <w:rFonts w:ascii="Times New Roman" w:eastAsia="Times New Roman" w:hAnsi="Times New Roman" w:cs="Times New Roman"/>
          <w:color w:val="000000"/>
          <w:sz w:val="18"/>
          <w:szCs w:val="18"/>
          <w:shd w:val="clear" w:color="auto" w:fill="FFFFFF"/>
          <w:lang w:eastAsia="ru-RU"/>
        </w:rPr>
        <w:t xml:space="preserve"> </w:t>
      </w:r>
      <w:r w:rsidRPr="00D402EC">
        <w:rPr>
          <w:rFonts w:ascii="Times New Roman" w:eastAsia="Times New Roman" w:hAnsi="Times New Roman" w:cs="Times New Roman"/>
          <w:color w:val="000000"/>
          <w:sz w:val="28"/>
          <w:szCs w:val="28"/>
          <w:shd w:val="clear" w:color="auto" w:fill="FFFFFF"/>
          <w:lang w:eastAsia="ru-RU"/>
        </w:rPr>
        <w:t>тыс. рублей, что ниже показателя 20</w:t>
      </w:r>
      <w:r w:rsidR="00073197">
        <w:rPr>
          <w:rFonts w:ascii="Times New Roman" w:eastAsia="Times New Roman" w:hAnsi="Times New Roman" w:cs="Times New Roman"/>
          <w:color w:val="000000"/>
          <w:sz w:val="28"/>
          <w:szCs w:val="28"/>
          <w:shd w:val="clear" w:color="auto" w:fill="FFFFFF"/>
          <w:lang w:eastAsia="ru-RU"/>
        </w:rPr>
        <w:t>21 года на 8 555 918,6 тыс. рублей</w:t>
      </w:r>
      <w:r w:rsidRPr="00D402EC">
        <w:rPr>
          <w:rFonts w:ascii="Times New Roman" w:eastAsia="Times New Roman" w:hAnsi="Times New Roman" w:cs="Times New Roman"/>
          <w:color w:val="000000"/>
          <w:sz w:val="28"/>
          <w:szCs w:val="28"/>
          <w:shd w:val="clear" w:color="auto" w:fill="FFFFFF"/>
          <w:lang w:eastAsia="ru-RU"/>
        </w:rPr>
        <w:t xml:space="preserve"> (на 22.4%). </w:t>
      </w:r>
    </w:p>
    <w:p w14:paraId="20AD84F1" w14:textId="77777777" w:rsidR="00D402EC" w:rsidRPr="00701ED1" w:rsidRDefault="00D402EC" w:rsidP="00D402E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D402EC">
        <w:rPr>
          <w:rFonts w:ascii="Times New Roman" w:eastAsia="Times New Roman" w:hAnsi="Times New Roman" w:cs="Times New Roman"/>
          <w:color w:val="000000"/>
          <w:sz w:val="28"/>
          <w:szCs w:val="28"/>
          <w:shd w:val="clear" w:color="auto" w:fill="FFFFFF"/>
          <w:lang w:eastAsia="ru-RU"/>
        </w:rPr>
        <w:t>Объем расходов республиканского бюджета в 20</w:t>
      </w:r>
      <w:r w:rsidR="00073197">
        <w:rPr>
          <w:rFonts w:ascii="Times New Roman" w:eastAsia="Times New Roman" w:hAnsi="Times New Roman" w:cs="Times New Roman"/>
          <w:color w:val="000000"/>
          <w:sz w:val="28"/>
          <w:szCs w:val="28"/>
          <w:shd w:val="clear" w:color="auto" w:fill="FFFFFF"/>
          <w:lang w:eastAsia="ru-RU"/>
        </w:rPr>
        <w:t>23 и 2024 годах составит 28 </w:t>
      </w:r>
      <w:r w:rsidR="00073197" w:rsidRPr="00701ED1">
        <w:rPr>
          <w:rFonts w:ascii="Times New Roman" w:eastAsia="Times New Roman" w:hAnsi="Times New Roman" w:cs="Times New Roman"/>
          <w:color w:val="000000"/>
          <w:sz w:val="28"/>
          <w:szCs w:val="28"/>
          <w:shd w:val="clear" w:color="auto" w:fill="FFFFFF"/>
          <w:lang w:eastAsia="ru-RU"/>
        </w:rPr>
        <w:t>105 301,</w:t>
      </w:r>
      <w:r w:rsidRPr="00701ED1">
        <w:rPr>
          <w:rFonts w:ascii="Times New Roman" w:eastAsia="Times New Roman" w:hAnsi="Times New Roman" w:cs="Times New Roman"/>
          <w:color w:val="000000"/>
          <w:sz w:val="28"/>
          <w:szCs w:val="28"/>
          <w:shd w:val="clear" w:color="auto" w:fill="FFFFFF"/>
          <w:lang w:eastAsia="ru-RU"/>
        </w:rPr>
        <w:t>4</w:t>
      </w:r>
      <w:r w:rsidR="00073197" w:rsidRPr="00701ED1">
        <w:rPr>
          <w:rFonts w:ascii="Times New Roman" w:eastAsia="Times New Roman" w:hAnsi="Times New Roman" w:cs="Times New Roman"/>
          <w:color w:val="000000"/>
          <w:sz w:val="28"/>
          <w:szCs w:val="28"/>
          <w:shd w:val="clear" w:color="auto" w:fill="FFFFFF"/>
          <w:lang w:eastAsia="ru-RU"/>
        </w:rPr>
        <w:t xml:space="preserve"> тыс. рублей и 29 075 174,2 тыс. рублей</w:t>
      </w:r>
      <w:r w:rsidRPr="00701ED1">
        <w:rPr>
          <w:rFonts w:ascii="Times New Roman" w:eastAsia="Times New Roman" w:hAnsi="Times New Roman" w:cs="Times New Roman"/>
          <w:color w:val="000000"/>
          <w:sz w:val="28"/>
          <w:szCs w:val="28"/>
          <w:shd w:val="clear" w:color="auto" w:fill="FFFFFF"/>
          <w:lang w:eastAsia="ru-RU"/>
        </w:rPr>
        <w:t xml:space="preserve"> соответственно.</w:t>
      </w:r>
    </w:p>
    <w:p w14:paraId="3BD1CD92" w14:textId="77777777" w:rsidR="00D402EC" w:rsidRPr="00D402EC" w:rsidRDefault="00D402EC" w:rsidP="00701ED1">
      <w:pPr>
        <w:spacing w:after="0" w:line="240" w:lineRule="auto"/>
        <w:ind w:right="-99" w:firstLine="709"/>
        <w:jc w:val="both"/>
        <w:rPr>
          <w:rFonts w:ascii="Times New Roman" w:eastAsia="Times New Roman" w:hAnsi="Times New Roman" w:cs="Times New Roman"/>
          <w:sz w:val="28"/>
          <w:szCs w:val="28"/>
          <w:highlight w:val="yellow"/>
          <w:lang w:eastAsia="ru-RU"/>
        </w:rPr>
      </w:pPr>
      <w:r w:rsidRPr="00701ED1">
        <w:rPr>
          <w:rFonts w:ascii="Times New Roman" w:eastAsia="Times New Roman" w:hAnsi="Times New Roman" w:cs="Times New Roman"/>
          <w:sz w:val="28"/>
          <w:szCs w:val="28"/>
          <w:lang w:eastAsia="ru-RU"/>
        </w:rPr>
        <w:t>5. Дефицит республиканского бюджета в 2022 году составит 50 287,0</w:t>
      </w:r>
      <w:r w:rsidR="00701ED1" w:rsidRPr="00701ED1">
        <w:rPr>
          <w:rFonts w:ascii="Times New Roman" w:eastAsia="Times New Roman" w:hAnsi="Times New Roman" w:cs="Times New Roman"/>
          <w:sz w:val="28"/>
          <w:szCs w:val="28"/>
          <w:lang w:eastAsia="ru-RU"/>
        </w:rPr>
        <w:t xml:space="preserve"> тыс. рублей</w:t>
      </w:r>
      <w:r w:rsidRPr="00701ED1">
        <w:rPr>
          <w:rFonts w:ascii="Times New Roman" w:eastAsia="Times New Roman" w:hAnsi="Times New Roman" w:cs="Times New Roman"/>
          <w:sz w:val="28"/>
          <w:szCs w:val="28"/>
          <w:lang w:eastAsia="ru-RU"/>
        </w:rPr>
        <w:t>, в плановом</w:t>
      </w:r>
      <w:r w:rsidRPr="00D402EC">
        <w:rPr>
          <w:rFonts w:ascii="Times New Roman" w:eastAsia="Times New Roman" w:hAnsi="Times New Roman" w:cs="Times New Roman"/>
          <w:sz w:val="28"/>
          <w:szCs w:val="28"/>
          <w:lang w:eastAsia="ru-RU"/>
        </w:rPr>
        <w:t xml:space="preserve"> периоде 2023 и 2024 годов де</w:t>
      </w:r>
      <w:r w:rsidR="00701ED1">
        <w:rPr>
          <w:rFonts w:ascii="Times New Roman" w:eastAsia="Times New Roman" w:hAnsi="Times New Roman" w:cs="Times New Roman"/>
          <w:sz w:val="28"/>
          <w:szCs w:val="28"/>
          <w:lang w:eastAsia="ru-RU"/>
        </w:rPr>
        <w:t>фицит составит 50165,3 тыс. рублей и 50 315,</w:t>
      </w:r>
      <w:r w:rsidRPr="00D402EC">
        <w:rPr>
          <w:rFonts w:ascii="Times New Roman" w:eastAsia="Times New Roman" w:hAnsi="Times New Roman" w:cs="Times New Roman"/>
          <w:sz w:val="28"/>
          <w:szCs w:val="28"/>
          <w:lang w:eastAsia="ru-RU"/>
        </w:rPr>
        <w:t>2 тыс. руб</w:t>
      </w:r>
      <w:r w:rsidR="00701ED1">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w:t>
      </w:r>
    </w:p>
    <w:p w14:paraId="7AC82078" w14:textId="77777777" w:rsidR="00D402EC" w:rsidRPr="00D402EC" w:rsidRDefault="00701ED1" w:rsidP="00701ED1">
      <w:pPr>
        <w:tabs>
          <w:tab w:val="left" w:pos="54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Статьей 92,1, пунктом 4 статьи</w:t>
      </w:r>
      <w:r w:rsidR="00D402EC" w:rsidRPr="00D402EC">
        <w:rPr>
          <w:rFonts w:ascii="Times New Roman" w:eastAsia="Times New Roman" w:hAnsi="Times New Roman" w:cs="Times New Roman"/>
          <w:sz w:val="28"/>
          <w:szCs w:val="28"/>
          <w:lang w:eastAsia="ru-RU"/>
        </w:rPr>
        <w:t xml:space="preserve"> 130 Бюджетного кодекса Российской Федерации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w:t>
      </w:r>
    </w:p>
    <w:p w14:paraId="6A9291E7" w14:textId="77777777" w:rsidR="00D402EC" w:rsidRPr="00D402EC" w:rsidRDefault="00D402EC" w:rsidP="00701ED1">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Установленный проектом закона дефицит республиканского бюджета на 2022 год не превышает уровень, определенный с учетом требований вышеуказанных статей Бюджетного Кодекса Российской Федерации. </w:t>
      </w:r>
    </w:p>
    <w:p w14:paraId="13F443EE" w14:textId="77777777" w:rsidR="00701ED1" w:rsidRDefault="00D402EC" w:rsidP="00701ED1">
      <w:pPr>
        <w:tabs>
          <w:tab w:val="left" w:pos="540"/>
        </w:tabs>
        <w:spacing w:after="0" w:line="240" w:lineRule="auto"/>
        <w:ind w:firstLine="709"/>
        <w:jc w:val="both"/>
        <w:rPr>
          <w:rFonts w:ascii="Times New Roman" w:eastAsia="Calibri" w:hAnsi="Times New Roman" w:cs="Times New Roman"/>
          <w:sz w:val="28"/>
          <w:szCs w:val="28"/>
          <w:lang w:eastAsia="ru-RU"/>
        </w:rPr>
      </w:pPr>
      <w:r w:rsidRPr="00701ED1">
        <w:rPr>
          <w:rFonts w:ascii="Times New Roman" w:eastAsia="Times New Roman" w:hAnsi="Times New Roman" w:cs="Times New Roman"/>
          <w:sz w:val="28"/>
          <w:szCs w:val="28"/>
          <w:lang w:eastAsia="ru-RU"/>
        </w:rPr>
        <w:t>6.</w:t>
      </w:r>
      <w:r w:rsidRPr="00701ED1">
        <w:rPr>
          <w:rFonts w:ascii="Times New Roman" w:eastAsia="Calibri" w:hAnsi="Times New Roman" w:cs="Times New Roman"/>
          <w:sz w:val="28"/>
          <w:szCs w:val="28"/>
          <w:lang w:eastAsia="ru-RU"/>
        </w:rPr>
        <w:t>Предельный</w:t>
      </w:r>
      <w:r w:rsidRPr="00D402EC">
        <w:rPr>
          <w:rFonts w:ascii="Times New Roman" w:eastAsia="Calibri" w:hAnsi="Times New Roman" w:cs="Times New Roman"/>
          <w:sz w:val="28"/>
          <w:szCs w:val="28"/>
          <w:lang w:eastAsia="ru-RU"/>
        </w:rPr>
        <w:t xml:space="preserve"> объем государственного внутреннего долга Республики Ингушетия </w:t>
      </w:r>
      <w:r w:rsidR="00701ED1">
        <w:rPr>
          <w:rFonts w:ascii="Times New Roman" w:eastAsia="Calibri" w:hAnsi="Times New Roman" w:cs="Times New Roman"/>
          <w:sz w:val="28"/>
          <w:szCs w:val="28"/>
          <w:lang w:eastAsia="ru-RU"/>
        </w:rPr>
        <w:t>запланирован:</w:t>
      </w:r>
    </w:p>
    <w:p w14:paraId="1CDEC25A" w14:textId="77777777" w:rsidR="00D402EC" w:rsidRPr="00701ED1" w:rsidRDefault="00D402EC" w:rsidP="009B7D44">
      <w:pPr>
        <w:pStyle w:val="a7"/>
        <w:numPr>
          <w:ilvl w:val="0"/>
          <w:numId w:val="107"/>
        </w:numPr>
        <w:tabs>
          <w:tab w:val="left" w:pos="540"/>
          <w:tab w:val="left" w:pos="993"/>
        </w:tabs>
        <w:spacing w:after="0" w:line="240" w:lineRule="auto"/>
        <w:ind w:hanging="6"/>
        <w:jc w:val="both"/>
        <w:rPr>
          <w:rFonts w:ascii="Times New Roman" w:eastAsia="Calibri" w:hAnsi="Times New Roman" w:cs="Times New Roman"/>
          <w:sz w:val="28"/>
          <w:szCs w:val="28"/>
          <w:lang w:eastAsia="ru-RU"/>
        </w:rPr>
      </w:pPr>
      <w:r w:rsidRPr="00701ED1">
        <w:rPr>
          <w:rFonts w:ascii="Times New Roman" w:eastAsia="Calibri" w:hAnsi="Times New Roman" w:cs="Times New Roman"/>
          <w:sz w:val="28"/>
          <w:szCs w:val="28"/>
          <w:lang w:eastAsia="ru-RU"/>
        </w:rPr>
        <w:t xml:space="preserve">на 1 января 2023 года </w:t>
      </w:r>
      <w:r w:rsidR="00746250">
        <w:rPr>
          <w:rFonts w:ascii="Times New Roman" w:eastAsia="Calibri" w:hAnsi="Times New Roman" w:cs="Times New Roman"/>
          <w:sz w:val="28"/>
          <w:szCs w:val="28"/>
          <w:lang w:eastAsia="ru-RU"/>
        </w:rPr>
        <w:t>–</w:t>
      </w:r>
      <w:r w:rsidR="00701ED1" w:rsidRPr="00701ED1">
        <w:rPr>
          <w:rFonts w:ascii="Times New Roman" w:eastAsia="Calibri" w:hAnsi="Times New Roman" w:cs="Times New Roman"/>
          <w:sz w:val="28"/>
          <w:szCs w:val="28"/>
          <w:lang w:eastAsia="ru-RU"/>
        </w:rPr>
        <w:t xml:space="preserve"> в сумме 1 801 072,7 тыс. рублей;</w:t>
      </w:r>
    </w:p>
    <w:p w14:paraId="28D2B5B6" w14:textId="77777777" w:rsidR="00D402EC" w:rsidRPr="00701ED1" w:rsidRDefault="00D402EC" w:rsidP="009B7D44">
      <w:pPr>
        <w:pStyle w:val="a7"/>
        <w:numPr>
          <w:ilvl w:val="0"/>
          <w:numId w:val="107"/>
        </w:numPr>
        <w:tabs>
          <w:tab w:val="left" w:pos="993"/>
        </w:tabs>
        <w:spacing w:after="0" w:line="240" w:lineRule="auto"/>
        <w:ind w:hanging="6"/>
        <w:jc w:val="both"/>
        <w:rPr>
          <w:rFonts w:ascii="Times New Roman" w:eastAsia="Calibri" w:hAnsi="Times New Roman" w:cs="Times New Roman"/>
          <w:sz w:val="28"/>
          <w:szCs w:val="28"/>
          <w:lang w:eastAsia="ru-RU"/>
        </w:rPr>
      </w:pPr>
      <w:r w:rsidRPr="00701ED1">
        <w:rPr>
          <w:rFonts w:ascii="Times New Roman" w:eastAsia="Calibri" w:hAnsi="Times New Roman" w:cs="Times New Roman"/>
          <w:sz w:val="28"/>
          <w:szCs w:val="28"/>
          <w:lang w:eastAsia="ru-RU"/>
        </w:rPr>
        <w:t xml:space="preserve">на 1 января 2024 года </w:t>
      </w:r>
      <w:r w:rsidR="00746250">
        <w:rPr>
          <w:rFonts w:ascii="Times New Roman" w:eastAsia="Calibri" w:hAnsi="Times New Roman" w:cs="Times New Roman"/>
          <w:sz w:val="28"/>
          <w:szCs w:val="28"/>
          <w:lang w:eastAsia="ru-RU"/>
        </w:rPr>
        <w:t>–</w:t>
      </w:r>
      <w:r w:rsidR="00701ED1" w:rsidRPr="00701ED1">
        <w:rPr>
          <w:rFonts w:ascii="Times New Roman" w:eastAsia="Calibri" w:hAnsi="Times New Roman" w:cs="Times New Roman"/>
          <w:sz w:val="28"/>
          <w:szCs w:val="28"/>
          <w:lang w:eastAsia="ru-RU"/>
        </w:rPr>
        <w:t xml:space="preserve"> в сумме 1 688 505,6 тыс. рублей;</w:t>
      </w:r>
    </w:p>
    <w:p w14:paraId="3691D7BE" w14:textId="77777777" w:rsidR="00D402EC" w:rsidRPr="00701ED1" w:rsidRDefault="00D402EC" w:rsidP="009B7D44">
      <w:pPr>
        <w:pStyle w:val="a7"/>
        <w:numPr>
          <w:ilvl w:val="0"/>
          <w:numId w:val="107"/>
        </w:numPr>
        <w:tabs>
          <w:tab w:val="left" w:pos="540"/>
          <w:tab w:val="left" w:pos="993"/>
        </w:tabs>
        <w:spacing w:after="0" w:line="240" w:lineRule="auto"/>
        <w:ind w:hanging="6"/>
        <w:jc w:val="both"/>
        <w:rPr>
          <w:rFonts w:ascii="Times New Roman" w:eastAsia="Calibri" w:hAnsi="Times New Roman" w:cs="Times New Roman"/>
          <w:sz w:val="28"/>
          <w:szCs w:val="28"/>
          <w:lang w:eastAsia="ru-RU"/>
        </w:rPr>
      </w:pPr>
      <w:r w:rsidRPr="00701ED1">
        <w:rPr>
          <w:rFonts w:ascii="Times New Roman" w:eastAsia="Calibri" w:hAnsi="Times New Roman" w:cs="Times New Roman"/>
          <w:sz w:val="28"/>
          <w:szCs w:val="28"/>
          <w:lang w:eastAsia="ru-RU"/>
        </w:rPr>
        <w:t xml:space="preserve">на 1 января 2025 года </w:t>
      </w:r>
      <w:r w:rsidR="00746250">
        <w:rPr>
          <w:rFonts w:ascii="Times New Roman" w:eastAsia="Calibri" w:hAnsi="Times New Roman" w:cs="Times New Roman"/>
          <w:sz w:val="28"/>
          <w:szCs w:val="28"/>
          <w:lang w:eastAsia="ru-RU"/>
        </w:rPr>
        <w:t>–</w:t>
      </w:r>
      <w:r w:rsidRPr="00701ED1">
        <w:rPr>
          <w:rFonts w:ascii="Times New Roman" w:eastAsia="Calibri" w:hAnsi="Times New Roman" w:cs="Times New Roman"/>
          <w:sz w:val="28"/>
          <w:szCs w:val="28"/>
          <w:lang w:eastAsia="ru-RU"/>
        </w:rPr>
        <w:t xml:space="preserve"> в сумме 1 575 938,5 тыс. руб</w:t>
      </w:r>
      <w:r w:rsidR="00701ED1" w:rsidRPr="00701ED1">
        <w:rPr>
          <w:rFonts w:ascii="Times New Roman" w:eastAsia="Calibri" w:hAnsi="Times New Roman" w:cs="Times New Roman"/>
          <w:sz w:val="28"/>
          <w:szCs w:val="28"/>
          <w:lang w:eastAsia="ru-RU"/>
        </w:rPr>
        <w:t>лей</w:t>
      </w:r>
      <w:r w:rsidRPr="00701ED1">
        <w:rPr>
          <w:rFonts w:ascii="Times New Roman" w:eastAsia="Calibri" w:hAnsi="Times New Roman" w:cs="Times New Roman"/>
          <w:sz w:val="28"/>
          <w:szCs w:val="28"/>
          <w:lang w:eastAsia="ru-RU"/>
        </w:rPr>
        <w:t xml:space="preserve">. </w:t>
      </w:r>
    </w:p>
    <w:p w14:paraId="140E5896" w14:textId="77777777" w:rsidR="00D402EC" w:rsidRPr="00D402EC" w:rsidRDefault="00D402EC" w:rsidP="00701ED1">
      <w:pPr>
        <w:tabs>
          <w:tab w:val="left" w:pos="540"/>
        </w:tabs>
        <w:spacing w:after="0" w:line="240" w:lineRule="auto"/>
        <w:ind w:firstLine="700"/>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Показатели предельного объема государственного внутреннего долга Республики Ингуше</w:t>
      </w:r>
      <w:r w:rsidR="00701ED1">
        <w:rPr>
          <w:rFonts w:ascii="Times New Roman" w:eastAsia="Calibri" w:hAnsi="Times New Roman" w:cs="Times New Roman"/>
          <w:sz w:val="28"/>
          <w:szCs w:val="28"/>
          <w:lang w:eastAsia="ru-RU"/>
        </w:rPr>
        <w:t>тия соответствуют требованиям пункта 2 статьи 107, пункта 4 статьи</w:t>
      </w:r>
      <w:r w:rsidRPr="00D402EC">
        <w:rPr>
          <w:rFonts w:ascii="Times New Roman" w:eastAsia="Calibri" w:hAnsi="Times New Roman" w:cs="Times New Roman"/>
          <w:sz w:val="28"/>
          <w:szCs w:val="28"/>
          <w:lang w:eastAsia="ru-RU"/>
        </w:rPr>
        <w:t xml:space="preserve"> 130 </w:t>
      </w:r>
      <w:r w:rsidRPr="00D402EC">
        <w:rPr>
          <w:rFonts w:ascii="Times New Roman" w:eastAsia="Times New Roman" w:hAnsi="Times New Roman" w:cs="Times New Roman"/>
          <w:sz w:val="28"/>
          <w:szCs w:val="28"/>
          <w:lang w:eastAsia="ru-RU"/>
        </w:rPr>
        <w:t>Бюджетного кодекса Российской Федерации</w:t>
      </w:r>
      <w:r w:rsidRPr="00D402EC">
        <w:rPr>
          <w:rFonts w:ascii="Times New Roman" w:eastAsia="Calibri" w:hAnsi="Times New Roman" w:cs="Times New Roman"/>
          <w:sz w:val="28"/>
          <w:szCs w:val="28"/>
          <w:lang w:eastAsia="ru-RU"/>
        </w:rPr>
        <w:t xml:space="preserve"> (предельный объем государственного долга Республики Ингушетия не должен превышать 50% утвержденного общего </w:t>
      </w:r>
      <w:r w:rsidRPr="00D402EC">
        <w:rPr>
          <w:rFonts w:ascii="Times New Roman" w:eastAsia="Calibri" w:hAnsi="Times New Roman" w:cs="Times New Roman"/>
          <w:sz w:val="28"/>
          <w:szCs w:val="28"/>
          <w:lang w:eastAsia="ru-RU"/>
        </w:rPr>
        <w:lastRenderedPageBreak/>
        <w:t xml:space="preserve">годового объема доходов субъекта без учета утвержденного объема безвозмездных поступлений). </w:t>
      </w:r>
    </w:p>
    <w:p w14:paraId="05692DB0" w14:textId="77777777" w:rsidR="00D402EC" w:rsidRPr="00D402EC" w:rsidRDefault="00D402EC" w:rsidP="00D402EC">
      <w:pPr>
        <w:spacing w:after="0" w:line="240" w:lineRule="auto"/>
        <w:ind w:firstLine="709"/>
        <w:jc w:val="both"/>
        <w:rPr>
          <w:rFonts w:ascii="Times New Roman" w:eastAsia="Times New Roman" w:hAnsi="Times New Roman" w:cs="Times New Roman"/>
          <w:sz w:val="28"/>
          <w:szCs w:val="28"/>
          <w:lang w:eastAsia="ru-RU"/>
        </w:rPr>
      </w:pPr>
      <w:r w:rsidRPr="00701ED1">
        <w:rPr>
          <w:rFonts w:ascii="Times New Roman" w:eastAsia="Times New Roman" w:hAnsi="Times New Roman" w:cs="Times New Roman"/>
          <w:sz w:val="28"/>
          <w:szCs w:val="28"/>
          <w:lang w:eastAsia="ru-RU"/>
        </w:rPr>
        <w:t>7.</w:t>
      </w:r>
      <w:r w:rsidRPr="00D402EC">
        <w:rPr>
          <w:rFonts w:ascii="Times New Roman" w:eastAsia="Times New Roman" w:hAnsi="Times New Roman" w:cs="Times New Roman"/>
          <w:sz w:val="28"/>
          <w:szCs w:val="28"/>
          <w:lang w:eastAsia="ru-RU"/>
        </w:rPr>
        <w:t xml:space="preserve"> Структура пояснительной записки, приложенной к проекту бюджета, по форме соответ</w:t>
      </w:r>
      <w:r w:rsidR="00701ED1">
        <w:rPr>
          <w:rFonts w:ascii="Times New Roman" w:eastAsia="Times New Roman" w:hAnsi="Times New Roman" w:cs="Times New Roman"/>
          <w:sz w:val="28"/>
          <w:szCs w:val="28"/>
          <w:lang w:eastAsia="ru-RU"/>
        </w:rPr>
        <w:t xml:space="preserve">ствует изменениям, внесенным статьей </w:t>
      </w:r>
      <w:r w:rsidRPr="00D402EC">
        <w:rPr>
          <w:rFonts w:ascii="Times New Roman" w:eastAsia="Times New Roman" w:hAnsi="Times New Roman" w:cs="Times New Roman"/>
          <w:sz w:val="28"/>
          <w:szCs w:val="28"/>
          <w:lang w:eastAsia="ru-RU"/>
        </w:rPr>
        <w:t>19 Закона Республики Ингушетия «О бюджетном процессе в Республике Ин</w:t>
      </w:r>
      <w:r w:rsidR="00701ED1">
        <w:rPr>
          <w:rFonts w:ascii="Times New Roman" w:eastAsia="Times New Roman" w:hAnsi="Times New Roman" w:cs="Times New Roman"/>
          <w:sz w:val="28"/>
          <w:szCs w:val="28"/>
          <w:lang w:eastAsia="ru-RU"/>
        </w:rPr>
        <w:t>гушетия» №40-РЗ от 31.12.2008 года,</w:t>
      </w:r>
      <w:r w:rsidRPr="00D402EC">
        <w:rPr>
          <w:rFonts w:ascii="Times New Roman" w:eastAsia="Times New Roman" w:hAnsi="Times New Roman" w:cs="Times New Roman"/>
          <w:sz w:val="28"/>
          <w:szCs w:val="28"/>
          <w:lang w:eastAsia="ru-RU"/>
        </w:rPr>
        <w:t xml:space="preserve"> Законом Республики Ингушетия №44-РЗ от 1 декабря 2020 г</w:t>
      </w:r>
      <w:r w:rsidR="00701ED1">
        <w:rPr>
          <w:rFonts w:ascii="Times New Roman" w:eastAsia="Times New Roman" w:hAnsi="Times New Roman" w:cs="Times New Roman"/>
          <w:sz w:val="28"/>
          <w:szCs w:val="28"/>
          <w:lang w:eastAsia="ru-RU"/>
        </w:rPr>
        <w:t>ода</w:t>
      </w:r>
      <w:r w:rsidRPr="00D402EC">
        <w:rPr>
          <w:rFonts w:ascii="Times New Roman" w:eastAsia="Times New Roman" w:hAnsi="Times New Roman" w:cs="Times New Roman"/>
          <w:sz w:val="28"/>
          <w:szCs w:val="28"/>
          <w:lang w:eastAsia="ru-RU"/>
        </w:rPr>
        <w:t xml:space="preserve">. </w:t>
      </w:r>
    </w:p>
    <w:p w14:paraId="2F0A7F72"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Вместе с тем, отраженные показатели ожидаемой оценки исполнения бюджета в 2021 году не соответствуют аналогичным показателям приложения к проекту бюджета «Оценка исполнения бюджета Республики Ингушетия в 2021 год</w:t>
      </w:r>
      <w:r w:rsidR="00701ED1">
        <w:rPr>
          <w:rFonts w:ascii="Times New Roman" w:eastAsia="Times New Roman" w:hAnsi="Times New Roman" w:cs="Times New Roman"/>
          <w:sz w:val="28"/>
          <w:szCs w:val="28"/>
          <w:lang w:eastAsia="ru-RU"/>
        </w:rPr>
        <w:t>у</w:t>
      </w:r>
      <w:r w:rsidRPr="00D402EC">
        <w:rPr>
          <w:rFonts w:ascii="Times New Roman" w:eastAsia="Times New Roman" w:hAnsi="Times New Roman" w:cs="Times New Roman"/>
          <w:sz w:val="28"/>
          <w:szCs w:val="28"/>
          <w:lang w:eastAsia="ru-RU"/>
        </w:rPr>
        <w:t xml:space="preserve">». </w:t>
      </w:r>
    </w:p>
    <w:p w14:paraId="40C80F55"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Кроме того, в соответствии со статьей 19 Закона Республики Ингушетия «О бюджетном процессе в Республике Инг</w:t>
      </w:r>
      <w:r w:rsidR="00701ED1">
        <w:rPr>
          <w:rFonts w:ascii="Times New Roman" w:eastAsia="Times New Roman" w:hAnsi="Times New Roman" w:cs="Times New Roman"/>
          <w:sz w:val="28"/>
          <w:szCs w:val="28"/>
          <w:lang w:eastAsia="ru-RU"/>
        </w:rPr>
        <w:t>ушетия» № 40-РЗ от 31.12.2008 года</w:t>
      </w:r>
      <w:r w:rsidRPr="00D402EC">
        <w:rPr>
          <w:rFonts w:ascii="Times New Roman" w:eastAsia="Times New Roman" w:hAnsi="Times New Roman" w:cs="Times New Roman"/>
          <w:sz w:val="28"/>
          <w:szCs w:val="28"/>
          <w:lang w:eastAsia="ru-RU"/>
        </w:rPr>
        <w:t xml:space="preserve"> пояснительная записка к проекту республиканского бюджета должна содержать расчеты прогнозируемых поступлений платежей в республиканский бюджет по всем налоговым и неналоговым доходам. В представленной пояснительной записке соответствующие расчеты отсутствуют, что не позволяет оценить корректность завышения планируемых показателей относительно ожидаемой оценки исполнения аналогичных показателей бюджета в 2021 году или занижения их относительно соответствующих показателей прогноза социально-экономического развития РИ.</w:t>
      </w:r>
    </w:p>
    <w:p w14:paraId="5600FE54"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Противоречивость представленных показателей ожидаемой оценки исполнения бюджета в 2021 году противоречит при</w:t>
      </w:r>
      <w:r w:rsidR="00701ED1">
        <w:rPr>
          <w:rFonts w:ascii="Times New Roman" w:eastAsia="Times New Roman" w:hAnsi="Times New Roman" w:cs="Times New Roman"/>
          <w:sz w:val="28"/>
          <w:szCs w:val="28"/>
          <w:lang w:eastAsia="ru-RU"/>
        </w:rPr>
        <w:t>нципу достоверности бюджета (статья</w:t>
      </w:r>
      <w:r w:rsidRPr="00D402EC">
        <w:rPr>
          <w:rFonts w:ascii="Times New Roman" w:eastAsia="Times New Roman" w:hAnsi="Times New Roman" w:cs="Times New Roman"/>
          <w:sz w:val="28"/>
          <w:szCs w:val="28"/>
          <w:lang w:eastAsia="ru-RU"/>
        </w:rPr>
        <w:t xml:space="preserve"> 37 Бюджетного кодекса РФ).</w:t>
      </w:r>
    </w:p>
    <w:p w14:paraId="7F29BD2B" w14:textId="77777777" w:rsidR="00D402EC" w:rsidRPr="00701ED1" w:rsidRDefault="00D402EC" w:rsidP="00701ED1">
      <w:pPr>
        <w:spacing w:after="0" w:line="240" w:lineRule="auto"/>
        <w:ind w:right="-99" w:firstLine="700"/>
        <w:jc w:val="both"/>
        <w:rPr>
          <w:rFonts w:ascii="Times New Roman" w:eastAsia="Times New Roman" w:hAnsi="Times New Roman" w:cs="Times New Roman"/>
          <w:sz w:val="28"/>
          <w:szCs w:val="28"/>
          <w:lang w:eastAsia="ru-RU"/>
        </w:rPr>
      </w:pPr>
      <w:r w:rsidRPr="00701ED1">
        <w:rPr>
          <w:rFonts w:ascii="Times New Roman" w:eastAsia="Times New Roman" w:hAnsi="Times New Roman" w:cs="Times New Roman"/>
          <w:sz w:val="28"/>
          <w:szCs w:val="28"/>
          <w:lang w:eastAsia="ru-RU"/>
        </w:rPr>
        <w:t>8. В пояснительной записке отражено, что налоговые доходы на 2022 год прогнозируются на уровне ожидаемого исполнения по ним в</w:t>
      </w:r>
      <w:r w:rsidR="00701ED1">
        <w:rPr>
          <w:rFonts w:ascii="Times New Roman" w:eastAsia="Times New Roman" w:hAnsi="Times New Roman" w:cs="Times New Roman"/>
          <w:sz w:val="28"/>
          <w:szCs w:val="28"/>
          <w:lang w:eastAsia="ru-RU"/>
        </w:rPr>
        <w:t xml:space="preserve"> текущем 2021 финансовом году. </w:t>
      </w:r>
      <w:r w:rsidRPr="00701ED1">
        <w:rPr>
          <w:rFonts w:ascii="Times New Roman" w:eastAsia="Times New Roman" w:hAnsi="Times New Roman" w:cs="Times New Roman"/>
          <w:sz w:val="28"/>
          <w:szCs w:val="28"/>
          <w:lang w:eastAsia="ru-RU"/>
        </w:rPr>
        <w:t>Однако, сумма прогнозируемых налоговых и неналоговых доходов в 2022</w:t>
      </w:r>
      <w:r w:rsidR="00701ED1">
        <w:rPr>
          <w:rFonts w:ascii="Times New Roman" w:eastAsia="Times New Roman" w:hAnsi="Times New Roman" w:cs="Times New Roman"/>
          <w:sz w:val="28"/>
          <w:szCs w:val="28"/>
          <w:lang w:eastAsia="ru-RU"/>
        </w:rPr>
        <w:t xml:space="preserve"> </w:t>
      </w:r>
      <w:r w:rsidRPr="00701ED1">
        <w:rPr>
          <w:rFonts w:ascii="Times New Roman" w:eastAsia="Times New Roman" w:hAnsi="Times New Roman" w:cs="Times New Roman"/>
          <w:sz w:val="28"/>
          <w:szCs w:val="28"/>
          <w:lang w:eastAsia="ru-RU"/>
        </w:rPr>
        <w:t>г</w:t>
      </w:r>
      <w:r w:rsidR="00701ED1">
        <w:rPr>
          <w:rFonts w:ascii="Times New Roman" w:eastAsia="Times New Roman" w:hAnsi="Times New Roman" w:cs="Times New Roman"/>
          <w:sz w:val="28"/>
          <w:szCs w:val="28"/>
          <w:lang w:eastAsia="ru-RU"/>
        </w:rPr>
        <w:t>оду выше на 307 566,1 тыс. рублей</w:t>
      </w:r>
      <w:r w:rsidRPr="00701ED1">
        <w:rPr>
          <w:rFonts w:ascii="Times New Roman" w:eastAsia="Times New Roman" w:hAnsi="Times New Roman" w:cs="Times New Roman"/>
          <w:sz w:val="28"/>
          <w:szCs w:val="28"/>
          <w:lang w:eastAsia="ru-RU"/>
        </w:rPr>
        <w:t xml:space="preserve"> отраженных показателей ожидаемой оценки исполнения бюджета в 2021 году по налоговым и неналоговым доходам. </w:t>
      </w:r>
    </w:p>
    <w:p w14:paraId="7F4B26F5" w14:textId="77777777" w:rsidR="00D402EC" w:rsidRPr="00D402EC" w:rsidRDefault="00D402EC" w:rsidP="00701ED1">
      <w:pPr>
        <w:spacing w:after="0" w:line="240" w:lineRule="auto"/>
        <w:ind w:firstLine="700"/>
        <w:jc w:val="both"/>
        <w:rPr>
          <w:rFonts w:ascii="Times New Roman" w:eastAsia="Calibri" w:hAnsi="Times New Roman" w:cs="Times New Roman"/>
          <w:sz w:val="28"/>
          <w:szCs w:val="28"/>
        </w:rPr>
      </w:pPr>
      <w:r w:rsidRPr="00701ED1">
        <w:rPr>
          <w:rFonts w:ascii="Times New Roman" w:eastAsia="Times New Roman" w:hAnsi="Times New Roman" w:cs="Times New Roman"/>
          <w:sz w:val="28"/>
          <w:szCs w:val="28"/>
          <w:lang w:eastAsia="ru-RU"/>
        </w:rPr>
        <w:t xml:space="preserve">9.  </w:t>
      </w:r>
      <w:r w:rsidRPr="00D402EC">
        <w:rPr>
          <w:rFonts w:ascii="Times New Roman" w:eastAsia="Calibri" w:hAnsi="Times New Roman" w:cs="Times New Roman"/>
          <w:sz w:val="28"/>
          <w:szCs w:val="28"/>
        </w:rPr>
        <w:t>Вместе с Законопроектом представлен разработанный с</w:t>
      </w:r>
      <w:r w:rsidR="00701ED1">
        <w:rPr>
          <w:rFonts w:ascii="Times New Roman" w:eastAsia="Times New Roman" w:hAnsi="Times New Roman" w:cs="Times New Roman"/>
          <w:sz w:val="28"/>
          <w:szCs w:val="28"/>
          <w:lang w:eastAsia="ru-RU"/>
        </w:rPr>
        <w:t>огласно статьи</w:t>
      </w:r>
      <w:r w:rsidRPr="00D402EC">
        <w:rPr>
          <w:rFonts w:ascii="Times New Roman" w:eastAsia="Times New Roman" w:hAnsi="Times New Roman" w:cs="Times New Roman"/>
          <w:sz w:val="28"/>
          <w:szCs w:val="28"/>
          <w:lang w:eastAsia="ru-RU"/>
        </w:rPr>
        <w:t xml:space="preserve"> 170.1 Бюджетного кодекса </w:t>
      </w:r>
      <w:r w:rsidR="00701ED1">
        <w:rPr>
          <w:rFonts w:ascii="Times New Roman" w:eastAsia="Times New Roman" w:hAnsi="Times New Roman" w:cs="Times New Roman"/>
          <w:sz w:val="28"/>
          <w:szCs w:val="28"/>
          <w:lang w:eastAsia="ru-RU"/>
        </w:rPr>
        <w:t>РФ</w:t>
      </w:r>
      <w:r w:rsidRPr="00D402EC">
        <w:rPr>
          <w:rFonts w:ascii="Times New Roman" w:eastAsia="Times New Roman" w:hAnsi="Times New Roman" w:cs="Times New Roman"/>
          <w:sz w:val="28"/>
          <w:szCs w:val="28"/>
          <w:lang w:eastAsia="ru-RU"/>
        </w:rPr>
        <w:t xml:space="preserve">, </w:t>
      </w:r>
      <w:r w:rsidRPr="00D402EC">
        <w:rPr>
          <w:rFonts w:ascii="Times New Roman" w:eastAsia="Calibri" w:hAnsi="Times New Roman" w:cs="Times New Roman"/>
          <w:sz w:val="28"/>
          <w:szCs w:val="28"/>
        </w:rPr>
        <w:t xml:space="preserve">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Правительства </w:t>
      </w:r>
      <w:r w:rsidR="00701ED1">
        <w:rPr>
          <w:rFonts w:ascii="Times New Roman" w:eastAsia="Calibri" w:hAnsi="Times New Roman" w:cs="Times New Roman"/>
          <w:sz w:val="28"/>
          <w:szCs w:val="28"/>
        </w:rPr>
        <w:t>РИ №541-р от 13 июля 2017 года</w:t>
      </w:r>
      <w:r w:rsidRPr="00D402EC">
        <w:rPr>
          <w:rFonts w:ascii="Times New Roman" w:eastAsia="Calibri" w:hAnsi="Times New Roman" w:cs="Times New Roman"/>
          <w:sz w:val="28"/>
          <w:szCs w:val="28"/>
        </w:rPr>
        <w:t xml:space="preserve"> </w:t>
      </w:r>
      <w:r w:rsidR="00701ED1">
        <w:rPr>
          <w:rFonts w:ascii="Times New Roman" w:eastAsia="Calibri" w:hAnsi="Times New Roman" w:cs="Times New Roman"/>
          <w:sz w:val="28"/>
          <w:szCs w:val="28"/>
        </w:rPr>
        <w:t>(</w:t>
      </w:r>
      <w:r w:rsidRPr="00D402EC">
        <w:rPr>
          <w:rFonts w:ascii="Times New Roman" w:eastAsia="Calibri" w:hAnsi="Times New Roman" w:cs="Times New Roman"/>
          <w:sz w:val="28"/>
          <w:szCs w:val="28"/>
        </w:rPr>
        <w:t>с изменениями от 26 февраля 2018 г</w:t>
      </w:r>
      <w:r w:rsidR="00701ED1">
        <w:rPr>
          <w:rFonts w:ascii="Times New Roman" w:eastAsia="Calibri" w:hAnsi="Times New Roman" w:cs="Times New Roman"/>
          <w:sz w:val="28"/>
          <w:szCs w:val="28"/>
        </w:rPr>
        <w:t>ода)</w:t>
      </w:r>
      <w:r w:rsidRPr="00D402EC">
        <w:rPr>
          <w:rFonts w:ascii="Times New Roman" w:eastAsia="Calibri" w:hAnsi="Times New Roman" w:cs="Times New Roman"/>
          <w:sz w:val="28"/>
          <w:szCs w:val="28"/>
        </w:rPr>
        <w:t xml:space="preserve">. </w:t>
      </w:r>
    </w:p>
    <w:p w14:paraId="01228D74" w14:textId="77777777" w:rsidR="00D402EC" w:rsidRPr="00D402EC" w:rsidRDefault="00D402EC" w:rsidP="00701ED1">
      <w:pPr>
        <w:spacing w:after="0" w:line="240" w:lineRule="auto"/>
        <w:ind w:firstLine="700"/>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В вышеуказанное Распоряжение Правительства </w:t>
      </w:r>
      <w:r w:rsidR="00701ED1">
        <w:rPr>
          <w:rFonts w:ascii="Times New Roman" w:eastAsia="Calibri" w:hAnsi="Times New Roman" w:cs="Times New Roman"/>
          <w:sz w:val="28"/>
          <w:szCs w:val="28"/>
        </w:rPr>
        <w:t>РИ</w:t>
      </w:r>
      <w:r w:rsidRPr="00D402EC">
        <w:rPr>
          <w:rFonts w:ascii="Times New Roman" w:eastAsia="Calibri" w:hAnsi="Times New Roman" w:cs="Times New Roman"/>
          <w:sz w:val="28"/>
          <w:szCs w:val="28"/>
        </w:rPr>
        <w:t xml:space="preserve"> №541-р от 13 июля 2017 г</w:t>
      </w:r>
      <w:r w:rsidR="00701ED1">
        <w:rPr>
          <w:rFonts w:ascii="Times New Roman" w:eastAsia="Calibri" w:hAnsi="Times New Roman" w:cs="Times New Roman"/>
          <w:sz w:val="28"/>
          <w:szCs w:val="28"/>
        </w:rPr>
        <w:t>ода</w:t>
      </w:r>
      <w:r w:rsidRPr="00D402EC">
        <w:rPr>
          <w:rFonts w:ascii="Times New Roman" w:eastAsia="Calibri" w:hAnsi="Times New Roman" w:cs="Times New Roman"/>
          <w:sz w:val="28"/>
          <w:szCs w:val="28"/>
        </w:rPr>
        <w:t xml:space="preserve"> после изменений, внесенных Распоряжением Правит</w:t>
      </w:r>
      <w:r w:rsidR="00701ED1">
        <w:rPr>
          <w:rFonts w:ascii="Times New Roman" w:eastAsia="Calibri" w:hAnsi="Times New Roman" w:cs="Times New Roman"/>
          <w:sz w:val="28"/>
          <w:szCs w:val="28"/>
        </w:rPr>
        <w:t>ельства РИ от 26 февраля 2018 года</w:t>
      </w:r>
      <w:r w:rsidRPr="00D402EC">
        <w:rPr>
          <w:rFonts w:ascii="Times New Roman" w:eastAsia="Calibri" w:hAnsi="Times New Roman" w:cs="Times New Roman"/>
          <w:sz w:val="28"/>
          <w:szCs w:val="28"/>
        </w:rPr>
        <w:t xml:space="preserve">, ещё дважды вносились изменения (Распоряжениями Правительства РИ от 21 февраля 2019 г. №108-р и 20 марта 2020 г. №126-р).  Согласно внесённым изменениям, основные параметры республиканского бюджета, а также предельные объемы финансирования государственных программ значительно изменены. </w:t>
      </w:r>
    </w:p>
    <w:p w14:paraId="259945C7" w14:textId="77777777" w:rsidR="00D402EC" w:rsidRPr="00D402EC" w:rsidRDefault="00D402EC" w:rsidP="00701ED1">
      <w:pPr>
        <w:spacing w:after="0" w:line="240" w:lineRule="auto"/>
        <w:ind w:firstLine="700"/>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Таким образом, приложенная к Законопроекту версия Бюджетного прогноза не актуальна и не может быть использована при бюджетном планировании на 2022 год и плановый период 2023, 2024 годов. </w:t>
      </w:r>
    </w:p>
    <w:p w14:paraId="0416A456" w14:textId="77777777" w:rsidR="00D402EC" w:rsidRPr="00D402EC" w:rsidRDefault="00D402EC" w:rsidP="00701ED1">
      <w:pPr>
        <w:spacing w:after="0" w:line="240" w:lineRule="auto"/>
        <w:ind w:firstLine="700"/>
        <w:jc w:val="both"/>
        <w:rPr>
          <w:rFonts w:ascii="Times New Roman" w:eastAsia="Calibri" w:hAnsi="Times New Roman" w:cs="Times New Roman"/>
          <w:sz w:val="28"/>
          <w:szCs w:val="28"/>
        </w:rPr>
      </w:pPr>
      <w:r w:rsidRPr="00701ED1">
        <w:rPr>
          <w:rFonts w:ascii="Times New Roman" w:eastAsia="Calibri" w:hAnsi="Times New Roman" w:cs="Times New Roman"/>
          <w:sz w:val="28"/>
          <w:szCs w:val="28"/>
        </w:rPr>
        <w:t>10.</w:t>
      </w:r>
      <w:r w:rsidR="00701ED1">
        <w:rPr>
          <w:rFonts w:ascii="Times New Roman" w:eastAsia="Calibri" w:hAnsi="Times New Roman" w:cs="Times New Roman"/>
          <w:sz w:val="28"/>
          <w:szCs w:val="28"/>
        </w:rPr>
        <w:t xml:space="preserve"> В нарушение статьи </w:t>
      </w:r>
      <w:r w:rsidRPr="00D402EC">
        <w:rPr>
          <w:rFonts w:ascii="Times New Roman" w:eastAsia="Calibri" w:hAnsi="Times New Roman" w:cs="Times New Roman"/>
          <w:sz w:val="28"/>
          <w:szCs w:val="28"/>
        </w:rPr>
        <w:t>11 Зак</w:t>
      </w:r>
      <w:r w:rsidR="00701ED1">
        <w:rPr>
          <w:rFonts w:ascii="Times New Roman" w:eastAsia="Calibri" w:hAnsi="Times New Roman" w:cs="Times New Roman"/>
          <w:sz w:val="28"/>
          <w:szCs w:val="28"/>
        </w:rPr>
        <w:t>она РИ №9-РЗ от 28 марта 2016 года</w:t>
      </w:r>
      <w:r w:rsidRPr="00D402EC">
        <w:rPr>
          <w:rFonts w:ascii="Times New Roman" w:eastAsia="Calibri" w:hAnsi="Times New Roman" w:cs="Times New Roman"/>
          <w:sz w:val="28"/>
          <w:szCs w:val="28"/>
        </w:rPr>
        <w:t xml:space="preserve"> «О стратегическом планировании в Республике Ингушетия», порядок разработки и </w:t>
      </w:r>
      <w:r w:rsidRPr="00D402EC">
        <w:rPr>
          <w:rFonts w:ascii="Times New Roman" w:eastAsia="Calibri" w:hAnsi="Times New Roman" w:cs="Times New Roman"/>
          <w:sz w:val="28"/>
          <w:szCs w:val="28"/>
        </w:rPr>
        <w:lastRenderedPageBreak/>
        <w:t>утверждения бюджетного прогноза, требования к его составу и содержанию, а также сам бюджетный прогноз утверждены не постановлениями, а распоряжениями Правительства Республики Ингушетия.</w:t>
      </w:r>
    </w:p>
    <w:p w14:paraId="73AB2954" w14:textId="77777777" w:rsidR="00D402EC" w:rsidRPr="00701ED1" w:rsidRDefault="00D402EC" w:rsidP="00701ED1">
      <w:pPr>
        <w:spacing w:after="0" w:line="240" w:lineRule="auto"/>
        <w:ind w:firstLine="742"/>
        <w:jc w:val="both"/>
        <w:rPr>
          <w:rFonts w:ascii="Times New Roman" w:eastAsia="Times New Roman" w:hAnsi="Times New Roman" w:cs="Times New Roman"/>
          <w:sz w:val="28"/>
          <w:szCs w:val="28"/>
          <w:lang w:eastAsia="ru-RU"/>
        </w:rPr>
      </w:pPr>
      <w:r w:rsidRPr="00701ED1">
        <w:rPr>
          <w:rFonts w:ascii="Times New Roman" w:eastAsia="Calibri" w:hAnsi="Times New Roman" w:cs="Times New Roman"/>
          <w:sz w:val="28"/>
          <w:szCs w:val="28"/>
        </w:rPr>
        <w:t xml:space="preserve">11. В </w:t>
      </w:r>
      <w:r w:rsidR="00701ED1">
        <w:rPr>
          <w:rFonts w:ascii="Times New Roman" w:eastAsia="Times New Roman" w:hAnsi="Times New Roman" w:cs="Times New Roman"/>
          <w:sz w:val="28"/>
          <w:szCs w:val="28"/>
          <w:lang w:eastAsia="ru-RU"/>
        </w:rPr>
        <w:t>нарушение пункта 4 статьи</w:t>
      </w:r>
      <w:r w:rsidRPr="00701ED1">
        <w:rPr>
          <w:rFonts w:ascii="Times New Roman" w:eastAsia="Times New Roman" w:hAnsi="Times New Roman" w:cs="Times New Roman"/>
          <w:sz w:val="28"/>
          <w:szCs w:val="28"/>
          <w:lang w:eastAsia="ru-RU"/>
        </w:rPr>
        <w:t xml:space="preserve"> 173 Б</w:t>
      </w:r>
      <w:r w:rsidR="00701ED1">
        <w:rPr>
          <w:rFonts w:ascii="Times New Roman" w:eastAsia="Times New Roman" w:hAnsi="Times New Roman" w:cs="Times New Roman"/>
          <w:sz w:val="28"/>
          <w:szCs w:val="28"/>
          <w:lang w:eastAsia="ru-RU"/>
        </w:rPr>
        <w:t>юджетного Кодекса</w:t>
      </w:r>
      <w:r w:rsidRPr="00701ED1">
        <w:rPr>
          <w:rFonts w:ascii="Times New Roman" w:eastAsia="Times New Roman" w:hAnsi="Times New Roman" w:cs="Times New Roman"/>
          <w:sz w:val="28"/>
          <w:szCs w:val="28"/>
          <w:lang w:eastAsia="ru-RU"/>
        </w:rPr>
        <w:t xml:space="preserve"> РФ, пояснительная записка не содержит оценку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СЭР</w:t>
      </w:r>
      <w:r w:rsidR="00701ED1">
        <w:rPr>
          <w:rFonts w:ascii="Times New Roman" w:eastAsia="Times New Roman" w:hAnsi="Times New Roman" w:cs="Times New Roman"/>
          <w:sz w:val="28"/>
          <w:szCs w:val="28"/>
          <w:lang w:eastAsia="ru-RU"/>
        </w:rPr>
        <w:t xml:space="preserve"> РИ</w:t>
      </w:r>
      <w:r w:rsidRPr="00701ED1">
        <w:rPr>
          <w:rFonts w:ascii="Times New Roman" w:eastAsia="Times New Roman" w:hAnsi="Times New Roman" w:cs="Times New Roman"/>
          <w:sz w:val="28"/>
          <w:szCs w:val="28"/>
          <w:lang w:eastAsia="ru-RU"/>
        </w:rPr>
        <w:t>.</w:t>
      </w:r>
    </w:p>
    <w:p w14:paraId="085D78E9" w14:textId="77777777" w:rsidR="009A224D" w:rsidRDefault="00D402EC" w:rsidP="009A224D">
      <w:pPr>
        <w:spacing w:after="0" w:line="240" w:lineRule="auto"/>
        <w:ind w:firstLine="742"/>
        <w:jc w:val="both"/>
        <w:rPr>
          <w:rFonts w:ascii="Times New Roman" w:eastAsia="Calibri" w:hAnsi="Times New Roman" w:cs="Times New Roman"/>
          <w:sz w:val="28"/>
          <w:szCs w:val="28"/>
        </w:rPr>
      </w:pPr>
      <w:r w:rsidRPr="00701ED1">
        <w:rPr>
          <w:rFonts w:ascii="Times New Roman" w:eastAsia="Times New Roman" w:hAnsi="Times New Roman" w:cs="Times New Roman"/>
          <w:bCs/>
          <w:sz w:val="28"/>
          <w:szCs w:val="28"/>
          <w:lang w:eastAsia="ru-RU"/>
        </w:rPr>
        <w:t>12. В н</w:t>
      </w:r>
      <w:r w:rsidR="00701ED1">
        <w:rPr>
          <w:rFonts w:ascii="Times New Roman" w:eastAsia="Times New Roman" w:hAnsi="Times New Roman" w:cs="Times New Roman"/>
          <w:bCs/>
          <w:sz w:val="28"/>
          <w:szCs w:val="28"/>
          <w:lang w:eastAsia="ru-RU"/>
        </w:rPr>
        <w:t>арушение статьи</w:t>
      </w:r>
      <w:r w:rsidRPr="00D402EC">
        <w:rPr>
          <w:rFonts w:ascii="Times New Roman" w:eastAsia="Times New Roman" w:hAnsi="Times New Roman" w:cs="Times New Roman"/>
          <w:bCs/>
          <w:sz w:val="28"/>
          <w:szCs w:val="28"/>
          <w:lang w:eastAsia="ru-RU"/>
        </w:rPr>
        <w:t xml:space="preserve"> 170.1 </w:t>
      </w:r>
      <w:r w:rsidRPr="00D402EC">
        <w:rPr>
          <w:rFonts w:ascii="Times New Roman" w:eastAsia="Times New Roman" w:hAnsi="Times New Roman" w:cs="Times New Roman"/>
          <w:sz w:val="28"/>
          <w:szCs w:val="28"/>
          <w:lang w:eastAsia="ru-RU"/>
        </w:rPr>
        <w:t xml:space="preserve">Бюджетного кодекса </w:t>
      </w:r>
      <w:r w:rsidR="00701ED1">
        <w:rPr>
          <w:rFonts w:ascii="Times New Roman" w:eastAsia="Times New Roman" w:hAnsi="Times New Roman" w:cs="Times New Roman"/>
          <w:sz w:val="28"/>
          <w:szCs w:val="28"/>
          <w:lang w:eastAsia="ru-RU"/>
        </w:rPr>
        <w:t>РФ</w:t>
      </w:r>
      <w:r w:rsidRPr="00D402EC">
        <w:rPr>
          <w:rFonts w:ascii="Times New Roman" w:eastAsia="Times New Roman" w:hAnsi="Times New Roman" w:cs="Times New Roman"/>
          <w:sz w:val="28"/>
          <w:szCs w:val="28"/>
          <w:lang w:eastAsia="ru-RU"/>
        </w:rPr>
        <w:t xml:space="preserve"> </w:t>
      </w:r>
      <w:r w:rsidR="00701ED1">
        <w:rPr>
          <w:rFonts w:ascii="Times New Roman" w:eastAsia="Times New Roman" w:hAnsi="Times New Roman" w:cs="Times New Roman"/>
          <w:bCs/>
          <w:sz w:val="28"/>
          <w:szCs w:val="28"/>
          <w:lang w:eastAsia="ru-RU"/>
        </w:rPr>
        <w:t xml:space="preserve">и пункта </w:t>
      </w:r>
      <w:r w:rsidRPr="00D402EC">
        <w:rPr>
          <w:rFonts w:ascii="Times New Roman" w:eastAsia="Times New Roman" w:hAnsi="Times New Roman" w:cs="Times New Roman"/>
          <w:bCs/>
          <w:sz w:val="28"/>
          <w:szCs w:val="28"/>
          <w:lang w:eastAsia="ru-RU"/>
        </w:rPr>
        <w:t xml:space="preserve">4 Положения о порядке разработки и корректировки прогноза социально-экономического развития Республики Ингушетия на среднесрочный период, утвержденного Постановлением Правительства </w:t>
      </w:r>
      <w:r w:rsidR="009A224D">
        <w:rPr>
          <w:rFonts w:ascii="Times New Roman" w:eastAsia="Calibri" w:hAnsi="Times New Roman" w:cs="Times New Roman"/>
          <w:sz w:val="28"/>
          <w:szCs w:val="28"/>
        </w:rPr>
        <w:t>РИ</w:t>
      </w:r>
      <w:r w:rsidRPr="00D402EC">
        <w:rPr>
          <w:rFonts w:ascii="Times New Roman" w:eastAsia="Times New Roman" w:hAnsi="Times New Roman" w:cs="Times New Roman"/>
          <w:bCs/>
          <w:sz w:val="28"/>
          <w:szCs w:val="28"/>
          <w:lang w:eastAsia="ru-RU"/>
        </w:rPr>
        <w:t xml:space="preserve"> от 22.04.2016 </w:t>
      </w:r>
      <w:r w:rsidR="009A224D">
        <w:rPr>
          <w:rFonts w:ascii="Times New Roman" w:eastAsia="Times New Roman" w:hAnsi="Times New Roman" w:cs="Times New Roman"/>
          <w:bCs/>
          <w:sz w:val="28"/>
          <w:szCs w:val="28"/>
          <w:lang w:eastAsia="ru-RU"/>
        </w:rPr>
        <w:t xml:space="preserve">года </w:t>
      </w:r>
      <w:r w:rsidRPr="00D402EC">
        <w:rPr>
          <w:rFonts w:ascii="Times New Roman" w:eastAsia="Times New Roman" w:hAnsi="Times New Roman" w:cs="Times New Roman"/>
          <w:bCs/>
          <w:sz w:val="28"/>
          <w:szCs w:val="28"/>
          <w:lang w:eastAsia="ru-RU"/>
        </w:rPr>
        <w:t xml:space="preserve">№ 71, отдельные показатели </w:t>
      </w:r>
      <w:r w:rsidRPr="00D402EC">
        <w:rPr>
          <w:rFonts w:ascii="Times New Roman" w:eastAsia="Times New Roman" w:hAnsi="Times New Roman" w:cs="Times New Roman"/>
          <w:sz w:val="28"/>
          <w:szCs w:val="28"/>
          <w:lang w:eastAsia="ru-RU"/>
        </w:rPr>
        <w:t>бюджетного прогноза (доходы, расходы и дефицит консолидированного бюджета) значительно отличаются от аналогичных параметров прогноза социально-экономического развития Республики Ингушетия (приложение таблица «Рекомендуемая форма по основным показателям, представляемым органами исполнительной власти субъектов Российской Федерации и Минэкономразвития России для разработки прогноза социально-экономического развития Российской Федерации на среднесрочный период»).</w:t>
      </w:r>
    </w:p>
    <w:p w14:paraId="04F44868" w14:textId="77777777" w:rsidR="00D402EC" w:rsidRPr="009A224D" w:rsidRDefault="00D402EC" w:rsidP="009A224D">
      <w:pPr>
        <w:spacing w:after="0" w:line="240" w:lineRule="auto"/>
        <w:ind w:firstLine="742"/>
        <w:jc w:val="both"/>
        <w:rPr>
          <w:rFonts w:ascii="Times New Roman" w:eastAsia="Calibri" w:hAnsi="Times New Roman" w:cs="Times New Roman"/>
          <w:sz w:val="28"/>
          <w:szCs w:val="28"/>
        </w:rPr>
      </w:pPr>
      <w:r w:rsidRPr="009A224D">
        <w:rPr>
          <w:rFonts w:ascii="Times New Roman" w:eastAsia="Times New Roman" w:hAnsi="Times New Roman" w:cs="Times New Roman"/>
          <w:bCs/>
          <w:sz w:val="28"/>
          <w:szCs w:val="28"/>
          <w:lang w:eastAsia="ru-RU"/>
        </w:rPr>
        <w:t>13.</w:t>
      </w:r>
      <w:r w:rsidRPr="00D402EC">
        <w:rPr>
          <w:rFonts w:ascii="Times New Roman" w:eastAsia="Times New Roman" w:hAnsi="Times New Roman" w:cs="Times New Roman"/>
          <w:sz w:val="28"/>
          <w:szCs w:val="28"/>
          <w:lang w:eastAsia="ru-RU"/>
        </w:rPr>
        <w:t xml:space="preserve"> В составе неналоговых доходов в проекте бюджета предусмотрены доходы от реализации иного имущества, находящегося в собственности субъектов Российской Федерации, в части реализации основных средств по указанному имуществу в 2022 году в сумме 10 000,0 тыс. руб</w:t>
      </w:r>
      <w:r w:rsidR="009A224D">
        <w:rPr>
          <w:rFonts w:ascii="Times New Roman" w:eastAsia="Times New Roman" w:hAnsi="Times New Roman" w:cs="Times New Roman"/>
          <w:sz w:val="28"/>
          <w:szCs w:val="28"/>
          <w:lang w:eastAsia="ru-RU"/>
        </w:rPr>
        <w:t>лей</w:t>
      </w:r>
      <w:r w:rsidRPr="00D402EC">
        <w:rPr>
          <w:rFonts w:ascii="Times New Roman" w:eastAsia="Times New Roman" w:hAnsi="Times New Roman" w:cs="Times New Roman"/>
          <w:sz w:val="28"/>
          <w:szCs w:val="28"/>
          <w:lang w:eastAsia="ru-RU"/>
        </w:rPr>
        <w:t xml:space="preserve">. </w:t>
      </w:r>
    </w:p>
    <w:p w14:paraId="2A8A7561" w14:textId="77777777" w:rsidR="00D402EC" w:rsidRPr="00D402EC" w:rsidRDefault="00D402EC" w:rsidP="009A224D">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В соответствии с</w:t>
      </w:r>
      <w:r w:rsidRPr="00D402EC">
        <w:rPr>
          <w:rFonts w:ascii="Verdana" w:eastAsia="Calibri" w:hAnsi="Verdana" w:cs="Verdana"/>
          <w:sz w:val="20"/>
          <w:szCs w:val="20"/>
        </w:rPr>
        <w:t xml:space="preserve"> </w:t>
      </w:r>
      <w:r w:rsidRPr="00D402EC">
        <w:rPr>
          <w:rFonts w:ascii="Times New Roman" w:eastAsia="Times New Roman" w:hAnsi="Times New Roman" w:cs="Times New Roman"/>
          <w:sz w:val="28"/>
          <w:szCs w:val="28"/>
          <w:lang w:eastAsia="ru-RU"/>
        </w:rPr>
        <w:t xml:space="preserve">распоряжением Правительства </w:t>
      </w:r>
      <w:r w:rsidR="009A224D">
        <w:rPr>
          <w:rFonts w:ascii="Times New Roman" w:eastAsia="Times New Roman" w:hAnsi="Times New Roman" w:cs="Times New Roman"/>
          <w:sz w:val="28"/>
          <w:szCs w:val="28"/>
          <w:lang w:eastAsia="ru-RU"/>
        </w:rPr>
        <w:t>РИ</w:t>
      </w:r>
      <w:r w:rsidRPr="00D402EC">
        <w:rPr>
          <w:rFonts w:ascii="Times New Roman" w:eastAsia="Times New Roman" w:hAnsi="Times New Roman" w:cs="Times New Roman"/>
          <w:sz w:val="28"/>
          <w:szCs w:val="28"/>
          <w:lang w:eastAsia="ru-RU"/>
        </w:rPr>
        <w:t xml:space="preserve"> от 25 декабря 2019 года №691-р (с изменениями от 17 января 2020 г.) утвержден Прогнозный план (далее </w:t>
      </w:r>
      <w:r w:rsidR="00746250">
        <w:rPr>
          <w:rFonts w:ascii="Times New Roman" w:eastAsia="Times New Roman" w:hAnsi="Times New Roman" w:cs="Times New Roman"/>
          <w:sz w:val="28"/>
          <w:szCs w:val="28"/>
          <w:lang w:eastAsia="ru-RU"/>
        </w:rPr>
        <w:t>–</w:t>
      </w:r>
      <w:r w:rsidRPr="00D402EC">
        <w:rPr>
          <w:rFonts w:ascii="Times New Roman" w:eastAsia="Times New Roman" w:hAnsi="Times New Roman" w:cs="Times New Roman"/>
          <w:sz w:val="28"/>
          <w:szCs w:val="28"/>
          <w:lang w:eastAsia="ru-RU"/>
        </w:rPr>
        <w:t xml:space="preserve"> Программа) приватизации государственного имущества Республики Ингушетия на 2020 год и на план</w:t>
      </w:r>
      <w:r w:rsidR="009A224D">
        <w:rPr>
          <w:rFonts w:ascii="Times New Roman" w:eastAsia="Times New Roman" w:hAnsi="Times New Roman" w:cs="Times New Roman"/>
          <w:sz w:val="28"/>
          <w:szCs w:val="28"/>
          <w:lang w:eastAsia="ru-RU"/>
        </w:rPr>
        <w:t>овый период 2021 и 2022 годов. Согласно Программе</w:t>
      </w:r>
      <w:r w:rsidRPr="00D402EC">
        <w:rPr>
          <w:rFonts w:ascii="Times New Roman" w:eastAsia="Times New Roman" w:hAnsi="Times New Roman" w:cs="Times New Roman"/>
          <w:sz w:val="28"/>
          <w:szCs w:val="28"/>
          <w:lang w:eastAsia="ru-RU"/>
        </w:rPr>
        <w:t xml:space="preserve"> планиру</w:t>
      </w:r>
      <w:r w:rsidR="009A224D">
        <w:rPr>
          <w:rFonts w:ascii="Times New Roman" w:eastAsia="Times New Roman" w:hAnsi="Times New Roman" w:cs="Times New Roman"/>
          <w:sz w:val="28"/>
          <w:szCs w:val="28"/>
          <w:lang w:eastAsia="ru-RU"/>
        </w:rPr>
        <w:t xml:space="preserve">ется приватизация в 2022 году </w:t>
      </w:r>
      <w:r w:rsidRPr="00D402EC">
        <w:rPr>
          <w:rFonts w:ascii="Times New Roman" w:eastAsia="Times New Roman" w:hAnsi="Times New Roman" w:cs="Times New Roman"/>
          <w:sz w:val="28"/>
          <w:szCs w:val="28"/>
          <w:lang w:eastAsia="ru-RU"/>
        </w:rPr>
        <w:t xml:space="preserve">Горбанинского завода по производству доломитовой муки. </w:t>
      </w:r>
    </w:p>
    <w:p w14:paraId="1CC5DB8A" w14:textId="77777777" w:rsidR="00D402EC" w:rsidRPr="00D402EC" w:rsidRDefault="00D402EC" w:rsidP="009A224D">
      <w:pPr>
        <w:spacing w:after="0" w:line="240" w:lineRule="auto"/>
        <w:ind w:firstLine="714"/>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При этом</w:t>
      </w:r>
      <w:r w:rsidR="009A224D">
        <w:rPr>
          <w:rFonts w:ascii="Times New Roman" w:eastAsia="Calibri" w:hAnsi="Times New Roman" w:cs="Times New Roman"/>
          <w:sz w:val="28"/>
          <w:szCs w:val="28"/>
        </w:rPr>
        <w:t xml:space="preserve">, в нарушение статьи </w:t>
      </w:r>
      <w:r w:rsidRPr="00D402EC">
        <w:rPr>
          <w:rFonts w:ascii="Times New Roman" w:eastAsia="Calibri" w:hAnsi="Times New Roman" w:cs="Times New Roman"/>
          <w:sz w:val="28"/>
          <w:szCs w:val="28"/>
        </w:rPr>
        <w:t xml:space="preserve">4 Закона </w:t>
      </w:r>
      <w:r w:rsidR="009A224D">
        <w:rPr>
          <w:rFonts w:ascii="Times New Roman" w:eastAsia="Calibri" w:hAnsi="Times New Roman" w:cs="Times New Roman"/>
          <w:sz w:val="28"/>
          <w:szCs w:val="28"/>
        </w:rPr>
        <w:t>РИ</w:t>
      </w:r>
      <w:r w:rsidRPr="00D402EC">
        <w:rPr>
          <w:rFonts w:ascii="Times New Roman" w:eastAsia="Calibri" w:hAnsi="Times New Roman" w:cs="Times New Roman"/>
          <w:sz w:val="28"/>
          <w:szCs w:val="28"/>
        </w:rPr>
        <w:t xml:space="preserve"> «О приватизации государственного имущества Республики Ингушет</w:t>
      </w:r>
      <w:r w:rsidR="009A224D">
        <w:rPr>
          <w:rFonts w:ascii="Times New Roman" w:eastAsia="Calibri" w:hAnsi="Times New Roman" w:cs="Times New Roman"/>
          <w:sz w:val="28"/>
          <w:szCs w:val="28"/>
        </w:rPr>
        <w:t>ия» №54-РЗ от 19 декабря 2016 года</w:t>
      </w:r>
      <w:r w:rsidRPr="00D402EC">
        <w:rPr>
          <w:rFonts w:ascii="Times New Roman" w:eastAsia="Calibri" w:hAnsi="Times New Roman" w:cs="Times New Roman"/>
          <w:sz w:val="28"/>
          <w:szCs w:val="28"/>
        </w:rPr>
        <w:t>, в Программе отсутствуют прогнозируемые суммы доходов от приватизации.</w:t>
      </w:r>
    </w:p>
    <w:p w14:paraId="6D83F3AE" w14:textId="77777777" w:rsidR="00D402EC" w:rsidRDefault="00D402EC" w:rsidP="009A224D">
      <w:pPr>
        <w:spacing w:after="0" w:line="240" w:lineRule="auto"/>
        <w:ind w:firstLine="742"/>
        <w:jc w:val="both"/>
        <w:rPr>
          <w:rFonts w:ascii="Times New Roman" w:eastAsia="Times New Roman" w:hAnsi="Times New Roman" w:cs="Times New Roman"/>
          <w:sz w:val="28"/>
          <w:szCs w:val="28"/>
          <w:lang w:eastAsia="ru-RU"/>
        </w:rPr>
      </w:pPr>
      <w:r w:rsidRPr="00D402EC">
        <w:rPr>
          <w:rFonts w:ascii="Times New Roman" w:eastAsia="Calibri" w:hAnsi="Times New Roman" w:cs="Times New Roman"/>
          <w:sz w:val="28"/>
          <w:szCs w:val="28"/>
        </w:rPr>
        <w:t>Планирование в п</w:t>
      </w:r>
      <w:r w:rsidRPr="00D402EC">
        <w:rPr>
          <w:rFonts w:ascii="Times New Roman" w:eastAsia="Times New Roman" w:hAnsi="Times New Roman" w:cs="Times New Roman"/>
          <w:sz w:val="28"/>
          <w:szCs w:val="28"/>
          <w:lang w:eastAsia="ru-RU"/>
        </w:rPr>
        <w:t>роекте бюджета поступлений доходов от приватизации имущества при отсутствии</w:t>
      </w:r>
      <w:r w:rsidRPr="00D402EC">
        <w:rPr>
          <w:rFonts w:ascii="Verdana" w:eastAsia="Calibri" w:hAnsi="Verdana" w:cs="Verdana"/>
          <w:sz w:val="20"/>
          <w:szCs w:val="20"/>
        </w:rPr>
        <w:t xml:space="preserve"> </w:t>
      </w:r>
      <w:r w:rsidRPr="00D402EC">
        <w:rPr>
          <w:rFonts w:ascii="Times New Roman" w:eastAsia="Times New Roman" w:hAnsi="Times New Roman" w:cs="Times New Roman"/>
          <w:sz w:val="28"/>
          <w:szCs w:val="28"/>
          <w:lang w:eastAsia="ru-RU"/>
        </w:rPr>
        <w:t>рассчитанных и предусмотренных в Программе прогнозируемых сумм поступлений от приватизации, может привести к их не поступлению в республиканский бюджет и, соответственно, недофинансированию планируемых расходов бюджета, как эт</w:t>
      </w:r>
      <w:r w:rsidR="009A224D">
        <w:rPr>
          <w:rFonts w:ascii="Times New Roman" w:eastAsia="Times New Roman" w:hAnsi="Times New Roman" w:cs="Times New Roman"/>
          <w:sz w:val="28"/>
          <w:szCs w:val="28"/>
          <w:lang w:eastAsia="ru-RU"/>
        </w:rPr>
        <w:t>о имело место в последние годы.</w:t>
      </w:r>
    </w:p>
    <w:p w14:paraId="7A283D0A" w14:textId="77777777" w:rsidR="00D402EC" w:rsidRPr="009A224D" w:rsidRDefault="00D402EC" w:rsidP="009A224D">
      <w:pPr>
        <w:tabs>
          <w:tab w:val="left" w:pos="540"/>
        </w:tabs>
        <w:spacing w:after="0" w:line="240" w:lineRule="auto"/>
        <w:ind w:firstLine="742"/>
        <w:jc w:val="both"/>
        <w:rPr>
          <w:rFonts w:ascii="Times New Roman" w:eastAsia="Calibri" w:hAnsi="Times New Roman" w:cs="Times New Roman"/>
          <w:sz w:val="28"/>
          <w:szCs w:val="28"/>
        </w:rPr>
      </w:pPr>
      <w:r w:rsidRPr="009A224D">
        <w:rPr>
          <w:rFonts w:ascii="Times New Roman" w:eastAsia="Times New Roman" w:hAnsi="Times New Roman" w:cs="Times New Roman"/>
          <w:bCs/>
          <w:sz w:val="28"/>
          <w:szCs w:val="28"/>
          <w:lang w:eastAsia="ru-RU"/>
        </w:rPr>
        <w:t xml:space="preserve">14. </w:t>
      </w:r>
      <w:r w:rsidR="009A224D">
        <w:rPr>
          <w:rFonts w:ascii="Times New Roman" w:eastAsia="Calibri" w:hAnsi="Times New Roman" w:cs="Times New Roman"/>
          <w:sz w:val="28"/>
          <w:szCs w:val="28"/>
        </w:rPr>
        <w:t>В нарушение пункта 4 статьи</w:t>
      </w:r>
      <w:r w:rsidRPr="009A224D">
        <w:rPr>
          <w:rFonts w:ascii="Times New Roman" w:eastAsia="Calibri" w:hAnsi="Times New Roman" w:cs="Times New Roman"/>
          <w:sz w:val="28"/>
          <w:szCs w:val="28"/>
        </w:rPr>
        <w:t xml:space="preserve"> 179.4 </w:t>
      </w:r>
      <w:r w:rsidRPr="009A224D">
        <w:rPr>
          <w:rFonts w:ascii="Times New Roman" w:eastAsia="Times New Roman" w:hAnsi="Times New Roman" w:cs="Times New Roman"/>
          <w:sz w:val="28"/>
          <w:szCs w:val="28"/>
          <w:lang w:eastAsia="ru-RU"/>
        </w:rPr>
        <w:t xml:space="preserve">Бюджетного кодекса </w:t>
      </w:r>
      <w:r w:rsidR="009A224D">
        <w:rPr>
          <w:rFonts w:ascii="Times New Roman" w:eastAsia="Times New Roman" w:hAnsi="Times New Roman" w:cs="Times New Roman"/>
          <w:sz w:val="28"/>
          <w:szCs w:val="28"/>
          <w:lang w:eastAsia="ru-RU"/>
        </w:rPr>
        <w:t>РФ</w:t>
      </w:r>
      <w:r w:rsidRPr="009A224D">
        <w:rPr>
          <w:rFonts w:ascii="Times New Roman" w:eastAsia="Calibri" w:hAnsi="Times New Roman" w:cs="Times New Roman"/>
          <w:sz w:val="28"/>
          <w:szCs w:val="28"/>
        </w:rPr>
        <w:t xml:space="preserve">, объем поступлений дорожного фонда Законопроектом предусмотрен без учета прогнозируемых доходов республиканского бюджета от денежных взысканий (штрафов) за нарушение </w:t>
      </w:r>
      <w:hyperlink r:id="rId26" w:history="1">
        <w:r w:rsidRPr="009A224D">
          <w:rPr>
            <w:rFonts w:ascii="Times New Roman" w:eastAsia="Calibri" w:hAnsi="Times New Roman" w:cs="Times New Roman"/>
            <w:sz w:val="28"/>
            <w:szCs w:val="28"/>
          </w:rPr>
          <w:t>законодательства</w:t>
        </w:r>
      </w:hyperlink>
      <w:r w:rsidRPr="009A224D">
        <w:rPr>
          <w:rFonts w:ascii="Times New Roman" w:eastAsia="Calibri" w:hAnsi="Times New Roman" w:cs="Times New Roman"/>
          <w:sz w:val="28"/>
          <w:szCs w:val="28"/>
        </w:rPr>
        <w:t xml:space="preserve"> о безопасности дорожного движения.</w:t>
      </w:r>
    </w:p>
    <w:p w14:paraId="74BA98F3" w14:textId="77777777" w:rsidR="00D402EC" w:rsidRPr="00D402EC" w:rsidRDefault="00D402EC" w:rsidP="009A224D">
      <w:pPr>
        <w:spacing w:after="0" w:line="240" w:lineRule="auto"/>
        <w:ind w:firstLine="686"/>
        <w:jc w:val="both"/>
        <w:rPr>
          <w:rFonts w:ascii="Times New Roman" w:eastAsia="Times New Roman" w:hAnsi="Times New Roman" w:cs="Times New Roman"/>
          <w:sz w:val="28"/>
          <w:szCs w:val="28"/>
          <w:lang w:eastAsia="ru-RU"/>
        </w:rPr>
      </w:pPr>
      <w:r w:rsidRPr="009A224D">
        <w:rPr>
          <w:rFonts w:ascii="Times New Roman" w:eastAsia="Times New Roman" w:hAnsi="Times New Roman" w:cs="Times New Roman"/>
          <w:sz w:val="28"/>
          <w:szCs w:val="28"/>
          <w:lang w:eastAsia="ru-RU"/>
        </w:rPr>
        <w:t>15. Расходы</w:t>
      </w:r>
      <w:r w:rsidRPr="00D402EC">
        <w:rPr>
          <w:rFonts w:ascii="Times New Roman" w:eastAsia="Times New Roman" w:hAnsi="Times New Roman" w:cs="Times New Roman"/>
          <w:sz w:val="28"/>
          <w:szCs w:val="28"/>
          <w:lang w:eastAsia="ru-RU"/>
        </w:rPr>
        <w:t xml:space="preserve"> республиканского бюджета на уплату страховых взносов на обязательное медицинское страхование неработающего населения предусмотрены не в полном объеме. </w:t>
      </w:r>
    </w:p>
    <w:p w14:paraId="358A86E8" w14:textId="77777777" w:rsidR="00D402EC" w:rsidRPr="00D402EC" w:rsidRDefault="00D402EC" w:rsidP="009A224D">
      <w:pPr>
        <w:spacing w:after="0" w:line="240" w:lineRule="auto"/>
        <w:ind w:firstLine="714"/>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lastRenderedPageBreak/>
        <w:t>В таблице 3.1 «Ведомственная структура расходов республиканского бюджета на 2022 год» приложения 6 к Закону Республики Ингушетия «О республиканском бюджете на 2022 год и на плановый период 2023 и 2024 годов»</w:t>
      </w:r>
      <w:r w:rsidRPr="00D402EC">
        <w:rPr>
          <w:rFonts w:ascii="Times New Roman" w:eastAsia="Times New Roman" w:hAnsi="Times New Roman" w:cs="Times New Roman"/>
          <w:sz w:val="24"/>
          <w:szCs w:val="24"/>
          <w:lang w:eastAsia="ru-RU"/>
        </w:rPr>
        <w:t xml:space="preserve"> по </w:t>
      </w:r>
      <w:r w:rsidR="009A224D">
        <w:rPr>
          <w:rFonts w:ascii="Times New Roman" w:eastAsia="Times New Roman" w:hAnsi="Times New Roman" w:cs="Times New Roman"/>
          <w:sz w:val="28"/>
          <w:szCs w:val="28"/>
          <w:lang w:eastAsia="ru-RU"/>
        </w:rPr>
        <w:t>Минздраву Ингушетии</w:t>
      </w:r>
      <w:r w:rsidRPr="00D402EC">
        <w:rPr>
          <w:rFonts w:ascii="Times New Roman" w:eastAsia="Times New Roman" w:hAnsi="Times New Roman" w:cs="Times New Roman"/>
          <w:sz w:val="28"/>
          <w:szCs w:val="28"/>
          <w:lang w:eastAsia="ru-RU"/>
        </w:rPr>
        <w:t xml:space="preserve"> предусмотрены расходы на страховые взносы на обязательное медицинское страхование нерабо</w:t>
      </w:r>
      <w:r w:rsidR="009A224D">
        <w:rPr>
          <w:rFonts w:ascii="Times New Roman" w:eastAsia="Times New Roman" w:hAnsi="Times New Roman" w:cs="Times New Roman"/>
          <w:sz w:val="28"/>
          <w:szCs w:val="28"/>
          <w:lang w:eastAsia="ru-RU"/>
        </w:rPr>
        <w:t>тающего населения в сумме 1 483 </w:t>
      </w:r>
      <w:r w:rsidRPr="00D402EC">
        <w:rPr>
          <w:rFonts w:ascii="Times New Roman" w:eastAsia="Times New Roman" w:hAnsi="Times New Roman" w:cs="Times New Roman"/>
          <w:sz w:val="28"/>
          <w:szCs w:val="28"/>
          <w:lang w:eastAsia="ru-RU"/>
        </w:rPr>
        <w:t>107,8 тыс. рублей.  Данная сумма составляет ½ от необходимого на 2022 год объема бюджетных ассигнований на обязательное медицинское страхование неработающего населения в сумме 2 966 215,5 тыс. рублей.</w:t>
      </w:r>
    </w:p>
    <w:p w14:paraId="1E664A06" w14:textId="77777777" w:rsidR="00D402EC" w:rsidRPr="00D402EC" w:rsidRDefault="00D402EC" w:rsidP="009A224D">
      <w:pPr>
        <w:spacing w:after="0" w:line="240" w:lineRule="auto"/>
        <w:ind w:firstLine="686"/>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Таким образом, принятие законопроекта, предусматривающего неисполнение в полном объеме, в данном случае – на 50 %, расходных полномочий субъекта, нарушает пр</w:t>
      </w:r>
      <w:r w:rsidR="009A224D">
        <w:rPr>
          <w:rFonts w:ascii="Times New Roman" w:eastAsia="Times New Roman" w:hAnsi="Times New Roman" w:cs="Times New Roman"/>
          <w:sz w:val="28"/>
          <w:szCs w:val="28"/>
          <w:lang w:eastAsia="ru-RU"/>
        </w:rPr>
        <w:t>инцип достоверности бюджета (статья</w:t>
      </w:r>
      <w:r w:rsidRPr="00D402EC">
        <w:rPr>
          <w:rFonts w:ascii="Times New Roman" w:eastAsia="Times New Roman" w:hAnsi="Times New Roman" w:cs="Times New Roman"/>
          <w:sz w:val="28"/>
          <w:szCs w:val="28"/>
          <w:lang w:eastAsia="ru-RU"/>
        </w:rPr>
        <w:t xml:space="preserve"> 37 БК РФ) в части реалистичности планируемых расходов бюджета, - они не соответствуют в данном случае реальным потребностям в бюджетных ассигнованиях на исполнение вышеуказанного бюджетного полномочия. Также нарушается принцип полноты отражения доходов, расходов и источников финанс</w:t>
      </w:r>
      <w:r w:rsidR="009A224D">
        <w:rPr>
          <w:rFonts w:ascii="Times New Roman" w:eastAsia="Times New Roman" w:hAnsi="Times New Roman" w:cs="Times New Roman"/>
          <w:sz w:val="28"/>
          <w:szCs w:val="28"/>
          <w:lang w:eastAsia="ru-RU"/>
        </w:rPr>
        <w:t>ирования дефицитов бюджетов (статья</w:t>
      </w:r>
      <w:r w:rsidRPr="00D402EC">
        <w:rPr>
          <w:rFonts w:ascii="Times New Roman" w:eastAsia="Times New Roman" w:hAnsi="Times New Roman" w:cs="Times New Roman"/>
          <w:sz w:val="28"/>
          <w:szCs w:val="28"/>
          <w:lang w:eastAsia="ru-RU"/>
        </w:rPr>
        <w:t xml:space="preserve"> 32 БК РФ), предусматривающий, что все доходы, расходы и источники финансирования дефицитов бюджетов в обязательном порядке и в полном объеме отражаются в соответ</w:t>
      </w:r>
      <w:r w:rsidR="009A224D">
        <w:rPr>
          <w:rFonts w:ascii="Times New Roman" w:eastAsia="Times New Roman" w:hAnsi="Times New Roman" w:cs="Times New Roman"/>
          <w:sz w:val="28"/>
          <w:szCs w:val="28"/>
          <w:lang w:eastAsia="ru-RU"/>
        </w:rPr>
        <w:t xml:space="preserve">ствующих бюджетах. </w:t>
      </w:r>
      <w:r w:rsidRPr="00D402EC">
        <w:rPr>
          <w:rFonts w:ascii="Times New Roman" w:eastAsia="Times New Roman" w:hAnsi="Times New Roman" w:cs="Times New Roman"/>
          <w:sz w:val="28"/>
          <w:szCs w:val="28"/>
          <w:lang w:eastAsia="ru-RU"/>
        </w:rPr>
        <w:t>В данном случае расходы, необходимые на исполнение вышеуказанного бюджетного полномочия, отражены не в полном объеме.</w:t>
      </w:r>
    </w:p>
    <w:p w14:paraId="5532968E" w14:textId="77777777" w:rsidR="00D402EC" w:rsidRPr="00073197" w:rsidRDefault="009A224D" w:rsidP="005F430E">
      <w:pPr>
        <w:spacing w:after="0" w:line="240" w:lineRule="auto"/>
        <w:ind w:firstLine="742"/>
        <w:jc w:val="both"/>
        <w:rPr>
          <w:rFonts w:ascii="Times New Roman" w:eastAsia="Times New Roman" w:hAnsi="Times New Roman" w:cs="Times New Roman"/>
          <w:sz w:val="28"/>
          <w:szCs w:val="28"/>
          <w:lang w:eastAsia="ru-RU"/>
        </w:rPr>
      </w:pPr>
      <w:r w:rsidRPr="005F430E">
        <w:rPr>
          <w:rFonts w:ascii="Times New Roman" w:eastAsia="Times New Roman" w:hAnsi="Times New Roman" w:cs="Times New Roman"/>
          <w:sz w:val="28"/>
          <w:szCs w:val="28"/>
          <w:lang w:eastAsia="ru-RU"/>
        </w:rPr>
        <w:t>Также нарушается статья</w:t>
      </w:r>
      <w:r w:rsidR="00D402EC" w:rsidRPr="005F430E">
        <w:rPr>
          <w:rFonts w:ascii="Times New Roman" w:eastAsia="Times New Roman" w:hAnsi="Times New Roman" w:cs="Times New Roman"/>
          <w:sz w:val="28"/>
          <w:szCs w:val="28"/>
          <w:lang w:eastAsia="ru-RU"/>
        </w:rPr>
        <w:t xml:space="preserve"> 172 БК РФ «Сведения, необходимые для составления проектов бюджетов», в соответствии с которой</w:t>
      </w:r>
      <w:r w:rsidR="00D402EC" w:rsidRPr="005F430E">
        <w:rPr>
          <w:rFonts w:ascii="Times New Roman" w:eastAsia="Times New Roman" w:hAnsi="Times New Roman" w:cs="Times New Roman"/>
          <w:sz w:val="24"/>
          <w:szCs w:val="24"/>
          <w:lang w:eastAsia="ru-RU"/>
        </w:rPr>
        <w:t xml:space="preserve"> </w:t>
      </w:r>
      <w:r w:rsidR="00D402EC" w:rsidRPr="005F430E">
        <w:rPr>
          <w:rFonts w:ascii="Times New Roman" w:eastAsia="Times New Roman" w:hAnsi="Times New Roman" w:cs="Times New Roman"/>
          <w:sz w:val="28"/>
          <w:szCs w:val="28"/>
          <w:lang w:eastAsia="ru-RU"/>
        </w:rPr>
        <w:t>составление проектов бюджетов основывается, в том числе, на</w:t>
      </w:r>
      <w:r w:rsidR="00D402EC" w:rsidRPr="005F430E">
        <w:rPr>
          <w:rFonts w:ascii="Times New Roman" w:eastAsia="Times New Roman" w:hAnsi="Times New Roman" w:cs="Times New Roman"/>
          <w:sz w:val="24"/>
          <w:szCs w:val="24"/>
          <w:lang w:eastAsia="ru-RU"/>
        </w:rPr>
        <w:t xml:space="preserve"> </w:t>
      </w:r>
      <w:r w:rsidR="00D402EC" w:rsidRPr="005F430E">
        <w:rPr>
          <w:rFonts w:ascii="Times New Roman" w:eastAsia="Times New Roman" w:hAnsi="Times New Roman" w:cs="Times New Roman"/>
          <w:sz w:val="28"/>
          <w:szCs w:val="28"/>
          <w:lang w:eastAsia="ru-RU"/>
        </w:rPr>
        <w:t>государственных (муниципальных) программах (проектах государственных (муниципальных) программ, проектах изменений указанных программ). Предусматриваемый объем средств по данной статье расходов не соответствует объему средств соответствующего раздела государственной программы Республики Ингуш</w:t>
      </w:r>
      <w:r w:rsidR="00073197" w:rsidRPr="005F430E">
        <w:rPr>
          <w:rFonts w:ascii="Times New Roman" w:eastAsia="Times New Roman" w:hAnsi="Times New Roman" w:cs="Times New Roman"/>
          <w:sz w:val="28"/>
          <w:szCs w:val="28"/>
          <w:lang w:eastAsia="ru-RU"/>
        </w:rPr>
        <w:t xml:space="preserve">етия </w:t>
      </w:r>
      <w:r w:rsidR="00746250">
        <w:rPr>
          <w:rFonts w:ascii="Times New Roman" w:eastAsia="Times New Roman" w:hAnsi="Times New Roman" w:cs="Times New Roman"/>
          <w:sz w:val="28"/>
          <w:szCs w:val="28"/>
          <w:lang w:eastAsia="ru-RU"/>
        </w:rPr>
        <w:t>«</w:t>
      </w:r>
      <w:r w:rsidR="00073197" w:rsidRPr="005F430E">
        <w:rPr>
          <w:rFonts w:ascii="Times New Roman" w:eastAsia="Times New Roman" w:hAnsi="Times New Roman" w:cs="Times New Roman"/>
          <w:sz w:val="28"/>
          <w:szCs w:val="28"/>
          <w:lang w:eastAsia="ru-RU"/>
        </w:rPr>
        <w:t>Развитие здравоохранения</w:t>
      </w:r>
      <w:r w:rsidR="00746250">
        <w:rPr>
          <w:rFonts w:ascii="Times New Roman" w:eastAsia="Times New Roman" w:hAnsi="Times New Roman" w:cs="Times New Roman"/>
          <w:sz w:val="28"/>
          <w:szCs w:val="28"/>
          <w:lang w:eastAsia="ru-RU"/>
        </w:rPr>
        <w:t>»</w:t>
      </w:r>
      <w:r w:rsidRPr="005F430E">
        <w:rPr>
          <w:rFonts w:ascii="Times New Roman" w:eastAsia="Times New Roman" w:hAnsi="Times New Roman" w:cs="Times New Roman"/>
          <w:sz w:val="28"/>
          <w:szCs w:val="28"/>
          <w:lang w:eastAsia="ru-RU"/>
        </w:rPr>
        <w:t>.</w:t>
      </w:r>
    </w:p>
    <w:p w14:paraId="10C69F47" w14:textId="77777777" w:rsidR="00D402EC" w:rsidRPr="00073197" w:rsidRDefault="00D402EC" w:rsidP="005F430E">
      <w:pPr>
        <w:widowControl w:val="0"/>
        <w:autoSpaceDE w:val="0"/>
        <w:autoSpaceDN w:val="0"/>
        <w:adjustRightInd w:val="0"/>
        <w:spacing w:after="0" w:line="320" w:lineRule="exact"/>
        <w:ind w:firstLine="742"/>
        <w:jc w:val="both"/>
        <w:rPr>
          <w:rFonts w:ascii="Times New Roman" w:eastAsia="Times New Roman" w:hAnsi="Times New Roman" w:cs="Times New Roman"/>
          <w:sz w:val="28"/>
          <w:szCs w:val="28"/>
          <w:lang w:eastAsia="ru-RU"/>
        </w:rPr>
      </w:pPr>
      <w:r w:rsidRPr="00073197">
        <w:rPr>
          <w:rFonts w:ascii="Times New Roman" w:eastAsia="Times New Roman" w:hAnsi="Times New Roman" w:cs="Times New Roman"/>
          <w:bCs/>
          <w:sz w:val="28"/>
          <w:szCs w:val="28"/>
          <w:lang w:eastAsia="ru-RU"/>
        </w:rPr>
        <w:t>16.</w:t>
      </w:r>
      <w:r w:rsidRPr="00073197">
        <w:rPr>
          <w:rFonts w:ascii="Times New Roman" w:eastAsia="Times New Roman" w:hAnsi="Times New Roman" w:cs="Times New Roman"/>
          <w:bCs/>
          <w:sz w:val="24"/>
          <w:szCs w:val="28"/>
          <w:lang w:eastAsia="ru-RU"/>
        </w:rPr>
        <w:t xml:space="preserve"> </w:t>
      </w:r>
      <w:r w:rsidRPr="00073197">
        <w:rPr>
          <w:rFonts w:ascii="Times New Roman" w:eastAsia="Times New Roman" w:hAnsi="Times New Roman" w:cs="Times New Roman"/>
          <w:sz w:val="28"/>
          <w:szCs w:val="28"/>
          <w:lang w:eastAsia="ru-RU"/>
        </w:rPr>
        <w:t>Объемы бюджетных ассигнований, предусмотренные Законопроектом на реализацию государственных программ Республики Ингушетия, в</w:t>
      </w:r>
      <w:r w:rsidR="005F430E">
        <w:rPr>
          <w:rFonts w:ascii="Times New Roman" w:eastAsia="Times New Roman" w:hAnsi="Times New Roman" w:cs="Times New Roman"/>
          <w:sz w:val="28"/>
          <w:szCs w:val="28"/>
          <w:lang w:eastAsia="ru-RU"/>
        </w:rPr>
        <w:t xml:space="preserve"> нарушение требований части 2 статьи</w:t>
      </w:r>
      <w:r w:rsidRPr="00073197">
        <w:rPr>
          <w:rFonts w:ascii="Times New Roman" w:eastAsia="Times New Roman" w:hAnsi="Times New Roman" w:cs="Times New Roman"/>
          <w:sz w:val="28"/>
          <w:szCs w:val="28"/>
          <w:lang w:eastAsia="ru-RU"/>
        </w:rPr>
        <w:t xml:space="preserve"> 179 Бюджетного кодекса </w:t>
      </w:r>
      <w:r w:rsidR="005F430E">
        <w:rPr>
          <w:rFonts w:ascii="Times New Roman" w:eastAsia="Times New Roman" w:hAnsi="Times New Roman" w:cs="Times New Roman"/>
          <w:sz w:val="28"/>
          <w:szCs w:val="28"/>
          <w:lang w:eastAsia="ru-RU"/>
        </w:rPr>
        <w:t>РФ</w:t>
      </w:r>
      <w:r w:rsidRPr="00073197">
        <w:rPr>
          <w:rFonts w:ascii="Times New Roman" w:eastAsia="Times New Roman" w:hAnsi="Times New Roman" w:cs="Times New Roman"/>
          <w:sz w:val="28"/>
          <w:szCs w:val="28"/>
          <w:lang w:eastAsia="ru-RU"/>
        </w:rPr>
        <w:t>, не соответствуют значениям показателей государственных программ, утвержденных постановлениями Правительства Республики Ингушетия.</w:t>
      </w:r>
    </w:p>
    <w:p w14:paraId="2ED92A88" w14:textId="77777777" w:rsidR="00D402EC" w:rsidRPr="00D402EC" w:rsidRDefault="00D402EC" w:rsidP="005F430E">
      <w:pPr>
        <w:spacing w:after="0" w:line="240" w:lineRule="auto"/>
        <w:ind w:firstLine="742"/>
        <w:jc w:val="both"/>
        <w:rPr>
          <w:rFonts w:ascii="Times New Roman" w:eastAsia="Times New Roman" w:hAnsi="Times New Roman" w:cs="Times New Roman"/>
          <w:sz w:val="28"/>
          <w:szCs w:val="28"/>
          <w:lang w:eastAsia="ru-RU"/>
        </w:rPr>
      </w:pPr>
      <w:r w:rsidRPr="00073197">
        <w:rPr>
          <w:rFonts w:ascii="Times New Roman" w:eastAsia="Times New Roman" w:hAnsi="Times New Roman" w:cs="Times New Roman"/>
          <w:sz w:val="28"/>
          <w:szCs w:val="28"/>
          <w:lang w:eastAsia="ru-RU"/>
        </w:rPr>
        <w:t>17</w:t>
      </w:r>
      <w:r w:rsidRPr="00D402EC">
        <w:rPr>
          <w:rFonts w:ascii="Times New Roman" w:eastAsia="Times New Roman" w:hAnsi="Times New Roman" w:cs="Times New Roman"/>
          <w:b/>
          <w:sz w:val="28"/>
          <w:szCs w:val="28"/>
          <w:lang w:eastAsia="ru-RU"/>
        </w:rPr>
        <w:t>.</w:t>
      </w:r>
      <w:r w:rsidR="005F430E">
        <w:rPr>
          <w:rFonts w:ascii="Times New Roman" w:eastAsia="Times New Roman" w:hAnsi="Times New Roman" w:cs="Times New Roman"/>
          <w:sz w:val="28"/>
          <w:szCs w:val="28"/>
          <w:lang w:eastAsia="ru-RU"/>
        </w:rPr>
        <w:t xml:space="preserve"> В нарушение статьи</w:t>
      </w:r>
      <w:r w:rsidRPr="00D402EC">
        <w:rPr>
          <w:rFonts w:ascii="Times New Roman" w:eastAsia="Times New Roman" w:hAnsi="Times New Roman" w:cs="Times New Roman"/>
          <w:sz w:val="28"/>
          <w:szCs w:val="28"/>
          <w:lang w:eastAsia="ru-RU"/>
        </w:rPr>
        <w:t xml:space="preserve"> 184.2 Бюджетного кодекса </w:t>
      </w:r>
      <w:r w:rsidR="005F430E">
        <w:rPr>
          <w:rFonts w:ascii="Times New Roman" w:eastAsia="Times New Roman" w:hAnsi="Times New Roman" w:cs="Times New Roman"/>
          <w:sz w:val="28"/>
          <w:szCs w:val="28"/>
          <w:lang w:eastAsia="ru-RU"/>
        </w:rPr>
        <w:t>РФ</w:t>
      </w:r>
      <w:r w:rsidRPr="00D402EC">
        <w:rPr>
          <w:rFonts w:ascii="Times New Roman" w:eastAsia="Times New Roman" w:hAnsi="Times New Roman" w:cs="Times New Roman"/>
          <w:sz w:val="28"/>
          <w:szCs w:val="28"/>
          <w:lang w:eastAsia="ru-RU"/>
        </w:rPr>
        <w:t xml:space="preserve">, с материалами, приложенными к Законопроекту, не представлены проекты изменений в паспорта Госпрограмм. </w:t>
      </w:r>
    </w:p>
    <w:p w14:paraId="5C415EAC" w14:textId="77777777" w:rsidR="00D402EC" w:rsidRPr="00D402EC" w:rsidRDefault="00D402EC" w:rsidP="00D402EC">
      <w:pPr>
        <w:spacing w:after="0" w:line="240" w:lineRule="auto"/>
        <w:ind w:firstLine="567"/>
        <w:jc w:val="both"/>
        <w:rPr>
          <w:rFonts w:ascii="Times New Roman" w:eastAsia="Times New Roman" w:hAnsi="Times New Roman" w:cs="Times New Roman"/>
          <w:sz w:val="28"/>
          <w:szCs w:val="28"/>
          <w:lang w:eastAsia="ru-RU"/>
        </w:rPr>
      </w:pPr>
    </w:p>
    <w:p w14:paraId="52D9E053" w14:textId="77777777" w:rsidR="00D402EC" w:rsidRPr="00D402EC" w:rsidRDefault="00D402EC" w:rsidP="00D402EC">
      <w:pPr>
        <w:spacing w:after="0" w:line="240" w:lineRule="auto"/>
        <w:ind w:firstLine="567"/>
        <w:jc w:val="center"/>
        <w:rPr>
          <w:rFonts w:ascii="Times New Roman" w:eastAsia="Times New Roman" w:hAnsi="Times New Roman" w:cs="Times New Roman"/>
          <w:b/>
          <w:sz w:val="28"/>
          <w:szCs w:val="28"/>
          <w:lang w:eastAsia="ru-RU"/>
        </w:rPr>
      </w:pPr>
      <w:r w:rsidRPr="00D402EC">
        <w:rPr>
          <w:rFonts w:ascii="Times New Roman" w:eastAsia="Times New Roman" w:hAnsi="Times New Roman" w:cs="Times New Roman"/>
          <w:b/>
          <w:sz w:val="28"/>
          <w:szCs w:val="28"/>
          <w:lang w:eastAsia="ru-RU"/>
        </w:rPr>
        <w:t>Предложения:</w:t>
      </w:r>
    </w:p>
    <w:p w14:paraId="0B7FA2F4" w14:textId="77777777" w:rsidR="00D402EC" w:rsidRPr="00D402EC" w:rsidRDefault="00D402EC" w:rsidP="00D402EC">
      <w:pPr>
        <w:spacing w:after="0" w:line="240" w:lineRule="auto"/>
        <w:ind w:firstLine="567"/>
        <w:jc w:val="center"/>
        <w:rPr>
          <w:rFonts w:ascii="Times New Roman" w:eastAsia="Times New Roman" w:hAnsi="Times New Roman" w:cs="Times New Roman"/>
          <w:b/>
          <w:sz w:val="28"/>
          <w:szCs w:val="28"/>
          <w:lang w:eastAsia="ru-RU"/>
        </w:rPr>
      </w:pPr>
    </w:p>
    <w:p w14:paraId="3A9B131A" w14:textId="77777777" w:rsidR="00D402EC" w:rsidRPr="005F430E" w:rsidRDefault="00D402EC" w:rsidP="009B7D44">
      <w:pPr>
        <w:pStyle w:val="a7"/>
        <w:numPr>
          <w:ilvl w:val="0"/>
          <w:numId w:val="108"/>
        </w:numPr>
        <w:spacing w:after="0" w:line="240" w:lineRule="auto"/>
        <w:ind w:hanging="218"/>
        <w:jc w:val="both"/>
        <w:rPr>
          <w:rFonts w:ascii="Times New Roman" w:eastAsia="Times New Roman" w:hAnsi="Times New Roman" w:cs="Times New Roman"/>
          <w:sz w:val="28"/>
          <w:szCs w:val="28"/>
          <w:lang w:eastAsia="ru-RU"/>
        </w:rPr>
      </w:pPr>
      <w:r w:rsidRPr="005F430E">
        <w:rPr>
          <w:rFonts w:ascii="Times New Roman" w:eastAsia="Times New Roman" w:hAnsi="Times New Roman" w:cs="Times New Roman"/>
          <w:sz w:val="28"/>
          <w:szCs w:val="28"/>
          <w:lang w:eastAsia="ru-RU"/>
        </w:rPr>
        <w:t>Правительству Республики Ингушетия:</w:t>
      </w:r>
    </w:p>
    <w:p w14:paraId="6A38A994"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 xml:space="preserve">1.1. Обеспечить 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w:t>
      </w:r>
      <w:r w:rsidRPr="00D402EC">
        <w:rPr>
          <w:rFonts w:ascii="Times New Roman" w:eastAsia="Times New Roman" w:hAnsi="Times New Roman" w:cs="Times New Roman"/>
          <w:sz w:val="28"/>
          <w:szCs w:val="28"/>
          <w:lang w:eastAsia="ru-RU"/>
        </w:rPr>
        <w:t>Бюджетного кодекса Российской Федерации</w:t>
      </w:r>
      <w:r w:rsidRPr="00D402EC">
        <w:rPr>
          <w:rFonts w:ascii="Times New Roman" w:eastAsia="Calibri" w:hAnsi="Times New Roman" w:cs="Times New Roman"/>
          <w:sz w:val="28"/>
          <w:szCs w:val="28"/>
          <w:lang w:eastAsia="ru-RU"/>
        </w:rPr>
        <w:t>, а также Закона Республики Ингушетия от 31.12.2008 года № 40-РЗ «О бюджетном процессе в Республике Ингушетия».</w:t>
      </w:r>
    </w:p>
    <w:p w14:paraId="1ACE8A81" w14:textId="77777777" w:rsidR="00D402EC" w:rsidRPr="00D402EC" w:rsidRDefault="00D402EC" w:rsidP="00D402EC">
      <w:pPr>
        <w:spacing w:after="0" w:line="240" w:lineRule="auto"/>
        <w:ind w:firstLine="708"/>
        <w:jc w:val="both"/>
        <w:rPr>
          <w:rFonts w:ascii="Times New Roman" w:eastAsia="Times New Roman" w:hAnsi="Times New Roman" w:cs="Times New Roman"/>
          <w:color w:val="000000"/>
          <w:sz w:val="28"/>
          <w:szCs w:val="28"/>
          <w:lang w:eastAsia="ru-RU"/>
        </w:rPr>
      </w:pPr>
      <w:r w:rsidRPr="00D402EC">
        <w:rPr>
          <w:rFonts w:ascii="Times New Roman" w:eastAsia="Calibri" w:hAnsi="Times New Roman" w:cs="Times New Roman"/>
          <w:sz w:val="28"/>
          <w:szCs w:val="28"/>
          <w:lang w:eastAsia="ru-RU"/>
        </w:rPr>
        <w:lastRenderedPageBreak/>
        <w:t xml:space="preserve">1.2. </w:t>
      </w:r>
      <w:r w:rsidRPr="00D402EC">
        <w:rPr>
          <w:rFonts w:ascii="Times New Roman" w:eastAsia="Times New Roman" w:hAnsi="Times New Roman" w:cs="Times New Roman"/>
          <w:color w:val="000000"/>
          <w:sz w:val="28"/>
          <w:szCs w:val="28"/>
          <w:lang w:eastAsia="ru-RU"/>
        </w:rPr>
        <w:t xml:space="preserve">Принять меры по повышению качества прогноза социально-экономического развития Республики Ингушетия и </w:t>
      </w:r>
      <w:r w:rsidRPr="00D402EC">
        <w:rPr>
          <w:rFonts w:ascii="Times New Roman" w:eastAsia="Times New Roman" w:hAnsi="Times New Roman" w:cs="Times New Roman"/>
          <w:bCs/>
          <w:sz w:val="28"/>
          <w:szCs w:val="28"/>
          <w:lang w:eastAsia="ru-RU"/>
        </w:rPr>
        <w:t>прогноза основных характеристик консолидированного бюджета Республики Ингушетия и бюджета Республики Ингушетия</w:t>
      </w:r>
      <w:r w:rsidRPr="00D402EC">
        <w:rPr>
          <w:rFonts w:ascii="Times New Roman" w:eastAsia="Times New Roman" w:hAnsi="Times New Roman" w:cs="Times New Roman"/>
          <w:color w:val="000000"/>
          <w:sz w:val="28"/>
          <w:szCs w:val="28"/>
          <w:lang w:eastAsia="ru-RU"/>
        </w:rPr>
        <w:t xml:space="preserve"> (Бюджетного прогноза).</w:t>
      </w:r>
    </w:p>
    <w:p w14:paraId="00A43462"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1.3. Обеспечить утверждение порядка разработки и утверждения бюджетного прогноза, требования к его составу и </w:t>
      </w:r>
      <w:r w:rsidR="005F430E">
        <w:rPr>
          <w:rFonts w:ascii="Times New Roman" w:eastAsia="Calibri" w:hAnsi="Times New Roman" w:cs="Times New Roman"/>
          <w:sz w:val="28"/>
          <w:szCs w:val="28"/>
        </w:rPr>
        <w:t>содержанию в соответствии со статьей 11 Закона Республики Ингушетия от 28 марта 2016 года</w:t>
      </w:r>
      <w:r w:rsidRPr="00D402EC">
        <w:rPr>
          <w:rFonts w:ascii="Times New Roman" w:eastAsia="Calibri" w:hAnsi="Times New Roman" w:cs="Times New Roman"/>
          <w:sz w:val="28"/>
          <w:szCs w:val="28"/>
        </w:rPr>
        <w:t xml:space="preserve"> № 9-РЗ «О стратегическом планировании в Республике Ингушетия»;</w:t>
      </w:r>
    </w:p>
    <w:p w14:paraId="367A4BF3" w14:textId="77777777" w:rsidR="00D402EC" w:rsidRPr="00D402EC" w:rsidRDefault="00D402EC" w:rsidP="00D402EC">
      <w:pPr>
        <w:spacing w:after="0" w:line="240" w:lineRule="auto"/>
        <w:ind w:firstLine="708"/>
        <w:jc w:val="both"/>
        <w:rPr>
          <w:rFonts w:ascii="Times New Roman" w:eastAsia="Calibri" w:hAnsi="Times New Roman" w:cs="Times New Roman"/>
          <w:sz w:val="28"/>
          <w:szCs w:val="28"/>
        </w:rPr>
      </w:pPr>
      <w:r w:rsidRPr="00D402EC">
        <w:rPr>
          <w:rFonts w:ascii="Times New Roman" w:eastAsia="Calibri" w:hAnsi="Times New Roman" w:cs="Times New Roman"/>
          <w:sz w:val="28"/>
          <w:szCs w:val="28"/>
        </w:rPr>
        <w:t xml:space="preserve">1.4. Обеспечить своевременную разработку и утверждение прогнозного плана (программы) приватизации имущества Республики Ингушетия в соответствии с Законом </w:t>
      </w:r>
      <w:r w:rsidR="005F430E">
        <w:rPr>
          <w:rFonts w:ascii="Times New Roman" w:eastAsia="Calibri" w:hAnsi="Times New Roman" w:cs="Times New Roman"/>
          <w:sz w:val="28"/>
          <w:szCs w:val="28"/>
        </w:rPr>
        <w:t>РИ</w:t>
      </w:r>
      <w:r w:rsidR="00186F2A">
        <w:rPr>
          <w:rFonts w:ascii="Times New Roman" w:eastAsia="Calibri" w:hAnsi="Times New Roman" w:cs="Times New Roman"/>
          <w:sz w:val="28"/>
          <w:szCs w:val="28"/>
        </w:rPr>
        <w:t xml:space="preserve"> от 19 декабря 2016 года</w:t>
      </w:r>
      <w:r w:rsidRPr="00D402EC">
        <w:rPr>
          <w:rFonts w:ascii="Times New Roman" w:eastAsia="Calibri" w:hAnsi="Times New Roman" w:cs="Times New Roman"/>
          <w:sz w:val="28"/>
          <w:szCs w:val="28"/>
        </w:rPr>
        <w:t xml:space="preserve"> № 54-РЗ «О приватизации государственного имущества Республики Ингушетия»; </w:t>
      </w:r>
    </w:p>
    <w:p w14:paraId="0CC07389"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 xml:space="preserve">1.5. Обеспечить соблюдение требований </w:t>
      </w:r>
      <w:r w:rsidR="005F430E">
        <w:rPr>
          <w:rFonts w:ascii="Times New Roman" w:eastAsia="Times New Roman" w:hAnsi="Times New Roman" w:cs="Times New Roman"/>
          <w:sz w:val="28"/>
          <w:szCs w:val="28"/>
          <w:lang w:eastAsia="ru-RU"/>
        </w:rPr>
        <w:t>статей</w:t>
      </w:r>
      <w:r w:rsidRPr="00D402EC">
        <w:rPr>
          <w:rFonts w:ascii="Times New Roman" w:eastAsia="Times New Roman" w:hAnsi="Times New Roman" w:cs="Times New Roman"/>
          <w:sz w:val="28"/>
          <w:szCs w:val="28"/>
          <w:lang w:eastAsia="ru-RU"/>
        </w:rPr>
        <w:t xml:space="preserve"> 32, 37 Бюджетного ко</w:t>
      </w:r>
      <w:r w:rsidR="005F430E">
        <w:rPr>
          <w:rFonts w:ascii="Times New Roman" w:eastAsia="Times New Roman" w:hAnsi="Times New Roman" w:cs="Times New Roman"/>
          <w:sz w:val="28"/>
          <w:szCs w:val="28"/>
          <w:lang w:eastAsia="ru-RU"/>
        </w:rPr>
        <w:t xml:space="preserve">декса Российской Федерации и статьи </w:t>
      </w:r>
      <w:r w:rsidRPr="00D402EC">
        <w:rPr>
          <w:rFonts w:ascii="Times New Roman" w:eastAsia="Times New Roman" w:hAnsi="Times New Roman" w:cs="Times New Roman"/>
          <w:sz w:val="28"/>
          <w:szCs w:val="28"/>
          <w:lang w:eastAsia="ru-RU"/>
        </w:rPr>
        <w:t>10 Закона Республики</w:t>
      </w:r>
      <w:r w:rsidR="005F430E">
        <w:rPr>
          <w:rFonts w:ascii="Times New Roman" w:eastAsia="Times New Roman" w:hAnsi="Times New Roman" w:cs="Times New Roman"/>
          <w:sz w:val="28"/>
          <w:szCs w:val="28"/>
          <w:lang w:eastAsia="ru-RU"/>
        </w:rPr>
        <w:t xml:space="preserve"> Ингушетия от 31 декабря 2008 года</w:t>
      </w:r>
      <w:r w:rsidRPr="00D402EC">
        <w:rPr>
          <w:rFonts w:ascii="Times New Roman" w:eastAsia="Times New Roman" w:hAnsi="Times New Roman" w:cs="Times New Roman"/>
          <w:sz w:val="28"/>
          <w:szCs w:val="28"/>
          <w:lang w:eastAsia="ru-RU"/>
        </w:rPr>
        <w:t xml:space="preserve"> № 40-РЗ «О бюджетном процессе в Республике Ингушетия» в части полноты отражения в проекте бюджета доходов и расходов республиканского бюджета, в том числе расходов на исполнение социальных обязательств.</w:t>
      </w:r>
    </w:p>
    <w:p w14:paraId="4E1D0DEF" w14:textId="77777777" w:rsidR="00D402EC" w:rsidRPr="00D402EC" w:rsidRDefault="00D402EC" w:rsidP="00D402EC">
      <w:pPr>
        <w:spacing w:after="0" w:line="240" w:lineRule="auto"/>
        <w:ind w:firstLine="708"/>
        <w:jc w:val="both"/>
        <w:rPr>
          <w:rFonts w:ascii="Times New Roman" w:eastAsia="Times New Roman" w:hAnsi="Times New Roman" w:cs="Times New Roman"/>
          <w:sz w:val="28"/>
          <w:szCs w:val="28"/>
          <w:lang w:eastAsia="ru-RU"/>
        </w:rPr>
      </w:pPr>
      <w:r w:rsidRPr="00D402EC">
        <w:rPr>
          <w:rFonts w:ascii="Times New Roman" w:eastAsia="Times New Roman" w:hAnsi="Times New Roman" w:cs="Times New Roman"/>
          <w:sz w:val="28"/>
          <w:szCs w:val="28"/>
          <w:lang w:eastAsia="ru-RU"/>
        </w:rPr>
        <w:t>Несоблюдение требований вышеназванных статей Бюджетного кодекса Российской Федерации может привести к неисполнению расходной части бюджета Республики Ингушетия в полном объеме и как следствие к увеличению кредиторской задолженности.</w:t>
      </w:r>
    </w:p>
    <w:p w14:paraId="4BAC6862" w14:textId="77777777" w:rsidR="005F430E" w:rsidRDefault="00D402EC" w:rsidP="009B7D44">
      <w:pPr>
        <w:numPr>
          <w:ilvl w:val="1"/>
          <w:numId w:val="32"/>
        </w:numPr>
        <w:spacing w:after="0" w:line="240" w:lineRule="auto"/>
        <w:ind w:left="0" w:firstLine="709"/>
        <w:contextualSpacing/>
        <w:jc w:val="both"/>
        <w:rPr>
          <w:rFonts w:ascii="Times New Roman" w:eastAsia="Calibri" w:hAnsi="Times New Roman" w:cs="Times New Roman"/>
          <w:sz w:val="28"/>
          <w:szCs w:val="28"/>
          <w:lang w:eastAsia="ru-RU"/>
        </w:rPr>
      </w:pPr>
      <w:r w:rsidRPr="00D402EC">
        <w:rPr>
          <w:rFonts w:ascii="Times New Roman" w:eastAsia="Calibri" w:hAnsi="Times New Roman" w:cs="Times New Roman"/>
          <w:sz w:val="28"/>
          <w:szCs w:val="28"/>
          <w:lang w:eastAsia="ru-RU"/>
        </w:rPr>
        <w:t>Обеспечить принятие своевременных мер, направленных на приведение объемов финансирования, утвержденных в государственных программах, целевых показателей, в соответствие с расходами, утвержденными в республиканском бюджете на очередной финансовый год, а также</w:t>
      </w:r>
      <w:r w:rsidRPr="00D402EC">
        <w:rPr>
          <w:rFonts w:ascii="Times New Roman" w:eastAsia="Times New Roman" w:hAnsi="Times New Roman" w:cs="Times New Roman"/>
          <w:sz w:val="28"/>
          <w:szCs w:val="28"/>
          <w:lang w:eastAsia="ru-RU"/>
        </w:rPr>
        <w:t xml:space="preserve"> решений о прекращении действия или об изменении неэффективных подпрограмм государственных программ республики.</w:t>
      </w:r>
    </w:p>
    <w:p w14:paraId="302D5A49" w14:textId="77777777" w:rsidR="00D402EC" w:rsidRPr="00746250" w:rsidRDefault="00D402EC" w:rsidP="00746250">
      <w:pPr>
        <w:pStyle w:val="a7"/>
        <w:numPr>
          <w:ilvl w:val="0"/>
          <w:numId w:val="39"/>
        </w:numPr>
        <w:spacing w:after="0" w:line="240" w:lineRule="auto"/>
        <w:jc w:val="both"/>
        <w:rPr>
          <w:rFonts w:ascii="Times New Roman" w:eastAsia="Calibri" w:hAnsi="Times New Roman" w:cs="Times New Roman"/>
          <w:sz w:val="28"/>
          <w:szCs w:val="28"/>
          <w:lang w:eastAsia="ru-RU"/>
        </w:rPr>
      </w:pPr>
      <w:r w:rsidRPr="00746250">
        <w:rPr>
          <w:rFonts w:ascii="Times New Roman" w:eastAsia="Times New Roman"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 республиканском бюджете на 2022 год и на плановый период 2023 и 2024 годов» Народным Собранием Республики Ингушетия при условии устранения изложенных в заключении замечаний.</w:t>
      </w:r>
    </w:p>
    <w:p w14:paraId="56ED5E76" w14:textId="77777777" w:rsidR="00D402EC" w:rsidRPr="00D402EC" w:rsidRDefault="00D402EC" w:rsidP="00D402EC">
      <w:pPr>
        <w:widowControl w:val="0"/>
        <w:autoSpaceDE w:val="0"/>
        <w:autoSpaceDN w:val="0"/>
        <w:adjustRightInd w:val="0"/>
        <w:spacing w:after="0" w:line="240" w:lineRule="auto"/>
        <w:ind w:left="450"/>
        <w:contextualSpacing/>
        <w:jc w:val="both"/>
        <w:rPr>
          <w:rFonts w:ascii="Times New Roman" w:eastAsia="Times New Roman" w:hAnsi="Times New Roman" w:cs="Times New Roman"/>
          <w:sz w:val="28"/>
          <w:szCs w:val="28"/>
          <w:lang w:eastAsia="ru-RU"/>
        </w:rPr>
      </w:pPr>
    </w:p>
    <w:p w14:paraId="6B4DBAB1" w14:textId="77777777" w:rsidR="00D402EC" w:rsidRPr="00D402EC" w:rsidRDefault="00D402EC" w:rsidP="00D402EC">
      <w:pPr>
        <w:widowControl w:val="0"/>
        <w:autoSpaceDE w:val="0"/>
        <w:autoSpaceDN w:val="0"/>
        <w:adjustRightInd w:val="0"/>
        <w:spacing w:after="0" w:line="240" w:lineRule="auto"/>
        <w:ind w:left="450"/>
        <w:contextualSpacing/>
        <w:jc w:val="both"/>
        <w:rPr>
          <w:rFonts w:ascii="Times New Roman" w:eastAsia="Times New Roman" w:hAnsi="Times New Roman" w:cs="Times New Roman"/>
          <w:sz w:val="28"/>
          <w:szCs w:val="28"/>
          <w:lang w:eastAsia="ru-RU"/>
        </w:rPr>
      </w:pPr>
    </w:p>
    <w:p w14:paraId="200012BC" w14:textId="77777777" w:rsidR="00D402EC" w:rsidRPr="00073197" w:rsidRDefault="00D402EC" w:rsidP="00073197">
      <w:pPr>
        <w:shd w:val="clear" w:color="auto" w:fill="FFFFFF"/>
        <w:tabs>
          <w:tab w:val="left" w:pos="1070"/>
        </w:tabs>
        <w:spacing w:after="0" w:line="240" w:lineRule="auto"/>
        <w:ind w:right="5" w:firstLine="840"/>
        <w:jc w:val="both"/>
        <w:rPr>
          <w:rFonts w:ascii="Times New Roman" w:eastAsia="Times New Roman" w:hAnsi="Times New Roman" w:cs="Times New Roman"/>
          <w:b/>
          <w:bCs/>
          <w:i/>
          <w:iCs/>
          <w:sz w:val="28"/>
          <w:szCs w:val="28"/>
          <w:lang w:eastAsia="ru-RU"/>
        </w:rPr>
      </w:pPr>
      <w:r w:rsidRPr="00073197">
        <w:rPr>
          <w:rFonts w:ascii="Times New Roman" w:eastAsia="Times New Roman" w:hAnsi="Times New Roman" w:cs="Times New Roman"/>
          <w:b/>
          <w:bCs/>
          <w:i/>
          <w:iCs/>
          <w:sz w:val="28"/>
          <w:szCs w:val="28"/>
          <w:lang w:eastAsia="ru-RU"/>
        </w:rPr>
        <w:t>Председатель</w:t>
      </w:r>
    </w:p>
    <w:p w14:paraId="3DDB88A5" w14:textId="77777777" w:rsidR="00D402EC" w:rsidRPr="00073197" w:rsidRDefault="00D402EC" w:rsidP="00D402EC">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073197">
        <w:rPr>
          <w:rFonts w:ascii="Times New Roman" w:eastAsia="Times New Roman" w:hAnsi="Times New Roman" w:cs="Times New Roman"/>
          <w:b/>
          <w:bCs/>
          <w:i/>
          <w:iCs/>
          <w:sz w:val="28"/>
          <w:szCs w:val="28"/>
          <w:lang w:eastAsia="ru-RU"/>
        </w:rPr>
        <w:t xml:space="preserve">Контрольно-счетной палаты </w:t>
      </w:r>
    </w:p>
    <w:p w14:paraId="2A15ED52" w14:textId="77777777" w:rsidR="00D402EC" w:rsidRPr="005F430E" w:rsidRDefault="00D402EC" w:rsidP="005F430E">
      <w:pPr>
        <w:spacing w:after="0" w:line="240" w:lineRule="auto"/>
        <w:ind w:firstLine="284"/>
        <w:rPr>
          <w:rFonts w:ascii="Times New Roman" w:eastAsia="Times New Roman" w:hAnsi="Times New Roman" w:cs="Times New Roman"/>
          <w:b/>
          <w:sz w:val="24"/>
          <w:szCs w:val="24"/>
          <w:lang w:eastAsia="ru-RU"/>
        </w:rPr>
      </w:pPr>
      <w:r w:rsidRPr="00073197">
        <w:rPr>
          <w:rFonts w:ascii="Times New Roman" w:eastAsia="Times New Roman" w:hAnsi="Times New Roman" w:cs="Times New Roman"/>
          <w:b/>
          <w:bCs/>
          <w:i/>
          <w:iCs/>
          <w:sz w:val="28"/>
          <w:szCs w:val="28"/>
          <w:lang w:eastAsia="ru-RU"/>
        </w:rPr>
        <w:t xml:space="preserve">Республики Ингушетия </w:t>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00073197" w:rsidRPr="00073197">
        <w:rPr>
          <w:rFonts w:ascii="Times New Roman" w:eastAsia="Times New Roman" w:hAnsi="Times New Roman" w:cs="Times New Roman"/>
          <w:b/>
          <w:bCs/>
          <w:i/>
          <w:iCs/>
          <w:sz w:val="28"/>
          <w:szCs w:val="28"/>
          <w:lang w:eastAsia="ru-RU"/>
        </w:rPr>
        <w:tab/>
      </w:r>
      <w:r w:rsidR="00073197" w:rsidRPr="00073197">
        <w:rPr>
          <w:rFonts w:ascii="Times New Roman" w:eastAsia="Times New Roman" w:hAnsi="Times New Roman" w:cs="Times New Roman"/>
          <w:b/>
          <w:bCs/>
          <w:i/>
          <w:iCs/>
          <w:sz w:val="28"/>
          <w:szCs w:val="28"/>
          <w:lang w:eastAsia="ru-RU"/>
        </w:rPr>
        <w:tab/>
      </w:r>
      <w:r w:rsidR="00073197" w:rsidRPr="00073197">
        <w:rPr>
          <w:rFonts w:ascii="Times New Roman" w:eastAsia="Times New Roman" w:hAnsi="Times New Roman" w:cs="Times New Roman"/>
          <w:b/>
          <w:bCs/>
          <w:i/>
          <w:iCs/>
          <w:sz w:val="28"/>
          <w:szCs w:val="28"/>
          <w:lang w:eastAsia="ru-RU"/>
        </w:rPr>
        <w:tab/>
      </w:r>
      <w:r w:rsidR="00073197" w:rsidRPr="00073197">
        <w:rPr>
          <w:rFonts w:ascii="Times New Roman" w:eastAsia="Times New Roman" w:hAnsi="Times New Roman" w:cs="Times New Roman"/>
          <w:b/>
          <w:bCs/>
          <w:i/>
          <w:iCs/>
          <w:sz w:val="28"/>
          <w:szCs w:val="28"/>
          <w:lang w:eastAsia="ru-RU"/>
        </w:rPr>
        <w:tab/>
      </w:r>
      <w:r w:rsidR="00073197" w:rsidRPr="00073197">
        <w:rPr>
          <w:rFonts w:ascii="Times New Roman" w:eastAsia="Times New Roman" w:hAnsi="Times New Roman" w:cs="Times New Roman"/>
          <w:b/>
          <w:bCs/>
          <w:i/>
          <w:iCs/>
          <w:sz w:val="28"/>
          <w:szCs w:val="28"/>
          <w:lang w:eastAsia="ru-RU"/>
        </w:rPr>
        <w:tab/>
      </w:r>
      <w:r w:rsidR="00073197"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М. К.Белхароев</w:t>
      </w:r>
    </w:p>
    <w:p w14:paraId="263E324A" w14:textId="77777777" w:rsidR="00E83D65" w:rsidRDefault="00E83D65">
      <w:pPr>
        <w:rPr>
          <w:rFonts w:ascii="Times New Roman" w:hAnsi="Times New Roman" w:cs="Times New Roman"/>
          <w:sz w:val="28"/>
          <w:szCs w:val="28"/>
        </w:rPr>
      </w:pPr>
      <w:r>
        <w:rPr>
          <w:rFonts w:ascii="Times New Roman" w:hAnsi="Times New Roman" w:cs="Times New Roman"/>
          <w:sz w:val="28"/>
          <w:szCs w:val="28"/>
        </w:rPr>
        <w:br w:type="page"/>
      </w:r>
    </w:p>
    <w:p w14:paraId="3B1C1002" w14:textId="77777777" w:rsidR="00E83D65" w:rsidRPr="00E83D65" w:rsidRDefault="00E83D65" w:rsidP="00E83D65">
      <w:pPr>
        <w:spacing w:after="0" w:line="240" w:lineRule="auto"/>
        <w:ind w:firstLine="10"/>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lastRenderedPageBreak/>
        <w:t>Заключение</w:t>
      </w:r>
    </w:p>
    <w:p w14:paraId="3E9EEF5F" w14:textId="77777777" w:rsidR="00E83D65" w:rsidRPr="00E83D65" w:rsidRDefault="00E83D65" w:rsidP="00E83D65">
      <w:pPr>
        <w:spacing w:after="0" w:line="240" w:lineRule="auto"/>
        <w:ind w:firstLine="1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проект з</w:t>
      </w:r>
      <w:r w:rsidRPr="00E83D65">
        <w:rPr>
          <w:rFonts w:ascii="Times New Roman" w:eastAsia="Times New Roman" w:hAnsi="Times New Roman" w:cs="Times New Roman"/>
          <w:b/>
          <w:sz w:val="28"/>
          <w:szCs w:val="28"/>
          <w:lang w:eastAsia="ru-RU"/>
        </w:rPr>
        <w:t>акона Республики Ингушетия «О бюджете Территориального фонда обязательного медицинского страхования Республики Ингушетия на 2022 год и на плановый период 2023 и 2024 годов»</w:t>
      </w:r>
    </w:p>
    <w:p w14:paraId="7251F6C3" w14:textId="77777777" w:rsidR="00E83D65" w:rsidRPr="00E83D65" w:rsidRDefault="00E83D65" w:rsidP="00E83D65">
      <w:pPr>
        <w:spacing w:after="0" w:line="240" w:lineRule="auto"/>
        <w:ind w:firstLine="714"/>
        <w:jc w:val="both"/>
        <w:rPr>
          <w:rFonts w:ascii="Times New Roman" w:eastAsia="Times New Roman" w:hAnsi="Times New Roman" w:cs="Times New Roman"/>
          <w:sz w:val="28"/>
          <w:szCs w:val="28"/>
          <w:lang w:eastAsia="ru-RU"/>
        </w:rPr>
      </w:pPr>
    </w:p>
    <w:p w14:paraId="4D747C38" w14:textId="77777777" w:rsidR="00E83D65" w:rsidRPr="00E83D65" w:rsidRDefault="00E83D65" w:rsidP="00E83D65">
      <w:pPr>
        <w:spacing w:after="0" w:line="240" w:lineRule="auto"/>
        <w:ind w:firstLine="686"/>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Заключение Контрольно-счетной палаты Республики Ингушетия по результатам экспертизы проекта закона Республики Ингушетия «О бюджете Территориального фонда обязательного медицинского страхования Республики Ингушетия на 2022 год и на плановый период 2023 и 2024 годов» (далее – Законопроект) подготовлено в соответствии с бюджетными полномочиями </w:t>
      </w:r>
      <w:r w:rsidR="00281BCF">
        <w:rPr>
          <w:rFonts w:ascii="Times New Roman" w:eastAsia="Times New Roman" w:hAnsi="Times New Roman" w:cs="Times New Roman"/>
          <w:sz w:val="28"/>
          <w:szCs w:val="28"/>
          <w:lang w:eastAsia="ru-RU"/>
        </w:rPr>
        <w:t>КСП РИ</w:t>
      </w:r>
      <w:r w:rsidRPr="00E83D65">
        <w:rPr>
          <w:rFonts w:ascii="Times New Roman" w:eastAsia="Times New Roman" w:hAnsi="Times New Roman" w:cs="Times New Roman"/>
          <w:sz w:val="28"/>
          <w:szCs w:val="28"/>
          <w:lang w:eastAsia="ru-RU"/>
        </w:rPr>
        <w:t>, с учетом требований Бюджетного кодекса Российской Федерации, Закон</w:t>
      </w:r>
      <w:r w:rsidR="00281BCF">
        <w:rPr>
          <w:rFonts w:ascii="Times New Roman" w:eastAsia="Times New Roman" w:hAnsi="Times New Roman" w:cs="Times New Roman"/>
          <w:sz w:val="28"/>
          <w:szCs w:val="28"/>
          <w:lang w:eastAsia="ru-RU"/>
        </w:rPr>
        <w:t xml:space="preserve">а Республики Ингушетия от 31 декабря </w:t>
      </w:r>
      <w:r w:rsidRPr="00E83D65">
        <w:rPr>
          <w:rFonts w:ascii="Times New Roman" w:eastAsia="Times New Roman" w:hAnsi="Times New Roman" w:cs="Times New Roman"/>
          <w:sz w:val="28"/>
          <w:szCs w:val="28"/>
          <w:lang w:eastAsia="ru-RU"/>
        </w:rPr>
        <w:t>2008 года № 40-РЗ «О бюджетном процессе в Республике Ингушетия», Закон</w:t>
      </w:r>
      <w:r w:rsidR="00281BCF">
        <w:rPr>
          <w:rFonts w:ascii="Times New Roman" w:eastAsia="Times New Roman" w:hAnsi="Times New Roman" w:cs="Times New Roman"/>
          <w:sz w:val="28"/>
          <w:szCs w:val="28"/>
          <w:lang w:eastAsia="ru-RU"/>
        </w:rPr>
        <w:t xml:space="preserve">а Республики Ингушетия от 28 сентября </w:t>
      </w:r>
      <w:r w:rsidRPr="00E83D65">
        <w:rPr>
          <w:rFonts w:ascii="Times New Roman" w:eastAsia="Times New Roman" w:hAnsi="Times New Roman" w:cs="Times New Roman"/>
          <w:sz w:val="28"/>
          <w:szCs w:val="28"/>
          <w:lang w:eastAsia="ru-RU"/>
        </w:rPr>
        <w:t>2011 года № 27-РЗ «О Контрольно-счетной палате Республики Ингушетия».</w:t>
      </w:r>
    </w:p>
    <w:p w14:paraId="08CE410C" w14:textId="77777777" w:rsidR="00E83D65" w:rsidRPr="00E83D65" w:rsidRDefault="00E83D65" w:rsidP="00E83D65">
      <w:pPr>
        <w:spacing w:after="0" w:line="240" w:lineRule="auto"/>
        <w:ind w:firstLine="686"/>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Согласно пункту 2 статьи 17 Закона Республики Ингушетия</w:t>
      </w:r>
      <w:r w:rsidRPr="00E83D65">
        <w:rPr>
          <w:rFonts w:ascii="Times New Roman" w:eastAsia="Times New Roman" w:hAnsi="Times New Roman" w:cs="Times New Roman"/>
          <w:sz w:val="24"/>
          <w:szCs w:val="24"/>
          <w:lang w:eastAsia="ru-RU"/>
        </w:rPr>
        <w:t xml:space="preserve"> </w:t>
      </w:r>
      <w:r w:rsidRPr="00E83D65">
        <w:rPr>
          <w:rFonts w:ascii="Times New Roman" w:eastAsia="Times New Roman" w:hAnsi="Times New Roman" w:cs="Times New Roman"/>
          <w:sz w:val="28"/>
          <w:szCs w:val="28"/>
          <w:lang w:eastAsia="ru-RU"/>
        </w:rPr>
        <w:t xml:space="preserve">от 31.12.2008 </w:t>
      </w:r>
      <w:r w:rsidR="00281BCF">
        <w:rPr>
          <w:rFonts w:ascii="Times New Roman" w:eastAsia="Times New Roman" w:hAnsi="Times New Roman" w:cs="Times New Roman"/>
          <w:sz w:val="28"/>
          <w:szCs w:val="28"/>
          <w:lang w:eastAsia="ru-RU"/>
        </w:rPr>
        <w:t>года №</w:t>
      </w:r>
      <w:r w:rsidRPr="00E83D65">
        <w:rPr>
          <w:rFonts w:ascii="Times New Roman" w:eastAsia="Times New Roman" w:hAnsi="Times New Roman" w:cs="Times New Roman"/>
          <w:sz w:val="28"/>
          <w:szCs w:val="28"/>
          <w:lang w:eastAsia="ru-RU"/>
        </w:rPr>
        <w:t>40-РЗ «О бюджетном процессе в Республике Ингуше</w:t>
      </w:r>
      <w:r w:rsidR="00281BCF">
        <w:rPr>
          <w:rFonts w:ascii="Times New Roman" w:eastAsia="Times New Roman" w:hAnsi="Times New Roman" w:cs="Times New Roman"/>
          <w:sz w:val="28"/>
          <w:szCs w:val="28"/>
          <w:lang w:eastAsia="ru-RU"/>
        </w:rPr>
        <w:t xml:space="preserve">тия», </w:t>
      </w:r>
      <w:r w:rsidR="00307F5A">
        <w:rPr>
          <w:rFonts w:ascii="Times New Roman" w:eastAsia="Times New Roman" w:hAnsi="Times New Roman" w:cs="Times New Roman"/>
          <w:sz w:val="28"/>
          <w:szCs w:val="28"/>
          <w:lang w:eastAsia="ru-RU"/>
        </w:rPr>
        <w:t>Минфин Ингушетии</w:t>
      </w:r>
      <w:r w:rsidR="00281BCF">
        <w:rPr>
          <w:rFonts w:ascii="Times New Roman" w:eastAsia="Times New Roman" w:hAnsi="Times New Roman" w:cs="Times New Roman"/>
          <w:sz w:val="28"/>
          <w:szCs w:val="28"/>
          <w:lang w:eastAsia="ru-RU"/>
        </w:rPr>
        <w:t xml:space="preserve"> </w:t>
      </w:r>
      <w:r w:rsidRPr="00E83D65">
        <w:rPr>
          <w:rFonts w:ascii="Times New Roman" w:eastAsia="Times New Roman" w:hAnsi="Times New Roman" w:cs="Times New Roman"/>
          <w:sz w:val="28"/>
          <w:szCs w:val="28"/>
          <w:lang w:eastAsia="ru-RU"/>
        </w:rPr>
        <w:t xml:space="preserve">принимает участие в разработке проекта бюджета </w:t>
      </w:r>
      <w:r w:rsidR="00307F5A" w:rsidRPr="00307F5A">
        <w:rPr>
          <w:rFonts w:ascii="Times New Roman" w:eastAsia="Times New Roman" w:hAnsi="Times New Roman" w:cs="Times New Roman"/>
          <w:sz w:val="28"/>
          <w:szCs w:val="28"/>
          <w:lang w:eastAsia="ru-RU"/>
        </w:rPr>
        <w:t>Территориального фонда обязательного медицинского страхования Республики Ингушетия (далее – ТФОМС РИ)</w:t>
      </w:r>
      <w:r w:rsidRPr="00E83D65">
        <w:rPr>
          <w:rFonts w:ascii="Times New Roman" w:eastAsia="Times New Roman" w:hAnsi="Times New Roman" w:cs="Times New Roman"/>
          <w:sz w:val="28"/>
          <w:szCs w:val="28"/>
          <w:lang w:eastAsia="ru-RU"/>
        </w:rPr>
        <w:t xml:space="preserve">. </w:t>
      </w:r>
    </w:p>
    <w:p w14:paraId="6BA20E85" w14:textId="77777777" w:rsidR="00E83D65" w:rsidRPr="00E83D65" w:rsidRDefault="00E83D65" w:rsidP="00E83D65">
      <w:pPr>
        <w:spacing w:after="0" w:line="240" w:lineRule="auto"/>
        <w:ind w:firstLine="686"/>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В соответствии с пунктом 17 статьи 19 Закона </w:t>
      </w:r>
      <w:r w:rsidR="00281BCF">
        <w:rPr>
          <w:rFonts w:ascii="Times New Roman" w:eastAsia="Times New Roman" w:hAnsi="Times New Roman" w:cs="Times New Roman"/>
          <w:sz w:val="28"/>
          <w:szCs w:val="28"/>
          <w:lang w:eastAsia="ru-RU"/>
        </w:rPr>
        <w:t>РИ</w:t>
      </w:r>
      <w:r w:rsidRPr="00E83D65">
        <w:rPr>
          <w:rFonts w:ascii="Times New Roman" w:eastAsia="Times New Roman" w:hAnsi="Times New Roman" w:cs="Times New Roman"/>
          <w:sz w:val="28"/>
          <w:szCs w:val="28"/>
          <w:lang w:eastAsia="ru-RU"/>
        </w:rPr>
        <w:t xml:space="preserve"> от 31.12.2008 </w:t>
      </w:r>
      <w:r w:rsidR="00281BCF">
        <w:rPr>
          <w:rFonts w:ascii="Times New Roman" w:eastAsia="Times New Roman" w:hAnsi="Times New Roman" w:cs="Times New Roman"/>
          <w:sz w:val="28"/>
          <w:szCs w:val="28"/>
          <w:lang w:eastAsia="ru-RU"/>
        </w:rPr>
        <w:t xml:space="preserve">года </w:t>
      </w:r>
      <w:r w:rsidRPr="00E83D65">
        <w:rPr>
          <w:rFonts w:ascii="Times New Roman" w:eastAsia="Times New Roman" w:hAnsi="Times New Roman" w:cs="Times New Roman"/>
          <w:sz w:val="28"/>
          <w:szCs w:val="28"/>
          <w:lang w:eastAsia="ru-RU"/>
        </w:rPr>
        <w:t xml:space="preserve">№ 40-РЗ «О бюджетном процессе в Республике Ингушетия», проект Закона Республики Ингушетия «О бюджете Территориального фонда обязательного медицинского страхования Республики Ингушетия на 2022 год и на плановый период 2023 и 2024 годов» внесен на рассмотрение Народного Собрания </w:t>
      </w:r>
      <w:r w:rsidR="00307F5A">
        <w:rPr>
          <w:rFonts w:ascii="Times New Roman" w:eastAsia="Times New Roman" w:hAnsi="Times New Roman" w:cs="Times New Roman"/>
          <w:sz w:val="28"/>
          <w:szCs w:val="28"/>
          <w:lang w:eastAsia="ru-RU"/>
        </w:rPr>
        <w:t>РИ</w:t>
      </w:r>
      <w:r w:rsidRPr="00E83D65">
        <w:rPr>
          <w:rFonts w:ascii="Times New Roman" w:eastAsia="Times New Roman" w:hAnsi="Times New Roman" w:cs="Times New Roman"/>
          <w:sz w:val="28"/>
          <w:szCs w:val="28"/>
          <w:lang w:eastAsia="ru-RU"/>
        </w:rPr>
        <w:t xml:space="preserve"> одновременно с проектом закона Республики Ингушетия о республиканском бюджете на очередной финансовый год и плановый период.</w:t>
      </w:r>
    </w:p>
    <w:p w14:paraId="4314081E"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Согласно Законопроекту, дохо</w:t>
      </w:r>
      <w:r w:rsidR="00307F5A">
        <w:rPr>
          <w:rFonts w:ascii="Times New Roman" w:eastAsia="Times New Roman" w:hAnsi="Times New Roman" w:cs="Times New Roman"/>
          <w:sz w:val="28"/>
          <w:szCs w:val="28"/>
          <w:lang w:eastAsia="ru-RU"/>
        </w:rPr>
        <w:t>ды бюджета ТФОМС РИ</w:t>
      </w:r>
      <w:r w:rsidRPr="00E83D65">
        <w:rPr>
          <w:rFonts w:ascii="Times New Roman" w:eastAsia="Times New Roman" w:hAnsi="Times New Roman" w:cs="Times New Roman"/>
          <w:sz w:val="28"/>
          <w:szCs w:val="28"/>
          <w:lang w:eastAsia="ru-RU"/>
        </w:rPr>
        <w:t xml:space="preserve"> на 2022 год прогнозируют</w:t>
      </w:r>
      <w:r w:rsidR="00307F5A">
        <w:rPr>
          <w:rFonts w:ascii="Times New Roman" w:eastAsia="Times New Roman" w:hAnsi="Times New Roman" w:cs="Times New Roman"/>
          <w:sz w:val="28"/>
          <w:szCs w:val="28"/>
          <w:lang w:eastAsia="ru-RU"/>
        </w:rPr>
        <w:t>ся в сумме 6 623 200,4 тыс. рублей</w:t>
      </w:r>
      <w:r w:rsidRPr="00E83D65">
        <w:rPr>
          <w:rFonts w:ascii="Times New Roman" w:eastAsia="Times New Roman" w:hAnsi="Times New Roman" w:cs="Times New Roman"/>
          <w:sz w:val="28"/>
          <w:szCs w:val="28"/>
          <w:lang w:eastAsia="ru-RU"/>
        </w:rPr>
        <w:t>, что составляет 107,7 % к утвержденному плану по доходам</w:t>
      </w:r>
      <w:r w:rsidRPr="00E83D65">
        <w:rPr>
          <w:rFonts w:ascii="Times New Roman" w:eastAsia="Times New Roman" w:hAnsi="Times New Roman" w:cs="Times New Roman"/>
          <w:sz w:val="24"/>
          <w:szCs w:val="24"/>
          <w:lang w:eastAsia="ru-RU"/>
        </w:rPr>
        <w:t xml:space="preserve"> </w:t>
      </w:r>
      <w:r w:rsidRPr="00E83D65">
        <w:rPr>
          <w:rFonts w:ascii="Times New Roman" w:eastAsia="Times New Roman" w:hAnsi="Times New Roman" w:cs="Times New Roman"/>
          <w:sz w:val="28"/>
          <w:szCs w:val="28"/>
          <w:lang w:eastAsia="ru-RU"/>
        </w:rPr>
        <w:t>на 2021 г</w:t>
      </w:r>
      <w:r w:rsidR="00307F5A">
        <w:rPr>
          <w:rFonts w:ascii="Times New Roman" w:eastAsia="Times New Roman" w:hAnsi="Times New Roman" w:cs="Times New Roman"/>
          <w:sz w:val="28"/>
          <w:szCs w:val="28"/>
          <w:lang w:eastAsia="ru-RU"/>
        </w:rPr>
        <w:t>од в сумме 6 149 337,3 тыс. рублей</w:t>
      </w:r>
      <w:r w:rsidRPr="00E83D65">
        <w:rPr>
          <w:rFonts w:ascii="Times New Roman" w:eastAsia="Times New Roman" w:hAnsi="Times New Roman" w:cs="Times New Roman"/>
          <w:sz w:val="28"/>
          <w:szCs w:val="28"/>
          <w:lang w:eastAsia="ru-RU"/>
        </w:rPr>
        <w:t xml:space="preserve"> и 110,0 % к поступлению доходов за 2020 год в сумме 6 019 642,8 тыс. рублей.</w:t>
      </w:r>
    </w:p>
    <w:p w14:paraId="72882DDA" w14:textId="77777777" w:rsidR="00E83D65" w:rsidRPr="00E83D65" w:rsidRDefault="00E83D65" w:rsidP="00552A26">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552A26">
        <w:rPr>
          <w:rFonts w:ascii="Times New Roman" w:eastAsia="Times New Roman" w:hAnsi="Times New Roman" w:cs="Times New Roman"/>
          <w:sz w:val="28"/>
          <w:szCs w:val="28"/>
          <w:lang w:eastAsia="ru-RU"/>
        </w:rPr>
        <w:t xml:space="preserve">Основным источником поступления средств в бюджет ТФОМС РИ являются субвенции на финансовое обеспечение организации обязательного медицинского страхования на территории Республики Ингушетия. На 2022 год </w:t>
      </w:r>
      <w:r w:rsidR="00552A26" w:rsidRPr="00552A26">
        <w:rPr>
          <w:rFonts w:ascii="Times New Roman" w:eastAsia="Times New Roman" w:hAnsi="Times New Roman" w:cs="Times New Roman"/>
          <w:sz w:val="28"/>
          <w:szCs w:val="28"/>
          <w:lang w:eastAsia="ru-RU"/>
        </w:rPr>
        <w:t>указанные субвенции</w:t>
      </w:r>
      <w:r w:rsidRPr="00552A26">
        <w:rPr>
          <w:rFonts w:ascii="Times New Roman" w:eastAsia="Times New Roman" w:hAnsi="Times New Roman" w:cs="Times New Roman"/>
          <w:sz w:val="28"/>
          <w:szCs w:val="28"/>
          <w:lang w:eastAsia="ru-RU"/>
        </w:rPr>
        <w:t xml:space="preserve"> предусмотрены в проекте бюджета ТФОМС </w:t>
      </w:r>
      <w:r w:rsidR="00307F5A" w:rsidRPr="00552A26">
        <w:rPr>
          <w:rFonts w:ascii="Times New Roman" w:eastAsia="Times New Roman" w:hAnsi="Times New Roman" w:cs="Times New Roman"/>
          <w:sz w:val="28"/>
          <w:szCs w:val="28"/>
          <w:lang w:eastAsia="ru-RU"/>
        </w:rPr>
        <w:t>РИ в сумме 6 320 524,7 тыс. рублей</w:t>
      </w:r>
      <w:r w:rsidRPr="00552A26">
        <w:rPr>
          <w:rFonts w:ascii="Times New Roman" w:eastAsia="Times New Roman" w:hAnsi="Times New Roman" w:cs="Times New Roman"/>
          <w:sz w:val="28"/>
          <w:szCs w:val="28"/>
          <w:lang w:eastAsia="ru-RU"/>
        </w:rPr>
        <w:t>, что составляет 95,4 % от общего</w:t>
      </w:r>
      <w:r w:rsidR="00552A26" w:rsidRPr="00552A26">
        <w:rPr>
          <w:rFonts w:ascii="Times New Roman" w:eastAsia="Times New Roman" w:hAnsi="Times New Roman" w:cs="Times New Roman"/>
          <w:sz w:val="28"/>
          <w:szCs w:val="28"/>
          <w:lang w:eastAsia="ru-RU"/>
        </w:rPr>
        <w:t xml:space="preserve"> объема доходов. Планируемая</w:t>
      </w:r>
      <w:r w:rsidRPr="00552A26">
        <w:rPr>
          <w:rFonts w:ascii="Times New Roman" w:eastAsia="Times New Roman" w:hAnsi="Times New Roman" w:cs="Times New Roman"/>
          <w:sz w:val="28"/>
          <w:szCs w:val="28"/>
          <w:lang w:eastAsia="ru-RU"/>
        </w:rPr>
        <w:t xml:space="preserve"> на 2022 сумма по данному виду доходов превышает аналогичные доходы, утвержденные на</w:t>
      </w:r>
      <w:r w:rsidR="00307F5A" w:rsidRPr="00552A26">
        <w:rPr>
          <w:rFonts w:ascii="Times New Roman" w:eastAsia="Times New Roman" w:hAnsi="Times New Roman" w:cs="Times New Roman"/>
          <w:sz w:val="28"/>
          <w:szCs w:val="28"/>
          <w:lang w:eastAsia="ru-RU"/>
        </w:rPr>
        <w:t xml:space="preserve"> 2021 год (5 817 897,5 тыс. рублей</w:t>
      </w:r>
      <w:r w:rsidR="00552A26" w:rsidRPr="00552A26">
        <w:rPr>
          <w:rFonts w:ascii="Times New Roman" w:eastAsia="Times New Roman" w:hAnsi="Times New Roman" w:cs="Times New Roman"/>
          <w:sz w:val="28"/>
          <w:szCs w:val="28"/>
          <w:lang w:eastAsia="ru-RU"/>
        </w:rPr>
        <w:t>),</w:t>
      </w:r>
      <w:r w:rsidRPr="00552A26">
        <w:rPr>
          <w:rFonts w:ascii="Times New Roman" w:eastAsia="Times New Roman" w:hAnsi="Times New Roman" w:cs="Times New Roman"/>
          <w:sz w:val="28"/>
          <w:szCs w:val="28"/>
          <w:lang w:eastAsia="ru-RU"/>
        </w:rPr>
        <w:t xml:space="preserve"> на 502 627,2 тыс.</w:t>
      </w:r>
      <w:r w:rsidR="00307F5A" w:rsidRPr="00552A26">
        <w:rPr>
          <w:rFonts w:ascii="Times New Roman" w:eastAsia="Times New Roman" w:hAnsi="Times New Roman" w:cs="Times New Roman"/>
          <w:sz w:val="28"/>
          <w:szCs w:val="28"/>
          <w:lang w:eastAsia="ru-RU"/>
        </w:rPr>
        <w:t xml:space="preserve"> рублей</w:t>
      </w:r>
      <w:r w:rsidRPr="00552A26">
        <w:rPr>
          <w:rFonts w:ascii="Times New Roman" w:eastAsia="Times New Roman" w:hAnsi="Times New Roman" w:cs="Times New Roman"/>
          <w:sz w:val="28"/>
          <w:szCs w:val="28"/>
          <w:lang w:eastAsia="ru-RU"/>
        </w:rPr>
        <w:t xml:space="preserve"> (на </w:t>
      </w:r>
      <w:r w:rsidR="00307F5A" w:rsidRPr="00552A26">
        <w:rPr>
          <w:rFonts w:ascii="Times New Roman" w:eastAsia="Times New Roman" w:hAnsi="Times New Roman" w:cs="Times New Roman"/>
          <w:sz w:val="28"/>
          <w:szCs w:val="28"/>
          <w:lang w:eastAsia="ru-RU"/>
        </w:rPr>
        <w:t>8,6 %), и на 783 127,4 тыс. рублей</w:t>
      </w:r>
      <w:r w:rsidRPr="00552A26">
        <w:rPr>
          <w:rFonts w:ascii="Times New Roman" w:eastAsia="Times New Roman" w:hAnsi="Times New Roman" w:cs="Times New Roman"/>
          <w:sz w:val="28"/>
          <w:szCs w:val="28"/>
          <w:lang w:eastAsia="ru-RU"/>
        </w:rPr>
        <w:t xml:space="preserve"> превышает объем поступивших по данному виду дохо</w:t>
      </w:r>
      <w:r w:rsidR="00552A26" w:rsidRPr="00552A26">
        <w:rPr>
          <w:rFonts w:ascii="Times New Roman" w:eastAsia="Times New Roman" w:hAnsi="Times New Roman" w:cs="Times New Roman"/>
          <w:sz w:val="28"/>
          <w:szCs w:val="28"/>
          <w:lang w:eastAsia="ru-RU"/>
        </w:rPr>
        <w:t>дов средств в 2020 году (</w:t>
      </w:r>
      <w:r w:rsidRPr="00552A26">
        <w:rPr>
          <w:rFonts w:ascii="Times New Roman" w:eastAsia="Times New Roman" w:hAnsi="Times New Roman" w:cs="Times New Roman"/>
          <w:sz w:val="28"/>
          <w:szCs w:val="28"/>
          <w:lang w:eastAsia="ru-RU"/>
        </w:rPr>
        <w:t>5 537 397,3 тыс. рублей</w:t>
      </w:r>
      <w:r w:rsidR="00552A26" w:rsidRPr="00552A26">
        <w:rPr>
          <w:rFonts w:ascii="Times New Roman" w:eastAsia="Times New Roman" w:hAnsi="Times New Roman" w:cs="Times New Roman"/>
          <w:sz w:val="28"/>
          <w:szCs w:val="28"/>
          <w:lang w:eastAsia="ru-RU"/>
        </w:rPr>
        <w:t>) или на 14,1 %</w:t>
      </w:r>
      <w:r w:rsidRPr="00552A26">
        <w:rPr>
          <w:rFonts w:ascii="Times New Roman" w:eastAsia="Times New Roman" w:hAnsi="Times New Roman" w:cs="Times New Roman"/>
          <w:sz w:val="28"/>
          <w:szCs w:val="28"/>
          <w:lang w:eastAsia="ru-RU"/>
        </w:rPr>
        <w:t>.</w:t>
      </w:r>
    </w:p>
    <w:p w14:paraId="6D5404EB"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Поступления доходов от компенсации затрат бюджета ТФОМС РИ предусмотрены в сумме 48 212,0 тыс. р</w:t>
      </w:r>
      <w:r w:rsidR="00307F5A">
        <w:rPr>
          <w:rFonts w:ascii="Times New Roman" w:eastAsia="Times New Roman" w:hAnsi="Times New Roman" w:cs="Times New Roman"/>
          <w:sz w:val="28"/>
          <w:szCs w:val="28"/>
          <w:lang w:eastAsia="ru-RU"/>
        </w:rPr>
        <w:t>ублей, что на 78 495,3 тыс. рублей</w:t>
      </w:r>
      <w:r w:rsidRPr="00E83D65">
        <w:rPr>
          <w:rFonts w:ascii="Times New Roman" w:eastAsia="Times New Roman" w:hAnsi="Times New Roman" w:cs="Times New Roman"/>
          <w:sz w:val="28"/>
          <w:szCs w:val="28"/>
          <w:lang w:eastAsia="ru-RU"/>
        </w:rPr>
        <w:t xml:space="preserve"> меньше плановых показателей по данному виду доходов на </w:t>
      </w:r>
      <w:r w:rsidR="00307F5A">
        <w:rPr>
          <w:rFonts w:ascii="Times New Roman" w:eastAsia="Times New Roman" w:hAnsi="Times New Roman" w:cs="Times New Roman"/>
          <w:sz w:val="28"/>
          <w:szCs w:val="28"/>
          <w:lang w:eastAsia="ru-RU"/>
        </w:rPr>
        <w:t>2021 год и на 16 914,5 тыс. рублей</w:t>
      </w:r>
      <w:r w:rsidRPr="00E83D65">
        <w:rPr>
          <w:rFonts w:ascii="Times New Roman" w:eastAsia="Times New Roman" w:hAnsi="Times New Roman" w:cs="Times New Roman"/>
          <w:sz w:val="28"/>
          <w:szCs w:val="28"/>
          <w:lang w:eastAsia="ru-RU"/>
        </w:rPr>
        <w:t xml:space="preserve"> (на 54,0 %) больше фактических доходов за 2020 год (31 297,5 тыс. рублей).</w:t>
      </w:r>
    </w:p>
    <w:p w14:paraId="4B4DADF9"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lastRenderedPageBreak/>
        <w:t>Иные штрафы, неустойки, пени, уплаченные в соответствии с законом или договором в случае неисполнения или ненадлежащего исполнения обязательств перед территориальным фондом обязательного медицинского страхования предусмотрены в доходной части Закон</w:t>
      </w:r>
      <w:r w:rsidR="00307F5A">
        <w:rPr>
          <w:rFonts w:ascii="Times New Roman" w:eastAsia="Times New Roman" w:hAnsi="Times New Roman" w:cs="Times New Roman"/>
          <w:sz w:val="28"/>
          <w:szCs w:val="28"/>
          <w:lang w:eastAsia="ru-RU"/>
        </w:rPr>
        <w:t>опроекта в сумме 645,0 тыс. рублей, на 113,4 тыс. рублей</w:t>
      </w:r>
      <w:r w:rsidRPr="00E83D65">
        <w:rPr>
          <w:rFonts w:ascii="Times New Roman" w:eastAsia="Times New Roman" w:hAnsi="Times New Roman" w:cs="Times New Roman"/>
          <w:sz w:val="28"/>
          <w:szCs w:val="28"/>
          <w:lang w:eastAsia="ru-RU"/>
        </w:rPr>
        <w:t xml:space="preserve"> или на 21,3 % выше плановых назна</w:t>
      </w:r>
      <w:r w:rsidR="00307F5A">
        <w:rPr>
          <w:rFonts w:ascii="Times New Roman" w:eastAsia="Times New Roman" w:hAnsi="Times New Roman" w:cs="Times New Roman"/>
          <w:sz w:val="28"/>
          <w:szCs w:val="28"/>
          <w:lang w:eastAsia="ru-RU"/>
        </w:rPr>
        <w:t>чений 2021 года (531,6 тыс. рублей), и на 66,1 тыс. рублей</w:t>
      </w:r>
      <w:r w:rsidRPr="00E83D65">
        <w:rPr>
          <w:rFonts w:ascii="Times New Roman" w:eastAsia="Times New Roman" w:hAnsi="Times New Roman" w:cs="Times New Roman"/>
          <w:sz w:val="28"/>
          <w:szCs w:val="28"/>
          <w:lang w:eastAsia="ru-RU"/>
        </w:rPr>
        <w:t xml:space="preserve"> или на 9,3 % ниже уровня фактического поступления данных доходов за 2020 год (711,1 тыс. рублей). </w:t>
      </w:r>
    </w:p>
    <w:p w14:paraId="7E17F402"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ТФОМС РИ), предусмотрены в сумме 3 792,3 тыс. рублей. Объем запланированных средств</w:t>
      </w:r>
      <w:r w:rsidRPr="00E83D65">
        <w:rPr>
          <w:rFonts w:ascii="Times New Roman" w:eastAsia="Times New Roman" w:hAnsi="Times New Roman" w:cs="Times New Roman"/>
          <w:sz w:val="24"/>
          <w:szCs w:val="24"/>
          <w:lang w:eastAsia="ru-RU"/>
        </w:rPr>
        <w:t xml:space="preserve"> </w:t>
      </w:r>
      <w:r w:rsidRPr="00E83D65">
        <w:rPr>
          <w:rFonts w:ascii="Times New Roman" w:eastAsia="Times New Roman" w:hAnsi="Times New Roman" w:cs="Times New Roman"/>
          <w:sz w:val="28"/>
          <w:szCs w:val="28"/>
          <w:lang w:eastAsia="ru-RU"/>
        </w:rPr>
        <w:t>по данному виду доходов меньше</w:t>
      </w:r>
      <w:r w:rsidRPr="00E83D65">
        <w:rPr>
          <w:rFonts w:ascii="Times New Roman" w:eastAsia="Times New Roman" w:hAnsi="Times New Roman" w:cs="Times New Roman"/>
          <w:sz w:val="24"/>
          <w:szCs w:val="24"/>
          <w:lang w:eastAsia="ru-RU"/>
        </w:rPr>
        <w:t xml:space="preserve"> </w:t>
      </w:r>
      <w:r w:rsidRPr="00E83D65">
        <w:rPr>
          <w:rFonts w:ascii="Times New Roman" w:eastAsia="Times New Roman" w:hAnsi="Times New Roman" w:cs="Times New Roman"/>
          <w:sz w:val="28"/>
          <w:szCs w:val="28"/>
          <w:lang w:eastAsia="ru-RU"/>
        </w:rPr>
        <w:t>плановых назначений на 2021 год на 2 955,0 тыс. рублей или на 56,2 %, и на 998,9 тыс. рублей или на 35,7 % выше фактических поступлений за 2020 год (2 793,4 тыс. рублей).</w:t>
      </w:r>
    </w:p>
    <w:p w14:paraId="77F8E6A9"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Основным направлением расходования средств бюджета ТФОМС РИ является финансовое обеспечение организации обязательного медицинского страхования на территории Республики Ингушетия в рамках реализации государственных функций в области социальной политики по непрограммным направлениям деятельности (социальные выплаты гражданам, кроме публичных нормативных социальных выплат). На 2022 год по данному направлению в Законопроекте предусмотрены средст</w:t>
      </w:r>
      <w:r w:rsidR="00307F5A">
        <w:rPr>
          <w:rFonts w:ascii="Times New Roman" w:eastAsia="Times New Roman" w:hAnsi="Times New Roman" w:cs="Times New Roman"/>
          <w:sz w:val="28"/>
          <w:szCs w:val="28"/>
          <w:lang w:eastAsia="ru-RU"/>
        </w:rPr>
        <w:t>ва в сумме 5 733 581,3 тыс. рублей, что на 583 850,4 тыс. рублей</w:t>
      </w:r>
      <w:r w:rsidRPr="00E83D65">
        <w:rPr>
          <w:rFonts w:ascii="Times New Roman" w:eastAsia="Times New Roman" w:hAnsi="Times New Roman" w:cs="Times New Roman"/>
          <w:sz w:val="28"/>
          <w:szCs w:val="28"/>
          <w:lang w:eastAsia="ru-RU"/>
        </w:rPr>
        <w:t xml:space="preserve"> </w:t>
      </w:r>
      <w:r w:rsidR="00552A26">
        <w:rPr>
          <w:rFonts w:ascii="Times New Roman" w:eastAsia="Times New Roman" w:hAnsi="Times New Roman" w:cs="Times New Roman"/>
          <w:sz w:val="28"/>
          <w:szCs w:val="28"/>
          <w:lang w:eastAsia="ru-RU"/>
        </w:rPr>
        <w:t xml:space="preserve">или на 11,3 % </w:t>
      </w:r>
      <w:r w:rsidRPr="00E83D65">
        <w:rPr>
          <w:rFonts w:ascii="Times New Roman" w:eastAsia="Times New Roman" w:hAnsi="Times New Roman" w:cs="Times New Roman"/>
          <w:sz w:val="28"/>
          <w:szCs w:val="28"/>
          <w:lang w:eastAsia="ru-RU"/>
        </w:rPr>
        <w:t>превышает объем расходов, запланированных по данному направлению на 2021 г</w:t>
      </w:r>
      <w:r w:rsidR="00307F5A">
        <w:rPr>
          <w:rFonts w:ascii="Times New Roman" w:eastAsia="Times New Roman" w:hAnsi="Times New Roman" w:cs="Times New Roman"/>
          <w:sz w:val="28"/>
          <w:szCs w:val="28"/>
          <w:lang w:eastAsia="ru-RU"/>
        </w:rPr>
        <w:t>од в сумме 5 149 730,9 тыс. рублей, и на 707 967,5 тыс. рублей</w:t>
      </w:r>
      <w:r w:rsidRPr="00E83D65">
        <w:rPr>
          <w:rFonts w:ascii="Times New Roman" w:eastAsia="Times New Roman" w:hAnsi="Times New Roman" w:cs="Times New Roman"/>
          <w:sz w:val="28"/>
          <w:szCs w:val="28"/>
          <w:lang w:eastAsia="ru-RU"/>
        </w:rPr>
        <w:t xml:space="preserve"> </w:t>
      </w:r>
      <w:r w:rsidR="00552A26">
        <w:rPr>
          <w:rFonts w:ascii="Times New Roman" w:eastAsia="Times New Roman" w:hAnsi="Times New Roman" w:cs="Times New Roman"/>
          <w:sz w:val="28"/>
          <w:szCs w:val="28"/>
          <w:lang w:eastAsia="ru-RU"/>
        </w:rPr>
        <w:t>или на 14,1 % превышает</w:t>
      </w:r>
      <w:r w:rsidRPr="00E83D65">
        <w:rPr>
          <w:rFonts w:ascii="Times New Roman" w:eastAsia="Times New Roman" w:hAnsi="Times New Roman" w:cs="Times New Roman"/>
          <w:sz w:val="28"/>
          <w:szCs w:val="28"/>
          <w:lang w:eastAsia="ru-RU"/>
        </w:rPr>
        <w:t xml:space="preserve"> расходы 2020 года в сумме 5 025 613,8 тыс. рублей.</w:t>
      </w:r>
    </w:p>
    <w:p w14:paraId="22B5DE01"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Вторым по объему направляемых для его реализации средств является 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 По данному направлению предусмотрено сре</w:t>
      </w:r>
      <w:r w:rsidR="00552A26">
        <w:rPr>
          <w:rFonts w:ascii="Times New Roman" w:eastAsia="Times New Roman" w:hAnsi="Times New Roman" w:cs="Times New Roman"/>
          <w:sz w:val="28"/>
          <w:szCs w:val="28"/>
          <w:lang w:eastAsia="ru-RU"/>
        </w:rPr>
        <w:t>дств в сумме 533 789,9 тыс. рублей</w:t>
      </w:r>
      <w:r w:rsidRPr="00E83D65">
        <w:rPr>
          <w:rFonts w:ascii="Times New Roman" w:eastAsia="Times New Roman" w:hAnsi="Times New Roman" w:cs="Times New Roman"/>
          <w:sz w:val="28"/>
          <w:szCs w:val="28"/>
          <w:lang w:eastAsia="ru-RU"/>
        </w:rPr>
        <w:t xml:space="preserve">, что ниже уровня запланированных расходов </w:t>
      </w:r>
      <w:r w:rsidR="00552A26">
        <w:rPr>
          <w:rFonts w:ascii="Times New Roman" w:eastAsia="Times New Roman" w:hAnsi="Times New Roman" w:cs="Times New Roman"/>
          <w:sz w:val="28"/>
          <w:szCs w:val="28"/>
          <w:lang w:eastAsia="ru-RU"/>
        </w:rPr>
        <w:t>на 2021 год (619 092,3 тыс. рублей) на 85 303,4 тыс. рублей</w:t>
      </w:r>
      <w:r w:rsidRPr="00E83D65">
        <w:rPr>
          <w:rFonts w:ascii="Times New Roman" w:eastAsia="Times New Roman" w:hAnsi="Times New Roman" w:cs="Times New Roman"/>
          <w:sz w:val="28"/>
          <w:szCs w:val="28"/>
          <w:lang w:eastAsia="ru-RU"/>
        </w:rPr>
        <w:t xml:space="preserve"> (на 17,0 %), и ниже уровня фактических расходо</w:t>
      </w:r>
      <w:r w:rsidR="004A46E8">
        <w:rPr>
          <w:rFonts w:ascii="Times New Roman" w:eastAsia="Times New Roman" w:hAnsi="Times New Roman" w:cs="Times New Roman"/>
          <w:sz w:val="28"/>
          <w:szCs w:val="28"/>
          <w:lang w:eastAsia="ru-RU"/>
        </w:rPr>
        <w:t>в 2020 года (560 660,2 тыс. рублей</w:t>
      </w:r>
      <w:r w:rsidRPr="00E83D65">
        <w:rPr>
          <w:rFonts w:ascii="Times New Roman" w:eastAsia="Times New Roman" w:hAnsi="Times New Roman" w:cs="Times New Roman"/>
          <w:sz w:val="28"/>
          <w:szCs w:val="28"/>
          <w:lang w:eastAsia="ru-RU"/>
        </w:rPr>
        <w:t>) на 26 870,3 тыс. рублей (на 4,8 %).</w:t>
      </w:r>
    </w:p>
    <w:p w14:paraId="3612828A" w14:textId="77777777" w:rsidR="00E83D65" w:rsidRPr="00E83D65" w:rsidRDefault="00E83D65" w:rsidP="00E83D65">
      <w:pPr>
        <w:spacing w:after="0" w:line="240" w:lineRule="auto"/>
        <w:ind w:firstLine="70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нарушение статьи 184.2, пункта 2 статьи 185 Бюджетного Кодекса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14:paraId="7F26A81E" w14:textId="77777777" w:rsidR="00E83D65" w:rsidRPr="00E83D65" w:rsidRDefault="00E83D65" w:rsidP="00E83D65">
      <w:pPr>
        <w:spacing w:after="0" w:line="240" w:lineRule="auto"/>
        <w:ind w:firstLine="686"/>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14:paraId="090C8BC0" w14:textId="77777777" w:rsidR="00E83D65" w:rsidRPr="00E83D65" w:rsidRDefault="00E83D65" w:rsidP="00E83D65">
      <w:pPr>
        <w:spacing w:after="0" w:line="240" w:lineRule="auto"/>
        <w:ind w:firstLine="686"/>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lastRenderedPageBreak/>
        <w:t>В пояснительной записке к Законопроекту указывается, что при определении стоимости медицинских услуг, оплачиваемых за счет средств обязательного медицинского страхования, приняты в расчет затраты на оказание медицинской помощи в соответствии с методическими рекомендациями Федерального фонда обязательного медицинского страхования Российской Федерации. Одн</w:t>
      </w:r>
      <w:r w:rsidR="004A46E8">
        <w:rPr>
          <w:rFonts w:ascii="Times New Roman" w:eastAsia="Times New Roman" w:hAnsi="Times New Roman" w:cs="Times New Roman"/>
          <w:sz w:val="28"/>
          <w:szCs w:val="28"/>
          <w:lang w:eastAsia="ru-RU"/>
        </w:rPr>
        <w:t xml:space="preserve">ако расчеты, сделанные </w:t>
      </w:r>
      <w:r w:rsidRPr="00E83D65">
        <w:rPr>
          <w:rFonts w:ascii="Times New Roman" w:eastAsia="Times New Roman" w:hAnsi="Times New Roman" w:cs="Times New Roman"/>
          <w:sz w:val="28"/>
          <w:szCs w:val="28"/>
          <w:lang w:eastAsia="ru-RU"/>
        </w:rPr>
        <w:t>в соответствии с указанными методическими рекомендациями, с проектом бюджета ТФОМС РИ не представлены.</w:t>
      </w:r>
    </w:p>
    <w:p w14:paraId="4159FA2D" w14:textId="77777777" w:rsidR="00E83D65" w:rsidRPr="00E83D65" w:rsidRDefault="00E83D65" w:rsidP="00E83D65">
      <w:pPr>
        <w:spacing w:after="0" w:line="240" w:lineRule="auto"/>
        <w:ind w:firstLine="686"/>
        <w:jc w:val="both"/>
        <w:rPr>
          <w:rFonts w:ascii="Times New Roman" w:eastAsia="Times New Roman" w:hAnsi="Times New Roman" w:cs="Times New Roman"/>
          <w:sz w:val="28"/>
          <w:szCs w:val="28"/>
          <w:lang w:eastAsia="ru-RU"/>
        </w:rPr>
      </w:pPr>
    </w:p>
    <w:p w14:paraId="33DF5761" w14:textId="77777777" w:rsidR="00E83D65" w:rsidRPr="00E83D65" w:rsidRDefault="00E83D65" w:rsidP="00E83D65">
      <w:pPr>
        <w:spacing w:after="0" w:line="240" w:lineRule="auto"/>
        <w:ind w:left="-14" w:firstLine="24"/>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Выводы:</w:t>
      </w:r>
    </w:p>
    <w:p w14:paraId="1A280593" w14:textId="77777777" w:rsidR="00E83D65" w:rsidRPr="00E83D65" w:rsidRDefault="00E83D65" w:rsidP="00E83D65">
      <w:pPr>
        <w:spacing w:after="0" w:line="240" w:lineRule="auto"/>
        <w:ind w:left="14" w:firstLine="2"/>
        <w:rPr>
          <w:rFonts w:ascii="Times New Roman" w:eastAsia="Times New Roman" w:hAnsi="Times New Roman" w:cs="Times New Roman"/>
          <w:b/>
          <w:sz w:val="28"/>
          <w:szCs w:val="28"/>
          <w:lang w:eastAsia="ru-RU"/>
        </w:rPr>
      </w:pPr>
    </w:p>
    <w:p w14:paraId="0C6A8A02" w14:textId="77777777" w:rsidR="00E83D65" w:rsidRPr="00E83D65" w:rsidRDefault="00E83D65" w:rsidP="009B7D44">
      <w:pPr>
        <w:numPr>
          <w:ilvl w:val="0"/>
          <w:numId w:val="33"/>
        </w:numPr>
        <w:tabs>
          <w:tab w:val="left" w:pos="284"/>
          <w:tab w:val="left" w:pos="1120"/>
        </w:tabs>
        <w:spacing w:after="0" w:line="256" w:lineRule="auto"/>
        <w:ind w:left="42" w:firstLine="700"/>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нарушение статьи 184.2, пункта 2 статьи 185 Бюджетного Кодекса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14:paraId="6E3D2BA4" w14:textId="77777777" w:rsidR="00E83D65" w:rsidRPr="00E83D65" w:rsidRDefault="00E83D65" w:rsidP="009B7D44">
      <w:pPr>
        <w:numPr>
          <w:ilvl w:val="0"/>
          <w:numId w:val="33"/>
        </w:numPr>
        <w:tabs>
          <w:tab w:val="left" w:pos="1120"/>
        </w:tabs>
        <w:spacing w:after="0" w:line="256" w:lineRule="auto"/>
        <w:ind w:left="42" w:firstLine="700"/>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14:paraId="3BC02645" w14:textId="77777777" w:rsidR="00E83D65" w:rsidRPr="00E83D65" w:rsidRDefault="00E83D65" w:rsidP="009B7D44">
      <w:pPr>
        <w:numPr>
          <w:ilvl w:val="0"/>
          <w:numId w:val="33"/>
        </w:numPr>
        <w:tabs>
          <w:tab w:val="left" w:pos="1120"/>
        </w:tabs>
        <w:spacing w:after="0" w:line="256" w:lineRule="auto"/>
        <w:ind w:left="42" w:firstLine="700"/>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пояснительной записке к Законопроекту не представлены расчеты стоимости медицинских услуг, оплачиваемых за счет средств обязательного медицинского страхования.</w:t>
      </w:r>
    </w:p>
    <w:p w14:paraId="5588E9ED" w14:textId="77777777" w:rsidR="00E83D65" w:rsidRPr="00E83D65" w:rsidRDefault="00E83D65" w:rsidP="00E83D65">
      <w:pPr>
        <w:tabs>
          <w:tab w:val="left" w:pos="1120"/>
        </w:tabs>
        <w:spacing w:after="0" w:line="240" w:lineRule="auto"/>
        <w:ind w:left="42" w:firstLine="700"/>
        <w:jc w:val="both"/>
        <w:rPr>
          <w:rFonts w:ascii="Times New Roman" w:eastAsia="Times New Roman" w:hAnsi="Times New Roman" w:cs="Times New Roman"/>
          <w:sz w:val="28"/>
          <w:szCs w:val="28"/>
          <w:lang w:eastAsia="ru-RU"/>
        </w:rPr>
      </w:pPr>
    </w:p>
    <w:p w14:paraId="0083002B" w14:textId="77777777" w:rsidR="00E83D65" w:rsidRPr="00E83D65" w:rsidRDefault="00E83D65" w:rsidP="004A46E8">
      <w:pPr>
        <w:tabs>
          <w:tab w:val="left" w:pos="851"/>
        </w:tabs>
        <w:spacing w:after="0" w:line="240" w:lineRule="auto"/>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Предложения:</w:t>
      </w:r>
    </w:p>
    <w:p w14:paraId="3CAA27A5" w14:textId="77777777" w:rsidR="00E83D65" w:rsidRPr="00E83D65" w:rsidRDefault="00E83D65" w:rsidP="00E83D65">
      <w:pPr>
        <w:tabs>
          <w:tab w:val="left" w:pos="851"/>
        </w:tabs>
        <w:spacing w:after="0" w:line="240" w:lineRule="auto"/>
        <w:jc w:val="both"/>
        <w:rPr>
          <w:rFonts w:ascii="Times New Roman" w:eastAsia="Times New Roman" w:hAnsi="Times New Roman" w:cs="Times New Roman"/>
          <w:sz w:val="28"/>
          <w:szCs w:val="28"/>
          <w:lang w:eastAsia="ru-RU"/>
        </w:rPr>
      </w:pPr>
    </w:p>
    <w:p w14:paraId="66BFBD5B" w14:textId="77777777" w:rsidR="00E83D65" w:rsidRPr="00E83D65" w:rsidRDefault="00E83D65" w:rsidP="00E83D65">
      <w:pPr>
        <w:tabs>
          <w:tab w:val="left" w:pos="851"/>
        </w:tabs>
        <w:spacing w:after="0" w:line="240" w:lineRule="auto"/>
        <w:ind w:firstLine="784"/>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 бюджете Территориального фонда обязательного медицинского страхования Республики Ингушетия на 2022 год и на плановый период 2023 и 2024 годов» Народным Собранием Республики Ингушетия с учетом изложенных замечаний.</w:t>
      </w:r>
    </w:p>
    <w:p w14:paraId="64D03E3F" w14:textId="77777777" w:rsidR="00E83D65" w:rsidRPr="00E83D65" w:rsidRDefault="00E83D65" w:rsidP="00E83D65">
      <w:pPr>
        <w:tabs>
          <w:tab w:val="left" w:pos="851"/>
        </w:tabs>
        <w:spacing w:after="0" w:line="240" w:lineRule="auto"/>
        <w:jc w:val="both"/>
        <w:rPr>
          <w:rFonts w:ascii="Times New Roman" w:eastAsia="Times New Roman" w:hAnsi="Times New Roman" w:cs="Times New Roman"/>
          <w:b/>
          <w:sz w:val="28"/>
          <w:szCs w:val="28"/>
          <w:lang w:eastAsia="ru-RU"/>
        </w:rPr>
      </w:pPr>
    </w:p>
    <w:p w14:paraId="23F0F033" w14:textId="77777777" w:rsidR="00E83D65" w:rsidRPr="00E83D65" w:rsidRDefault="00E83D65" w:rsidP="00E83D65">
      <w:pPr>
        <w:rPr>
          <w:rFonts w:ascii="Calibri" w:eastAsia="Calibri" w:hAnsi="Calibri" w:cs="Times New Roman"/>
        </w:rPr>
      </w:pPr>
    </w:p>
    <w:p w14:paraId="6D3B8AEC" w14:textId="77777777" w:rsidR="00E83D65" w:rsidRPr="004A46E8" w:rsidRDefault="00E83D65" w:rsidP="004A46E8">
      <w:pPr>
        <w:shd w:val="clear" w:color="auto" w:fill="FFFFFF"/>
        <w:tabs>
          <w:tab w:val="left" w:pos="1070"/>
        </w:tabs>
        <w:spacing w:after="0" w:line="240" w:lineRule="auto"/>
        <w:ind w:right="5" w:firstLine="798"/>
        <w:jc w:val="both"/>
        <w:rPr>
          <w:rFonts w:ascii="Times New Roman" w:eastAsia="Times New Roman" w:hAnsi="Times New Roman" w:cs="Times New Roman"/>
          <w:b/>
          <w:bCs/>
          <w:i/>
          <w:iCs/>
          <w:sz w:val="28"/>
          <w:szCs w:val="28"/>
          <w:lang w:eastAsia="ru-RU"/>
        </w:rPr>
      </w:pPr>
      <w:r w:rsidRPr="004A46E8">
        <w:rPr>
          <w:rFonts w:ascii="Times New Roman" w:eastAsia="Times New Roman" w:hAnsi="Times New Roman" w:cs="Times New Roman"/>
          <w:b/>
          <w:bCs/>
          <w:i/>
          <w:iCs/>
          <w:sz w:val="28"/>
          <w:szCs w:val="28"/>
          <w:lang w:eastAsia="ru-RU"/>
        </w:rPr>
        <w:t>Председатель</w:t>
      </w:r>
    </w:p>
    <w:p w14:paraId="204D7AFE" w14:textId="77777777" w:rsidR="00E83D65" w:rsidRPr="004A46E8" w:rsidRDefault="00E83D65" w:rsidP="00E83D65">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4A46E8">
        <w:rPr>
          <w:rFonts w:ascii="Times New Roman" w:eastAsia="Times New Roman" w:hAnsi="Times New Roman" w:cs="Times New Roman"/>
          <w:b/>
          <w:bCs/>
          <w:i/>
          <w:iCs/>
          <w:sz w:val="28"/>
          <w:szCs w:val="28"/>
          <w:lang w:eastAsia="ru-RU"/>
        </w:rPr>
        <w:t xml:space="preserve">Контрольно-счетной палаты </w:t>
      </w:r>
    </w:p>
    <w:p w14:paraId="57743478" w14:textId="77777777" w:rsidR="00E83D65" w:rsidRPr="004A46E8" w:rsidRDefault="00E83D65" w:rsidP="004A46E8">
      <w:pPr>
        <w:spacing w:after="0" w:line="240" w:lineRule="auto"/>
        <w:ind w:firstLine="196"/>
        <w:rPr>
          <w:rFonts w:ascii="Times New Roman" w:eastAsia="Times New Roman" w:hAnsi="Times New Roman" w:cs="Times New Roman"/>
          <w:b/>
          <w:i/>
          <w:sz w:val="24"/>
          <w:szCs w:val="24"/>
          <w:lang w:eastAsia="ru-RU"/>
        </w:rPr>
      </w:pPr>
      <w:r w:rsidRPr="004A46E8">
        <w:rPr>
          <w:rFonts w:ascii="Times New Roman" w:eastAsia="Times New Roman" w:hAnsi="Times New Roman" w:cs="Times New Roman"/>
          <w:b/>
          <w:bCs/>
          <w:i/>
          <w:iCs/>
          <w:sz w:val="28"/>
          <w:szCs w:val="28"/>
          <w:lang w:eastAsia="ru-RU"/>
        </w:rPr>
        <w:t>Рес</w:t>
      </w:r>
      <w:r w:rsidR="004A46E8">
        <w:rPr>
          <w:rFonts w:ascii="Times New Roman" w:eastAsia="Times New Roman" w:hAnsi="Times New Roman" w:cs="Times New Roman"/>
          <w:b/>
          <w:bCs/>
          <w:i/>
          <w:iCs/>
          <w:sz w:val="28"/>
          <w:szCs w:val="28"/>
          <w:lang w:eastAsia="ru-RU"/>
        </w:rPr>
        <w:t xml:space="preserve">публики Ингушетия </w:t>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004A46E8">
        <w:rPr>
          <w:rFonts w:ascii="Times New Roman" w:eastAsia="Times New Roman" w:hAnsi="Times New Roman" w:cs="Times New Roman"/>
          <w:b/>
          <w:bCs/>
          <w:i/>
          <w:iCs/>
          <w:sz w:val="28"/>
          <w:szCs w:val="28"/>
          <w:lang w:eastAsia="ru-RU"/>
        </w:rPr>
        <w:tab/>
      </w:r>
      <w:r w:rsidRPr="004A46E8">
        <w:rPr>
          <w:rFonts w:ascii="Times New Roman" w:eastAsia="Times New Roman" w:hAnsi="Times New Roman" w:cs="Times New Roman"/>
          <w:b/>
          <w:bCs/>
          <w:i/>
          <w:iCs/>
          <w:sz w:val="28"/>
          <w:szCs w:val="28"/>
          <w:lang w:eastAsia="ru-RU"/>
        </w:rPr>
        <w:t>М. К.Белхароев</w:t>
      </w:r>
    </w:p>
    <w:p w14:paraId="200DC367" w14:textId="77777777" w:rsidR="00E83D65" w:rsidRDefault="00E83D65">
      <w:pPr>
        <w:rPr>
          <w:rFonts w:ascii="Times New Roman" w:hAnsi="Times New Roman" w:cs="Times New Roman"/>
          <w:sz w:val="28"/>
          <w:szCs w:val="28"/>
        </w:rPr>
      </w:pPr>
      <w:r>
        <w:rPr>
          <w:rFonts w:ascii="Times New Roman" w:hAnsi="Times New Roman" w:cs="Times New Roman"/>
          <w:sz w:val="28"/>
          <w:szCs w:val="28"/>
        </w:rPr>
        <w:br w:type="page"/>
      </w:r>
    </w:p>
    <w:p w14:paraId="4B0DF7CC" w14:textId="77777777" w:rsidR="00E83D65" w:rsidRPr="00E83D65" w:rsidRDefault="00E83D65" w:rsidP="00E83D65">
      <w:pPr>
        <w:spacing w:after="0" w:line="240" w:lineRule="auto"/>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lastRenderedPageBreak/>
        <w:t>Заключение</w:t>
      </w:r>
    </w:p>
    <w:p w14:paraId="71E81B7B" w14:textId="77777777" w:rsidR="00E83D65" w:rsidRPr="00E83D65" w:rsidRDefault="00E83D65" w:rsidP="00E83D65">
      <w:pPr>
        <w:spacing w:after="0" w:line="240" w:lineRule="auto"/>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p>
    <w:p w14:paraId="70733DBC" w14:textId="77777777" w:rsidR="00E83D65" w:rsidRPr="00E83D65" w:rsidRDefault="00E83D65" w:rsidP="00E83D65">
      <w:pPr>
        <w:spacing w:after="0" w:line="240" w:lineRule="auto"/>
        <w:ind w:firstLine="567"/>
        <w:rPr>
          <w:rFonts w:ascii="Times New Roman" w:eastAsia="Times New Roman" w:hAnsi="Times New Roman" w:cs="Times New Roman"/>
          <w:b/>
          <w:sz w:val="28"/>
          <w:szCs w:val="28"/>
          <w:lang w:eastAsia="ru-RU"/>
        </w:rPr>
      </w:pPr>
    </w:p>
    <w:p w14:paraId="10143F79"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r w:rsidRPr="00E83D65">
        <w:rPr>
          <w:rFonts w:ascii="Times New Roman" w:eastAsia="Times New Roman" w:hAnsi="Times New Roman" w:cs="Times New Roman"/>
          <w:b/>
          <w:sz w:val="28"/>
          <w:szCs w:val="28"/>
          <w:lang w:eastAsia="ru-RU"/>
        </w:rPr>
        <w:t xml:space="preserve"> </w:t>
      </w:r>
      <w:r w:rsidRPr="00E83D65">
        <w:rPr>
          <w:rFonts w:ascii="Times New Roman" w:eastAsia="Times New Roman" w:hAnsi="Times New Roman" w:cs="Times New Roman"/>
          <w:sz w:val="28"/>
          <w:szCs w:val="28"/>
          <w:lang w:eastAsia="ru-RU"/>
        </w:rPr>
        <w:t>(далее – Проект) проведена в соответствии со статьёй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палате Республики Ингушетия» от 28 сентября 2011 года №27-РЗ.</w:t>
      </w:r>
    </w:p>
    <w:p w14:paraId="73D3C744"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Государственная программа Республики Ингушетия «Развитие сельского хозяйства и регулирование рынков сельскохозяйственной продукции, сырья и продовольствия» (далее – Госпрограмма) утверждена Постановлением Правительств</w:t>
      </w:r>
      <w:r w:rsidR="003820C4">
        <w:rPr>
          <w:rFonts w:ascii="Times New Roman" w:eastAsia="Times New Roman" w:hAnsi="Times New Roman" w:cs="Times New Roman"/>
          <w:sz w:val="28"/>
          <w:szCs w:val="28"/>
          <w:lang w:eastAsia="ru-RU"/>
        </w:rPr>
        <w:t xml:space="preserve">а РИ от 04 июля </w:t>
      </w:r>
      <w:r w:rsidRPr="00E83D65">
        <w:rPr>
          <w:rFonts w:ascii="Times New Roman" w:eastAsia="Times New Roman" w:hAnsi="Times New Roman" w:cs="Times New Roman"/>
          <w:sz w:val="28"/>
          <w:szCs w:val="28"/>
          <w:lang w:eastAsia="ru-RU"/>
        </w:rPr>
        <w:t>2014 года №126.</w:t>
      </w:r>
    </w:p>
    <w:p w14:paraId="1E907264"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Госпрограмма включена в </w:t>
      </w:r>
      <w:r w:rsidRPr="00E83D65">
        <w:rPr>
          <w:rFonts w:ascii="Times New Roman" w:hAnsi="Times New Roman" w:cs="Times New Roman"/>
          <w:sz w:val="28"/>
          <w:szCs w:val="28"/>
        </w:rPr>
        <w:t>Перечень программ Республики Ингушетия, утвержденный Распоряж</w:t>
      </w:r>
      <w:r w:rsidR="003820C4">
        <w:rPr>
          <w:rFonts w:ascii="Times New Roman" w:hAnsi="Times New Roman" w:cs="Times New Roman"/>
          <w:sz w:val="28"/>
          <w:szCs w:val="28"/>
        </w:rPr>
        <w:t xml:space="preserve">ением Правительства РИ от 22 ноября </w:t>
      </w:r>
      <w:r w:rsidRPr="00E83D65">
        <w:rPr>
          <w:rFonts w:ascii="Times New Roman" w:hAnsi="Times New Roman" w:cs="Times New Roman"/>
          <w:sz w:val="28"/>
          <w:szCs w:val="28"/>
        </w:rPr>
        <w:t xml:space="preserve">2013 года №820. </w:t>
      </w:r>
    </w:p>
    <w:p w14:paraId="26813561" w14:textId="77777777" w:rsidR="00E83D65" w:rsidRPr="00E83D65" w:rsidRDefault="00E83D65" w:rsidP="00E83D65">
      <w:pPr>
        <w:autoSpaceDE w:val="0"/>
        <w:autoSpaceDN w:val="0"/>
        <w:adjustRightInd w:val="0"/>
        <w:spacing w:after="0" w:line="240" w:lineRule="auto"/>
        <w:ind w:firstLine="709"/>
        <w:jc w:val="both"/>
        <w:rPr>
          <w:rFonts w:ascii="Times New Roman" w:hAnsi="Times New Roman" w:cs="Times New Roman"/>
          <w:sz w:val="28"/>
          <w:szCs w:val="28"/>
        </w:rPr>
      </w:pPr>
      <w:r w:rsidRPr="00E83D65">
        <w:rPr>
          <w:rFonts w:ascii="Times New Roman" w:hAnsi="Times New Roman" w:cs="Times New Roman"/>
          <w:sz w:val="28"/>
          <w:szCs w:val="28"/>
        </w:rPr>
        <w:t>Ответственным исполнителем Госпрограммы является Министерство сельского хозяйства Республики Ингушетия.</w:t>
      </w:r>
    </w:p>
    <w:p w14:paraId="45E995EA" w14:textId="77777777" w:rsidR="00E83D65" w:rsidRPr="00E83D65" w:rsidRDefault="00E83D65" w:rsidP="00E83D65">
      <w:pPr>
        <w:autoSpaceDE w:val="0"/>
        <w:autoSpaceDN w:val="0"/>
        <w:adjustRightInd w:val="0"/>
        <w:spacing w:after="0" w:line="240" w:lineRule="auto"/>
        <w:ind w:firstLine="709"/>
        <w:jc w:val="both"/>
        <w:rPr>
          <w:rFonts w:ascii="Times New Roman" w:hAnsi="Times New Roman" w:cs="Times New Roman"/>
          <w:sz w:val="28"/>
          <w:szCs w:val="28"/>
        </w:rPr>
      </w:pPr>
      <w:r w:rsidRPr="00E83D65">
        <w:rPr>
          <w:rFonts w:ascii="Times New Roman" w:hAnsi="Times New Roman" w:cs="Times New Roman"/>
          <w:sz w:val="28"/>
          <w:szCs w:val="28"/>
        </w:rPr>
        <w:t xml:space="preserve">Цели Госпрограммы </w:t>
      </w:r>
      <w:r w:rsidR="00746250">
        <w:rPr>
          <w:rFonts w:ascii="Times New Roman" w:hAnsi="Times New Roman" w:cs="Times New Roman"/>
          <w:sz w:val="28"/>
          <w:szCs w:val="28"/>
        </w:rPr>
        <w:t>–</w:t>
      </w:r>
      <w:r w:rsidRPr="00E83D65">
        <w:rPr>
          <w:rFonts w:ascii="Times New Roman" w:hAnsi="Times New Roman" w:cs="Times New Roman"/>
          <w:sz w:val="28"/>
          <w:szCs w:val="28"/>
        </w:rPr>
        <w:t xml:space="preserve"> снижение продовольственной зависимости Республики Ингушетия, повышение конкурентоспособности сельскохозяйственной продукции на внутреннем и внешнем рынках на основе инновационного развития агропромышленного комплекса, оптимизации его институционной структуры, создания благоприятной среды для развития предпринимательства, повышения инвестиционной привлекательности отрасли, обеспечение финансовой устойчивости товаропроизводителей агропромышленного комплекса, устойчивое развитие сельских территорий.</w:t>
      </w:r>
    </w:p>
    <w:p w14:paraId="2D291D62" w14:textId="77777777" w:rsidR="00E83D65" w:rsidRPr="00E83D65" w:rsidRDefault="00E83D65" w:rsidP="00E83D65">
      <w:pPr>
        <w:spacing w:after="0" w:line="240" w:lineRule="auto"/>
        <w:ind w:firstLine="709"/>
        <w:rPr>
          <w:rFonts w:ascii="Times New Roman" w:eastAsia="Times New Roman" w:hAnsi="Times New Roman" w:cs="Times New Roman"/>
          <w:sz w:val="28"/>
          <w:szCs w:val="28"/>
        </w:rPr>
      </w:pPr>
      <w:r w:rsidRPr="00E83D65">
        <w:rPr>
          <w:rFonts w:ascii="Times New Roman" w:eastAsia="Times New Roman" w:hAnsi="Times New Roman" w:cs="Times New Roman"/>
          <w:sz w:val="28"/>
          <w:szCs w:val="28"/>
        </w:rPr>
        <w:t>Сроки реализации: 2014-2022 гг.</w:t>
      </w:r>
    </w:p>
    <w:p w14:paraId="1D58F73E"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Согласно пояснительной записке к проекту Госпрограммы внесение изменений в Госпрограмму обусловлено необходимостью введения нового целевого показателя «Площадь угодных работ за многолетними насаждениями (до вступления в товарное плодоношение, но не более 3 лет с момента закладки для садов интенсивного типа) в сельскохозяйственных организациях, крестьянских фермерских хозяйствах.  </w:t>
      </w:r>
    </w:p>
    <w:p w14:paraId="7911D9AA"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Проект Госпрограммы не предусматривает увеличение дополнительных бюджетных средств.</w:t>
      </w:r>
    </w:p>
    <w:p w14:paraId="3CD84E49" w14:textId="77777777" w:rsidR="00E83D65" w:rsidRPr="00E83D65" w:rsidRDefault="00E83D65" w:rsidP="00E83D65">
      <w:pPr>
        <w:spacing w:after="0" w:line="240" w:lineRule="auto"/>
        <w:ind w:firstLine="709"/>
        <w:jc w:val="both"/>
        <w:rPr>
          <w:rFonts w:ascii="Times New Roman" w:hAnsi="Times New Roman" w:cs="Times New Roman"/>
          <w:bCs/>
          <w:sz w:val="28"/>
          <w:szCs w:val="28"/>
        </w:rPr>
      </w:pPr>
      <w:r w:rsidRPr="00E83D65">
        <w:rPr>
          <w:rFonts w:ascii="Times New Roman" w:hAnsi="Times New Roman" w:cs="Times New Roman"/>
          <w:bCs/>
          <w:sz w:val="28"/>
          <w:szCs w:val="28"/>
        </w:rPr>
        <w:t xml:space="preserve">Следует отметить, что в действующей Госпрограмме предусмотренное финансирование на реализацию программы на 2021 год составляет 611 057,8 тыс. рублей, тогда как, согласно Закону РИ №54-РЗ от 25.12.2020 года «О республиканском бюджете на 2021 год и плановый период 2022 и 2023 годов» финансирование расходов </w:t>
      </w:r>
      <w:r w:rsidRPr="00E83D65">
        <w:rPr>
          <w:rFonts w:ascii="Times New Roman" w:hAnsi="Times New Roman" w:cs="Times New Roman"/>
          <w:bCs/>
          <w:sz w:val="28"/>
          <w:szCs w:val="28"/>
        </w:rPr>
        <w:lastRenderedPageBreak/>
        <w:t>в 2021 году на реализацию Госпрограммы составляет 470 314,4 тыс. рублей (разница 140 743,4 тыс. рублей).</w:t>
      </w:r>
    </w:p>
    <w:p w14:paraId="5140265A"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p>
    <w:p w14:paraId="250C30C0" w14:textId="77777777" w:rsidR="00E83D65" w:rsidRPr="00E83D65" w:rsidRDefault="00E83D65" w:rsidP="00E83D65">
      <w:pPr>
        <w:tabs>
          <w:tab w:val="left" w:pos="5812"/>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Выводы и предложения:</w:t>
      </w:r>
    </w:p>
    <w:p w14:paraId="5FB6F85C" w14:textId="77777777" w:rsidR="00E83D65" w:rsidRPr="00E83D65" w:rsidRDefault="00E83D65" w:rsidP="00E83D65">
      <w:pPr>
        <w:tabs>
          <w:tab w:val="left" w:pos="581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w:t>
      </w:r>
      <w:r w:rsidRPr="00E83D65">
        <w:rPr>
          <w:rFonts w:ascii="Times New Roman" w:hAnsi="Times New Roman" w:cs="Times New Roman"/>
          <w:sz w:val="28"/>
          <w:szCs w:val="28"/>
        </w:rPr>
        <w:t>«</w:t>
      </w:r>
      <w:r w:rsidRPr="00E83D65">
        <w:rPr>
          <w:rFonts w:ascii="Times New Roman" w:eastAsia="Times New Roman" w:hAnsi="Times New Roman" w:cs="Times New Roman"/>
          <w:sz w:val="28"/>
          <w:szCs w:val="28"/>
          <w:lang w:eastAsia="ru-RU"/>
        </w:rPr>
        <w:t>Развитие сельского хозяйства и регулирование рынков сельскохозяйственной продукции, сырья и продовольствия» с учетом изложенных замечаний.</w:t>
      </w:r>
    </w:p>
    <w:p w14:paraId="0962CD9F" w14:textId="77777777" w:rsidR="00E83D65" w:rsidRPr="003820C4" w:rsidRDefault="00E83D65" w:rsidP="00E83D65">
      <w:pPr>
        <w:spacing w:after="0" w:line="240" w:lineRule="auto"/>
        <w:rPr>
          <w:rFonts w:ascii="Times New Roman" w:eastAsia="Times New Roman" w:hAnsi="Times New Roman" w:cs="Times New Roman"/>
          <w:sz w:val="28"/>
          <w:szCs w:val="28"/>
          <w:lang w:eastAsia="ru-RU"/>
        </w:rPr>
      </w:pPr>
    </w:p>
    <w:p w14:paraId="2E770B54" w14:textId="77777777" w:rsidR="003820C4" w:rsidRPr="003820C4" w:rsidRDefault="003820C4" w:rsidP="00E83D65">
      <w:pPr>
        <w:spacing w:after="0" w:line="240" w:lineRule="auto"/>
        <w:rPr>
          <w:rFonts w:ascii="Times New Roman" w:eastAsia="Times New Roman" w:hAnsi="Times New Roman" w:cs="Times New Roman"/>
          <w:sz w:val="28"/>
          <w:szCs w:val="28"/>
          <w:lang w:eastAsia="ru-RU"/>
        </w:rPr>
      </w:pPr>
    </w:p>
    <w:p w14:paraId="27FA62B2" w14:textId="77777777" w:rsidR="003820C4" w:rsidRPr="003820C4" w:rsidRDefault="003820C4" w:rsidP="00E83D65">
      <w:pPr>
        <w:spacing w:after="0" w:line="240" w:lineRule="auto"/>
        <w:rPr>
          <w:rFonts w:ascii="Times New Roman" w:eastAsia="Times New Roman" w:hAnsi="Times New Roman" w:cs="Times New Roman"/>
          <w:b/>
          <w:i/>
          <w:sz w:val="28"/>
          <w:szCs w:val="28"/>
          <w:lang w:eastAsia="ru-RU"/>
        </w:rPr>
      </w:pPr>
      <w:r w:rsidRPr="003820C4">
        <w:rPr>
          <w:rFonts w:ascii="Times New Roman" w:eastAsia="Times New Roman" w:hAnsi="Times New Roman" w:cs="Times New Roman"/>
          <w:b/>
          <w:i/>
          <w:sz w:val="28"/>
          <w:szCs w:val="28"/>
          <w:lang w:eastAsia="ru-RU"/>
        </w:rPr>
        <w:t xml:space="preserve">Аудитор КСП РИ </w:t>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sidRPr="003820C4">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 xml:space="preserve">     </w:t>
      </w:r>
      <w:r w:rsidRPr="003820C4">
        <w:rPr>
          <w:rFonts w:ascii="Times New Roman" w:eastAsia="Times New Roman" w:hAnsi="Times New Roman" w:cs="Times New Roman"/>
          <w:b/>
          <w:i/>
          <w:sz w:val="28"/>
          <w:szCs w:val="28"/>
          <w:lang w:eastAsia="ru-RU"/>
        </w:rPr>
        <w:t>Д.Б. Дзауров</w:t>
      </w:r>
    </w:p>
    <w:p w14:paraId="4BA8FD96" w14:textId="77777777" w:rsidR="00E83D65" w:rsidRDefault="00E83D65">
      <w:pPr>
        <w:rPr>
          <w:rFonts w:ascii="Times New Roman" w:hAnsi="Times New Roman" w:cs="Times New Roman"/>
          <w:sz w:val="28"/>
          <w:szCs w:val="28"/>
        </w:rPr>
      </w:pPr>
      <w:r>
        <w:rPr>
          <w:rFonts w:ascii="Times New Roman" w:hAnsi="Times New Roman" w:cs="Times New Roman"/>
          <w:sz w:val="28"/>
          <w:szCs w:val="28"/>
        </w:rPr>
        <w:br w:type="page"/>
      </w:r>
    </w:p>
    <w:p w14:paraId="2D1542CD" w14:textId="77777777" w:rsidR="00E83D65" w:rsidRPr="007B6CBF" w:rsidRDefault="00E83D65" w:rsidP="00E83D65">
      <w:pPr>
        <w:spacing w:after="0" w:line="240" w:lineRule="auto"/>
        <w:jc w:val="center"/>
        <w:rPr>
          <w:rFonts w:ascii="Times New Roman" w:eastAsia="Times New Roman" w:hAnsi="Times New Roman" w:cs="Times New Roman"/>
          <w:b/>
          <w:sz w:val="28"/>
          <w:szCs w:val="28"/>
          <w:lang w:eastAsia="ru-RU"/>
        </w:rPr>
      </w:pPr>
      <w:r w:rsidRPr="007B6CBF">
        <w:rPr>
          <w:rFonts w:ascii="Times New Roman" w:eastAsia="Times New Roman" w:hAnsi="Times New Roman" w:cs="Times New Roman"/>
          <w:b/>
          <w:sz w:val="28"/>
          <w:szCs w:val="28"/>
          <w:lang w:eastAsia="ru-RU"/>
        </w:rPr>
        <w:lastRenderedPageBreak/>
        <w:t xml:space="preserve">Заключение </w:t>
      </w:r>
    </w:p>
    <w:p w14:paraId="23B08E1D" w14:textId="77777777" w:rsidR="00E83D65" w:rsidRPr="007B6CBF" w:rsidRDefault="00E83D65" w:rsidP="00E83D65">
      <w:pPr>
        <w:spacing w:after="0" w:line="240" w:lineRule="auto"/>
        <w:jc w:val="center"/>
        <w:rPr>
          <w:rFonts w:ascii="Times New Roman" w:eastAsia="Times New Roman" w:hAnsi="Times New Roman" w:cs="Times New Roman"/>
          <w:b/>
          <w:sz w:val="28"/>
          <w:szCs w:val="28"/>
          <w:lang w:eastAsia="ru-RU"/>
        </w:rPr>
      </w:pPr>
      <w:r w:rsidRPr="007B6CBF">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«Укрепление межнациональных отношений и развитие национальной политики»</w:t>
      </w:r>
    </w:p>
    <w:p w14:paraId="4748A7A1" w14:textId="77777777" w:rsidR="00E83D65" w:rsidRPr="007B6CBF" w:rsidRDefault="00E83D65" w:rsidP="00E83D65">
      <w:pPr>
        <w:spacing w:after="0" w:line="240" w:lineRule="auto"/>
        <w:rPr>
          <w:rFonts w:ascii="Times New Roman" w:eastAsia="Times New Roman" w:hAnsi="Times New Roman" w:cs="Times New Roman"/>
          <w:b/>
          <w:sz w:val="28"/>
          <w:szCs w:val="28"/>
          <w:lang w:eastAsia="ru-RU"/>
        </w:rPr>
      </w:pPr>
    </w:p>
    <w:p w14:paraId="4953B510" w14:textId="77777777" w:rsidR="00E83D65"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«Укрепление межнациональных отношений и развитие национальной политики» (далее – проект Госпрограммы) проведена в соответствии со статьей</w:t>
      </w:r>
      <w:r w:rsidR="007B6CBF" w:rsidRPr="007B6CBF">
        <w:rPr>
          <w:rFonts w:ascii="Times New Roman" w:eastAsia="Times New Roman" w:hAnsi="Times New Roman" w:cs="Times New Roman"/>
          <w:sz w:val="28"/>
          <w:szCs w:val="28"/>
          <w:lang w:eastAsia="ru-RU"/>
        </w:rPr>
        <w:t xml:space="preserve"> 9 Федерального закона от 07 февраля 2011 года</w:t>
      </w:r>
      <w:r w:rsidRPr="007B6CBF">
        <w:rPr>
          <w:rFonts w:ascii="Times New Roman" w:eastAsia="Times New Roman"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7B6CBF" w:rsidRPr="007B6CBF">
        <w:rPr>
          <w:rFonts w:ascii="Times New Roman" w:eastAsia="Times New Roman" w:hAnsi="Times New Roman" w:cs="Times New Roman"/>
          <w:sz w:val="28"/>
          <w:szCs w:val="28"/>
          <w:lang w:eastAsia="ru-RU"/>
        </w:rPr>
        <w:t>», статьей 8 Закона РИ от 28 сентября 2011 года</w:t>
      </w:r>
      <w:r w:rsidRPr="007B6CBF">
        <w:rPr>
          <w:rFonts w:ascii="Times New Roman" w:eastAsia="Times New Roman" w:hAnsi="Times New Roman" w:cs="Times New Roman"/>
          <w:sz w:val="28"/>
          <w:szCs w:val="28"/>
          <w:lang w:eastAsia="ru-RU"/>
        </w:rPr>
        <w:t xml:space="preserve"> №27-РЗ «О Контрольно-счетной палате Республики Ингушетия».</w:t>
      </w:r>
    </w:p>
    <w:p w14:paraId="2B55FE08" w14:textId="77777777" w:rsidR="00E83D65"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Государственная программа Республики Ингушетия «Укрепление межнациональных отношений и развитие национальной политики» (далее Госпрограмма) включена в перечень госпрограмм Республики Ингушетия, утвержденный Распоряжением П</w:t>
      </w:r>
      <w:r w:rsidR="007B6CBF" w:rsidRPr="007B6CBF">
        <w:rPr>
          <w:rFonts w:ascii="Times New Roman" w:eastAsia="Times New Roman" w:hAnsi="Times New Roman" w:cs="Times New Roman"/>
          <w:sz w:val="28"/>
          <w:szCs w:val="28"/>
          <w:lang w:eastAsia="ru-RU"/>
        </w:rPr>
        <w:t xml:space="preserve">равительства РИ №820-р от 22 ноября </w:t>
      </w:r>
      <w:r w:rsidRPr="007B6CBF">
        <w:rPr>
          <w:rFonts w:ascii="Times New Roman" w:eastAsia="Times New Roman" w:hAnsi="Times New Roman" w:cs="Times New Roman"/>
          <w:sz w:val="28"/>
          <w:szCs w:val="28"/>
          <w:lang w:eastAsia="ru-RU"/>
        </w:rPr>
        <w:t xml:space="preserve">2013 года. </w:t>
      </w:r>
    </w:p>
    <w:p w14:paraId="1CFF3CDE" w14:textId="77777777" w:rsidR="00E83D65"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Разработчиком и ответственным исполнителем Госпрограммы является Министерство по внешним связям, национальной политике, печати и информации Республики Ингушетия.</w:t>
      </w:r>
    </w:p>
    <w:p w14:paraId="06CEE0D3" w14:textId="77777777" w:rsidR="00E83D65"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Задачами Госпрограммы являются:</w:t>
      </w:r>
    </w:p>
    <w:p w14:paraId="4993BFC4"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воспитание населения Республики Ингушетия в духе патриотизма, межнациональной и межконфессиональной толерантности, ограждения молодежи от религиозного, политического экстремизма и других негативных явлений;</w:t>
      </w:r>
    </w:p>
    <w:p w14:paraId="4430961F"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повышение роли государственных и общественных структур в формировании у граждан, проживающих на территории Республики Ингушетия, патриотического сознания, духовно-нравственного развития;</w:t>
      </w:r>
    </w:p>
    <w:p w14:paraId="16FC0DE3"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возрождение и сохранение духовно-нравственных традиций семейных отношений, возрождение исторических традиций ингушского народа;</w:t>
      </w:r>
    </w:p>
    <w:p w14:paraId="5EAD8326"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воспитание молодежи в духе уважительного отношения к религии;</w:t>
      </w:r>
    </w:p>
    <w:p w14:paraId="418D1FCC"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развитие и совершенствование форм и методов духовно-нравственного </w:t>
      </w:r>
      <w:r w:rsidR="00746250">
        <w:rPr>
          <w:rFonts w:ascii="Times New Roman" w:eastAsia="Times New Roman" w:hAnsi="Times New Roman" w:cs="Times New Roman"/>
          <w:sz w:val="28"/>
          <w:szCs w:val="28"/>
          <w:lang w:eastAsia="ru-RU"/>
        </w:rPr>
        <w:t>–</w:t>
      </w:r>
      <w:r w:rsidRPr="007B6CBF">
        <w:rPr>
          <w:rFonts w:ascii="Times New Roman" w:eastAsia="Times New Roman" w:hAnsi="Times New Roman" w:cs="Times New Roman"/>
          <w:sz w:val="28"/>
          <w:szCs w:val="28"/>
          <w:lang w:eastAsia="ru-RU"/>
        </w:rPr>
        <w:t xml:space="preserve"> воспитания детей и молодежи на основе современных подходов к организации воспитательного процесса;</w:t>
      </w:r>
    </w:p>
    <w:p w14:paraId="5E09AA87"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объединение усилий исполнительных органов государственной власти Республики Ингушетия и институтов гражданского общества, направленных на утверждение в общественном сознании жителей Республики Ингушетия ценностей гуманизма, отвечающих традициям солидарности и межнационального согласия;</w:t>
      </w:r>
    </w:p>
    <w:p w14:paraId="33DFD995" w14:textId="77777777" w:rsidR="00E83D65" w:rsidRPr="007B6CBF"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содействие формированию и развитию общенационального гражданского патриотизма и солидарности; </w:t>
      </w:r>
    </w:p>
    <w:p w14:paraId="2DAAE91E" w14:textId="77777777" w:rsidR="00E83D65" w:rsidRPr="007674F9" w:rsidRDefault="00E83D65" w:rsidP="009B7D44">
      <w:pPr>
        <w:numPr>
          <w:ilvl w:val="0"/>
          <w:numId w:val="34"/>
        </w:numPr>
        <w:tabs>
          <w:tab w:val="left" w:pos="993"/>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воспитание уважения к истории и культуре народов, проживающих на</w:t>
      </w:r>
      <w:r w:rsidR="007674F9">
        <w:rPr>
          <w:rFonts w:ascii="Times New Roman" w:eastAsia="Times New Roman" w:hAnsi="Times New Roman" w:cs="Times New Roman"/>
          <w:sz w:val="28"/>
          <w:szCs w:val="28"/>
          <w:lang w:eastAsia="ru-RU"/>
        </w:rPr>
        <w:t xml:space="preserve"> </w:t>
      </w:r>
      <w:r w:rsidRPr="007674F9">
        <w:rPr>
          <w:rFonts w:ascii="Times New Roman" w:eastAsia="Times New Roman" w:hAnsi="Times New Roman" w:cs="Times New Roman"/>
          <w:sz w:val="28"/>
          <w:szCs w:val="28"/>
          <w:lang w:eastAsia="ru-RU"/>
        </w:rPr>
        <w:t>территории Республики Ингушетия и т.д.</w:t>
      </w:r>
    </w:p>
    <w:p w14:paraId="10BE0263" w14:textId="77777777" w:rsidR="00E83D65" w:rsidRPr="007B6CBF" w:rsidRDefault="00E83D65" w:rsidP="007674F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B6CBF">
        <w:rPr>
          <w:rFonts w:ascii="Times New Roman" w:eastAsia="Times New Roman" w:hAnsi="Times New Roman" w:cs="Times New Roman"/>
          <w:sz w:val="28"/>
          <w:szCs w:val="28"/>
        </w:rPr>
        <w:lastRenderedPageBreak/>
        <w:t xml:space="preserve">Государственная программа </w:t>
      </w:r>
      <w:r w:rsidR="007674F9">
        <w:rPr>
          <w:rFonts w:ascii="Times New Roman" w:eastAsia="Times New Roman" w:hAnsi="Times New Roman" w:cs="Times New Roman"/>
          <w:sz w:val="28"/>
          <w:szCs w:val="28"/>
        </w:rPr>
        <w:t>включает</w:t>
      </w:r>
      <w:r w:rsidRPr="007B6CBF">
        <w:rPr>
          <w:rFonts w:ascii="Times New Roman" w:eastAsia="Times New Roman" w:hAnsi="Times New Roman" w:cs="Times New Roman"/>
          <w:sz w:val="28"/>
          <w:szCs w:val="28"/>
        </w:rPr>
        <w:t xml:space="preserve"> 9 подпрограмм и реализуется в один этап: 2014 </w:t>
      </w:r>
      <w:r w:rsidR="00746250">
        <w:rPr>
          <w:rFonts w:ascii="Times New Roman" w:eastAsia="Times New Roman" w:hAnsi="Times New Roman" w:cs="Times New Roman"/>
          <w:sz w:val="28"/>
          <w:szCs w:val="28"/>
        </w:rPr>
        <w:t>–</w:t>
      </w:r>
      <w:r w:rsidRPr="007B6CBF">
        <w:rPr>
          <w:rFonts w:ascii="Times New Roman" w:eastAsia="Times New Roman" w:hAnsi="Times New Roman" w:cs="Times New Roman"/>
          <w:sz w:val="28"/>
          <w:szCs w:val="28"/>
        </w:rPr>
        <w:t xml:space="preserve"> 2024 годы.</w:t>
      </w:r>
    </w:p>
    <w:p w14:paraId="646E4550" w14:textId="77777777" w:rsidR="007B6CBF"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rPr>
        <w:t xml:space="preserve">Проектом </w:t>
      </w:r>
      <w:r w:rsidR="007674F9">
        <w:rPr>
          <w:rFonts w:ascii="Times New Roman" w:eastAsia="Times New Roman" w:hAnsi="Times New Roman" w:cs="Times New Roman"/>
          <w:sz w:val="28"/>
          <w:szCs w:val="28"/>
        </w:rPr>
        <w:t xml:space="preserve">Госпрограммы </w:t>
      </w:r>
      <w:r w:rsidRPr="007B6CBF">
        <w:rPr>
          <w:rFonts w:ascii="Times New Roman" w:eastAsia="Times New Roman" w:hAnsi="Times New Roman" w:cs="Times New Roman"/>
          <w:sz w:val="28"/>
          <w:szCs w:val="28"/>
        </w:rPr>
        <w:t>п</w:t>
      </w:r>
      <w:r w:rsidRPr="007B6CBF">
        <w:rPr>
          <w:rFonts w:ascii="Times New Roman" w:eastAsia="Times New Roman" w:hAnsi="Times New Roman" w:cs="Times New Roman"/>
          <w:sz w:val="28"/>
          <w:szCs w:val="28"/>
          <w:lang w:eastAsia="ru-RU"/>
        </w:rPr>
        <w:t xml:space="preserve">редусматривается внесение следующих изменений: </w:t>
      </w:r>
    </w:p>
    <w:p w14:paraId="7565F47D" w14:textId="77777777" w:rsidR="007B6CBF" w:rsidRPr="007B6CBF" w:rsidRDefault="00E83D65" w:rsidP="009B7D44">
      <w:pPr>
        <w:pStyle w:val="a7"/>
        <w:numPr>
          <w:ilvl w:val="0"/>
          <w:numId w:val="109"/>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введение нового участника Госпрограммы (ОФСИН России по Республике Ингушетия), </w:t>
      </w:r>
    </w:p>
    <w:p w14:paraId="636144DC" w14:textId="77777777" w:rsidR="007674F9" w:rsidRDefault="00E83D65" w:rsidP="009B7D44">
      <w:pPr>
        <w:pStyle w:val="a7"/>
        <w:numPr>
          <w:ilvl w:val="0"/>
          <w:numId w:val="109"/>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дополнительное включение мероприятия «Реализация социально-экономических мер, предусмотренных законодательством Российской Федерации и Республики Ингушетия, в отношении лиц</w:t>
      </w:r>
      <w:r w:rsidR="007674F9">
        <w:rPr>
          <w:rFonts w:ascii="Times New Roman" w:eastAsia="Times New Roman" w:hAnsi="Times New Roman" w:cs="Times New Roman"/>
          <w:sz w:val="28"/>
          <w:szCs w:val="28"/>
          <w:lang w:eastAsia="ru-RU"/>
        </w:rPr>
        <w:t>,</w:t>
      </w:r>
      <w:r w:rsidRPr="007B6CBF">
        <w:rPr>
          <w:rFonts w:ascii="Times New Roman" w:eastAsia="Times New Roman" w:hAnsi="Times New Roman" w:cs="Times New Roman"/>
          <w:sz w:val="28"/>
          <w:szCs w:val="28"/>
          <w:lang w:eastAsia="ru-RU"/>
        </w:rPr>
        <w:t xml:space="preserve"> отбывающих наказание за совершение преступлений и т.д.; </w:t>
      </w:r>
    </w:p>
    <w:p w14:paraId="259BAA07" w14:textId="77777777" w:rsidR="007B6CBF" w:rsidRPr="007B6CBF" w:rsidRDefault="00E83D65" w:rsidP="009B7D44">
      <w:pPr>
        <w:pStyle w:val="a7"/>
        <w:numPr>
          <w:ilvl w:val="0"/>
          <w:numId w:val="109"/>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расширение списка ответственных исполнителей Госпрограммы (ОФСИН России по Республике Ингушетия, МВД России по Республике Ингушетия, Минтруд </w:t>
      </w:r>
      <w:r w:rsidR="007674F9">
        <w:rPr>
          <w:rFonts w:ascii="Times New Roman" w:eastAsia="Times New Roman" w:hAnsi="Times New Roman" w:cs="Times New Roman"/>
          <w:sz w:val="28"/>
          <w:szCs w:val="28"/>
          <w:lang w:eastAsia="ru-RU"/>
        </w:rPr>
        <w:t>Ингушетии</w:t>
      </w:r>
      <w:r w:rsidRPr="007B6CBF">
        <w:rPr>
          <w:rFonts w:ascii="Times New Roman" w:eastAsia="Times New Roman" w:hAnsi="Times New Roman" w:cs="Times New Roman"/>
          <w:sz w:val="28"/>
          <w:szCs w:val="28"/>
          <w:lang w:eastAsia="ru-RU"/>
        </w:rPr>
        <w:t xml:space="preserve">, местные органы власти Республики Ингушетия); </w:t>
      </w:r>
    </w:p>
    <w:p w14:paraId="5FD69CEB" w14:textId="77777777" w:rsidR="007B6CBF" w:rsidRPr="007B6CBF" w:rsidRDefault="00E83D65" w:rsidP="009B7D44">
      <w:pPr>
        <w:pStyle w:val="a7"/>
        <w:numPr>
          <w:ilvl w:val="0"/>
          <w:numId w:val="109"/>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включение задачи «Сохранение и поддержка русского языка как государственного языка Российской Федерации; </w:t>
      </w:r>
    </w:p>
    <w:p w14:paraId="474EBD0F" w14:textId="77777777" w:rsidR="00E83D65" w:rsidRPr="007B6CBF" w:rsidRDefault="007674F9" w:rsidP="009B7D44">
      <w:pPr>
        <w:pStyle w:val="a7"/>
        <w:numPr>
          <w:ilvl w:val="0"/>
          <w:numId w:val="109"/>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включение 2 целевых показателей - </w:t>
      </w:r>
      <w:r w:rsidR="00E83D65" w:rsidRPr="007B6CBF">
        <w:rPr>
          <w:rFonts w:ascii="Times New Roman" w:eastAsia="Times New Roman" w:hAnsi="Times New Roman" w:cs="Times New Roman"/>
          <w:sz w:val="28"/>
          <w:szCs w:val="28"/>
          <w:lang w:eastAsia="ru-RU"/>
        </w:rPr>
        <w:t xml:space="preserve">«Охват участников мероприятий, развитие государственно-общественного партнерства в сфере национальной политики Российской Федерации» и «Охват участников мероприятий со социально-контурной адаптации и интеграции иностранных </w:t>
      </w:r>
      <w:r>
        <w:rPr>
          <w:rFonts w:ascii="Times New Roman" w:eastAsia="Times New Roman" w:hAnsi="Times New Roman" w:cs="Times New Roman"/>
          <w:sz w:val="28"/>
          <w:szCs w:val="28"/>
          <w:lang w:eastAsia="ru-RU"/>
        </w:rPr>
        <w:t>граждан в Российской Федерации»</w:t>
      </w:r>
      <w:r w:rsidR="00E83D65" w:rsidRPr="007B6CBF">
        <w:rPr>
          <w:rFonts w:ascii="Times New Roman" w:eastAsia="Times New Roman" w:hAnsi="Times New Roman" w:cs="Times New Roman"/>
          <w:sz w:val="28"/>
          <w:szCs w:val="28"/>
          <w:lang w:eastAsia="ru-RU"/>
        </w:rPr>
        <w:t>.</w:t>
      </w:r>
    </w:p>
    <w:p w14:paraId="32B7D28C" w14:textId="77777777" w:rsidR="00E83D65"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Кроме того, </w:t>
      </w:r>
      <w:r w:rsidRPr="007B6CBF">
        <w:rPr>
          <w:rFonts w:ascii="Times New Roman" w:eastAsia="Times New Roman" w:hAnsi="Times New Roman" w:cs="Times New Roman"/>
          <w:sz w:val="28"/>
          <w:szCs w:val="28"/>
        </w:rPr>
        <w:t>проект Госпрограммы</w:t>
      </w:r>
      <w:r w:rsidRPr="007B6CBF">
        <w:rPr>
          <w:rFonts w:ascii="Times New Roman" w:eastAsia="Times New Roman" w:hAnsi="Times New Roman" w:cs="Times New Roman"/>
          <w:sz w:val="28"/>
          <w:szCs w:val="28"/>
          <w:lang w:eastAsia="ru-RU"/>
        </w:rPr>
        <w:t xml:space="preserve"> предусматривает приведение объемов финансирования на 2021 год в соответствие с Законом РИ №54-РЗ от 25.12.2020 г. «О республиканском бюджете на 2021 год и плановый период 2022 и 2023 годов</w:t>
      </w:r>
      <w:r w:rsidR="007674F9">
        <w:rPr>
          <w:rFonts w:ascii="Times New Roman" w:eastAsia="Times New Roman" w:hAnsi="Times New Roman" w:cs="Times New Roman"/>
          <w:sz w:val="28"/>
          <w:szCs w:val="28"/>
          <w:lang w:eastAsia="ru-RU"/>
        </w:rPr>
        <w:t>»</w:t>
      </w:r>
      <w:r w:rsidRPr="007B6CBF">
        <w:rPr>
          <w:rFonts w:ascii="Times New Roman" w:eastAsia="Times New Roman" w:hAnsi="Times New Roman" w:cs="Times New Roman"/>
          <w:sz w:val="28"/>
          <w:szCs w:val="28"/>
          <w:lang w:eastAsia="ru-RU"/>
        </w:rPr>
        <w:t xml:space="preserve">.  </w:t>
      </w:r>
    </w:p>
    <w:p w14:paraId="5115267D" w14:textId="77777777" w:rsidR="00E83D65" w:rsidRPr="007B6CBF" w:rsidRDefault="00E83D65" w:rsidP="007674F9">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Согласно проекту общий объем финансирования Госпрограммы составляет 2 961 612,2 тыс. рублей, что на 5 181,0 тыс. рублей больше объема, предусмотренного действующей Госпрограммой, утвержденной Постановл</w:t>
      </w:r>
      <w:r w:rsidR="007674F9">
        <w:rPr>
          <w:rFonts w:ascii="Times New Roman" w:eastAsia="Times New Roman" w:hAnsi="Times New Roman" w:cs="Times New Roman"/>
          <w:sz w:val="28"/>
          <w:szCs w:val="28"/>
          <w:lang w:eastAsia="ru-RU"/>
        </w:rPr>
        <w:t>ением Правительства РИ от 09.09.2014 г.</w:t>
      </w:r>
      <w:r w:rsidRPr="007B6CBF">
        <w:rPr>
          <w:rFonts w:ascii="Times New Roman" w:eastAsia="Times New Roman" w:hAnsi="Times New Roman" w:cs="Times New Roman"/>
          <w:sz w:val="28"/>
          <w:szCs w:val="28"/>
          <w:lang w:eastAsia="ru-RU"/>
        </w:rPr>
        <w:t xml:space="preserve"> №17</w:t>
      </w:r>
      <w:r w:rsidR="007B6CBF">
        <w:rPr>
          <w:rFonts w:ascii="Times New Roman" w:eastAsia="Times New Roman" w:hAnsi="Times New Roman" w:cs="Times New Roman"/>
          <w:sz w:val="28"/>
          <w:szCs w:val="28"/>
          <w:lang w:eastAsia="ru-RU"/>
        </w:rPr>
        <w:t xml:space="preserve">5. </w:t>
      </w:r>
      <w:r w:rsidRPr="007B6CBF">
        <w:rPr>
          <w:rFonts w:ascii="Times New Roman" w:eastAsia="Times New Roman" w:hAnsi="Times New Roman" w:cs="Times New Roman"/>
          <w:sz w:val="28"/>
          <w:szCs w:val="28"/>
          <w:lang w:eastAsia="ru-RU"/>
        </w:rPr>
        <w:t>Увеличение за счет текущего 2021 года на сумму 5 181,0 тыс. рублей.</w:t>
      </w:r>
    </w:p>
    <w:p w14:paraId="33727D40" w14:textId="77777777" w:rsid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В нарушение </w:t>
      </w:r>
      <w:r w:rsidR="007B6CBF">
        <w:rPr>
          <w:rFonts w:ascii="Times New Roman" w:eastAsia="Times New Roman" w:hAnsi="Times New Roman" w:cs="Times New Roman"/>
          <w:sz w:val="28"/>
          <w:szCs w:val="28"/>
          <w:lang w:eastAsia="ru-RU"/>
        </w:rPr>
        <w:t>«</w:t>
      </w:r>
      <w:r w:rsidR="007B6CBF" w:rsidRPr="007B6CBF">
        <w:rPr>
          <w:rFonts w:ascii="Times New Roman" w:eastAsia="Times New Roman" w:hAnsi="Times New Roman" w:cs="Times New Roman"/>
          <w:sz w:val="28"/>
          <w:szCs w:val="28"/>
          <w:lang w:eastAsia="ru-RU"/>
        </w:rPr>
        <w:t>Порядка разработки, реализации и оценки эффективности государственных программ Республики Ингушетия</w:t>
      </w:r>
      <w:r w:rsidR="007B6CBF">
        <w:rPr>
          <w:rFonts w:ascii="Times New Roman" w:eastAsia="Times New Roman" w:hAnsi="Times New Roman" w:cs="Times New Roman"/>
          <w:sz w:val="28"/>
          <w:szCs w:val="28"/>
          <w:lang w:eastAsia="ru-RU"/>
        </w:rPr>
        <w:t>» утвержденного</w:t>
      </w:r>
      <w:r w:rsidR="007B6CBF" w:rsidRPr="007B6CBF">
        <w:rPr>
          <w:rFonts w:ascii="Times New Roman" w:eastAsia="Times New Roman" w:hAnsi="Times New Roman" w:cs="Times New Roman"/>
          <w:sz w:val="28"/>
          <w:szCs w:val="28"/>
          <w:lang w:eastAsia="ru-RU"/>
        </w:rPr>
        <w:t xml:space="preserve"> </w:t>
      </w:r>
      <w:r w:rsidRPr="007B6CBF">
        <w:rPr>
          <w:rFonts w:ascii="Times New Roman" w:eastAsia="Times New Roman" w:hAnsi="Times New Roman" w:cs="Times New Roman"/>
          <w:sz w:val="28"/>
          <w:szCs w:val="28"/>
          <w:lang w:eastAsia="ru-RU"/>
        </w:rPr>
        <w:t>Постановлени</w:t>
      </w:r>
      <w:r w:rsidR="007B6CBF">
        <w:rPr>
          <w:rFonts w:ascii="Times New Roman" w:eastAsia="Times New Roman" w:hAnsi="Times New Roman" w:cs="Times New Roman"/>
          <w:sz w:val="28"/>
          <w:szCs w:val="28"/>
          <w:lang w:eastAsia="ru-RU"/>
        </w:rPr>
        <w:t>ем</w:t>
      </w:r>
      <w:r w:rsidRPr="007B6CBF">
        <w:rPr>
          <w:rFonts w:ascii="Times New Roman" w:eastAsia="Times New Roman" w:hAnsi="Times New Roman" w:cs="Times New Roman"/>
          <w:sz w:val="28"/>
          <w:szCs w:val="28"/>
          <w:lang w:eastAsia="ru-RU"/>
        </w:rPr>
        <w:t xml:space="preserve"> Правительства РИ от 14 ноября </w:t>
      </w:r>
      <w:smartTag w:uri="urn:schemas-microsoft-com:office:smarttags" w:element="metricconverter">
        <w:smartTagPr>
          <w:attr w:name="ProductID" w:val="2013 г"/>
        </w:smartTagPr>
        <w:r w:rsidRPr="007B6CBF">
          <w:rPr>
            <w:rFonts w:ascii="Times New Roman" w:eastAsia="Times New Roman" w:hAnsi="Times New Roman" w:cs="Times New Roman"/>
            <w:sz w:val="28"/>
            <w:szCs w:val="28"/>
            <w:lang w:eastAsia="ru-RU"/>
          </w:rPr>
          <w:t>2013 г</w:t>
        </w:r>
      </w:smartTag>
      <w:r w:rsidR="007B6CBF">
        <w:rPr>
          <w:rFonts w:ascii="Times New Roman" w:eastAsia="Times New Roman" w:hAnsi="Times New Roman" w:cs="Times New Roman"/>
          <w:sz w:val="28"/>
          <w:szCs w:val="28"/>
          <w:lang w:eastAsia="ru-RU"/>
        </w:rPr>
        <w:t>ода №259,</w:t>
      </w:r>
      <w:r w:rsidRPr="007B6CBF">
        <w:rPr>
          <w:rFonts w:ascii="Times New Roman" w:eastAsia="Times New Roman" w:hAnsi="Times New Roman" w:cs="Times New Roman"/>
          <w:sz w:val="28"/>
          <w:szCs w:val="28"/>
          <w:lang w:eastAsia="ru-RU"/>
        </w:rPr>
        <w:t xml:space="preserve"> в текстовой части проекта Госпрограммы не приведена обобщенная характеристика основных мероприятий. </w:t>
      </w:r>
    </w:p>
    <w:p w14:paraId="4A3BD30C" w14:textId="77777777" w:rsidR="00E83D65" w:rsidRPr="007B6CBF" w:rsidRDefault="00E83D65" w:rsidP="00E83D65">
      <w:pPr>
        <w:spacing w:after="0" w:line="240" w:lineRule="auto"/>
        <w:ind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 xml:space="preserve">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 </w:t>
      </w:r>
    </w:p>
    <w:p w14:paraId="741C422E" w14:textId="77777777" w:rsidR="007674F9" w:rsidRPr="007674F9" w:rsidRDefault="007674F9" w:rsidP="00E83D6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B23E235" w14:textId="77777777" w:rsidR="00E83D65" w:rsidRPr="007B6CBF" w:rsidRDefault="00E83D65" w:rsidP="00E83D65">
      <w:pPr>
        <w:autoSpaceDE w:val="0"/>
        <w:autoSpaceDN w:val="0"/>
        <w:adjustRightInd w:val="0"/>
        <w:spacing w:after="0" w:line="240" w:lineRule="auto"/>
        <w:ind w:firstLine="708"/>
        <w:jc w:val="both"/>
        <w:outlineLvl w:val="0"/>
        <w:rPr>
          <w:rFonts w:ascii="Times New Roman" w:hAnsi="Times New Roman" w:cs="Times New Roman"/>
          <w:b/>
          <w:bCs/>
          <w:color w:val="26282F"/>
          <w:sz w:val="28"/>
          <w:szCs w:val="28"/>
        </w:rPr>
      </w:pPr>
      <w:r w:rsidRPr="007B6CBF">
        <w:rPr>
          <w:rFonts w:ascii="Times New Roman" w:hAnsi="Times New Roman" w:cs="Times New Roman"/>
          <w:b/>
          <w:bCs/>
          <w:color w:val="26282F"/>
          <w:sz w:val="28"/>
          <w:szCs w:val="28"/>
        </w:rPr>
        <w:t xml:space="preserve">Выводы и предложения: </w:t>
      </w:r>
    </w:p>
    <w:p w14:paraId="2AAA0311" w14:textId="77777777" w:rsidR="00E83D65" w:rsidRPr="007B6CBF" w:rsidRDefault="00E83D65" w:rsidP="00E83D65">
      <w:pPr>
        <w:spacing w:after="0" w:line="240" w:lineRule="auto"/>
        <w:ind w:right="-99" w:firstLine="708"/>
        <w:jc w:val="both"/>
        <w:rPr>
          <w:rFonts w:ascii="Times New Roman" w:eastAsia="Times New Roman" w:hAnsi="Times New Roman" w:cs="Times New Roman"/>
          <w:sz w:val="28"/>
          <w:szCs w:val="28"/>
          <w:lang w:eastAsia="ru-RU"/>
        </w:rPr>
      </w:pPr>
      <w:r w:rsidRPr="007B6CBF">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«Укрепление межнациональных отношений и развитие национальной политики» с учётом изложенного замечания.</w:t>
      </w:r>
    </w:p>
    <w:p w14:paraId="574467BC" w14:textId="77777777" w:rsidR="007B6CBF" w:rsidRPr="007674F9" w:rsidRDefault="007B6CBF" w:rsidP="00E83D65">
      <w:pPr>
        <w:spacing w:after="0" w:line="240" w:lineRule="auto"/>
        <w:ind w:right="-99" w:firstLine="708"/>
        <w:jc w:val="both"/>
        <w:rPr>
          <w:rFonts w:ascii="Times New Roman" w:eastAsia="Times New Roman" w:hAnsi="Times New Roman" w:cs="Times New Roman"/>
          <w:sz w:val="24"/>
          <w:szCs w:val="24"/>
          <w:lang w:eastAsia="ru-RU"/>
        </w:rPr>
      </w:pPr>
    </w:p>
    <w:p w14:paraId="764C78DA" w14:textId="77777777" w:rsidR="007B6CBF" w:rsidRPr="007674F9" w:rsidRDefault="007B6CBF" w:rsidP="00E83D65">
      <w:pPr>
        <w:spacing w:after="0" w:line="240" w:lineRule="auto"/>
        <w:ind w:right="-99" w:firstLine="708"/>
        <w:jc w:val="both"/>
        <w:rPr>
          <w:rFonts w:ascii="Times New Roman" w:eastAsia="Times New Roman" w:hAnsi="Times New Roman" w:cs="Times New Roman"/>
          <w:sz w:val="24"/>
          <w:szCs w:val="24"/>
          <w:lang w:eastAsia="ru-RU"/>
        </w:rPr>
      </w:pPr>
    </w:p>
    <w:p w14:paraId="6EC53010" w14:textId="77777777" w:rsidR="00E83D65" w:rsidRPr="00DC0E42" w:rsidRDefault="007B6CBF" w:rsidP="00DC0E42">
      <w:pPr>
        <w:spacing w:after="0" w:line="240" w:lineRule="auto"/>
        <w:ind w:right="-99" w:firstLine="28"/>
        <w:jc w:val="both"/>
        <w:rPr>
          <w:rFonts w:ascii="Times New Roman" w:eastAsia="Times New Roman" w:hAnsi="Times New Roman" w:cs="Times New Roman"/>
          <w:b/>
          <w:i/>
          <w:sz w:val="27"/>
          <w:szCs w:val="27"/>
          <w:lang w:eastAsia="ru-RU"/>
        </w:rPr>
      </w:pPr>
      <w:r w:rsidRPr="007B6CBF">
        <w:rPr>
          <w:rFonts w:ascii="Times New Roman" w:eastAsia="Times New Roman" w:hAnsi="Times New Roman" w:cs="Times New Roman"/>
          <w:b/>
          <w:i/>
          <w:sz w:val="27"/>
          <w:szCs w:val="27"/>
          <w:lang w:eastAsia="ru-RU"/>
        </w:rPr>
        <w:t>Аудитор КСП РИ</w:t>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r>
      <w:r>
        <w:rPr>
          <w:rFonts w:ascii="Times New Roman" w:eastAsia="Times New Roman" w:hAnsi="Times New Roman" w:cs="Times New Roman"/>
          <w:b/>
          <w:i/>
          <w:sz w:val="27"/>
          <w:szCs w:val="27"/>
          <w:lang w:eastAsia="ru-RU"/>
        </w:rPr>
        <w:tab/>
        <w:t>Х.Х. Гагиев</w:t>
      </w:r>
    </w:p>
    <w:p w14:paraId="1DD1D32C" w14:textId="77777777" w:rsidR="00E83D65" w:rsidRPr="00E83D65" w:rsidRDefault="00E83D65" w:rsidP="00E83D65">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lastRenderedPageBreak/>
        <w:t>Информация</w:t>
      </w:r>
    </w:p>
    <w:p w14:paraId="159EEE1E" w14:textId="77777777" w:rsidR="00E83D65" w:rsidRPr="00E83D65" w:rsidRDefault="00E83D65" w:rsidP="00E83D65">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о ходе исполнения республиканского бюджета</w:t>
      </w:r>
    </w:p>
    <w:p w14:paraId="0D21B20B" w14:textId="77777777" w:rsidR="00E83D65" w:rsidRPr="00E83D65" w:rsidRDefault="00E83D65" w:rsidP="00E83D65">
      <w:pPr>
        <w:widowControl w:val="0"/>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E83D65">
        <w:rPr>
          <w:rFonts w:ascii="Times New Roman" w:eastAsia="Times New Roman" w:hAnsi="Times New Roman" w:cs="Times New Roman"/>
          <w:b/>
          <w:sz w:val="28"/>
          <w:szCs w:val="28"/>
          <w:lang w:eastAsia="ru-RU"/>
        </w:rPr>
        <w:t>за девять месяцев 2021 года</w:t>
      </w:r>
    </w:p>
    <w:p w14:paraId="60B80BDD" w14:textId="77777777" w:rsidR="00E83D65" w:rsidRPr="00E83D65" w:rsidRDefault="00E83D65" w:rsidP="00E83D65">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14:paraId="0FABFC26" w14:textId="77777777" w:rsidR="00E83D65" w:rsidRPr="00E83D65" w:rsidRDefault="00E83D65" w:rsidP="00E83D65">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Общие положения</w:t>
      </w:r>
    </w:p>
    <w:p w14:paraId="53F4EFA2" w14:textId="77777777" w:rsidR="00E83D65" w:rsidRPr="00E83D65" w:rsidRDefault="00E83D65" w:rsidP="00E83D65">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7699EBAC" w14:textId="77777777" w:rsidR="00E83D65" w:rsidRPr="00E83D65" w:rsidRDefault="00E83D65" w:rsidP="00E83D65">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девять месяцев 2021 года подготовлена в соответствии с требованиями статьи 8 Закона Республики Ингушетия «О Контрольно-счетной палате Республики Ингушетия» №27-</w:t>
      </w:r>
      <w:r w:rsidRPr="00E83D65">
        <w:rPr>
          <w:rFonts w:ascii="Times New Roman" w:eastAsia="Times New Roman" w:hAnsi="Times New Roman" w:cs="Times New Roman"/>
          <w:sz w:val="28"/>
          <w:szCs w:val="28"/>
          <w:lang w:val="en-US" w:eastAsia="ru-RU"/>
        </w:rPr>
        <w:t>P</w:t>
      </w:r>
      <w:r w:rsidRPr="00E83D65">
        <w:rPr>
          <w:rFonts w:ascii="Times New Roman" w:eastAsia="Times New Roman" w:hAnsi="Times New Roman" w:cs="Times New Roman"/>
          <w:sz w:val="28"/>
          <w:szCs w:val="28"/>
          <w:lang w:eastAsia="ru-RU"/>
        </w:rPr>
        <w:t>З от</w:t>
      </w:r>
      <w:r w:rsidR="001C3393">
        <w:rPr>
          <w:rFonts w:ascii="Times New Roman" w:eastAsia="Times New Roman" w:hAnsi="Times New Roman" w:cs="Times New Roman"/>
          <w:sz w:val="28"/>
          <w:szCs w:val="28"/>
          <w:lang w:eastAsia="ru-RU"/>
        </w:rPr>
        <w:t xml:space="preserve"> 28 сентября 2011 года</w:t>
      </w:r>
      <w:r w:rsidRPr="00E83D65">
        <w:rPr>
          <w:rFonts w:ascii="Times New Roman" w:eastAsia="Times New Roman" w:hAnsi="Times New Roman" w:cs="Times New Roman"/>
          <w:sz w:val="28"/>
          <w:szCs w:val="28"/>
          <w:lang w:eastAsia="ru-RU"/>
        </w:rPr>
        <w:t xml:space="preserve"> на основании отчета, утвержденного Распоряжением Правительства Республики Ингушетия №561-р от 11 ноября 2021 года.</w:t>
      </w:r>
    </w:p>
    <w:p w14:paraId="09F30CD0"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Отчет об исполнении республиканского бюджета за 9 месяцев 2021 года (далее – Отчет) представлен в Контрольно-счетную палату Республики Ингушетия в пределах срока, установленного пунктом 1 статьи 29 Закона Республики Ингушетия «О бюджетном процессе в Республике Ингушетия» №40-</w:t>
      </w:r>
      <w:r w:rsidRPr="00E83D65">
        <w:rPr>
          <w:rFonts w:ascii="Times New Roman" w:eastAsia="Times New Roman" w:hAnsi="Times New Roman" w:cs="Times New Roman"/>
          <w:sz w:val="28"/>
          <w:szCs w:val="28"/>
          <w:lang w:val="en-US" w:eastAsia="ru-RU"/>
        </w:rPr>
        <w:t>P</w:t>
      </w:r>
      <w:r w:rsidRPr="00E83D65">
        <w:rPr>
          <w:rFonts w:ascii="Times New Roman" w:eastAsia="Times New Roman" w:hAnsi="Times New Roman" w:cs="Times New Roman"/>
          <w:sz w:val="28"/>
          <w:szCs w:val="28"/>
          <w:lang w:eastAsia="ru-RU"/>
        </w:rPr>
        <w:t>З от 31 декабря 2008 года.</w:t>
      </w:r>
    </w:p>
    <w:p w14:paraId="4C3F4D9F" w14:textId="77777777" w:rsidR="00E83D65" w:rsidRPr="00E83D65" w:rsidRDefault="00E83D65" w:rsidP="00E83D6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3391A03C" w14:textId="77777777" w:rsidR="00E83D65" w:rsidRPr="00E83D65" w:rsidRDefault="00E83D65" w:rsidP="00E83D65">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0"/>
          <w:lang w:eastAsia="ru-RU"/>
        </w:rPr>
      </w:pPr>
      <w:r w:rsidRPr="00E83D65">
        <w:rPr>
          <w:rFonts w:ascii="Times New Roman" w:eastAsia="Times New Roman" w:hAnsi="Times New Roman" w:cs="Times New Roman"/>
          <w:b/>
          <w:sz w:val="28"/>
          <w:szCs w:val="20"/>
          <w:lang w:eastAsia="ru-RU"/>
        </w:rPr>
        <w:t>Исполнение основных параметров республиканского бюджета</w:t>
      </w:r>
    </w:p>
    <w:p w14:paraId="74BCDE9B" w14:textId="77777777" w:rsidR="00E83D65" w:rsidRPr="00E83D65" w:rsidRDefault="00E83D65" w:rsidP="00E83D65">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0CB4E516" w14:textId="77777777" w:rsidR="00E83D65" w:rsidRPr="00E83D65" w:rsidRDefault="00E83D65" w:rsidP="00E83D65">
      <w:pPr>
        <w:spacing w:after="0" w:line="240" w:lineRule="auto"/>
        <w:ind w:firstLine="709"/>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 xml:space="preserve">В отчетном периоде в Закон </w:t>
      </w:r>
      <w:r w:rsidRPr="00E83D65">
        <w:rPr>
          <w:rFonts w:ascii="Times New Roman" w:eastAsia="Times New Roman" w:hAnsi="Times New Roman" w:cs="Times New Roman"/>
          <w:sz w:val="28"/>
          <w:szCs w:val="28"/>
          <w:lang w:eastAsia="ru-RU"/>
        </w:rPr>
        <w:t>Республики Ингушетия</w:t>
      </w:r>
      <w:r w:rsidRPr="00E83D65">
        <w:rPr>
          <w:rFonts w:ascii="Times New Roman" w:eastAsia="Calibri" w:hAnsi="Times New Roman" w:cs="Times New Roman"/>
          <w:sz w:val="28"/>
          <w:szCs w:val="28"/>
        </w:rPr>
        <w:t xml:space="preserve"> №54-РЗ от 25.12.2021 г. «О республиканском бюджете на 2021 год и на плановый период 2022 и 2023 годов» два раза изменения вносились (</w:t>
      </w:r>
      <w:r w:rsidRPr="00E83D65">
        <w:rPr>
          <w:rFonts w:ascii="Times New Roman" w:eastAsia="Times New Roman" w:hAnsi="Times New Roman" w:cs="Times New Roman"/>
          <w:sz w:val="28"/>
          <w:szCs w:val="28"/>
          <w:lang w:eastAsia="ru-RU"/>
        </w:rPr>
        <w:t xml:space="preserve">Законами Республики Ингушетия: </w:t>
      </w:r>
      <w:r w:rsidRPr="00E83D65">
        <w:rPr>
          <w:rFonts w:ascii="Times New Roman" w:eastAsia="Calibri" w:hAnsi="Times New Roman" w:cs="Times New Roman"/>
          <w:sz w:val="28"/>
          <w:szCs w:val="28"/>
        </w:rPr>
        <w:t xml:space="preserve">№ 15-РЗ от 12.04.2021 г. </w:t>
      </w:r>
      <w:r w:rsidR="00746250" w:rsidRPr="00E83D65">
        <w:rPr>
          <w:rFonts w:ascii="Times New Roman" w:eastAsia="Calibri" w:hAnsi="Times New Roman" w:cs="Times New Roman"/>
          <w:sz w:val="28"/>
          <w:szCs w:val="28"/>
        </w:rPr>
        <w:t>И</w:t>
      </w:r>
      <w:r w:rsidRPr="00E83D65">
        <w:rPr>
          <w:rFonts w:ascii="Times New Roman" w:eastAsia="Calibri" w:hAnsi="Times New Roman" w:cs="Times New Roman"/>
          <w:sz w:val="28"/>
          <w:szCs w:val="28"/>
        </w:rPr>
        <w:t xml:space="preserve"> № 43-РЗ от 28.09.2021 г</w:t>
      </w:r>
      <w:r w:rsidRPr="00E83D65">
        <w:rPr>
          <w:rFonts w:ascii="Times New Roman" w:eastAsia="Times New Roman" w:hAnsi="Times New Roman" w:cs="Times New Roman"/>
          <w:sz w:val="28"/>
          <w:szCs w:val="28"/>
          <w:lang w:eastAsia="ru-RU"/>
        </w:rPr>
        <w:t>.).</w:t>
      </w:r>
    </w:p>
    <w:p w14:paraId="12C52B60"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0"/>
          <w:lang w:eastAsia="ru-RU"/>
        </w:rPr>
      </w:pPr>
      <w:r w:rsidRPr="00E83D65">
        <w:rPr>
          <w:rFonts w:ascii="Times New Roman" w:eastAsia="Times New Roman" w:hAnsi="Times New Roman" w:cs="Times New Roman"/>
          <w:sz w:val="28"/>
          <w:szCs w:val="20"/>
          <w:lang w:eastAsia="ru-RU"/>
        </w:rPr>
        <w:t xml:space="preserve">В результате </w:t>
      </w:r>
      <w:r w:rsidRPr="00E83D65">
        <w:rPr>
          <w:rFonts w:ascii="Times New Roman" w:eastAsia="Times New Roman" w:hAnsi="Times New Roman" w:cs="Times New Roman"/>
          <w:sz w:val="28"/>
          <w:szCs w:val="28"/>
          <w:lang w:eastAsia="ru-RU"/>
        </w:rPr>
        <w:t xml:space="preserve">бюджетные назначения на 2021 год по доходам увеличились </w:t>
      </w:r>
      <w:r w:rsidRPr="00E83D65">
        <w:rPr>
          <w:rFonts w:ascii="Times New Roman" w:eastAsia="Calibri" w:hAnsi="Times New Roman" w:cs="Times New Roman"/>
          <w:sz w:val="28"/>
          <w:szCs w:val="28"/>
        </w:rPr>
        <w:t>на 7 278 134,1 тыс. рублей и составили 38 401 614,2 тыс. рублей</w:t>
      </w:r>
      <w:r w:rsidRPr="00E83D65">
        <w:rPr>
          <w:rFonts w:ascii="Times New Roman" w:eastAsia="Times New Roman" w:hAnsi="Times New Roman" w:cs="Times New Roman"/>
          <w:sz w:val="28"/>
          <w:szCs w:val="20"/>
          <w:lang w:eastAsia="ru-RU"/>
        </w:rPr>
        <w:t xml:space="preserve">, по расходам </w:t>
      </w:r>
      <w:r w:rsidRPr="00E83D65">
        <w:rPr>
          <w:rFonts w:ascii="Times New Roman" w:eastAsia="Calibri" w:hAnsi="Times New Roman" w:cs="Times New Roman"/>
          <w:sz w:val="28"/>
          <w:szCs w:val="28"/>
        </w:rPr>
        <w:t>с учетом изменений в сводной бюджетной росписи</w:t>
      </w:r>
      <w:r w:rsidRPr="00E83D65">
        <w:rPr>
          <w:rFonts w:ascii="Times New Roman" w:eastAsia="Times New Roman" w:hAnsi="Times New Roman" w:cs="Times New Roman"/>
          <w:sz w:val="28"/>
          <w:szCs w:val="20"/>
          <w:lang w:eastAsia="ru-RU"/>
        </w:rPr>
        <w:t xml:space="preserve"> – </w:t>
      </w:r>
      <w:r w:rsidRPr="00E83D65">
        <w:rPr>
          <w:rFonts w:ascii="Times New Roman" w:eastAsia="Calibri" w:hAnsi="Times New Roman" w:cs="Times New Roman"/>
          <w:sz w:val="28"/>
          <w:szCs w:val="28"/>
        </w:rPr>
        <w:t>на 7 290 441,9 тыс. рублей и составили 38 529 487,1 тыс. рублей.</w:t>
      </w:r>
    </w:p>
    <w:p w14:paraId="311DC610"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Calibri" w:hAnsi="Times New Roman" w:cs="Times New Roman"/>
          <w:sz w:val="28"/>
          <w:szCs w:val="28"/>
        </w:rPr>
        <w:t xml:space="preserve">С учетом произведенных корректировок, прогноз поступления доходов на текущий год увеличился в процентном соотношении на 23,4% к первоначально утвержденному бюджету, расходов </w:t>
      </w:r>
      <w:r w:rsidR="00746250">
        <w:rPr>
          <w:rFonts w:ascii="Times New Roman" w:eastAsia="Calibri" w:hAnsi="Times New Roman" w:cs="Times New Roman"/>
          <w:sz w:val="28"/>
          <w:szCs w:val="28"/>
        </w:rPr>
        <w:t>–</w:t>
      </w:r>
      <w:r w:rsidRPr="00E83D65">
        <w:rPr>
          <w:rFonts w:ascii="Times New Roman" w:eastAsia="Calibri" w:hAnsi="Times New Roman" w:cs="Times New Roman"/>
          <w:sz w:val="28"/>
          <w:szCs w:val="28"/>
        </w:rPr>
        <w:t xml:space="preserve"> на 23,3 %, что привело к увеличению дефицита республиканского бюджета до 127 872,9 тыс. рублей (на 12 307,8 тыс. рублей или на 10,7 %).</w:t>
      </w:r>
    </w:p>
    <w:p w14:paraId="5E441287"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0"/>
          <w:lang w:eastAsia="ru-RU"/>
        </w:rPr>
      </w:pPr>
      <w:r w:rsidRPr="00E83D65">
        <w:rPr>
          <w:rFonts w:ascii="Times New Roman" w:eastAsia="Calibri" w:hAnsi="Times New Roman" w:cs="Times New Roman"/>
          <w:sz w:val="28"/>
          <w:szCs w:val="28"/>
        </w:rPr>
        <w:t xml:space="preserve">Фактически по итогам 9 месяцев 2021 года республиканский бюджет исполнен по доходам в сумме 23 094 892,3 тыс. рублей </w:t>
      </w:r>
      <w:r w:rsidRPr="00E83D65">
        <w:rPr>
          <w:rFonts w:ascii="Times New Roman" w:eastAsia="Times New Roman" w:hAnsi="Times New Roman" w:cs="Times New Roman"/>
          <w:sz w:val="28"/>
          <w:szCs w:val="20"/>
          <w:lang w:eastAsia="ru-RU"/>
        </w:rPr>
        <w:t xml:space="preserve">(112,3 % к соответствующему периоду 2020 года), по расходам </w:t>
      </w:r>
      <w:r w:rsidR="00746250">
        <w:rPr>
          <w:rFonts w:ascii="Times New Roman" w:eastAsia="Times New Roman" w:hAnsi="Times New Roman" w:cs="Times New Roman"/>
          <w:sz w:val="28"/>
          <w:szCs w:val="20"/>
          <w:lang w:eastAsia="ru-RU"/>
        </w:rPr>
        <w:t>–</w:t>
      </w:r>
      <w:r w:rsidRPr="00E83D65">
        <w:rPr>
          <w:rFonts w:ascii="Times New Roman" w:eastAsia="Times New Roman" w:hAnsi="Times New Roman" w:cs="Times New Roman"/>
          <w:sz w:val="28"/>
          <w:szCs w:val="20"/>
          <w:lang w:eastAsia="ru-RU"/>
        </w:rPr>
        <w:t xml:space="preserve"> в сумме 23 888 306,3 тыс. рублей (рост на 11,4 % к прошлогоднему уровню). </w:t>
      </w:r>
    </w:p>
    <w:p w14:paraId="7487A027" w14:textId="77777777" w:rsidR="00E83D65" w:rsidRPr="00E83D65" w:rsidRDefault="00E83D65" w:rsidP="00E83D65">
      <w:pPr>
        <w:spacing w:after="0" w:line="240" w:lineRule="auto"/>
        <w:ind w:firstLine="709"/>
        <w:jc w:val="both"/>
        <w:rPr>
          <w:rFonts w:ascii="Times New Roman" w:eastAsia="Calibri" w:hAnsi="Times New Roman" w:cs="Times New Roman"/>
          <w:sz w:val="28"/>
          <w:szCs w:val="28"/>
        </w:rPr>
      </w:pPr>
      <w:r w:rsidRPr="00E83D65">
        <w:rPr>
          <w:rFonts w:ascii="Times New Roman" w:eastAsia="Times New Roman" w:hAnsi="Times New Roman" w:cs="Times New Roman"/>
          <w:sz w:val="28"/>
          <w:szCs w:val="20"/>
          <w:lang w:eastAsia="ru-RU"/>
        </w:rPr>
        <w:t>Превышение расходов республиканского бюджета над доходами сложилось в размере 793 414,0 тыс. рублей (снижение на 10,1 %</w:t>
      </w:r>
      <w:r w:rsidRPr="00E83D65">
        <w:rPr>
          <w:rFonts w:ascii="Times New Roman" w:eastAsia="Calibri" w:hAnsi="Times New Roman" w:cs="Times New Roman"/>
          <w:sz w:val="28"/>
          <w:szCs w:val="28"/>
        </w:rPr>
        <w:t>).</w:t>
      </w:r>
    </w:p>
    <w:p w14:paraId="1217F394" w14:textId="77777777" w:rsidR="00E83D65" w:rsidRPr="00E83D6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14:paraId="3BE82E89" w14:textId="77777777" w:rsidR="00E83D65" w:rsidRPr="00E83D6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E83D65">
        <w:rPr>
          <w:rFonts w:ascii="Times New Roman" w:eastAsia="Times New Roman" w:hAnsi="Times New Roman" w:cs="Times New Roman"/>
          <w:b/>
          <w:sz w:val="28"/>
          <w:szCs w:val="20"/>
          <w:lang w:eastAsia="ru-RU"/>
        </w:rPr>
        <w:t>Доходы республиканского бюджета</w:t>
      </w:r>
    </w:p>
    <w:p w14:paraId="554E1955" w14:textId="77777777" w:rsidR="00E83D65" w:rsidRPr="00E83D6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14:paraId="302EAA5F"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Доходная часть республиканского бюджета за девять месяцев 2021 года исполнена </w:t>
      </w:r>
      <w:r w:rsidRPr="00E83D65">
        <w:rPr>
          <w:rFonts w:ascii="Times New Roman" w:eastAsia="Times New Roman" w:hAnsi="Times New Roman" w:cs="Times New Roman"/>
          <w:sz w:val="28"/>
          <w:szCs w:val="28"/>
          <w:lang w:eastAsia="ru-RU"/>
        </w:rPr>
        <w:lastRenderedPageBreak/>
        <w:t>в сумме 23 094 892,3 тыс. рублей или на 60,1 % к утвержденным годовым назначениям. По сравнению с соответствующим уровнем прошлого года доходы выросли на 2 528 691,8 тыс. рублей или на 12,3 %.</w:t>
      </w:r>
    </w:p>
    <w:p w14:paraId="094AC5D9"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В структуре доходов республиканского бюджета удельный вес налоговых и неналоговых доходов составил 14,1 %, что на 1,2 процентных пункта выше показателя соответствующего периода прошлого года. </w:t>
      </w:r>
    </w:p>
    <w:p w14:paraId="1494C650"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На долю безвозмездных поступлений приходится 85,9 % против 87,1 % годом ранее.</w:t>
      </w:r>
    </w:p>
    <w:p w14:paraId="2A88B28C"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Объем собственных доходов, поступивших в республиканский бюджет в отчетном периоде, составил 3 256 095,3 тыс. рублей или 62,6 % к утвержденному годовому объему (в 2020 году – 54,2 %). По сравнении с аналогичным периодом 2020 года данный показатель на 601 871,4 тыс. рублей или на 22,7 % превысил уровень предыдущего года.</w:t>
      </w:r>
    </w:p>
    <w:p w14:paraId="59366346"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 начала 2021 года в бюджет республики поступило 2 830</w:t>
      </w:r>
      <w:r w:rsidRPr="00E83D65">
        <w:rPr>
          <w:rFonts w:ascii="Times New Roman" w:eastAsia="Times New Roman" w:hAnsi="Times New Roman" w:cs="Times New Roman"/>
          <w:sz w:val="28"/>
          <w:szCs w:val="28"/>
          <w:lang w:val="en-US" w:eastAsia="ru-RU"/>
        </w:rPr>
        <w:t> </w:t>
      </w:r>
      <w:r w:rsidRPr="00E83D65">
        <w:rPr>
          <w:rFonts w:ascii="Times New Roman" w:eastAsia="Times New Roman" w:hAnsi="Times New Roman" w:cs="Times New Roman"/>
          <w:sz w:val="28"/>
          <w:szCs w:val="28"/>
          <w:lang w:eastAsia="ru-RU"/>
        </w:rPr>
        <w:t xml:space="preserve">069,4 тыс. рублей </w:t>
      </w:r>
      <w:r w:rsidRPr="00E83D65">
        <w:rPr>
          <w:rFonts w:ascii="Times New Roman" w:eastAsia="Times New Roman" w:hAnsi="Times New Roman" w:cs="Times New Roman"/>
          <w:i/>
          <w:sz w:val="28"/>
          <w:szCs w:val="28"/>
          <w:lang w:eastAsia="ru-RU"/>
        </w:rPr>
        <w:t>налоговых доходов</w:t>
      </w:r>
      <w:r w:rsidRPr="00E83D65">
        <w:rPr>
          <w:rFonts w:ascii="Times New Roman" w:eastAsia="Times New Roman" w:hAnsi="Times New Roman" w:cs="Times New Roman"/>
          <w:sz w:val="28"/>
          <w:szCs w:val="28"/>
          <w:lang w:eastAsia="ru-RU"/>
        </w:rPr>
        <w:t xml:space="preserve"> или 67,8 % годовых плановых назначений (в 2020 году – 62,9 %). </w:t>
      </w:r>
    </w:p>
    <w:p w14:paraId="168B5A09"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целом в январе-сентябре текущего года рост налоговых доходов к соответствующему периоду прошлого года составил 328 526,7 тыс. рублей или 13,1 %. В структуре собственных доходов их доля составила 86,9 %.</w:t>
      </w:r>
    </w:p>
    <w:p w14:paraId="7B09CA6E"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Динамика поступлений налоговых доходов республиканского бюджета представлена в таблице:</w:t>
      </w:r>
    </w:p>
    <w:p w14:paraId="41A7E2E2" w14:textId="77777777" w:rsidR="00E83D65" w:rsidRPr="00E83D65" w:rsidRDefault="00E83D65" w:rsidP="00E83D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83D65">
        <w:rPr>
          <w:rFonts w:ascii="Times New Roman" w:eastAsia="Times New Roman" w:hAnsi="Times New Roman" w:cs="Times New Roman"/>
          <w:sz w:val="24"/>
          <w:szCs w:val="24"/>
          <w:lang w:eastAsia="ru-RU"/>
        </w:rPr>
        <w:t>тыс. рублей</w:t>
      </w:r>
    </w:p>
    <w:tbl>
      <w:tblPr>
        <w:tblW w:w="1053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8"/>
        <w:gridCol w:w="1772"/>
        <w:gridCol w:w="1772"/>
        <w:gridCol w:w="2551"/>
      </w:tblGrid>
      <w:tr w:rsidR="00E83D65" w:rsidRPr="00E83D65" w14:paraId="75E39FBA" w14:textId="77777777" w:rsidTr="00132645">
        <w:trPr>
          <w:trHeight w:val="369"/>
        </w:trPr>
        <w:tc>
          <w:tcPr>
            <w:tcW w:w="4438" w:type="dxa"/>
            <w:vMerge w:val="restart"/>
            <w:vAlign w:val="center"/>
          </w:tcPr>
          <w:p w14:paraId="60B7DAE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Виды налоговых доходов</w:t>
            </w:r>
          </w:p>
        </w:tc>
        <w:tc>
          <w:tcPr>
            <w:tcW w:w="3544" w:type="dxa"/>
            <w:gridSpan w:val="2"/>
            <w:vAlign w:val="center"/>
          </w:tcPr>
          <w:p w14:paraId="0856CCB5"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Поступление за 9 месяцев</w:t>
            </w:r>
          </w:p>
        </w:tc>
        <w:tc>
          <w:tcPr>
            <w:tcW w:w="2551" w:type="dxa"/>
            <w:vMerge w:val="restart"/>
            <w:vAlign w:val="center"/>
          </w:tcPr>
          <w:p w14:paraId="04F7F2FB"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Темпы</w:t>
            </w:r>
          </w:p>
          <w:p w14:paraId="373135A4"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роста/снижения,(%)</w:t>
            </w:r>
          </w:p>
        </w:tc>
      </w:tr>
      <w:tr w:rsidR="00E83D65" w:rsidRPr="00E83D65" w14:paraId="054268CF" w14:textId="77777777" w:rsidTr="00132645">
        <w:trPr>
          <w:trHeight w:val="325"/>
        </w:trPr>
        <w:tc>
          <w:tcPr>
            <w:tcW w:w="4438" w:type="dxa"/>
            <w:vMerge/>
            <w:vAlign w:val="center"/>
          </w:tcPr>
          <w:p w14:paraId="3873A9E4"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772" w:type="dxa"/>
            <w:vAlign w:val="center"/>
          </w:tcPr>
          <w:p w14:paraId="48496B77"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2020 г.</w:t>
            </w:r>
          </w:p>
        </w:tc>
        <w:tc>
          <w:tcPr>
            <w:tcW w:w="1772" w:type="dxa"/>
            <w:vAlign w:val="center"/>
          </w:tcPr>
          <w:p w14:paraId="43AC93B0"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2021 г.</w:t>
            </w:r>
          </w:p>
        </w:tc>
        <w:tc>
          <w:tcPr>
            <w:tcW w:w="2551" w:type="dxa"/>
            <w:vMerge/>
            <w:vAlign w:val="center"/>
          </w:tcPr>
          <w:p w14:paraId="4EAAB083"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E83D65" w:rsidRPr="00E83D65" w14:paraId="0F870C1E" w14:textId="77777777" w:rsidTr="00132645">
        <w:trPr>
          <w:trHeight w:val="295"/>
        </w:trPr>
        <w:tc>
          <w:tcPr>
            <w:tcW w:w="4438" w:type="dxa"/>
            <w:vAlign w:val="center"/>
          </w:tcPr>
          <w:p w14:paraId="5FBB9128" w14:textId="77777777" w:rsidR="00E83D65" w:rsidRPr="00132645" w:rsidRDefault="00E83D65" w:rsidP="00E83D65">
            <w:pPr>
              <w:widowControl w:val="0"/>
              <w:autoSpaceDE w:val="0"/>
              <w:autoSpaceDN w:val="0"/>
              <w:adjustRightInd w:val="0"/>
              <w:spacing w:after="0" w:line="240" w:lineRule="auto"/>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Налог на прибыль организаций</w:t>
            </w:r>
          </w:p>
        </w:tc>
        <w:tc>
          <w:tcPr>
            <w:tcW w:w="1772" w:type="dxa"/>
            <w:vAlign w:val="center"/>
          </w:tcPr>
          <w:p w14:paraId="39BCA212"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230 913,8</w:t>
            </w:r>
          </w:p>
        </w:tc>
        <w:tc>
          <w:tcPr>
            <w:tcW w:w="1772" w:type="dxa"/>
            <w:vAlign w:val="center"/>
          </w:tcPr>
          <w:p w14:paraId="14A24DA8"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303 729,9</w:t>
            </w:r>
          </w:p>
        </w:tc>
        <w:tc>
          <w:tcPr>
            <w:tcW w:w="2551" w:type="dxa"/>
            <w:vAlign w:val="center"/>
          </w:tcPr>
          <w:p w14:paraId="3189D397"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131,5</w:t>
            </w:r>
          </w:p>
        </w:tc>
      </w:tr>
      <w:tr w:rsidR="00E83D65" w:rsidRPr="00E83D65" w14:paraId="202599BE" w14:textId="77777777" w:rsidTr="00132645">
        <w:trPr>
          <w:trHeight w:val="295"/>
        </w:trPr>
        <w:tc>
          <w:tcPr>
            <w:tcW w:w="4438" w:type="dxa"/>
            <w:vAlign w:val="center"/>
          </w:tcPr>
          <w:p w14:paraId="4AE8A095" w14:textId="77777777" w:rsidR="00E83D65" w:rsidRPr="00132645" w:rsidRDefault="00E83D65" w:rsidP="00E83D65">
            <w:pPr>
              <w:widowControl w:val="0"/>
              <w:autoSpaceDE w:val="0"/>
              <w:autoSpaceDN w:val="0"/>
              <w:adjustRightInd w:val="0"/>
              <w:spacing w:after="0" w:line="240" w:lineRule="auto"/>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Налог на доходы физических лиц</w:t>
            </w:r>
          </w:p>
        </w:tc>
        <w:tc>
          <w:tcPr>
            <w:tcW w:w="1772" w:type="dxa"/>
            <w:vAlign w:val="center"/>
          </w:tcPr>
          <w:p w14:paraId="59654B1F"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1 261 733,8</w:t>
            </w:r>
          </w:p>
        </w:tc>
        <w:tc>
          <w:tcPr>
            <w:tcW w:w="1772" w:type="dxa"/>
            <w:vAlign w:val="center"/>
          </w:tcPr>
          <w:p w14:paraId="1DFFB9AF"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1 330 344,1</w:t>
            </w:r>
          </w:p>
        </w:tc>
        <w:tc>
          <w:tcPr>
            <w:tcW w:w="2551" w:type="dxa"/>
            <w:vAlign w:val="center"/>
          </w:tcPr>
          <w:p w14:paraId="768324BF"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105,4</w:t>
            </w:r>
          </w:p>
        </w:tc>
      </w:tr>
      <w:tr w:rsidR="00E83D65" w:rsidRPr="00E83D65" w14:paraId="33399FD1" w14:textId="77777777" w:rsidTr="00132645">
        <w:trPr>
          <w:trHeight w:val="295"/>
        </w:trPr>
        <w:tc>
          <w:tcPr>
            <w:tcW w:w="4438" w:type="dxa"/>
            <w:vAlign w:val="center"/>
          </w:tcPr>
          <w:p w14:paraId="5D87C64B" w14:textId="77777777" w:rsidR="00E83D65" w:rsidRPr="00132645" w:rsidRDefault="00E83D65" w:rsidP="00E83D65">
            <w:pPr>
              <w:widowControl w:val="0"/>
              <w:autoSpaceDE w:val="0"/>
              <w:autoSpaceDN w:val="0"/>
              <w:adjustRightInd w:val="0"/>
              <w:spacing w:after="0" w:line="240" w:lineRule="auto"/>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Акцизы</w:t>
            </w:r>
          </w:p>
        </w:tc>
        <w:tc>
          <w:tcPr>
            <w:tcW w:w="1772" w:type="dxa"/>
            <w:vAlign w:val="center"/>
          </w:tcPr>
          <w:p w14:paraId="3CCF14E5"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494 048,7</w:t>
            </w:r>
          </w:p>
        </w:tc>
        <w:tc>
          <w:tcPr>
            <w:tcW w:w="1772" w:type="dxa"/>
            <w:vAlign w:val="center"/>
          </w:tcPr>
          <w:p w14:paraId="6F617360"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541 924,4</w:t>
            </w:r>
          </w:p>
        </w:tc>
        <w:tc>
          <w:tcPr>
            <w:tcW w:w="2551" w:type="dxa"/>
            <w:vAlign w:val="center"/>
          </w:tcPr>
          <w:p w14:paraId="08941015"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109,7</w:t>
            </w:r>
          </w:p>
        </w:tc>
      </w:tr>
      <w:tr w:rsidR="00E83D65" w:rsidRPr="00E83D65" w14:paraId="5BBEEEAD" w14:textId="77777777" w:rsidTr="00132645">
        <w:trPr>
          <w:trHeight w:val="295"/>
        </w:trPr>
        <w:tc>
          <w:tcPr>
            <w:tcW w:w="4438" w:type="dxa"/>
            <w:vAlign w:val="center"/>
          </w:tcPr>
          <w:p w14:paraId="44B4D284" w14:textId="77777777" w:rsidR="00E83D65" w:rsidRPr="00132645" w:rsidRDefault="00E83D65" w:rsidP="00E83D65">
            <w:pPr>
              <w:widowControl w:val="0"/>
              <w:autoSpaceDE w:val="0"/>
              <w:autoSpaceDN w:val="0"/>
              <w:adjustRightInd w:val="0"/>
              <w:spacing w:after="0" w:line="240" w:lineRule="auto"/>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Налоги на совокупный доход</w:t>
            </w:r>
          </w:p>
        </w:tc>
        <w:tc>
          <w:tcPr>
            <w:tcW w:w="1772" w:type="dxa"/>
            <w:vAlign w:val="center"/>
          </w:tcPr>
          <w:p w14:paraId="67FCF7A1"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82 542,6</w:t>
            </w:r>
          </w:p>
        </w:tc>
        <w:tc>
          <w:tcPr>
            <w:tcW w:w="1772" w:type="dxa"/>
            <w:vAlign w:val="center"/>
          </w:tcPr>
          <w:p w14:paraId="6EB4C7FB"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177 757,1</w:t>
            </w:r>
          </w:p>
        </w:tc>
        <w:tc>
          <w:tcPr>
            <w:tcW w:w="2551" w:type="dxa"/>
            <w:vAlign w:val="center"/>
          </w:tcPr>
          <w:p w14:paraId="2868E8FD"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215,4</w:t>
            </w:r>
          </w:p>
        </w:tc>
      </w:tr>
      <w:tr w:rsidR="00E83D65" w:rsidRPr="00E83D65" w14:paraId="1B5D6E0F" w14:textId="77777777" w:rsidTr="00132645">
        <w:trPr>
          <w:trHeight w:val="295"/>
        </w:trPr>
        <w:tc>
          <w:tcPr>
            <w:tcW w:w="4438" w:type="dxa"/>
            <w:vAlign w:val="center"/>
          </w:tcPr>
          <w:p w14:paraId="46D7489A" w14:textId="77777777" w:rsidR="00E83D65" w:rsidRPr="00132645" w:rsidRDefault="00E83D65" w:rsidP="00E83D65">
            <w:pPr>
              <w:widowControl w:val="0"/>
              <w:autoSpaceDE w:val="0"/>
              <w:autoSpaceDN w:val="0"/>
              <w:adjustRightInd w:val="0"/>
              <w:spacing w:after="0" w:line="240" w:lineRule="auto"/>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Налоги на имущество</w:t>
            </w:r>
          </w:p>
        </w:tc>
        <w:tc>
          <w:tcPr>
            <w:tcW w:w="1772" w:type="dxa"/>
            <w:vAlign w:val="center"/>
          </w:tcPr>
          <w:p w14:paraId="4C09090C"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419 454,7</w:t>
            </w:r>
          </w:p>
        </w:tc>
        <w:tc>
          <w:tcPr>
            <w:tcW w:w="1772" w:type="dxa"/>
            <w:vAlign w:val="center"/>
          </w:tcPr>
          <w:p w14:paraId="11ACE7AE"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458 480,5</w:t>
            </w:r>
          </w:p>
        </w:tc>
        <w:tc>
          <w:tcPr>
            <w:tcW w:w="2551" w:type="dxa"/>
            <w:vAlign w:val="center"/>
          </w:tcPr>
          <w:p w14:paraId="3140BB47"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109,3</w:t>
            </w:r>
          </w:p>
        </w:tc>
      </w:tr>
      <w:tr w:rsidR="00E83D65" w:rsidRPr="00E83D65" w14:paraId="26537635" w14:textId="77777777" w:rsidTr="00132645">
        <w:trPr>
          <w:trHeight w:val="295"/>
        </w:trPr>
        <w:tc>
          <w:tcPr>
            <w:tcW w:w="4438" w:type="dxa"/>
            <w:vAlign w:val="center"/>
          </w:tcPr>
          <w:p w14:paraId="6A53F210" w14:textId="77777777" w:rsidR="00E83D65" w:rsidRPr="00132645" w:rsidRDefault="00E83D65" w:rsidP="00E83D65">
            <w:pPr>
              <w:widowControl w:val="0"/>
              <w:autoSpaceDE w:val="0"/>
              <w:autoSpaceDN w:val="0"/>
              <w:adjustRightInd w:val="0"/>
              <w:spacing w:after="0" w:line="240" w:lineRule="auto"/>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Прочие налоги и сборы</w:t>
            </w:r>
          </w:p>
        </w:tc>
        <w:tc>
          <w:tcPr>
            <w:tcW w:w="1772" w:type="dxa"/>
            <w:vAlign w:val="center"/>
          </w:tcPr>
          <w:p w14:paraId="317A4DFE"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12 849,1</w:t>
            </w:r>
          </w:p>
        </w:tc>
        <w:tc>
          <w:tcPr>
            <w:tcW w:w="1772" w:type="dxa"/>
            <w:vAlign w:val="center"/>
          </w:tcPr>
          <w:p w14:paraId="3C0EDE9E"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17 833,4</w:t>
            </w:r>
          </w:p>
        </w:tc>
        <w:tc>
          <w:tcPr>
            <w:tcW w:w="2551" w:type="dxa"/>
            <w:vAlign w:val="center"/>
          </w:tcPr>
          <w:p w14:paraId="217F28F8"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132645">
              <w:rPr>
                <w:rFonts w:ascii="Times New Roman" w:eastAsia="Times New Roman" w:hAnsi="Times New Roman" w:cs="Times New Roman"/>
                <w:lang w:eastAsia="ru-RU"/>
              </w:rPr>
              <w:t>138,8</w:t>
            </w:r>
          </w:p>
        </w:tc>
      </w:tr>
      <w:tr w:rsidR="00E83D65" w:rsidRPr="00E83D65" w14:paraId="6958A449" w14:textId="77777777" w:rsidTr="00132645">
        <w:trPr>
          <w:trHeight w:val="53"/>
        </w:trPr>
        <w:tc>
          <w:tcPr>
            <w:tcW w:w="4438" w:type="dxa"/>
            <w:vAlign w:val="center"/>
          </w:tcPr>
          <w:p w14:paraId="6AEA8700"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Итого:</w:t>
            </w:r>
          </w:p>
        </w:tc>
        <w:tc>
          <w:tcPr>
            <w:tcW w:w="1772" w:type="dxa"/>
            <w:vAlign w:val="center"/>
          </w:tcPr>
          <w:p w14:paraId="4249EA3C"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2 501 542,7</w:t>
            </w:r>
          </w:p>
        </w:tc>
        <w:tc>
          <w:tcPr>
            <w:tcW w:w="1772" w:type="dxa"/>
            <w:vAlign w:val="center"/>
          </w:tcPr>
          <w:p w14:paraId="28ABD48B"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2 830 069,4</w:t>
            </w:r>
          </w:p>
        </w:tc>
        <w:tc>
          <w:tcPr>
            <w:tcW w:w="2551" w:type="dxa"/>
            <w:vAlign w:val="center"/>
          </w:tcPr>
          <w:p w14:paraId="63059CA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113,1</w:t>
            </w:r>
          </w:p>
        </w:tc>
      </w:tr>
    </w:tbl>
    <w:p w14:paraId="08A38600"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14:paraId="04585CAF"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 итогам 9 месяцев текущего года отмечается рост поступлений по основным видам налоговых доходов.</w:t>
      </w:r>
    </w:p>
    <w:p w14:paraId="4CE85F45"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частности, за девять месяцев текущего года поступления по налогу на прибыль организаций в бюджет республики составили 303</w:t>
      </w:r>
      <w:r w:rsidRPr="00E83D65">
        <w:rPr>
          <w:rFonts w:ascii="Times New Roman" w:eastAsia="Times New Roman" w:hAnsi="Times New Roman" w:cs="Times New Roman"/>
          <w:sz w:val="28"/>
          <w:szCs w:val="28"/>
          <w:lang w:val="en-US" w:eastAsia="ru-RU"/>
        </w:rPr>
        <w:t> </w:t>
      </w:r>
      <w:r w:rsidRPr="00E83D65">
        <w:rPr>
          <w:rFonts w:ascii="Times New Roman" w:eastAsia="Times New Roman" w:hAnsi="Times New Roman" w:cs="Times New Roman"/>
          <w:sz w:val="28"/>
          <w:szCs w:val="28"/>
          <w:lang w:eastAsia="ru-RU"/>
        </w:rPr>
        <w:t xml:space="preserve">729,9 тыс. рублей или 77,8 % утвержденных годовых назначений (в 2020 году – 52,1 %). </w:t>
      </w:r>
    </w:p>
    <w:p w14:paraId="099BAEAA"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В структуре налоговых доходов республиканского бюджета на его долю приходится 10,7 % (против 9,2 % в 2020 году). </w:t>
      </w:r>
    </w:p>
    <w:p w14:paraId="34886602"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Темп роста к аналогичному периоду прошлого года составил 31,5 %, в абсолютном выражении поступления увеличились на 72 816,1 тыс. рублей (в отчетном периоде строительной компанией, зарегистрированной на территории республики уплачен разовый платеж, а также отмечается рост налогооблагаемой базы у ПАО «Сбербанк»).</w:t>
      </w:r>
    </w:p>
    <w:p w14:paraId="6FBE21AE"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Поступления налога на доходы физических лиц сложились в сумме 1</w:t>
      </w:r>
      <w:r w:rsidRPr="00E83D65">
        <w:rPr>
          <w:rFonts w:ascii="Times New Roman" w:eastAsia="Times New Roman" w:hAnsi="Times New Roman" w:cs="Times New Roman"/>
          <w:sz w:val="28"/>
          <w:szCs w:val="28"/>
          <w:lang w:val="en-US" w:eastAsia="ru-RU"/>
        </w:rPr>
        <w:t> </w:t>
      </w:r>
      <w:r w:rsidRPr="00E83D65">
        <w:rPr>
          <w:rFonts w:ascii="Times New Roman" w:eastAsia="Times New Roman" w:hAnsi="Times New Roman" w:cs="Times New Roman"/>
          <w:sz w:val="28"/>
          <w:szCs w:val="28"/>
          <w:lang w:eastAsia="ru-RU"/>
        </w:rPr>
        <w:t xml:space="preserve">330 344,1 тыс. </w:t>
      </w:r>
      <w:r w:rsidRPr="00E83D65">
        <w:rPr>
          <w:rFonts w:ascii="Times New Roman" w:eastAsia="Times New Roman" w:hAnsi="Times New Roman" w:cs="Times New Roman"/>
          <w:sz w:val="28"/>
          <w:szCs w:val="28"/>
          <w:lang w:eastAsia="ru-RU"/>
        </w:rPr>
        <w:lastRenderedPageBreak/>
        <w:t xml:space="preserve">рублей, годовые плановые назначения исполнены на 67,0 % (в 2020 году – 67,3 %). </w:t>
      </w:r>
    </w:p>
    <w:p w14:paraId="6C1F10EF"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 сравнению с уровнем 2020 года поступления по налогу в республиканский бюджет увеличились на 68</w:t>
      </w:r>
      <w:r w:rsidRPr="00E83D65">
        <w:rPr>
          <w:rFonts w:ascii="Times New Roman" w:eastAsia="Times New Roman" w:hAnsi="Times New Roman" w:cs="Times New Roman"/>
          <w:sz w:val="28"/>
          <w:szCs w:val="28"/>
          <w:lang w:val="en-US" w:eastAsia="ru-RU"/>
        </w:rPr>
        <w:t> </w:t>
      </w:r>
      <w:r w:rsidRPr="00E83D65">
        <w:rPr>
          <w:rFonts w:ascii="Times New Roman" w:eastAsia="Times New Roman" w:hAnsi="Times New Roman" w:cs="Times New Roman"/>
          <w:sz w:val="28"/>
          <w:szCs w:val="28"/>
          <w:lang w:eastAsia="ru-RU"/>
        </w:rPr>
        <w:t xml:space="preserve">610,3 тыс. рублей или на 5,4 %, что обусловлено увеличением в текущем году заработной платы работников бюджетной сферы, а также государственных и муниципальных служащих. </w:t>
      </w:r>
    </w:p>
    <w:p w14:paraId="7ED9A36C"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объеме налоговых доходов налог на доходы физических лиц занимает 47,0 %, что ниже уровня соответствующего периода прошлого года на 3,4 процентных пункта.</w:t>
      </w:r>
    </w:p>
    <w:p w14:paraId="7E5F5726"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Акцизы по подакцизным товарам в январе-сентябре текущего года исполнены на 78,9 % годового плана (в 2020 году – 72,7 %), в структуре налоговых доходов на их долю приходится 19,2 % против 19,7 % годом ранее.</w:t>
      </w:r>
    </w:p>
    <w:p w14:paraId="2A9F42D2"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целом в отчетном периоде акцизы поступили в объеме 541 924,4 тыс. рублей. К прошлогоднему уровню рост акцизных платежей составил 47 875,7 тыс. рублей или 109,7 % к аналогичному периоду прошлого года.</w:t>
      </w:r>
    </w:p>
    <w:p w14:paraId="3AD32910" w14:textId="77777777" w:rsidR="00E83D65" w:rsidRPr="00E83D65" w:rsidRDefault="00E83D65" w:rsidP="00E83D65">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 состоянию на 1 октября 2021 года налоги на совокупный доход исполнены в сумме 177 757,1 тыс. рублей или 70,4 % годовых плановых назначений (в 2020 году – 57,7 %). Поступления текущего года выросли на 95 214,5 тыс. рублей или в 2,2 раза к уровню предыдущего года, что связано с увеличением налогооблагаемой базы. Удельный вес данного вида налога составил 6,3 % в общей сумме налоговых доходов (в 2020 году – 3,3 %).</w:t>
      </w:r>
    </w:p>
    <w:p w14:paraId="51DB1C2F"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В текущем году поступления по налогам на имущество сложились в сумме 458 480,5 тыс. рублей (54,6 % от годового плана против 51,4 % годом ранее), что на 39 025,8 тыс. рублей или на 9,3 % превышает прошлогодний уровень.</w:t>
      </w:r>
    </w:p>
    <w:p w14:paraId="5DD51AF4"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bCs/>
          <w:iCs/>
          <w:sz w:val="28"/>
          <w:szCs w:val="28"/>
          <w:lang w:eastAsia="ru-RU"/>
        </w:rPr>
        <w:t>Данная динамика обусловлена ростом (на 161 988,0 тыс. рублей или на 6,1 %) платежей по налогу на имущество организаций</w:t>
      </w:r>
      <w:r w:rsidRPr="00E83D65">
        <w:rPr>
          <w:rFonts w:ascii="Times New Roman" w:eastAsia="Times New Roman" w:hAnsi="Times New Roman" w:cs="Times New Roman"/>
          <w:sz w:val="28"/>
          <w:szCs w:val="28"/>
          <w:lang w:eastAsia="ru-RU"/>
        </w:rPr>
        <w:t>.</w:t>
      </w:r>
      <w:r w:rsidRPr="00E83D65">
        <w:rPr>
          <w:rFonts w:ascii="Times New Roman" w:eastAsia="Times New Roman" w:hAnsi="Times New Roman" w:cs="Times New Roman"/>
          <w:bCs/>
          <w:iCs/>
          <w:sz w:val="28"/>
          <w:szCs w:val="28"/>
          <w:lang w:eastAsia="ru-RU"/>
        </w:rPr>
        <w:t xml:space="preserve"> В </w:t>
      </w:r>
      <w:r w:rsidRPr="00E83D65">
        <w:rPr>
          <w:rFonts w:ascii="Times New Roman" w:eastAsia="Times New Roman" w:hAnsi="Times New Roman" w:cs="Times New Roman"/>
          <w:sz w:val="28"/>
          <w:szCs w:val="28"/>
          <w:lang w:eastAsia="ru-RU"/>
        </w:rPr>
        <w:t>результате ввода новых объектов</w:t>
      </w:r>
      <w:r w:rsidRPr="00E83D65">
        <w:rPr>
          <w:rFonts w:ascii="Times New Roman" w:eastAsia="Times New Roman" w:hAnsi="Times New Roman" w:cs="Times New Roman"/>
          <w:bCs/>
          <w:iCs/>
          <w:sz w:val="28"/>
          <w:szCs w:val="28"/>
          <w:lang w:eastAsia="ru-RU"/>
        </w:rPr>
        <w:t xml:space="preserve"> объем поступлений по данному налогу составил 23 865,1 тыс. рублей или 54,6 % к прогнозируемой величине (в 2020 году – 51,0 %).</w:t>
      </w:r>
    </w:p>
    <w:p w14:paraId="5377E159"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Кроме того, в результате активизации работы по взиманию платежей увеличились поступления и по транспортному налогу, утвержденный годовой план по которому исполнен в сумме 45 371,8 тыс. рублей или на 62,4 % (в 2020 году – 57,6 %). К соответствующему периоду прошлого года поступления выросли на 15 160,7 тыс. рублей или в 1,5 раза.</w:t>
      </w:r>
    </w:p>
    <w:p w14:paraId="390D03F3"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sz w:val="28"/>
          <w:szCs w:val="28"/>
          <w:lang w:eastAsia="ru-RU"/>
        </w:rPr>
        <w:t>Платежи по прочим видам налогов и сборов</w:t>
      </w:r>
      <w:r w:rsidRPr="00E83D65">
        <w:rPr>
          <w:rFonts w:ascii="Times New Roman" w:eastAsia="Times New Roman" w:hAnsi="Times New Roman" w:cs="Times New Roman"/>
          <w:bCs/>
          <w:iCs/>
          <w:sz w:val="28"/>
          <w:szCs w:val="28"/>
          <w:lang w:eastAsia="ru-RU"/>
        </w:rPr>
        <w:t xml:space="preserve"> в структуре налоговых доходов составили менее 1 %. </w:t>
      </w:r>
    </w:p>
    <w:p w14:paraId="435D5B57"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bCs/>
          <w:iCs/>
          <w:sz w:val="28"/>
          <w:szCs w:val="28"/>
          <w:lang w:eastAsia="ru-RU"/>
        </w:rPr>
        <w:t xml:space="preserve">В январе-сентябре текущего года налогоплательщиками уплачено в бюджет 17 833,4 тыс. рублей или 82,1 % годовых назначений (в 2020 году – 79,3 %). </w:t>
      </w:r>
      <w:r w:rsidRPr="00E83D65">
        <w:rPr>
          <w:rFonts w:ascii="Times New Roman" w:eastAsia="Times New Roman" w:hAnsi="Times New Roman" w:cs="Times New Roman"/>
          <w:sz w:val="28"/>
          <w:szCs w:val="28"/>
          <w:lang w:eastAsia="ru-RU"/>
        </w:rPr>
        <w:t xml:space="preserve">В текущем году платежи по прочим видам налогов и сборов увеличились на 4 984,3 тыс. рублей или в 1,4 раза. </w:t>
      </w:r>
    </w:p>
    <w:p w14:paraId="6F85FF2E"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отчетном периоде доходы от уплаты государственной пошлины увеличились на 4 066,0 тыс. рублей или в 1,5 раза. При этом, наблюдается снижение поступлений по налогу на добычу общераспространённых полезных ископаемых на 2 248,7 тыс. рублей или на 55,1 %.</w:t>
      </w:r>
    </w:p>
    <w:p w14:paraId="029B7B1B"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bCs/>
          <w:iCs/>
          <w:sz w:val="28"/>
          <w:szCs w:val="28"/>
          <w:lang w:eastAsia="ru-RU"/>
        </w:rPr>
        <w:lastRenderedPageBreak/>
        <w:t xml:space="preserve">С начала года в республиканский бюджет поступило 426 025,9 тыс. рублей </w:t>
      </w:r>
      <w:r w:rsidRPr="00E83D65">
        <w:rPr>
          <w:rFonts w:ascii="Times New Roman" w:eastAsia="Times New Roman" w:hAnsi="Times New Roman" w:cs="Times New Roman"/>
          <w:bCs/>
          <w:i/>
          <w:iCs/>
          <w:sz w:val="28"/>
          <w:szCs w:val="28"/>
          <w:lang w:eastAsia="ru-RU"/>
        </w:rPr>
        <w:t>неналоговых доходов</w:t>
      </w:r>
      <w:r w:rsidRPr="00E83D65">
        <w:rPr>
          <w:rFonts w:ascii="Times New Roman" w:eastAsia="Times New Roman" w:hAnsi="Times New Roman" w:cs="Times New Roman"/>
          <w:bCs/>
          <w:iCs/>
          <w:sz w:val="28"/>
          <w:szCs w:val="28"/>
          <w:lang w:eastAsia="ru-RU"/>
        </w:rPr>
        <w:t>, что на 273 344,7 тыс. рублей или в 2,8 раза превышает прошлогодний уровень.</w:t>
      </w:r>
      <w:r w:rsidRPr="00E83D65">
        <w:rPr>
          <w:rFonts w:ascii="Times New Roman" w:eastAsia="Times New Roman" w:hAnsi="Times New Roman" w:cs="Times New Roman"/>
          <w:sz w:val="28"/>
          <w:szCs w:val="28"/>
          <w:lang w:eastAsia="ru-RU"/>
        </w:rPr>
        <w:t xml:space="preserve"> </w:t>
      </w:r>
      <w:r w:rsidRPr="00E83D65">
        <w:rPr>
          <w:rFonts w:ascii="Times New Roman" w:eastAsia="Times New Roman" w:hAnsi="Times New Roman" w:cs="Times New Roman"/>
          <w:bCs/>
          <w:iCs/>
          <w:sz w:val="28"/>
          <w:szCs w:val="28"/>
          <w:lang w:eastAsia="ru-RU"/>
        </w:rPr>
        <w:t>Н</w:t>
      </w:r>
      <w:r w:rsidRPr="00E83D65">
        <w:rPr>
          <w:rFonts w:ascii="Times New Roman" w:eastAsia="Times New Roman" w:hAnsi="Times New Roman" w:cs="Times New Roman"/>
          <w:sz w:val="28"/>
          <w:szCs w:val="28"/>
          <w:lang w:eastAsia="ru-RU"/>
        </w:rPr>
        <w:t>а их долю приходится 13,1 % в структуре собственных доходов бюджета.</w:t>
      </w:r>
    </w:p>
    <w:p w14:paraId="21CE63CC"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Плановые назначения исполнены на 41,6 % (в 2020 году – 16,5 %).</w:t>
      </w:r>
    </w:p>
    <w:p w14:paraId="05D74A4E" w14:textId="77777777" w:rsidR="00E83D65" w:rsidRPr="00E83D65" w:rsidRDefault="00E83D65" w:rsidP="0013264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Динамика поступлений неналоговых доходов пр</w:t>
      </w:r>
      <w:r w:rsidR="00132645">
        <w:rPr>
          <w:rFonts w:ascii="Times New Roman" w:eastAsia="Times New Roman" w:hAnsi="Times New Roman" w:cs="Times New Roman"/>
          <w:sz w:val="28"/>
          <w:szCs w:val="28"/>
          <w:lang w:eastAsia="ru-RU"/>
        </w:rPr>
        <w:t>едставлена в таблице.</w:t>
      </w:r>
    </w:p>
    <w:p w14:paraId="2F4A3780" w14:textId="77777777" w:rsidR="00E83D65" w:rsidRPr="00E83D65" w:rsidRDefault="00746250" w:rsidP="00E83D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83D65">
        <w:rPr>
          <w:rFonts w:ascii="Times New Roman" w:eastAsia="Times New Roman" w:hAnsi="Times New Roman" w:cs="Times New Roman"/>
          <w:sz w:val="24"/>
          <w:szCs w:val="24"/>
          <w:lang w:eastAsia="ru-RU"/>
        </w:rPr>
        <w:t>Т</w:t>
      </w:r>
      <w:r w:rsidR="00E83D65" w:rsidRPr="00E83D65">
        <w:rPr>
          <w:rFonts w:ascii="Times New Roman" w:eastAsia="Times New Roman" w:hAnsi="Times New Roman" w:cs="Times New Roman"/>
          <w:sz w:val="24"/>
          <w:szCs w:val="24"/>
          <w:lang w:eastAsia="ru-RU"/>
        </w:rPr>
        <w:t>ыс. рублей</w:t>
      </w:r>
    </w:p>
    <w:tbl>
      <w:tblPr>
        <w:tblW w:w="105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1559"/>
        <w:gridCol w:w="1560"/>
        <w:gridCol w:w="2409"/>
      </w:tblGrid>
      <w:tr w:rsidR="00E83D65" w:rsidRPr="00E83D65" w14:paraId="6F776B6F" w14:textId="77777777" w:rsidTr="00132645">
        <w:trPr>
          <w:trHeight w:val="307"/>
        </w:trPr>
        <w:tc>
          <w:tcPr>
            <w:tcW w:w="5054" w:type="dxa"/>
            <w:vMerge w:val="restart"/>
            <w:vAlign w:val="center"/>
          </w:tcPr>
          <w:p w14:paraId="4D4006EF"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Виды неналоговых доходов</w:t>
            </w:r>
          </w:p>
        </w:tc>
        <w:tc>
          <w:tcPr>
            <w:tcW w:w="3119" w:type="dxa"/>
            <w:gridSpan w:val="2"/>
            <w:vAlign w:val="center"/>
          </w:tcPr>
          <w:p w14:paraId="2C56EC12"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2409" w:type="dxa"/>
            <w:vMerge w:val="restart"/>
            <w:vAlign w:val="center"/>
          </w:tcPr>
          <w:p w14:paraId="1DAB41F0" w14:textId="77777777" w:rsidR="00E83D65" w:rsidRPr="00132645" w:rsidRDefault="00E83D65" w:rsidP="00E83D65">
            <w:pPr>
              <w:widowControl w:val="0"/>
              <w:autoSpaceDE w:val="0"/>
              <w:autoSpaceDN w:val="0"/>
              <w:adjustRightInd w:val="0"/>
              <w:spacing w:after="0" w:line="240" w:lineRule="auto"/>
              <w:ind w:left="-105" w:right="-141"/>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Темпы</w:t>
            </w:r>
          </w:p>
          <w:p w14:paraId="4E0D4E08" w14:textId="77777777" w:rsidR="00E83D65" w:rsidRPr="00132645" w:rsidRDefault="00E83D65" w:rsidP="00E83D65">
            <w:pPr>
              <w:widowControl w:val="0"/>
              <w:autoSpaceDE w:val="0"/>
              <w:autoSpaceDN w:val="0"/>
              <w:adjustRightInd w:val="0"/>
              <w:spacing w:after="0" w:line="240" w:lineRule="auto"/>
              <w:ind w:left="-105" w:right="-141"/>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роста/снижения, (%)</w:t>
            </w:r>
          </w:p>
        </w:tc>
      </w:tr>
      <w:tr w:rsidR="00E83D65" w:rsidRPr="00E83D65" w14:paraId="2D279562" w14:textId="77777777" w:rsidTr="00132645">
        <w:trPr>
          <w:trHeight w:val="283"/>
        </w:trPr>
        <w:tc>
          <w:tcPr>
            <w:tcW w:w="5054" w:type="dxa"/>
            <w:vMerge/>
            <w:vAlign w:val="center"/>
          </w:tcPr>
          <w:p w14:paraId="53617C0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559" w:type="dxa"/>
            <w:vAlign w:val="center"/>
          </w:tcPr>
          <w:p w14:paraId="5DE1134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План на 2021 г.</w:t>
            </w:r>
          </w:p>
        </w:tc>
        <w:tc>
          <w:tcPr>
            <w:tcW w:w="1560" w:type="dxa"/>
            <w:vAlign w:val="center"/>
          </w:tcPr>
          <w:p w14:paraId="1EAE7898"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Поступление за 9 месяцев 2021 г.</w:t>
            </w:r>
          </w:p>
        </w:tc>
        <w:tc>
          <w:tcPr>
            <w:tcW w:w="2409" w:type="dxa"/>
            <w:vMerge/>
            <w:vAlign w:val="center"/>
          </w:tcPr>
          <w:p w14:paraId="26553038"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p>
        </w:tc>
      </w:tr>
      <w:tr w:rsidR="00E83D65" w:rsidRPr="00E83D65" w14:paraId="05BC387D" w14:textId="77777777" w:rsidTr="00132645">
        <w:trPr>
          <w:trHeight w:val="276"/>
        </w:trPr>
        <w:tc>
          <w:tcPr>
            <w:tcW w:w="5054" w:type="dxa"/>
            <w:vAlign w:val="center"/>
          </w:tcPr>
          <w:p w14:paraId="629A9D8D"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1559" w:type="dxa"/>
            <w:vAlign w:val="center"/>
          </w:tcPr>
          <w:p w14:paraId="609B18F7"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46 000.0</w:t>
            </w:r>
          </w:p>
        </w:tc>
        <w:tc>
          <w:tcPr>
            <w:tcW w:w="1560" w:type="dxa"/>
            <w:vAlign w:val="center"/>
          </w:tcPr>
          <w:p w14:paraId="3919A767"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21 553,6</w:t>
            </w:r>
          </w:p>
        </w:tc>
        <w:tc>
          <w:tcPr>
            <w:tcW w:w="2409" w:type="dxa"/>
            <w:vAlign w:val="center"/>
          </w:tcPr>
          <w:p w14:paraId="2837F4EF"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46.8</w:t>
            </w:r>
          </w:p>
        </w:tc>
      </w:tr>
      <w:tr w:rsidR="00E83D65" w:rsidRPr="00E83D65" w14:paraId="61C44414" w14:textId="77777777" w:rsidTr="00132645">
        <w:trPr>
          <w:trHeight w:val="380"/>
        </w:trPr>
        <w:tc>
          <w:tcPr>
            <w:tcW w:w="5054" w:type="dxa"/>
            <w:vAlign w:val="center"/>
          </w:tcPr>
          <w:p w14:paraId="20CFC7B6"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Доходы о продажи материальных и нематериальных активов</w:t>
            </w:r>
          </w:p>
        </w:tc>
        <w:tc>
          <w:tcPr>
            <w:tcW w:w="1559" w:type="dxa"/>
            <w:vAlign w:val="center"/>
          </w:tcPr>
          <w:p w14:paraId="5E2D62B6"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706 047.5</w:t>
            </w:r>
          </w:p>
        </w:tc>
        <w:tc>
          <w:tcPr>
            <w:tcW w:w="1560" w:type="dxa"/>
            <w:vAlign w:val="center"/>
          </w:tcPr>
          <w:p w14:paraId="0E30D8E8"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266 879,0</w:t>
            </w:r>
          </w:p>
        </w:tc>
        <w:tc>
          <w:tcPr>
            <w:tcW w:w="2409" w:type="dxa"/>
            <w:vAlign w:val="center"/>
          </w:tcPr>
          <w:p w14:paraId="02FDE845"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37.8</w:t>
            </w:r>
          </w:p>
        </w:tc>
      </w:tr>
      <w:tr w:rsidR="00E83D65" w:rsidRPr="00E83D65" w14:paraId="51A030FE" w14:textId="77777777" w:rsidTr="00132645">
        <w:trPr>
          <w:trHeight w:val="414"/>
        </w:trPr>
        <w:tc>
          <w:tcPr>
            <w:tcW w:w="5054" w:type="dxa"/>
            <w:vAlign w:val="center"/>
          </w:tcPr>
          <w:p w14:paraId="4174A921"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Штрафы, санкции, возмещение ущерба</w:t>
            </w:r>
          </w:p>
        </w:tc>
        <w:tc>
          <w:tcPr>
            <w:tcW w:w="1559" w:type="dxa"/>
            <w:vAlign w:val="center"/>
          </w:tcPr>
          <w:p w14:paraId="33893D1E"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248354.7</w:t>
            </w:r>
          </w:p>
        </w:tc>
        <w:tc>
          <w:tcPr>
            <w:tcW w:w="1560" w:type="dxa"/>
            <w:vAlign w:val="center"/>
          </w:tcPr>
          <w:p w14:paraId="32FA717B"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118 764,2</w:t>
            </w:r>
          </w:p>
        </w:tc>
        <w:tc>
          <w:tcPr>
            <w:tcW w:w="2409" w:type="dxa"/>
            <w:vAlign w:val="center"/>
          </w:tcPr>
          <w:p w14:paraId="4CE03D65"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47.8</w:t>
            </w:r>
          </w:p>
        </w:tc>
      </w:tr>
      <w:tr w:rsidR="00E83D65" w:rsidRPr="00E83D65" w14:paraId="59BC9098" w14:textId="77777777" w:rsidTr="00132645">
        <w:trPr>
          <w:trHeight w:val="423"/>
        </w:trPr>
        <w:tc>
          <w:tcPr>
            <w:tcW w:w="5054" w:type="dxa"/>
            <w:vAlign w:val="center"/>
          </w:tcPr>
          <w:p w14:paraId="0984704B"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Прочие неналоговые доходы</w:t>
            </w:r>
          </w:p>
        </w:tc>
        <w:tc>
          <w:tcPr>
            <w:tcW w:w="1559" w:type="dxa"/>
            <w:vAlign w:val="center"/>
          </w:tcPr>
          <w:p w14:paraId="38D4B5ED"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w:t>
            </w:r>
          </w:p>
        </w:tc>
        <w:tc>
          <w:tcPr>
            <w:tcW w:w="1560" w:type="dxa"/>
            <w:vAlign w:val="center"/>
          </w:tcPr>
          <w:p w14:paraId="53542647" w14:textId="77777777" w:rsidR="00E83D65" w:rsidRPr="00132645" w:rsidRDefault="00E83D65" w:rsidP="00E83D65">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2 773,6</w:t>
            </w:r>
          </w:p>
        </w:tc>
        <w:tc>
          <w:tcPr>
            <w:tcW w:w="2409" w:type="dxa"/>
            <w:vAlign w:val="center"/>
          </w:tcPr>
          <w:p w14:paraId="5E4D622F"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0</w:t>
            </w:r>
          </w:p>
        </w:tc>
      </w:tr>
    </w:tbl>
    <w:p w14:paraId="32040A29" w14:textId="77777777" w:rsidR="00E83D65" w:rsidRPr="00E83D65" w:rsidRDefault="00E83D65" w:rsidP="00E83D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00692CC"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По итогам 9 месяцев 2021 года наибольший удельный вес (62,6 %) в объеме неналоговых доходов занимают поступления в республиканский бюджет доходов от продажи материальных и нематериальных активов.</w:t>
      </w:r>
    </w:p>
    <w:p w14:paraId="773A7605"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 xml:space="preserve">В рассматриваемом периоде их объем сложился в сумме 266 879,0 тыс. рублей или 37,8 % годовых прогнозных параметров. </w:t>
      </w:r>
    </w:p>
    <w:p w14:paraId="18CE9CD3"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Однако, ожидаемое исполнение по данным платежам составляет всего 355 838.6 тыс. руб. или всего 50.3% от плановых назначений.</w:t>
      </w:r>
    </w:p>
    <w:p w14:paraId="4962F9A2"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iCs/>
          <w:sz w:val="28"/>
          <w:szCs w:val="28"/>
          <w:lang w:eastAsia="ru-RU"/>
        </w:rPr>
      </w:pPr>
      <w:r w:rsidRPr="00E83D65">
        <w:rPr>
          <w:rFonts w:ascii="Times New Roman" w:eastAsia="Times New Roman" w:hAnsi="Times New Roman" w:cs="Times New Roman"/>
          <w:bCs/>
          <w:iCs/>
          <w:sz w:val="28"/>
          <w:szCs w:val="28"/>
          <w:lang w:eastAsia="ru-RU"/>
        </w:rPr>
        <w:t>В январе-сентябре текущего года доходы в виде штрафов, санкций, поступили в сумме 118 764,2 тыс. рублей и составили 47,8 % годового утвержденного плана.</w:t>
      </w:r>
    </w:p>
    <w:p w14:paraId="750F916B"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3D65">
        <w:rPr>
          <w:rFonts w:ascii="Times New Roman" w:eastAsia="Times New Roman" w:hAnsi="Times New Roman" w:cs="Times New Roman"/>
          <w:bCs/>
          <w:iCs/>
          <w:sz w:val="28"/>
          <w:szCs w:val="28"/>
          <w:lang w:eastAsia="ru-RU"/>
        </w:rPr>
        <w:t xml:space="preserve">Ожидаемое исполнение по данным доходам составляет </w:t>
      </w:r>
      <w:r w:rsidRPr="00E83D65">
        <w:rPr>
          <w:rFonts w:ascii="Times New Roman" w:eastAsia="Times New Roman" w:hAnsi="Times New Roman" w:cs="Times New Roman"/>
          <w:sz w:val="28"/>
          <w:szCs w:val="28"/>
          <w:lang w:eastAsia="ru-RU"/>
        </w:rPr>
        <w:t>158 352 тыс. руб. или всего 63% от годовых плановых назначений.</w:t>
      </w:r>
    </w:p>
    <w:p w14:paraId="714AA057"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Доходы от использования имущества, находящегося в государственной собственности поступили за 9 месяцев текущего года в бюджет в сумме 21 553.6 тыс. руб., при плане 46000.0 тыс. руб.</w:t>
      </w:r>
    </w:p>
    <w:p w14:paraId="56F62E27"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 Ожидаемое поступление по данным налогам за 2021год составляет 28737.3 тыс. руб. или 62.4% от плановых назначений.</w:t>
      </w:r>
    </w:p>
    <w:p w14:paraId="3D557472"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Вместе с тем, в рассматриваемом периоде отмечается рост на 952,5 тыс. рублей или 12,9 % доходов, получаемых в виде арендной платы, а также средства от продажи права на заключение договоров аренды за земли, находящиеся в собственности республики. </w:t>
      </w:r>
    </w:p>
    <w:p w14:paraId="126110EF"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Кроме того, на 1 913,8 тыс. рублей или 29,6 % увеличились доходы, от сдачи в аренду имущества, находящегося в оперативном управлении органов государственной власти и созданных ими учреждений.</w:t>
      </w:r>
    </w:p>
    <w:p w14:paraId="30D35A4C"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3D65">
        <w:rPr>
          <w:rFonts w:ascii="Times New Roman" w:eastAsia="Times New Roman" w:hAnsi="Times New Roman" w:cs="Times New Roman"/>
          <w:bCs/>
          <w:sz w:val="28"/>
          <w:szCs w:val="28"/>
          <w:lang w:eastAsia="ru-RU"/>
        </w:rPr>
        <w:t xml:space="preserve">На долю доходов от оказания платных услуг и компенсации затрат государства </w:t>
      </w:r>
      <w:r w:rsidRPr="00E83D65">
        <w:rPr>
          <w:rFonts w:ascii="Times New Roman" w:eastAsia="Times New Roman" w:hAnsi="Times New Roman" w:cs="Times New Roman"/>
          <w:bCs/>
          <w:sz w:val="28"/>
          <w:szCs w:val="28"/>
          <w:lang w:eastAsia="ru-RU"/>
        </w:rPr>
        <w:lastRenderedPageBreak/>
        <w:t xml:space="preserve">приходится 3,5 % неналоговых доходов. Поступления по данной группе доходных источников выросли на 4 960,7 тыс. рублей (или на 49,1 %) и составили 15 069,7 тыс. рублей или 69,4 % по отношению к утвержденному показателю (в 2020 году – 66,7%). </w:t>
      </w:r>
    </w:p>
    <w:p w14:paraId="373BD54D"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3D65">
        <w:rPr>
          <w:rFonts w:ascii="Times New Roman" w:eastAsia="Times New Roman" w:hAnsi="Times New Roman" w:cs="Times New Roman"/>
          <w:bCs/>
          <w:sz w:val="28"/>
          <w:szCs w:val="28"/>
          <w:lang w:eastAsia="ru-RU"/>
        </w:rPr>
        <w:t>В анализируемом периоде существенно возросли (на 53,7 %) доходы от компенсации затрат бюджета, исполнение по которым составило 14 847,4 тыс. рублей или 116,0 % от годовых бюджетных назначений (в 2020 году 76,0 %). В то же время, отмечается снижение на 70,4 % или до 133,0 тыс. рублей прочих доходов от оказания платных услуг (работ) получателями средств бюджета (исполнение – 1,5 % от годового плана против 8,4 % годом ранее).</w:t>
      </w:r>
    </w:p>
    <w:p w14:paraId="0D72AD96" w14:textId="77777777" w:rsidR="00E83D65" w:rsidRPr="00E83D65" w:rsidRDefault="00E83D65" w:rsidP="00E83D65">
      <w:pPr>
        <w:spacing w:after="0" w:line="240" w:lineRule="auto"/>
        <w:ind w:firstLine="709"/>
        <w:jc w:val="both"/>
        <w:rPr>
          <w:rFonts w:ascii="Times New Roman" w:eastAsia="Times New Roman" w:hAnsi="Times New Roman" w:cs="Times New Roman"/>
          <w:bCs/>
          <w:sz w:val="28"/>
          <w:szCs w:val="28"/>
          <w:lang w:eastAsia="ru-RU"/>
        </w:rPr>
      </w:pPr>
      <w:r w:rsidRPr="00E83D65">
        <w:rPr>
          <w:rFonts w:ascii="Times New Roman" w:eastAsia="Times New Roman" w:hAnsi="Times New Roman" w:cs="Times New Roman"/>
          <w:bCs/>
          <w:sz w:val="28"/>
          <w:szCs w:val="28"/>
          <w:lang w:eastAsia="ru-RU"/>
        </w:rPr>
        <w:t>Кроме того, рост поступлений наблюдается и по платежам при пользовании природными ресурсами. По итогам отчетного периода данный показатель увеличился на 300,7 тыс. рублей или на 45,4 % к уровню прошлого года и составил 0,2 % объема неналоговых доходов. Поступления сложились в сумме 963,6 тыс. рублей или 70,3 % годовых плановых назначений (в 2020 году – 47,2 %). В общем объеме поступлений плата за негативное воздействие на окружающую среду исполнена в сумме 733,4 тыс. рублей или 53,5</w:t>
      </w:r>
      <w:r w:rsidRPr="00E83D65">
        <w:rPr>
          <w:rFonts w:ascii="Times New Roman" w:eastAsia="Times New Roman" w:hAnsi="Times New Roman" w:cs="Times New Roman"/>
          <w:bCs/>
          <w:sz w:val="28"/>
          <w:szCs w:val="28"/>
          <w:lang w:val="en-US" w:eastAsia="ru-RU"/>
        </w:rPr>
        <w:t> </w:t>
      </w:r>
      <w:r w:rsidRPr="00E83D65">
        <w:rPr>
          <w:rFonts w:ascii="Times New Roman" w:eastAsia="Times New Roman" w:hAnsi="Times New Roman" w:cs="Times New Roman"/>
          <w:bCs/>
          <w:sz w:val="28"/>
          <w:szCs w:val="28"/>
          <w:lang w:eastAsia="ru-RU"/>
        </w:rPr>
        <w:t>% годового плана (в 2020 году – 45,4 %).</w:t>
      </w:r>
    </w:p>
    <w:p w14:paraId="037A1954" w14:textId="77777777" w:rsidR="00E83D65" w:rsidRPr="00E83D65" w:rsidRDefault="00E83D65" w:rsidP="00E83D65">
      <w:pPr>
        <w:spacing w:after="0" w:line="240" w:lineRule="auto"/>
        <w:ind w:firstLine="709"/>
        <w:jc w:val="both"/>
        <w:rPr>
          <w:rFonts w:ascii="Times New Roman" w:eastAsia="Times New Roman" w:hAnsi="Times New Roman" w:cs="Times New Roman"/>
          <w:bCs/>
          <w:sz w:val="28"/>
          <w:szCs w:val="28"/>
          <w:lang w:eastAsia="ru-RU"/>
        </w:rPr>
      </w:pPr>
      <w:r w:rsidRPr="00E83D65">
        <w:rPr>
          <w:rFonts w:ascii="Times New Roman" w:eastAsia="Times New Roman" w:hAnsi="Times New Roman" w:cs="Times New Roman"/>
          <w:bCs/>
          <w:sz w:val="28"/>
          <w:szCs w:val="28"/>
          <w:lang w:eastAsia="ru-RU"/>
        </w:rPr>
        <w:t>При поступлении административных платежей и сборов зафиксировано сокращение платежей (на 87,5 %% к прошлогоднему уровню). На конец октября их объем снизился до 22,2 тыс. рублей или 10,3 % к годовым назначениям (в 2020 году – 1614,5 %).</w:t>
      </w:r>
    </w:p>
    <w:p w14:paraId="7E2A6A14"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По состоянию на 1 октября 2021 года кассовое исполнение </w:t>
      </w:r>
      <w:r w:rsidRPr="00E83D65">
        <w:rPr>
          <w:rFonts w:ascii="Times New Roman" w:eastAsia="Times New Roman" w:hAnsi="Times New Roman" w:cs="Times New Roman"/>
          <w:i/>
          <w:sz w:val="28"/>
          <w:szCs w:val="28"/>
          <w:lang w:eastAsia="ru-RU"/>
        </w:rPr>
        <w:t>безвозмездных поступлений</w:t>
      </w:r>
      <w:r w:rsidRPr="00E83D65">
        <w:rPr>
          <w:rFonts w:ascii="Times New Roman" w:eastAsia="Times New Roman" w:hAnsi="Times New Roman" w:cs="Times New Roman"/>
          <w:sz w:val="28"/>
          <w:szCs w:val="28"/>
          <w:lang w:eastAsia="ru-RU"/>
        </w:rPr>
        <w:t xml:space="preserve"> (с учетом возврата остатков) составило 19 838 797,0 тыс. рублей или 59,8 % утвержденных годовых назначений (в 2020 году – 75,0 %). К аналогичному периоду 2020 года общий объем безвозмездных поступлений увеличился на 1 926 820,4 тыс. рублей или на 10,8 %.</w:t>
      </w:r>
    </w:p>
    <w:p w14:paraId="3C3474CE"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за январь-сентябрь 2021 представлены в таблице:</w:t>
      </w:r>
    </w:p>
    <w:p w14:paraId="4371E046" w14:textId="77777777" w:rsidR="00E83D65" w:rsidRPr="00E83D65" w:rsidRDefault="00E83D65" w:rsidP="00E83D6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E83D65">
        <w:rPr>
          <w:rFonts w:ascii="Times New Roman" w:eastAsia="Times New Roman" w:hAnsi="Times New Roman" w:cs="Times New Roman"/>
          <w:sz w:val="24"/>
          <w:szCs w:val="24"/>
          <w:lang w:eastAsia="ru-RU"/>
        </w:rPr>
        <w:t>тыс. рублей</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630"/>
        <w:gridCol w:w="1659"/>
        <w:gridCol w:w="2381"/>
      </w:tblGrid>
      <w:tr w:rsidR="00E83D65" w:rsidRPr="00E83D65" w14:paraId="6D0950F8" w14:textId="77777777" w:rsidTr="00132645">
        <w:trPr>
          <w:trHeight w:val="435"/>
        </w:trPr>
        <w:tc>
          <w:tcPr>
            <w:tcW w:w="4815" w:type="dxa"/>
            <w:vMerge w:val="restart"/>
            <w:vAlign w:val="center"/>
          </w:tcPr>
          <w:p w14:paraId="02B5A451"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Безвозмездные поступления</w:t>
            </w:r>
          </w:p>
        </w:tc>
        <w:tc>
          <w:tcPr>
            <w:tcW w:w="3289" w:type="dxa"/>
            <w:gridSpan w:val="2"/>
            <w:vAlign w:val="center"/>
          </w:tcPr>
          <w:p w14:paraId="0D6D6476"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Поступление за 9 месяцев</w:t>
            </w:r>
          </w:p>
        </w:tc>
        <w:tc>
          <w:tcPr>
            <w:tcW w:w="2381" w:type="dxa"/>
            <w:vMerge w:val="restart"/>
            <w:vAlign w:val="center"/>
          </w:tcPr>
          <w:p w14:paraId="38B3BCB7"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Темпы</w:t>
            </w:r>
          </w:p>
          <w:p w14:paraId="625B8BA6"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роста/снижения, (%)</w:t>
            </w:r>
          </w:p>
        </w:tc>
      </w:tr>
      <w:tr w:rsidR="00E83D65" w:rsidRPr="00E83D65" w14:paraId="400A2482" w14:textId="77777777" w:rsidTr="00132645">
        <w:trPr>
          <w:trHeight w:val="413"/>
        </w:trPr>
        <w:tc>
          <w:tcPr>
            <w:tcW w:w="4815" w:type="dxa"/>
            <w:vMerge/>
            <w:vAlign w:val="center"/>
          </w:tcPr>
          <w:p w14:paraId="197428F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630" w:type="dxa"/>
            <w:vAlign w:val="center"/>
          </w:tcPr>
          <w:p w14:paraId="18554529"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2020 г.</w:t>
            </w:r>
          </w:p>
        </w:tc>
        <w:tc>
          <w:tcPr>
            <w:tcW w:w="1659" w:type="dxa"/>
            <w:vAlign w:val="center"/>
          </w:tcPr>
          <w:p w14:paraId="1A4AE1C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2020 г.</w:t>
            </w:r>
          </w:p>
        </w:tc>
        <w:tc>
          <w:tcPr>
            <w:tcW w:w="2381" w:type="dxa"/>
            <w:vMerge/>
            <w:vAlign w:val="center"/>
          </w:tcPr>
          <w:p w14:paraId="45C5603F"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E83D65" w:rsidRPr="00E83D65" w14:paraId="696A69F7" w14:textId="77777777" w:rsidTr="00132645">
        <w:trPr>
          <w:trHeight w:val="443"/>
        </w:trPr>
        <w:tc>
          <w:tcPr>
            <w:tcW w:w="4815" w:type="dxa"/>
            <w:vAlign w:val="center"/>
          </w:tcPr>
          <w:p w14:paraId="60275DF9"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Дотации</w:t>
            </w:r>
          </w:p>
        </w:tc>
        <w:tc>
          <w:tcPr>
            <w:tcW w:w="1630" w:type="dxa"/>
            <w:vAlign w:val="center"/>
          </w:tcPr>
          <w:p w14:paraId="614D15FC"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9 125 935,2</w:t>
            </w:r>
          </w:p>
        </w:tc>
        <w:tc>
          <w:tcPr>
            <w:tcW w:w="1659" w:type="dxa"/>
            <w:vAlign w:val="center"/>
          </w:tcPr>
          <w:p w14:paraId="65516067"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9 837 337,3</w:t>
            </w:r>
          </w:p>
        </w:tc>
        <w:tc>
          <w:tcPr>
            <w:tcW w:w="2381" w:type="dxa"/>
            <w:vAlign w:val="center"/>
          </w:tcPr>
          <w:p w14:paraId="7DEC32EB"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107,8</w:t>
            </w:r>
          </w:p>
        </w:tc>
      </w:tr>
      <w:tr w:rsidR="00E83D65" w:rsidRPr="00E83D65" w14:paraId="6CC85AFC" w14:textId="77777777" w:rsidTr="00132645">
        <w:trPr>
          <w:trHeight w:val="421"/>
        </w:trPr>
        <w:tc>
          <w:tcPr>
            <w:tcW w:w="4815" w:type="dxa"/>
            <w:vAlign w:val="center"/>
          </w:tcPr>
          <w:p w14:paraId="327007AA"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Субсидии</w:t>
            </w:r>
          </w:p>
        </w:tc>
        <w:tc>
          <w:tcPr>
            <w:tcW w:w="1630" w:type="dxa"/>
            <w:vAlign w:val="center"/>
          </w:tcPr>
          <w:p w14:paraId="0EE2E3EC"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val="en-US" w:eastAsia="ru-RU"/>
              </w:rPr>
            </w:pPr>
            <w:r w:rsidRPr="00132645">
              <w:rPr>
                <w:rFonts w:ascii="Times New Roman" w:eastAsia="Times New Roman" w:hAnsi="Times New Roman" w:cs="Times New Roman"/>
                <w:lang w:eastAsia="ru-RU"/>
              </w:rPr>
              <w:t>4 970 775,5</w:t>
            </w:r>
          </w:p>
        </w:tc>
        <w:tc>
          <w:tcPr>
            <w:tcW w:w="1659" w:type="dxa"/>
            <w:vAlign w:val="center"/>
          </w:tcPr>
          <w:p w14:paraId="314E7C13"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val="en-US" w:eastAsia="ru-RU"/>
              </w:rPr>
            </w:pPr>
            <w:r w:rsidRPr="00132645">
              <w:rPr>
                <w:rFonts w:ascii="Times New Roman" w:eastAsia="Times New Roman" w:hAnsi="Times New Roman" w:cs="Times New Roman"/>
                <w:lang w:eastAsia="ru-RU"/>
              </w:rPr>
              <w:t>8 024 420,2</w:t>
            </w:r>
          </w:p>
        </w:tc>
        <w:tc>
          <w:tcPr>
            <w:tcW w:w="2381" w:type="dxa"/>
            <w:vAlign w:val="center"/>
          </w:tcPr>
          <w:p w14:paraId="2AFAA63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161,4</w:t>
            </w:r>
          </w:p>
        </w:tc>
      </w:tr>
      <w:tr w:rsidR="00E83D65" w:rsidRPr="00E83D65" w14:paraId="691CF670" w14:textId="77777777" w:rsidTr="00132645">
        <w:trPr>
          <w:trHeight w:val="413"/>
        </w:trPr>
        <w:tc>
          <w:tcPr>
            <w:tcW w:w="4815" w:type="dxa"/>
            <w:vAlign w:val="center"/>
          </w:tcPr>
          <w:p w14:paraId="5D5753CE"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Субвенции</w:t>
            </w:r>
          </w:p>
        </w:tc>
        <w:tc>
          <w:tcPr>
            <w:tcW w:w="1630" w:type="dxa"/>
            <w:vAlign w:val="center"/>
          </w:tcPr>
          <w:p w14:paraId="7A36F327"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val="en-US" w:eastAsia="ru-RU"/>
              </w:rPr>
              <w:t>2</w:t>
            </w:r>
            <w:r w:rsidRPr="00132645">
              <w:rPr>
                <w:rFonts w:ascii="Times New Roman" w:eastAsia="Times New Roman" w:hAnsi="Times New Roman" w:cs="Times New Roman"/>
                <w:lang w:eastAsia="ru-RU"/>
              </w:rPr>
              <w:t> </w:t>
            </w:r>
            <w:r w:rsidRPr="00132645">
              <w:rPr>
                <w:rFonts w:ascii="Times New Roman" w:eastAsia="Times New Roman" w:hAnsi="Times New Roman" w:cs="Times New Roman"/>
                <w:lang w:val="en-US" w:eastAsia="ru-RU"/>
              </w:rPr>
              <w:t>850</w:t>
            </w:r>
            <w:r w:rsidRPr="00132645">
              <w:rPr>
                <w:rFonts w:ascii="Times New Roman" w:eastAsia="Times New Roman" w:hAnsi="Times New Roman" w:cs="Times New Roman"/>
                <w:lang w:eastAsia="ru-RU"/>
              </w:rPr>
              <w:t> </w:t>
            </w:r>
            <w:r w:rsidRPr="00132645">
              <w:rPr>
                <w:rFonts w:ascii="Times New Roman" w:eastAsia="Times New Roman" w:hAnsi="Times New Roman" w:cs="Times New Roman"/>
                <w:lang w:val="en-US" w:eastAsia="ru-RU"/>
              </w:rPr>
              <w:t>555</w:t>
            </w:r>
            <w:r w:rsidRPr="00132645">
              <w:rPr>
                <w:rFonts w:ascii="Times New Roman" w:eastAsia="Times New Roman" w:hAnsi="Times New Roman" w:cs="Times New Roman"/>
                <w:lang w:eastAsia="ru-RU"/>
              </w:rPr>
              <w:t>,7</w:t>
            </w:r>
          </w:p>
        </w:tc>
        <w:tc>
          <w:tcPr>
            <w:tcW w:w="1659" w:type="dxa"/>
            <w:vAlign w:val="center"/>
          </w:tcPr>
          <w:p w14:paraId="291B1FE6"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val="en-US" w:eastAsia="ru-RU"/>
              </w:rPr>
              <w:t>2</w:t>
            </w:r>
            <w:r w:rsidRPr="00132645">
              <w:rPr>
                <w:rFonts w:ascii="Times New Roman" w:eastAsia="Times New Roman" w:hAnsi="Times New Roman" w:cs="Times New Roman"/>
                <w:lang w:eastAsia="ru-RU"/>
              </w:rPr>
              <w:t> 066 </w:t>
            </w:r>
            <w:r w:rsidRPr="00132645">
              <w:rPr>
                <w:rFonts w:ascii="Times New Roman" w:eastAsia="Times New Roman" w:hAnsi="Times New Roman" w:cs="Times New Roman"/>
                <w:lang w:val="en-US" w:eastAsia="ru-RU"/>
              </w:rPr>
              <w:t>5</w:t>
            </w:r>
            <w:r w:rsidRPr="00132645">
              <w:rPr>
                <w:rFonts w:ascii="Times New Roman" w:eastAsia="Times New Roman" w:hAnsi="Times New Roman" w:cs="Times New Roman"/>
                <w:lang w:eastAsia="ru-RU"/>
              </w:rPr>
              <w:t>26,8</w:t>
            </w:r>
          </w:p>
        </w:tc>
        <w:tc>
          <w:tcPr>
            <w:tcW w:w="2381" w:type="dxa"/>
            <w:vAlign w:val="center"/>
          </w:tcPr>
          <w:p w14:paraId="10A3706E"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72,5</w:t>
            </w:r>
          </w:p>
        </w:tc>
      </w:tr>
      <w:tr w:rsidR="00E83D65" w:rsidRPr="00E83D65" w14:paraId="01EF4BF9" w14:textId="77777777" w:rsidTr="00132645">
        <w:trPr>
          <w:trHeight w:val="380"/>
        </w:trPr>
        <w:tc>
          <w:tcPr>
            <w:tcW w:w="4815" w:type="dxa"/>
            <w:vAlign w:val="center"/>
          </w:tcPr>
          <w:p w14:paraId="172715A9"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 xml:space="preserve">Иные межбюджетные трансферты </w:t>
            </w:r>
          </w:p>
        </w:tc>
        <w:tc>
          <w:tcPr>
            <w:tcW w:w="1630" w:type="dxa"/>
            <w:vAlign w:val="center"/>
          </w:tcPr>
          <w:p w14:paraId="5176A83F"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1 332 965,4</w:t>
            </w:r>
          </w:p>
        </w:tc>
        <w:tc>
          <w:tcPr>
            <w:tcW w:w="1659" w:type="dxa"/>
            <w:vAlign w:val="center"/>
          </w:tcPr>
          <w:p w14:paraId="50214709"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635 306,1</w:t>
            </w:r>
          </w:p>
        </w:tc>
        <w:tc>
          <w:tcPr>
            <w:tcW w:w="2381" w:type="dxa"/>
            <w:vAlign w:val="center"/>
          </w:tcPr>
          <w:p w14:paraId="27AF0F6B"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47,7</w:t>
            </w:r>
          </w:p>
        </w:tc>
      </w:tr>
      <w:tr w:rsidR="00E83D65" w:rsidRPr="00E83D65" w14:paraId="5D16F917" w14:textId="77777777" w:rsidTr="00132645">
        <w:trPr>
          <w:trHeight w:val="380"/>
        </w:trPr>
        <w:tc>
          <w:tcPr>
            <w:tcW w:w="4815" w:type="dxa"/>
            <w:vAlign w:val="center"/>
          </w:tcPr>
          <w:p w14:paraId="5442499A"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Прочие безвозмездные поступления</w:t>
            </w:r>
          </w:p>
        </w:tc>
        <w:tc>
          <w:tcPr>
            <w:tcW w:w="1630" w:type="dxa"/>
            <w:vAlign w:val="center"/>
          </w:tcPr>
          <w:p w14:paraId="0E0E70FE"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19 185,7</w:t>
            </w:r>
          </w:p>
        </w:tc>
        <w:tc>
          <w:tcPr>
            <w:tcW w:w="1659" w:type="dxa"/>
            <w:vAlign w:val="center"/>
          </w:tcPr>
          <w:p w14:paraId="5B1174CC"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33 068,1</w:t>
            </w:r>
          </w:p>
        </w:tc>
        <w:tc>
          <w:tcPr>
            <w:tcW w:w="2381" w:type="dxa"/>
            <w:vAlign w:val="center"/>
          </w:tcPr>
          <w:p w14:paraId="47BA9C9C"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172,4</w:t>
            </w:r>
          </w:p>
        </w:tc>
      </w:tr>
      <w:tr w:rsidR="00E83D65" w:rsidRPr="00E83D65" w14:paraId="6FF26114" w14:textId="77777777" w:rsidTr="00132645">
        <w:trPr>
          <w:trHeight w:val="380"/>
        </w:trPr>
        <w:tc>
          <w:tcPr>
            <w:tcW w:w="4815" w:type="dxa"/>
            <w:vAlign w:val="center"/>
          </w:tcPr>
          <w:p w14:paraId="555EE130" w14:textId="77777777" w:rsidR="00E83D65" w:rsidRPr="00132645" w:rsidRDefault="00E83D65" w:rsidP="00E83D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Возврат остатков субсидий, субвенций и иных межбюджетных трансфертов, имеющих целевое назначение прошлых лет</w:t>
            </w:r>
          </w:p>
        </w:tc>
        <w:tc>
          <w:tcPr>
            <w:tcW w:w="1630" w:type="dxa"/>
            <w:vAlign w:val="center"/>
          </w:tcPr>
          <w:p w14:paraId="33F1D59D"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-387 440,9</w:t>
            </w:r>
          </w:p>
        </w:tc>
        <w:tc>
          <w:tcPr>
            <w:tcW w:w="1659" w:type="dxa"/>
            <w:vAlign w:val="center"/>
          </w:tcPr>
          <w:p w14:paraId="5F9CC671"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-757 861,5</w:t>
            </w:r>
          </w:p>
        </w:tc>
        <w:tc>
          <w:tcPr>
            <w:tcW w:w="2381" w:type="dxa"/>
            <w:vAlign w:val="center"/>
          </w:tcPr>
          <w:p w14:paraId="1C75D829"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195,6</w:t>
            </w:r>
          </w:p>
        </w:tc>
      </w:tr>
      <w:tr w:rsidR="00E83D65" w:rsidRPr="00E83D65" w14:paraId="47A8C4C2" w14:textId="77777777" w:rsidTr="00132645">
        <w:trPr>
          <w:trHeight w:val="380"/>
        </w:trPr>
        <w:tc>
          <w:tcPr>
            <w:tcW w:w="4815" w:type="dxa"/>
            <w:vAlign w:val="center"/>
          </w:tcPr>
          <w:p w14:paraId="40832158"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Итого:</w:t>
            </w:r>
          </w:p>
        </w:tc>
        <w:tc>
          <w:tcPr>
            <w:tcW w:w="1630" w:type="dxa"/>
            <w:vAlign w:val="center"/>
          </w:tcPr>
          <w:p w14:paraId="01A30829"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17 911 976,6</w:t>
            </w:r>
          </w:p>
        </w:tc>
        <w:tc>
          <w:tcPr>
            <w:tcW w:w="1659" w:type="dxa"/>
            <w:vAlign w:val="center"/>
          </w:tcPr>
          <w:p w14:paraId="667CC28B" w14:textId="77777777" w:rsidR="00E83D65" w:rsidRPr="00132645" w:rsidRDefault="00E83D65" w:rsidP="00E83D65">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19 838 797,0</w:t>
            </w:r>
          </w:p>
        </w:tc>
        <w:tc>
          <w:tcPr>
            <w:tcW w:w="2381" w:type="dxa"/>
            <w:vAlign w:val="center"/>
          </w:tcPr>
          <w:p w14:paraId="5B402A6F" w14:textId="77777777" w:rsidR="00E83D65" w:rsidRPr="0013264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132645">
              <w:rPr>
                <w:rFonts w:ascii="Times New Roman" w:eastAsia="Times New Roman" w:hAnsi="Times New Roman" w:cs="Times New Roman"/>
                <w:b/>
                <w:i/>
                <w:lang w:eastAsia="ru-RU"/>
              </w:rPr>
              <w:t>110,8</w:t>
            </w:r>
          </w:p>
        </w:tc>
      </w:tr>
    </w:tbl>
    <w:p w14:paraId="3091178D" w14:textId="77777777" w:rsidR="00E83D65" w:rsidRPr="00E83D65" w:rsidRDefault="00E83D65" w:rsidP="00E83D6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14:paraId="4941443A"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lastRenderedPageBreak/>
        <w:t xml:space="preserve">В отчетном периоде в структуре безвозмездных поступлений наибольший объем по-прежнему занимают дотации, на их долю приходится 49,6 % (в 2020 году – 50,9 %). </w:t>
      </w:r>
    </w:p>
    <w:p w14:paraId="67E35443"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текущем году поступления указанного вида доходов увеличились по сравнению с соответствующим периодом 2020 года на 711 402,1 тыс. рублей или на 7,8 % и составили 9 837</w:t>
      </w:r>
      <w:r w:rsidRPr="00E83D65">
        <w:rPr>
          <w:rFonts w:ascii="Times New Roman" w:eastAsia="Times New Roman" w:hAnsi="Times New Roman" w:cs="Times New Roman"/>
          <w:sz w:val="28"/>
          <w:szCs w:val="28"/>
          <w:lang w:val="en-US" w:eastAsia="ru-RU"/>
        </w:rPr>
        <w:t> </w:t>
      </w:r>
      <w:r w:rsidRPr="00E83D65">
        <w:rPr>
          <w:rFonts w:ascii="Times New Roman" w:eastAsia="Times New Roman" w:hAnsi="Times New Roman" w:cs="Times New Roman"/>
          <w:sz w:val="28"/>
          <w:szCs w:val="28"/>
          <w:lang w:eastAsia="ru-RU"/>
        </w:rPr>
        <w:t>337,3 тыс. рублей.</w:t>
      </w:r>
    </w:p>
    <w:p w14:paraId="17247D76"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8 610 216,0 тыс. рублей, что составляет 77,0 % годовых прогнозных параметров (в 2020 году – 75,8 %) и 101,6 % к уровню прошлого года.</w:t>
      </w:r>
    </w:p>
    <w:p w14:paraId="6DEDD9A7" w14:textId="77777777" w:rsidR="00E83D65" w:rsidRPr="00E83D65" w:rsidRDefault="00E83D65" w:rsidP="00E83D65">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дотации на частичную компенсацию дополнительных расходов на повышение оплаты труда работников бюджетной сферы в сумме 350 523,0 тыс. рублей (98,9 % к прошлогоднему уровню) или 75,0 % к бюджетным ассигнованиям на текущий год (в 2020 году – 75,0 %).</w:t>
      </w:r>
    </w:p>
    <w:p w14:paraId="58C3C7F0"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Кроме того, республике в текущем году предоставлены 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 в размере 376 598,3 тыс. рублей (125,7 % к планируемой на год величине).</w:t>
      </w:r>
    </w:p>
    <w:p w14:paraId="69DA2E28"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отчетном периоде увеличились объемы поступления субсидий. С начала года кассовое исполнение по данной статье доходной части республиканского бюджета составило 8 024 420,2 тыс. рублей или 47,9 % годовых прогнозных назначений (в 2020 году – 70,9 %), к уровню предыдущего года объем субсидий на 3 053 644,7 тыс. рублей или в 1,6 раза превысил уровень предыдущего года.</w:t>
      </w:r>
    </w:p>
    <w:p w14:paraId="7229AAEA"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полном объеме годовых назначений и выше поступили субсидии по 5 направлениям на:</w:t>
      </w:r>
    </w:p>
    <w:p w14:paraId="438ED2E9" w14:textId="77777777" w:rsidR="00E83D65" w:rsidRPr="00E83D65" w:rsidRDefault="00E83D65" w:rsidP="007F6AD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государственную поддержку спортивных организаций, осуществляющих подготовку спортивного резерва для сборных команд РФ – 4 133,9 тыс. рублей (100,0 % от плана);</w:t>
      </w:r>
    </w:p>
    <w:p w14:paraId="593E10E1" w14:textId="77777777" w:rsidR="00E83D65" w:rsidRPr="00E83D65" w:rsidRDefault="00E83D65" w:rsidP="007F6AD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реализацию мероприятий ведомственной программы «Развитие мелиоративного комплекса России» - 5 912,0 тыс. рублей (100,0 % от плана);</w:t>
      </w:r>
    </w:p>
    <w:p w14:paraId="3D1A7895" w14:textId="77777777" w:rsidR="00E83D65" w:rsidRPr="00E83D65" w:rsidRDefault="00E83D65" w:rsidP="007F6AD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обеспечение закупки авиационных работ в целях оказания медицинской помощи бюджетам субъектов Российской Федерации – 9 087,5 тыс. рублей (135,6 % от плана);</w:t>
      </w:r>
    </w:p>
    <w:p w14:paraId="3B90B4BC" w14:textId="77777777" w:rsidR="00E83D65" w:rsidRPr="00E83D65" w:rsidRDefault="00E83D65" w:rsidP="007F6AD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 1 221,7 тыс. рублей (100,0 % от плана);</w:t>
      </w:r>
    </w:p>
    <w:p w14:paraId="39726A83" w14:textId="77777777" w:rsidR="00E83D65" w:rsidRPr="00E83D65" w:rsidRDefault="00E83D65" w:rsidP="007F6AD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обеспечение мероприятий по формированию и функционированию необходимой информационно-технологической и телекоммуникационной инфраструктуры на участках мировых судей для организации защищенного </w:t>
      </w:r>
      <w:r w:rsidRPr="00E83D65">
        <w:rPr>
          <w:rFonts w:ascii="Times New Roman" w:eastAsia="Times New Roman" w:hAnsi="Times New Roman" w:cs="Times New Roman"/>
          <w:sz w:val="28"/>
          <w:szCs w:val="28"/>
          <w:lang w:eastAsia="ru-RU"/>
        </w:rPr>
        <w:lastRenderedPageBreak/>
        <w:t>межведомственного электронного взаимодействия, приема исковых заявлений, направляемых в электронном виде, и организации участия в заседаниях мировых судов в режиме видеоконференцсвязи – 15 823,5 тыс. рублей (100,0 % от плана).</w:t>
      </w:r>
    </w:p>
    <w:p w14:paraId="756CF1BD"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 11 видам субсидий, предусмотренным на реализацию мероприятий в сфере развития сельского хозяйства, транспортной и коммунальной инфраструктуры, поддержки малого предпринимательства, обеспечения социальной защиты, а также формирования современной городской среды сложился на уровне 70,0 % и выше.</w:t>
      </w:r>
    </w:p>
    <w:p w14:paraId="6F82CACE"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w:t>
      </w:r>
    </w:p>
    <w:p w14:paraId="07AB3774"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В частности, по 21 видам субсидий финансирование варьировалось в пределах от 7,7 % до 69,0 % к годовым назначениям, а по 16 видам данной статьи доходов </w:t>
      </w:r>
      <w:r w:rsidR="00746250">
        <w:rPr>
          <w:rFonts w:ascii="Times New Roman" w:eastAsia="Times New Roman" w:hAnsi="Times New Roman" w:cs="Times New Roman"/>
          <w:sz w:val="28"/>
          <w:szCs w:val="28"/>
          <w:lang w:eastAsia="ru-RU"/>
        </w:rPr>
        <w:t>–</w:t>
      </w:r>
      <w:r w:rsidRPr="00E83D65">
        <w:rPr>
          <w:rFonts w:ascii="Times New Roman" w:eastAsia="Times New Roman" w:hAnsi="Times New Roman" w:cs="Times New Roman"/>
          <w:sz w:val="28"/>
          <w:szCs w:val="28"/>
          <w:lang w:eastAsia="ru-RU"/>
        </w:rPr>
        <w:t xml:space="preserve"> финансирование не открыто.</w:t>
      </w:r>
    </w:p>
    <w:p w14:paraId="4E7AFEEF" w14:textId="77777777" w:rsidR="00E83D65" w:rsidRPr="00E83D65" w:rsidRDefault="00E83D65" w:rsidP="00E83D65">
      <w:pPr>
        <w:spacing w:after="0" w:line="240" w:lineRule="auto"/>
        <w:ind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За девять месяцев 2021 года объем полученных субвенций из федерального бюджета составил 2 066 526,8 тыс. рублей или 72,0 % к годовому плану (в 2020 году – 61,1 %). По сравнению с прошлым годом объем поступлений по данному виду доходов снизился на 784 028,9 тыс. рублей или на 27,5 %.</w:t>
      </w:r>
    </w:p>
    <w:p w14:paraId="5F92ED97" w14:textId="77777777" w:rsidR="00E83D65" w:rsidRPr="00E83D65" w:rsidRDefault="00E83D65" w:rsidP="00E83D65">
      <w:pPr>
        <w:spacing w:after="0" w:line="240" w:lineRule="auto"/>
        <w:ind w:firstLine="709"/>
        <w:contextualSpacing/>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Основное влияние на сокращение показателя оказало значительное снижение по сравнению предыдущем годом поступления субвенций на </w:t>
      </w:r>
      <w:r w:rsidRPr="00E83D65">
        <w:rPr>
          <w:rFonts w:ascii="Times New Roman" w:eastAsia="Times New Roman" w:hAnsi="Times New Roman" w:cs="Times New Roman"/>
          <w:color w:val="22272F"/>
          <w:sz w:val="28"/>
          <w:szCs w:val="28"/>
          <w:shd w:val="clear" w:color="auto" w:fill="FFFFFF"/>
          <w:lang w:eastAsia="ru-RU"/>
        </w:rPr>
        <w:t>реализацию полномочий по осуществлению социальных выплат</w:t>
      </w:r>
      <w:r w:rsidRPr="00E83D65">
        <w:rPr>
          <w:rFonts w:ascii="Times New Roman" w:eastAsia="Times New Roman" w:hAnsi="Times New Roman" w:cs="Times New Roman"/>
          <w:sz w:val="28"/>
          <w:szCs w:val="28"/>
          <w:lang w:eastAsia="ru-RU"/>
        </w:rPr>
        <w:t xml:space="preserve"> безработным гражданам (на 58,1 %) при одновременном увеличении поступлений субвенций </w:t>
      </w:r>
      <w:r w:rsidRPr="00E83D65">
        <w:rPr>
          <w:rFonts w:ascii="Times New Roman" w:eastAsia="Times New Roman" w:hAnsi="Times New Roman" w:cs="Times New Roman"/>
          <w:color w:val="22272F"/>
          <w:sz w:val="28"/>
          <w:szCs w:val="28"/>
          <w:shd w:val="clear" w:color="auto" w:fill="FFFFFF"/>
          <w:lang w:eastAsia="ru-RU"/>
        </w:rPr>
        <w:t xml:space="preserve">на </w:t>
      </w:r>
      <w:r w:rsidRPr="00E83D65">
        <w:rPr>
          <w:rFonts w:ascii="Times New Roman" w:eastAsia="Times New Roman" w:hAnsi="Times New Roman" w:cs="Times New Roman"/>
          <w:sz w:val="28"/>
          <w:szCs w:val="28"/>
          <w:lang w:eastAsia="ru-RU"/>
        </w:rPr>
        <w:t>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(на 11,1 %), а также на выполнение полномочий по осуществлению ежемесячной выплаты в связи с рождением (усыновлением) первого ребенка (в 1,4 раза).</w:t>
      </w:r>
    </w:p>
    <w:p w14:paraId="22B1A0BC" w14:textId="77777777" w:rsidR="00E83D65" w:rsidRPr="00E83D65" w:rsidRDefault="00E83D65" w:rsidP="00E83D65">
      <w:pPr>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отчетном периоде из 21 вида субвенций, предусмотренных бюджетом, 12 профинансированы в объеме 70,0 % и более, 6 – в пределах ниже 70,0% и не поступили в анализируемом периоде предусмотренные утвержденным бюджетом средства по 3 видам субвенций.</w:t>
      </w:r>
    </w:p>
    <w:p w14:paraId="13700ED6" w14:textId="77777777" w:rsidR="00E83D65" w:rsidRPr="00E83D65" w:rsidRDefault="00E83D65" w:rsidP="00E83D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Существенное сокращение поступлений достигнуто по иным межбюджетным трансфертам.</w:t>
      </w:r>
    </w:p>
    <w:p w14:paraId="4CF5E69B" w14:textId="77777777" w:rsidR="00E83D65" w:rsidRPr="00E83D65" w:rsidRDefault="00E83D65" w:rsidP="00E83D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Кассовое исполнение по указанному виду доходных источников составило 635 306,1 тыс. рублей, что на 697 659,3 тыс. рублей или на 52,3 % ниже, чем годом ранее. При этом, исполнение по межбюджетным трансфертам составило 63,4 % (в 2020 году – 241,3 % (в прошлом году республике из федерального бюджета был перечислен значительный объем дополнительных трансфертов, непредусмотренных бюджетом)).</w:t>
      </w:r>
    </w:p>
    <w:p w14:paraId="109CB15C"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Следует отметить, что из 18 видов предусмотренных межбюджетных трансфертов, финансирование по 10 видам, включая межбюджетные трансферты на реализацию различных мероприятий в области здравоохранения, а также дорожной деятельности, в отчетном периоде не осуществлялось.</w:t>
      </w:r>
    </w:p>
    <w:p w14:paraId="664CE339"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Вместе с тем, на финансовое обеспечение мероприятий по приобретению лекарственных препаратов для лечения пациентов с новой коронавирусной инфекцией </w:t>
      </w:r>
      <w:r w:rsidRPr="00E83D65">
        <w:rPr>
          <w:rFonts w:ascii="Times New Roman" w:eastAsia="Times New Roman" w:hAnsi="Times New Roman" w:cs="Times New Roman"/>
          <w:sz w:val="28"/>
          <w:szCs w:val="28"/>
          <w:lang w:eastAsia="ru-RU"/>
        </w:rPr>
        <w:lastRenderedPageBreak/>
        <w:t>(COVID-19), получающих медицинскую помощь в амбулаторных условиях, Ингушетии перечислено 117 615,9 тыс. рублей за счет средств резервного фонда Правительства РФ, что в 6,8 раза превышает запланированный на год показатель.</w:t>
      </w:r>
    </w:p>
    <w:p w14:paraId="2EB5E284" w14:textId="77777777" w:rsidR="00E83D65" w:rsidRPr="00E83D65" w:rsidRDefault="00E83D65" w:rsidP="00E83D6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2BFAF82" w14:textId="77777777" w:rsidR="00E83D65" w:rsidRPr="00E83D65" w:rsidRDefault="00E83D65" w:rsidP="00E83D65">
      <w:pPr>
        <w:spacing w:after="0" w:line="240" w:lineRule="auto"/>
        <w:jc w:val="center"/>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Дефицит республиканского бюджета</w:t>
      </w:r>
    </w:p>
    <w:p w14:paraId="5EBCC1A0" w14:textId="77777777" w:rsidR="00E83D65" w:rsidRPr="00E83D65" w:rsidRDefault="00E83D65" w:rsidP="00E83D65">
      <w:pPr>
        <w:spacing w:after="0" w:line="240" w:lineRule="auto"/>
        <w:jc w:val="center"/>
        <w:rPr>
          <w:rFonts w:ascii="Times New Roman" w:eastAsia="Times New Roman" w:hAnsi="Times New Roman" w:cs="Times New Roman"/>
          <w:b/>
          <w:sz w:val="28"/>
          <w:szCs w:val="28"/>
          <w:lang w:eastAsia="ru-RU"/>
        </w:rPr>
      </w:pPr>
    </w:p>
    <w:p w14:paraId="0A5D0832"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E83D65">
        <w:rPr>
          <w:rFonts w:ascii="Times New Roman" w:eastAsia="Times New Roman" w:hAnsi="Times New Roman" w:cs="Times New Roman"/>
          <w:sz w:val="28"/>
          <w:szCs w:val="20"/>
          <w:lang w:eastAsia="ru-RU"/>
        </w:rPr>
        <w:t>В отчетном периоде республиканский бюджет исполнен с превышением расходов республиканского бюджета над доходами в сумме 793 414,0 тыс. рублей (за аналогичный период прошлого года бюджет был исполнен с дефицитом в размере 882 198,3 тыс. рублей)</w:t>
      </w:r>
      <w:r w:rsidRPr="00E83D65">
        <w:rPr>
          <w:rFonts w:ascii="Times New Roman" w:eastAsia="Calibri" w:hAnsi="Times New Roman" w:cs="Times New Roman"/>
          <w:sz w:val="28"/>
          <w:szCs w:val="28"/>
        </w:rPr>
        <w:t>.</w:t>
      </w:r>
    </w:p>
    <w:p w14:paraId="2E101D50"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0"/>
          <w:lang w:eastAsia="ru-RU"/>
        </w:rPr>
        <w:t xml:space="preserve">Согласно республиканскому бюджету </w:t>
      </w:r>
      <w:r w:rsidRPr="00E83D65">
        <w:rPr>
          <w:rFonts w:ascii="Times New Roman" w:eastAsia="Times New Roman" w:hAnsi="Times New Roman" w:cs="Times New Roman"/>
          <w:sz w:val="28"/>
          <w:szCs w:val="28"/>
          <w:lang w:eastAsia="ru-RU"/>
        </w:rPr>
        <w:t xml:space="preserve">источниками покрытия дефицита в текущем году являются остатки средств бюджета на счетах по учету средств республиканского бюджета. </w:t>
      </w:r>
      <w:r w:rsidRPr="00E83D65">
        <w:rPr>
          <w:rFonts w:ascii="Times New Roman" w:eastAsia="Times New Roman" w:hAnsi="Times New Roman" w:cs="Times New Roman"/>
          <w:sz w:val="28"/>
          <w:szCs w:val="20"/>
          <w:lang w:eastAsia="ru-RU"/>
        </w:rPr>
        <w:t>На отчетную дату и</w:t>
      </w:r>
      <w:r w:rsidRPr="00E83D65">
        <w:rPr>
          <w:rFonts w:ascii="Times New Roman" w:eastAsia="Times New Roman" w:hAnsi="Times New Roman" w:cs="Times New Roman"/>
          <w:sz w:val="28"/>
          <w:szCs w:val="28"/>
          <w:lang w:eastAsia="ru-RU"/>
        </w:rPr>
        <w:t>зменение остатков средств на счетах по учету средств бюджета составило -151 001,0 тыс. рублей. При этом, по итогам 9 месяцев 2021 года республикой привлечено 944 415,0 тыс. рублей бюджетных кредитов на пополнение остатков средств на счетах бюджетов субъектов, предоставленных за счет средств федерального бюджета.</w:t>
      </w:r>
    </w:p>
    <w:p w14:paraId="3B4153EA"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543D0748" w14:textId="77777777" w:rsidR="00E83D65" w:rsidRPr="00E83D65" w:rsidRDefault="00E83D65" w:rsidP="00E83D65">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E83D65">
        <w:rPr>
          <w:rFonts w:ascii="Times New Roman" w:eastAsia="Times New Roman" w:hAnsi="Times New Roman" w:cs="Times New Roman"/>
          <w:b/>
          <w:sz w:val="28"/>
          <w:szCs w:val="20"/>
          <w:lang w:eastAsia="ru-RU"/>
        </w:rPr>
        <w:t>Расходы республиканского бюджета</w:t>
      </w:r>
    </w:p>
    <w:p w14:paraId="444D35BD" w14:textId="77777777" w:rsidR="00E83D65" w:rsidRPr="00E83D65" w:rsidRDefault="00E83D65" w:rsidP="00E83D6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11372AB"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В текущем году наблюдается увеличение расходной части бюджета. Исполнение расходов республиканского бюджета по состоянию на 1 октября 2021 года составило 23 888 306,3 тыс. рублей, что соответствует 62,0 % к законодательно утвержденным бюджетным ассигнованиям (в 2020 году – 60,5 %). По сравнению с аналогичным периодом предыдущего года расходы бюджета на 2 399 907,5 тыс. рублей или на 11,2 % превысили прошлогодний уровень.</w:t>
      </w:r>
    </w:p>
    <w:p w14:paraId="4222F040" w14:textId="77777777" w:rsidR="00E83D65" w:rsidRPr="00E83D65" w:rsidRDefault="00E83D65" w:rsidP="00E83D65">
      <w:pPr>
        <w:suppressAutoHyphens/>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Исполнение расходной части республиканского бюджета в разрезе разделов бюджетной классификации расходов представлено в следующей таблице.</w:t>
      </w:r>
    </w:p>
    <w:p w14:paraId="516790D4" w14:textId="77777777" w:rsidR="00E83D65" w:rsidRPr="00E83D65" w:rsidRDefault="00E83D65" w:rsidP="00E83D65">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280"/>
        <w:tblW w:w="10551" w:type="dxa"/>
        <w:tblLayout w:type="fixed"/>
        <w:tblLook w:val="04A0" w:firstRow="1" w:lastRow="0" w:firstColumn="1" w:lastColumn="0" w:noHBand="0" w:noVBand="1"/>
      </w:tblPr>
      <w:tblGrid>
        <w:gridCol w:w="3747"/>
        <w:gridCol w:w="1559"/>
        <w:gridCol w:w="1559"/>
        <w:gridCol w:w="1560"/>
        <w:gridCol w:w="992"/>
        <w:gridCol w:w="1134"/>
      </w:tblGrid>
      <w:tr w:rsidR="00E83D65" w:rsidRPr="00E83D65" w14:paraId="7079DBCF" w14:textId="77777777" w:rsidTr="00132645">
        <w:tc>
          <w:tcPr>
            <w:tcW w:w="3747" w:type="dxa"/>
            <w:vMerge w:val="restart"/>
            <w:vAlign w:val="center"/>
          </w:tcPr>
          <w:p w14:paraId="0D2BFD18"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Раздел</w:t>
            </w:r>
          </w:p>
        </w:tc>
        <w:tc>
          <w:tcPr>
            <w:tcW w:w="1559" w:type="dxa"/>
            <w:vMerge w:val="restart"/>
            <w:vAlign w:val="center"/>
          </w:tcPr>
          <w:p w14:paraId="6B9940A8"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Исполнение за 9 месяцев 2020 года, тыс. руб.</w:t>
            </w:r>
          </w:p>
        </w:tc>
        <w:tc>
          <w:tcPr>
            <w:tcW w:w="3119" w:type="dxa"/>
            <w:gridSpan w:val="2"/>
            <w:vAlign w:val="center"/>
          </w:tcPr>
          <w:p w14:paraId="71525D0C"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По данным Отчета</w:t>
            </w:r>
          </w:p>
        </w:tc>
        <w:tc>
          <w:tcPr>
            <w:tcW w:w="992" w:type="dxa"/>
            <w:vMerge w:val="restart"/>
            <w:vAlign w:val="center"/>
          </w:tcPr>
          <w:p w14:paraId="7FC88479"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 исполнения</w:t>
            </w:r>
          </w:p>
        </w:tc>
        <w:tc>
          <w:tcPr>
            <w:tcW w:w="1134" w:type="dxa"/>
            <w:vMerge w:val="restart"/>
            <w:vAlign w:val="center"/>
          </w:tcPr>
          <w:p w14:paraId="4A8F248C"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Темп роста, %</w:t>
            </w:r>
          </w:p>
        </w:tc>
      </w:tr>
      <w:tr w:rsidR="00E83D65" w:rsidRPr="00E83D65" w14:paraId="5B323427" w14:textId="77777777" w:rsidTr="00132645">
        <w:tc>
          <w:tcPr>
            <w:tcW w:w="3747" w:type="dxa"/>
            <w:vMerge/>
            <w:vAlign w:val="center"/>
          </w:tcPr>
          <w:p w14:paraId="0DF282F2"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Merge/>
          </w:tcPr>
          <w:p w14:paraId="2B964360"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Align w:val="center"/>
          </w:tcPr>
          <w:p w14:paraId="3EA37BF6"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утверждено на 2021 год,</w:t>
            </w:r>
          </w:p>
          <w:p w14:paraId="20D76E27"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тыс. руб.</w:t>
            </w:r>
          </w:p>
        </w:tc>
        <w:tc>
          <w:tcPr>
            <w:tcW w:w="1560" w:type="dxa"/>
            <w:vAlign w:val="center"/>
          </w:tcPr>
          <w:p w14:paraId="03A98339"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исполнено за 9 месяцев 2021 г.,</w:t>
            </w:r>
          </w:p>
          <w:p w14:paraId="191BC5E6"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тыс. руб.</w:t>
            </w:r>
          </w:p>
        </w:tc>
        <w:tc>
          <w:tcPr>
            <w:tcW w:w="992" w:type="dxa"/>
            <w:vMerge/>
            <w:vAlign w:val="center"/>
          </w:tcPr>
          <w:p w14:paraId="5983D821"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p>
        </w:tc>
        <w:tc>
          <w:tcPr>
            <w:tcW w:w="1134" w:type="dxa"/>
            <w:vMerge/>
          </w:tcPr>
          <w:p w14:paraId="32074015"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p>
        </w:tc>
      </w:tr>
      <w:tr w:rsidR="00E83D65" w:rsidRPr="00E83D65" w14:paraId="04666ADD" w14:textId="77777777" w:rsidTr="00132645">
        <w:tc>
          <w:tcPr>
            <w:tcW w:w="3747" w:type="dxa"/>
          </w:tcPr>
          <w:p w14:paraId="3007A3CC"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Общегосударственные вопросы</w:t>
            </w:r>
          </w:p>
        </w:tc>
        <w:tc>
          <w:tcPr>
            <w:tcW w:w="1559" w:type="dxa"/>
            <w:vAlign w:val="center"/>
          </w:tcPr>
          <w:p w14:paraId="3023849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684 420,0</w:t>
            </w:r>
          </w:p>
        </w:tc>
        <w:tc>
          <w:tcPr>
            <w:tcW w:w="1559" w:type="dxa"/>
            <w:vAlign w:val="center"/>
          </w:tcPr>
          <w:p w14:paraId="5DA2EA5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1 542 925,9</w:t>
            </w:r>
          </w:p>
        </w:tc>
        <w:tc>
          <w:tcPr>
            <w:tcW w:w="1560" w:type="dxa"/>
            <w:vAlign w:val="center"/>
          </w:tcPr>
          <w:p w14:paraId="4E045EF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831 160,2</w:t>
            </w:r>
          </w:p>
        </w:tc>
        <w:tc>
          <w:tcPr>
            <w:tcW w:w="992" w:type="dxa"/>
            <w:vAlign w:val="center"/>
          </w:tcPr>
          <w:p w14:paraId="18BB603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53,9</w:t>
            </w:r>
          </w:p>
        </w:tc>
        <w:tc>
          <w:tcPr>
            <w:tcW w:w="1134" w:type="dxa"/>
            <w:vAlign w:val="center"/>
          </w:tcPr>
          <w:p w14:paraId="676763A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121,4</w:t>
            </w:r>
          </w:p>
        </w:tc>
      </w:tr>
      <w:tr w:rsidR="00E83D65" w:rsidRPr="00E83D65" w14:paraId="65B5E6B7" w14:textId="77777777" w:rsidTr="00132645">
        <w:tc>
          <w:tcPr>
            <w:tcW w:w="3747" w:type="dxa"/>
          </w:tcPr>
          <w:p w14:paraId="681E636B"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Национальная оборона</w:t>
            </w:r>
          </w:p>
        </w:tc>
        <w:tc>
          <w:tcPr>
            <w:tcW w:w="1559" w:type="dxa"/>
            <w:vAlign w:val="center"/>
          </w:tcPr>
          <w:p w14:paraId="70D8F67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6 458,4</w:t>
            </w:r>
          </w:p>
        </w:tc>
        <w:tc>
          <w:tcPr>
            <w:tcW w:w="1559" w:type="dxa"/>
            <w:vAlign w:val="center"/>
          </w:tcPr>
          <w:p w14:paraId="4E74BB2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9 845,9</w:t>
            </w:r>
          </w:p>
        </w:tc>
        <w:tc>
          <w:tcPr>
            <w:tcW w:w="1560" w:type="dxa"/>
            <w:vAlign w:val="center"/>
          </w:tcPr>
          <w:p w14:paraId="6F3BB0EF"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7 138,7</w:t>
            </w:r>
          </w:p>
        </w:tc>
        <w:tc>
          <w:tcPr>
            <w:tcW w:w="992" w:type="dxa"/>
            <w:vAlign w:val="center"/>
          </w:tcPr>
          <w:p w14:paraId="5FFFB9C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72,7</w:t>
            </w:r>
          </w:p>
        </w:tc>
        <w:tc>
          <w:tcPr>
            <w:tcW w:w="1134" w:type="dxa"/>
            <w:vAlign w:val="center"/>
          </w:tcPr>
          <w:p w14:paraId="708627E8"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110,5</w:t>
            </w:r>
          </w:p>
        </w:tc>
      </w:tr>
      <w:tr w:rsidR="00E83D65" w:rsidRPr="00E83D65" w14:paraId="18C38EE3" w14:textId="77777777" w:rsidTr="00132645">
        <w:tc>
          <w:tcPr>
            <w:tcW w:w="3747" w:type="dxa"/>
          </w:tcPr>
          <w:p w14:paraId="0E60E901"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Национальная безопасность и правоохранительная деятельность</w:t>
            </w:r>
          </w:p>
        </w:tc>
        <w:tc>
          <w:tcPr>
            <w:tcW w:w="1559" w:type="dxa"/>
            <w:vAlign w:val="center"/>
          </w:tcPr>
          <w:p w14:paraId="36D77BC5"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480 647,9</w:t>
            </w:r>
          </w:p>
        </w:tc>
        <w:tc>
          <w:tcPr>
            <w:tcW w:w="1559" w:type="dxa"/>
            <w:vAlign w:val="center"/>
          </w:tcPr>
          <w:p w14:paraId="03B3F515"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200 497,3</w:t>
            </w:r>
          </w:p>
        </w:tc>
        <w:tc>
          <w:tcPr>
            <w:tcW w:w="1560" w:type="dxa"/>
            <w:vAlign w:val="center"/>
          </w:tcPr>
          <w:p w14:paraId="29CDE92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106 409,8</w:t>
            </w:r>
          </w:p>
        </w:tc>
        <w:tc>
          <w:tcPr>
            <w:tcW w:w="992" w:type="dxa"/>
            <w:vAlign w:val="center"/>
          </w:tcPr>
          <w:p w14:paraId="5B76D57C"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53,1</w:t>
            </w:r>
          </w:p>
        </w:tc>
        <w:tc>
          <w:tcPr>
            <w:tcW w:w="1134" w:type="dxa"/>
            <w:vAlign w:val="center"/>
          </w:tcPr>
          <w:p w14:paraId="78E8DF18"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22,1</w:t>
            </w:r>
          </w:p>
        </w:tc>
      </w:tr>
      <w:tr w:rsidR="00E83D65" w:rsidRPr="00E83D65" w14:paraId="7787034C" w14:textId="77777777" w:rsidTr="00132645">
        <w:tc>
          <w:tcPr>
            <w:tcW w:w="3747" w:type="dxa"/>
          </w:tcPr>
          <w:p w14:paraId="214D54FC"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Национальная экономика</w:t>
            </w:r>
          </w:p>
        </w:tc>
        <w:tc>
          <w:tcPr>
            <w:tcW w:w="1559" w:type="dxa"/>
            <w:vAlign w:val="center"/>
          </w:tcPr>
          <w:p w14:paraId="2EC21C1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1 561 955,2</w:t>
            </w:r>
          </w:p>
        </w:tc>
        <w:tc>
          <w:tcPr>
            <w:tcW w:w="1559" w:type="dxa"/>
            <w:vAlign w:val="center"/>
          </w:tcPr>
          <w:p w14:paraId="67BB8DD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2 548 611,2</w:t>
            </w:r>
          </w:p>
        </w:tc>
        <w:tc>
          <w:tcPr>
            <w:tcW w:w="1560" w:type="dxa"/>
            <w:vAlign w:val="center"/>
          </w:tcPr>
          <w:p w14:paraId="213C7C5F"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1 642 305,0</w:t>
            </w:r>
          </w:p>
        </w:tc>
        <w:tc>
          <w:tcPr>
            <w:tcW w:w="992" w:type="dxa"/>
            <w:vAlign w:val="center"/>
          </w:tcPr>
          <w:p w14:paraId="287BFC2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64,4</w:t>
            </w:r>
          </w:p>
        </w:tc>
        <w:tc>
          <w:tcPr>
            <w:tcW w:w="1134" w:type="dxa"/>
            <w:vAlign w:val="center"/>
          </w:tcPr>
          <w:p w14:paraId="3784AA5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105,1</w:t>
            </w:r>
          </w:p>
        </w:tc>
      </w:tr>
      <w:tr w:rsidR="00E83D65" w:rsidRPr="00E83D65" w14:paraId="7DB01FDD" w14:textId="77777777" w:rsidTr="00132645">
        <w:tc>
          <w:tcPr>
            <w:tcW w:w="3747" w:type="dxa"/>
          </w:tcPr>
          <w:p w14:paraId="11966FF3"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Жилищно-коммунальное хозяйство</w:t>
            </w:r>
          </w:p>
        </w:tc>
        <w:tc>
          <w:tcPr>
            <w:tcW w:w="1559" w:type="dxa"/>
            <w:vAlign w:val="center"/>
          </w:tcPr>
          <w:p w14:paraId="5351822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310 205,9</w:t>
            </w:r>
          </w:p>
        </w:tc>
        <w:tc>
          <w:tcPr>
            <w:tcW w:w="1559" w:type="dxa"/>
            <w:vAlign w:val="center"/>
          </w:tcPr>
          <w:p w14:paraId="78FA4FC7"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473 623,0</w:t>
            </w:r>
          </w:p>
        </w:tc>
        <w:tc>
          <w:tcPr>
            <w:tcW w:w="1560" w:type="dxa"/>
            <w:vAlign w:val="center"/>
          </w:tcPr>
          <w:p w14:paraId="35D3880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318 294,3</w:t>
            </w:r>
          </w:p>
        </w:tc>
        <w:tc>
          <w:tcPr>
            <w:tcW w:w="992" w:type="dxa"/>
            <w:vAlign w:val="center"/>
          </w:tcPr>
          <w:p w14:paraId="0F16E67D"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67,2</w:t>
            </w:r>
          </w:p>
        </w:tc>
        <w:tc>
          <w:tcPr>
            <w:tcW w:w="1134" w:type="dxa"/>
            <w:vAlign w:val="center"/>
          </w:tcPr>
          <w:p w14:paraId="7C9510BD"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102,6</w:t>
            </w:r>
          </w:p>
        </w:tc>
      </w:tr>
      <w:tr w:rsidR="00E83D65" w:rsidRPr="00E83D65" w14:paraId="60AD3AAB" w14:textId="77777777" w:rsidTr="00132645">
        <w:tc>
          <w:tcPr>
            <w:tcW w:w="3747" w:type="dxa"/>
          </w:tcPr>
          <w:p w14:paraId="68C34F34"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Охрана окружающей среды</w:t>
            </w:r>
          </w:p>
        </w:tc>
        <w:tc>
          <w:tcPr>
            <w:tcW w:w="1559" w:type="dxa"/>
            <w:vAlign w:val="center"/>
          </w:tcPr>
          <w:p w14:paraId="27C269B7"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3 060,6</w:t>
            </w:r>
          </w:p>
        </w:tc>
        <w:tc>
          <w:tcPr>
            <w:tcW w:w="1559" w:type="dxa"/>
            <w:vAlign w:val="center"/>
          </w:tcPr>
          <w:p w14:paraId="685E539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641 241,4</w:t>
            </w:r>
          </w:p>
        </w:tc>
        <w:tc>
          <w:tcPr>
            <w:tcW w:w="1560" w:type="dxa"/>
            <w:vAlign w:val="center"/>
          </w:tcPr>
          <w:p w14:paraId="05B8C376"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102 066,9</w:t>
            </w:r>
          </w:p>
        </w:tc>
        <w:tc>
          <w:tcPr>
            <w:tcW w:w="992" w:type="dxa"/>
            <w:vAlign w:val="center"/>
          </w:tcPr>
          <w:p w14:paraId="1C2F3AE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15,0</w:t>
            </w:r>
          </w:p>
        </w:tc>
        <w:tc>
          <w:tcPr>
            <w:tcW w:w="1134" w:type="dxa"/>
            <w:vAlign w:val="center"/>
          </w:tcPr>
          <w:p w14:paraId="5AF413EC"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в 33,3 р.</w:t>
            </w:r>
          </w:p>
        </w:tc>
      </w:tr>
      <w:tr w:rsidR="00E83D65" w:rsidRPr="00E83D65" w14:paraId="7D095AA0" w14:textId="77777777" w:rsidTr="00132645">
        <w:tc>
          <w:tcPr>
            <w:tcW w:w="3747" w:type="dxa"/>
          </w:tcPr>
          <w:p w14:paraId="70B0AE93"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Образование</w:t>
            </w:r>
          </w:p>
        </w:tc>
        <w:tc>
          <w:tcPr>
            <w:tcW w:w="1559" w:type="dxa"/>
            <w:vAlign w:val="center"/>
          </w:tcPr>
          <w:p w14:paraId="4526324A"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7 128 330,0</w:t>
            </w:r>
          </w:p>
        </w:tc>
        <w:tc>
          <w:tcPr>
            <w:tcW w:w="1559" w:type="dxa"/>
            <w:vAlign w:val="center"/>
          </w:tcPr>
          <w:p w14:paraId="6564288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16 757 365,9</w:t>
            </w:r>
          </w:p>
        </w:tc>
        <w:tc>
          <w:tcPr>
            <w:tcW w:w="1560" w:type="dxa"/>
            <w:vAlign w:val="center"/>
          </w:tcPr>
          <w:p w14:paraId="4E72E515"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9 079 909,0</w:t>
            </w:r>
          </w:p>
        </w:tc>
        <w:tc>
          <w:tcPr>
            <w:tcW w:w="992" w:type="dxa"/>
            <w:vAlign w:val="center"/>
          </w:tcPr>
          <w:p w14:paraId="28CB390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54,2</w:t>
            </w:r>
          </w:p>
        </w:tc>
        <w:tc>
          <w:tcPr>
            <w:tcW w:w="1134" w:type="dxa"/>
            <w:vAlign w:val="center"/>
          </w:tcPr>
          <w:p w14:paraId="1756EE86"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127,4</w:t>
            </w:r>
          </w:p>
        </w:tc>
      </w:tr>
      <w:tr w:rsidR="00E83D65" w:rsidRPr="00E83D65" w14:paraId="76BA91D1" w14:textId="77777777" w:rsidTr="00132645">
        <w:tc>
          <w:tcPr>
            <w:tcW w:w="3747" w:type="dxa"/>
          </w:tcPr>
          <w:p w14:paraId="6AE6A50F"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Культура и кинематография</w:t>
            </w:r>
          </w:p>
        </w:tc>
        <w:tc>
          <w:tcPr>
            <w:tcW w:w="1559" w:type="dxa"/>
            <w:vAlign w:val="center"/>
          </w:tcPr>
          <w:p w14:paraId="2D5710E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482 290,2</w:t>
            </w:r>
          </w:p>
        </w:tc>
        <w:tc>
          <w:tcPr>
            <w:tcW w:w="1559" w:type="dxa"/>
            <w:vAlign w:val="center"/>
          </w:tcPr>
          <w:p w14:paraId="002F7F4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653 329,5</w:t>
            </w:r>
          </w:p>
        </w:tc>
        <w:tc>
          <w:tcPr>
            <w:tcW w:w="1560" w:type="dxa"/>
            <w:vAlign w:val="center"/>
          </w:tcPr>
          <w:p w14:paraId="3931893A"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367 937,0</w:t>
            </w:r>
          </w:p>
        </w:tc>
        <w:tc>
          <w:tcPr>
            <w:tcW w:w="992" w:type="dxa"/>
            <w:vAlign w:val="center"/>
          </w:tcPr>
          <w:p w14:paraId="3C6A3AC8"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56,3</w:t>
            </w:r>
          </w:p>
        </w:tc>
        <w:tc>
          <w:tcPr>
            <w:tcW w:w="1134" w:type="dxa"/>
            <w:vAlign w:val="center"/>
          </w:tcPr>
          <w:p w14:paraId="525DE22C"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76,3</w:t>
            </w:r>
          </w:p>
        </w:tc>
      </w:tr>
      <w:tr w:rsidR="00E83D65" w:rsidRPr="00E83D65" w14:paraId="693729BE" w14:textId="77777777" w:rsidTr="00132645">
        <w:tc>
          <w:tcPr>
            <w:tcW w:w="3747" w:type="dxa"/>
          </w:tcPr>
          <w:p w14:paraId="6E78E4FA"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Здравоохранение</w:t>
            </w:r>
          </w:p>
        </w:tc>
        <w:tc>
          <w:tcPr>
            <w:tcW w:w="1559" w:type="dxa"/>
            <w:vAlign w:val="center"/>
          </w:tcPr>
          <w:p w14:paraId="2EF533F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1 514 256,6</w:t>
            </w:r>
          </w:p>
        </w:tc>
        <w:tc>
          <w:tcPr>
            <w:tcW w:w="1559" w:type="dxa"/>
            <w:vAlign w:val="center"/>
          </w:tcPr>
          <w:p w14:paraId="0FD69EC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225 921,5</w:t>
            </w:r>
          </w:p>
        </w:tc>
        <w:tc>
          <w:tcPr>
            <w:tcW w:w="1560" w:type="dxa"/>
            <w:vAlign w:val="center"/>
          </w:tcPr>
          <w:p w14:paraId="37955C2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1 083 533,0</w:t>
            </w:r>
          </w:p>
        </w:tc>
        <w:tc>
          <w:tcPr>
            <w:tcW w:w="992" w:type="dxa"/>
            <w:vAlign w:val="center"/>
          </w:tcPr>
          <w:p w14:paraId="77FC4E27"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48,7</w:t>
            </w:r>
          </w:p>
        </w:tc>
        <w:tc>
          <w:tcPr>
            <w:tcW w:w="1134" w:type="dxa"/>
            <w:vAlign w:val="center"/>
          </w:tcPr>
          <w:p w14:paraId="254F2B26"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71,6</w:t>
            </w:r>
          </w:p>
        </w:tc>
      </w:tr>
      <w:tr w:rsidR="00E83D65" w:rsidRPr="00E83D65" w14:paraId="3C637CDD" w14:textId="77777777" w:rsidTr="00132645">
        <w:tc>
          <w:tcPr>
            <w:tcW w:w="3747" w:type="dxa"/>
          </w:tcPr>
          <w:p w14:paraId="04494F2B"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Социальная политика</w:t>
            </w:r>
          </w:p>
        </w:tc>
        <w:tc>
          <w:tcPr>
            <w:tcW w:w="1559" w:type="dxa"/>
            <w:vAlign w:val="center"/>
          </w:tcPr>
          <w:p w14:paraId="0B6EE2BD"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8 055 723,6</w:t>
            </w:r>
          </w:p>
        </w:tc>
        <w:tc>
          <w:tcPr>
            <w:tcW w:w="1559" w:type="dxa"/>
            <w:vAlign w:val="center"/>
          </w:tcPr>
          <w:p w14:paraId="37FD366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11 980 706,2</w:t>
            </w:r>
          </w:p>
        </w:tc>
        <w:tc>
          <w:tcPr>
            <w:tcW w:w="1560" w:type="dxa"/>
            <w:vAlign w:val="center"/>
          </w:tcPr>
          <w:p w14:paraId="081C69F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9 351 644,1</w:t>
            </w:r>
          </w:p>
        </w:tc>
        <w:tc>
          <w:tcPr>
            <w:tcW w:w="992" w:type="dxa"/>
            <w:vAlign w:val="center"/>
          </w:tcPr>
          <w:p w14:paraId="451A78E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78,1</w:t>
            </w:r>
          </w:p>
        </w:tc>
        <w:tc>
          <w:tcPr>
            <w:tcW w:w="1134" w:type="dxa"/>
            <w:vAlign w:val="center"/>
          </w:tcPr>
          <w:p w14:paraId="239C408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116,1</w:t>
            </w:r>
          </w:p>
        </w:tc>
      </w:tr>
      <w:tr w:rsidR="00E83D65" w:rsidRPr="00E83D65" w14:paraId="15D478A4" w14:textId="77777777" w:rsidTr="00132645">
        <w:tc>
          <w:tcPr>
            <w:tcW w:w="3747" w:type="dxa"/>
          </w:tcPr>
          <w:p w14:paraId="4FBA089F"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lastRenderedPageBreak/>
              <w:t>Физическая культура и спорт</w:t>
            </w:r>
          </w:p>
        </w:tc>
        <w:tc>
          <w:tcPr>
            <w:tcW w:w="1559" w:type="dxa"/>
            <w:vAlign w:val="center"/>
          </w:tcPr>
          <w:p w14:paraId="2EE9898A"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438 533,2</w:t>
            </w:r>
          </w:p>
        </w:tc>
        <w:tc>
          <w:tcPr>
            <w:tcW w:w="1559" w:type="dxa"/>
            <w:vAlign w:val="center"/>
          </w:tcPr>
          <w:p w14:paraId="504E3B70"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437 194,9</w:t>
            </w:r>
          </w:p>
        </w:tc>
        <w:tc>
          <w:tcPr>
            <w:tcW w:w="1560" w:type="dxa"/>
            <w:vAlign w:val="center"/>
          </w:tcPr>
          <w:p w14:paraId="644B1C6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307 006,1</w:t>
            </w:r>
          </w:p>
        </w:tc>
        <w:tc>
          <w:tcPr>
            <w:tcW w:w="992" w:type="dxa"/>
            <w:vAlign w:val="center"/>
          </w:tcPr>
          <w:p w14:paraId="308D06F7"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70,2</w:t>
            </w:r>
          </w:p>
        </w:tc>
        <w:tc>
          <w:tcPr>
            <w:tcW w:w="1134" w:type="dxa"/>
            <w:vAlign w:val="center"/>
          </w:tcPr>
          <w:p w14:paraId="2D50F50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70,0</w:t>
            </w:r>
          </w:p>
        </w:tc>
      </w:tr>
      <w:tr w:rsidR="00E83D65" w:rsidRPr="00E83D65" w14:paraId="5E4E0A19" w14:textId="77777777" w:rsidTr="00132645">
        <w:tc>
          <w:tcPr>
            <w:tcW w:w="3747" w:type="dxa"/>
          </w:tcPr>
          <w:p w14:paraId="1324EB6C"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Средства массовой информации</w:t>
            </w:r>
          </w:p>
        </w:tc>
        <w:tc>
          <w:tcPr>
            <w:tcW w:w="1559" w:type="dxa"/>
            <w:vAlign w:val="center"/>
          </w:tcPr>
          <w:p w14:paraId="0A68386C"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122 116,7</w:t>
            </w:r>
          </w:p>
        </w:tc>
        <w:tc>
          <w:tcPr>
            <w:tcW w:w="1559" w:type="dxa"/>
            <w:vAlign w:val="center"/>
          </w:tcPr>
          <w:p w14:paraId="5B4944D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148 469,0</w:t>
            </w:r>
          </w:p>
        </w:tc>
        <w:tc>
          <w:tcPr>
            <w:tcW w:w="1560" w:type="dxa"/>
            <w:vAlign w:val="center"/>
          </w:tcPr>
          <w:p w14:paraId="24E23855"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107 478,4</w:t>
            </w:r>
          </w:p>
        </w:tc>
        <w:tc>
          <w:tcPr>
            <w:tcW w:w="992" w:type="dxa"/>
            <w:vAlign w:val="center"/>
          </w:tcPr>
          <w:p w14:paraId="1597DB0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72,4</w:t>
            </w:r>
          </w:p>
        </w:tc>
        <w:tc>
          <w:tcPr>
            <w:tcW w:w="1134" w:type="dxa"/>
            <w:vAlign w:val="center"/>
          </w:tcPr>
          <w:p w14:paraId="7DB9DC86"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88,0</w:t>
            </w:r>
          </w:p>
        </w:tc>
      </w:tr>
      <w:tr w:rsidR="00E83D65" w:rsidRPr="00E83D65" w14:paraId="5F922267" w14:textId="77777777" w:rsidTr="00132645">
        <w:tc>
          <w:tcPr>
            <w:tcW w:w="3747" w:type="dxa"/>
          </w:tcPr>
          <w:p w14:paraId="72E64003"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Обслуживание государственного и муниципального долга</w:t>
            </w:r>
          </w:p>
        </w:tc>
        <w:tc>
          <w:tcPr>
            <w:tcW w:w="1559" w:type="dxa"/>
            <w:vAlign w:val="center"/>
          </w:tcPr>
          <w:p w14:paraId="0632B89E"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0,0</w:t>
            </w:r>
          </w:p>
        </w:tc>
        <w:tc>
          <w:tcPr>
            <w:tcW w:w="1559" w:type="dxa"/>
            <w:vAlign w:val="center"/>
          </w:tcPr>
          <w:p w14:paraId="62E12CE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2 637,7</w:t>
            </w:r>
          </w:p>
        </w:tc>
        <w:tc>
          <w:tcPr>
            <w:tcW w:w="1560" w:type="dxa"/>
            <w:vAlign w:val="center"/>
          </w:tcPr>
          <w:p w14:paraId="7383CFBC"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0,0</w:t>
            </w:r>
          </w:p>
        </w:tc>
        <w:tc>
          <w:tcPr>
            <w:tcW w:w="992" w:type="dxa"/>
            <w:vAlign w:val="center"/>
          </w:tcPr>
          <w:p w14:paraId="22C5663F"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0,0</w:t>
            </w:r>
          </w:p>
        </w:tc>
        <w:tc>
          <w:tcPr>
            <w:tcW w:w="1134" w:type="dxa"/>
            <w:vAlign w:val="center"/>
          </w:tcPr>
          <w:p w14:paraId="09F0379C"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w:t>
            </w:r>
          </w:p>
        </w:tc>
      </w:tr>
      <w:tr w:rsidR="00E83D65" w:rsidRPr="00E83D65" w14:paraId="4AA10EF7" w14:textId="77777777" w:rsidTr="00132645">
        <w:tc>
          <w:tcPr>
            <w:tcW w:w="3747" w:type="dxa"/>
          </w:tcPr>
          <w:p w14:paraId="043EB53E" w14:textId="77777777" w:rsidR="00E83D65" w:rsidRPr="00132645" w:rsidRDefault="00E83D65" w:rsidP="00132645">
            <w:pPr>
              <w:widowControl w:val="0"/>
              <w:autoSpaceDE w:val="0"/>
              <w:autoSpaceDN w:val="0"/>
              <w:adjustRightInd w:val="0"/>
              <w:contextualSpacing/>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Межбюджетные трансферты бюджетам субъектов РФ и муниципальных образований общего характера</w:t>
            </w:r>
          </w:p>
        </w:tc>
        <w:tc>
          <w:tcPr>
            <w:tcW w:w="1559" w:type="dxa"/>
            <w:vAlign w:val="center"/>
          </w:tcPr>
          <w:p w14:paraId="74BBCD9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660 400,6</w:t>
            </w:r>
          </w:p>
        </w:tc>
        <w:tc>
          <w:tcPr>
            <w:tcW w:w="1559" w:type="dxa"/>
            <w:vAlign w:val="center"/>
          </w:tcPr>
          <w:p w14:paraId="63CBBB74"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907 117,8</w:t>
            </w:r>
          </w:p>
        </w:tc>
        <w:tc>
          <w:tcPr>
            <w:tcW w:w="1560" w:type="dxa"/>
            <w:vAlign w:val="center"/>
          </w:tcPr>
          <w:p w14:paraId="19E32CA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583 422,9</w:t>
            </w:r>
          </w:p>
        </w:tc>
        <w:tc>
          <w:tcPr>
            <w:tcW w:w="992" w:type="dxa"/>
            <w:vAlign w:val="center"/>
          </w:tcPr>
          <w:p w14:paraId="3B33EE03"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64,3</w:t>
            </w:r>
          </w:p>
        </w:tc>
        <w:tc>
          <w:tcPr>
            <w:tcW w:w="1134" w:type="dxa"/>
            <w:vAlign w:val="center"/>
          </w:tcPr>
          <w:p w14:paraId="523EB48B"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lang w:eastAsia="ru-RU"/>
              </w:rPr>
            </w:pPr>
            <w:r w:rsidRPr="00132645">
              <w:rPr>
                <w:rFonts w:ascii="Times New Roman" w:eastAsia="Times New Roman" w:hAnsi="Times New Roman" w:cs="Times New Roman"/>
                <w:lang w:eastAsia="ru-RU"/>
              </w:rPr>
              <w:t>88,3</w:t>
            </w:r>
          </w:p>
        </w:tc>
      </w:tr>
      <w:tr w:rsidR="00E83D65" w:rsidRPr="00E83D65" w14:paraId="6D0DD2EB" w14:textId="77777777" w:rsidTr="00132645">
        <w:trPr>
          <w:trHeight w:val="434"/>
        </w:trPr>
        <w:tc>
          <w:tcPr>
            <w:tcW w:w="3747" w:type="dxa"/>
            <w:vAlign w:val="center"/>
          </w:tcPr>
          <w:p w14:paraId="1FC7E4BC" w14:textId="77777777" w:rsidR="00E83D65" w:rsidRPr="00132645" w:rsidRDefault="00E83D65" w:rsidP="00E83D6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Итого</w:t>
            </w:r>
            <w:r w:rsidR="00132645">
              <w:rPr>
                <w:rFonts w:ascii="Times New Roman" w:eastAsia="Times New Roman" w:hAnsi="Times New Roman" w:cs="Times New Roman"/>
                <w:b/>
                <w:lang w:eastAsia="ru-RU"/>
              </w:rPr>
              <w:t>:</w:t>
            </w:r>
          </w:p>
        </w:tc>
        <w:tc>
          <w:tcPr>
            <w:tcW w:w="1559" w:type="dxa"/>
            <w:vAlign w:val="center"/>
          </w:tcPr>
          <w:p w14:paraId="529ED351"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21 488 398,8</w:t>
            </w:r>
          </w:p>
        </w:tc>
        <w:tc>
          <w:tcPr>
            <w:tcW w:w="1559" w:type="dxa"/>
            <w:vAlign w:val="center"/>
          </w:tcPr>
          <w:p w14:paraId="321DAE28"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38 529 487,1</w:t>
            </w:r>
          </w:p>
        </w:tc>
        <w:tc>
          <w:tcPr>
            <w:tcW w:w="1560" w:type="dxa"/>
            <w:vAlign w:val="center"/>
          </w:tcPr>
          <w:p w14:paraId="37AF054E"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23 888 306,3</w:t>
            </w:r>
          </w:p>
        </w:tc>
        <w:tc>
          <w:tcPr>
            <w:tcW w:w="992" w:type="dxa"/>
            <w:vAlign w:val="center"/>
          </w:tcPr>
          <w:p w14:paraId="506B53D5"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b/>
                <w:lang w:val="en-US" w:eastAsia="ru-RU"/>
              </w:rPr>
            </w:pPr>
            <w:r w:rsidRPr="00132645">
              <w:rPr>
                <w:rFonts w:ascii="Times New Roman" w:eastAsia="Times New Roman" w:hAnsi="Times New Roman" w:cs="Times New Roman"/>
                <w:b/>
                <w:lang w:eastAsia="ru-RU"/>
              </w:rPr>
              <w:t>62,0</w:t>
            </w:r>
          </w:p>
        </w:tc>
        <w:tc>
          <w:tcPr>
            <w:tcW w:w="1134" w:type="dxa"/>
            <w:vAlign w:val="center"/>
          </w:tcPr>
          <w:p w14:paraId="407BEBB2" w14:textId="77777777" w:rsidR="00E83D65" w:rsidRPr="00132645" w:rsidRDefault="00E83D65" w:rsidP="00132645">
            <w:pPr>
              <w:widowControl w:val="0"/>
              <w:autoSpaceDE w:val="0"/>
              <w:autoSpaceDN w:val="0"/>
              <w:adjustRightInd w:val="0"/>
              <w:contextualSpacing/>
              <w:jc w:val="center"/>
              <w:rPr>
                <w:rFonts w:ascii="Times New Roman" w:eastAsia="Times New Roman" w:hAnsi="Times New Roman" w:cs="Times New Roman"/>
                <w:b/>
                <w:lang w:eastAsia="ru-RU"/>
              </w:rPr>
            </w:pPr>
            <w:r w:rsidRPr="00132645">
              <w:rPr>
                <w:rFonts w:ascii="Times New Roman" w:eastAsia="Times New Roman" w:hAnsi="Times New Roman" w:cs="Times New Roman"/>
                <w:b/>
                <w:lang w:eastAsia="ru-RU"/>
              </w:rPr>
              <w:t>111,2</w:t>
            </w:r>
          </w:p>
        </w:tc>
      </w:tr>
    </w:tbl>
    <w:p w14:paraId="4661779C" w14:textId="77777777" w:rsidR="00E83D65" w:rsidRPr="00E83D65" w:rsidRDefault="00E83D65" w:rsidP="00E83D65">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p w14:paraId="2436676D" w14:textId="77777777" w:rsidR="00E83D65" w:rsidRPr="00E83D65" w:rsidRDefault="00E83D65" w:rsidP="00E83D65">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Следует отметить, что в рассматриваемом периоде наблюдается преимущественно рост расходов по основным разделам бюджетной классификации.</w:t>
      </w:r>
    </w:p>
    <w:p w14:paraId="562A8C93" w14:textId="77777777" w:rsidR="00E83D65" w:rsidRPr="00E83D65" w:rsidRDefault="00E83D65" w:rsidP="00E83D65">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 xml:space="preserve">В отчетном периоде на финансирование затрат социального характера (образование, здравоохранение, социальную политику, культуру, физическую культуру и спорт) направлено 20 190 029,2 тыс. рублей или 84,5 %. </w:t>
      </w:r>
    </w:p>
    <w:p w14:paraId="395FC449" w14:textId="77777777" w:rsidR="00E83D65" w:rsidRPr="00E83D65" w:rsidRDefault="00E83D65" w:rsidP="00E83D6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Calibri" w:hAnsi="Times New Roman" w:cs="Times New Roman"/>
          <w:sz w:val="28"/>
          <w:szCs w:val="28"/>
        </w:rPr>
        <w:t>В текущем году данная категория расходов возросла на 2 570 895,6 тыс. рублей или на 14,6 %, что обусловлено, в основном, увеличением расходов на социальную политику (на 1 295 920,5</w:t>
      </w:r>
      <w:r w:rsidRPr="00E83D65">
        <w:rPr>
          <w:rFonts w:ascii="Times New Roman" w:eastAsia="Times New Roman" w:hAnsi="Times New Roman" w:cs="Times New Roman"/>
          <w:sz w:val="28"/>
          <w:szCs w:val="28"/>
          <w:lang w:eastAsia="ru-RU"/>
        </w:rPr>
        <w:t xml:space="preserve"> тыс. рублей или на 16,1 % к уровню предыдущего года) и образование </w:t>
      </w:r>
      <w:r w:rsidRPr="00E83D65">
        <w:rPr>
          <w:rFonts w:ascii="Times New Roman" w:eastAsia="Calibri" w:hAnsi="Times New Roman" w:cs="Times New Roman"/>
          <w:sz w:val="28"/>
          <w:szCs w:val="28"/>
        </w:rPr>
        <w:t>(на 1 951 579,0</w:t>
      </w:r>
      <w:r w:rsidRPr="00E83D65">
        <w:rPr>
          <w:rFonts w:ascii="Times New Roman" w:eastAsia="Times New Roman" w:hAnsi="Times New Roman" w:cs="Times New Roman"/>
          <w:sz w:val="28"/>
          <w:szCs w:val="28"/>
          <w:lang w:eastAsia="ru-RU"/>
        </w:rPr>
        <w:t xml:space="preserve"> тыс. рублей или на 27,4 %).</w:t>
      </w:r>
    </w:p>
    <w:p w14:paraId="29F9F90A" w14:textId="77777777" w:rsidR="00E83D65" w:rsidRPr="00E83D65" w:rsidRDefault="00E83D65" w:rsidP="00E83D6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На решение вопросов национальной экономики и жилищно-коммунального хозяйства направлено 1 960 599,3 тыс. рублей или 8,2 % всех расходов бюджета. По сравнению с прошлогодним периодом расходы на развитие экономического сектора увеличились на 88 438,2 тыс. рублей или на 4,7 %. При этом, положительная динамика наблюдается по расходам как на экономику (увеличение на 80 349,8 тыс. рублей или на 5,1 %), так и на ЖКХ (рост на 8 088,4 тыс. рублей или на 2,6 %).</w:t>
      </w:r>
    </w:p>
    <w:p w14:paraId="75D3CA46"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По итогам девяти месяцев 2021 года исполнение расходов в разрезе разделов бюджетной классификации по-прежнему осуществлялось непропорционально. Так, в пределах 75,0 % от годового плана или близких к такому уровню </w:t>
      </w:r>
      <w:r w:rsidRPr="00E83D65">
        <w:rPr>
          <w:rFonts w:ascii="Times New Roman" w:eastAsia="Calibri" w:hAnsi="Times New Roman" w:cs="Times New Roman"/>
          <w:sz w:val="28"/>
          <w:szCs w:val="28"/>
        </w:rPr>
        <w:t>сложилось исполнение по четырем разделам («</w:t>
      </w:r>
      <w:r w:rsidRPr="00E83D65">
        <w:rPr>
          <w:rFonts w:ascii="Times New Roman" w:eastAsia="Times New Roman" w:hAnsi="Times New Roman" w:cs="Times New Roman"/>
          <w:sz w:val="28"/>
          <w:szCs w:val="28"/>
          <w:lang w:eastAsia="ru-RU"/>
        </w:rPr>
        <w:t>Социальная политика» – 78,1 %, «Национальная оборона» – 72,7%, «Средства массовой информации» – 72,4 %, и «Физическая культура и спорт» – 70,2 %).</w:t>
      </w:r>
    </w:p>
    <w:p w14:paraId="5903D0DF"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E83D65">
        <w:rPr>
          <w:rFonts w:ascii="Times New Roman" w:eastAsia="Calibri" w:hAnsi="Times New Roman" w:cs="Times New Roman"/>
          <w:sz w:val="28"/>
          <w:szCs w:val="28"/>
        </w:rPr>
        <w:t>По остальным десяти разделам бюджета финансирование расходов варьировалось в пределах от 15,0 % по разделу «Охрана окружающей среды» до 67,2 % по разделу «Жилищно-коммунальное хозяйство</w:t>
      </w:r>
      <w:r w:rsidRPr="00E83D65">
        <w:rPr>
          <w:rFonts w:ascii="Times New Roman" w:eastAsia="Times New Roman" w:hAnsi="Times New Roman" w:cs="Times New Roman"/>
          <w:sz w:val="28"/>
          <w:szCs w:val="28"/>
          <w:lang w:eastAsia="ru-RU"/>
        </w:rPr>
        <w:t xml:space="preserve">». Кроме того, </w:t>
      </w:r>
      <w:r w:rsidRPr="00E83D65">
        <w:rPr>
          <w:rFonts w:ascii="Times New Roman" w:eastAsia="Calibri" w:hAnsi="Times New Roman" w:cs="Times New Roman"/>
          <w:color w:val="000000"/>
          <w:sz w:val="28"/>
          <w:szCs w:val="28"/>
        </w:rPr>
        <w:t xml:space="preserve">по разделу «Обслуживание </w:t>
      </w:r>
      <w:r w:rsidRPr="00E83D65">
        <w:rPr>
          <w:rFonts w:ascii="Times New Roman" w:eastAsia="Times New Roman" w:hAnsi="Times New Roman" w:cs="Times New Roman"/>
          <w:sz w:val="28"/>
          <w:szCs w:val="28"/>
          <w:lang w:eastAsia="ru-RU"/>
        </w:rPr>
        <w:t>государственного и муниципального долга»</w:t>
      </w:r>
      <w:r w:rsidRPr="00E83D65">
        <w:rPr>
          <w:rFonts w:ascii="Times New Roman" w:eastAsia="Calibri" w:hAnsi="Times New Roman" w:cs="Times New Roman"/>
          <w:color w:val="000000"/>
          <w:sz w:val="28"/>
          <w:szCs w:val="28"/>
        </w:rPr>
        <w:t xml:space="preserve"> по состоянию на 1 октября 2021 года финансирование не открыто.</w:t>
      </w:r>
    </w:p>
    <w:p w14:paraId="0270D528"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Calibri" w:hAnsi="Times New Roman" w:cs="Times New Roman"/>
          <w:sz w:val="28"/>
          <w:szCs w:val="28"/>
        </w:rPr>
        <w:t>Согласно Закону о бюджете, исполнение республиканского бюджета в январе-сентябре текущего года осуществлялось в рамках 23 государственных программ. Общий объем финансирования госпрограмм на текущий год утвержден в сумме 36 542 886,2 тыс. рублей. По итогам отчетного периода расходы бюджета по государственным программам исполнены в сумме 22 732 309,6 тыс. рублей, что составляет 62,2 % годовых бюджетных назначений (в 2020 году – 59,8 %).</w:t>
      </w:r>
      <w:r w:rsidRPr="00E83D65">
        <w:rPr>
          <w:rFonts w:ascii="Times New Roman" w:eastAsia="Times New Roman" w:hAnsi="Times New Roman" w:cs="Times New Roman"/>
          <w:sz w:val="28"/>
          <w:szCs w:val="28"/>
          <w:lang w:eastAsia="ru-RU"/>
        </w:rPr>
        <w:t xml:space="preserve"> На реализацию программных мероприятий в отчетном периоде направлено на 2 623 004,5 тыс. рублей или на 13,0 % </w:t>
      </w:r>
      <w:r w:rsidRPr="00E83D65">
        <w:rPr>
          <w:rFonts w:ascii="Times New Roman" w:eastAsia="Times New Roman" w:hAnsi="Times New Roman" w:cs="Times New Roman"/>
          <w:sz w:val="28"/>
          <w:szCs w:val="28"/>
          <w:lang w:eastAsia="ru-RU"/>
        </w:rPr>
        <w:lastRenderedPageBreak/>
        <w:t>больше, чем годом ранее.</w:t>
      </w:r>
    </w:p>
    <w:p w14:paraId="3DAE005A"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Calibri" w:hAnsi="Times New Roman" w:cs="Times New Roman"/>
          <w:sz w:val="28"/>
          <w:szCs w:val="28"/>
        </w:rPr>
        <w:t>В рассматриваемом периоде доля произведенных расходов по мероприятиям, утвержденным государственными программами республики, в общей сумме расходов республиканского бюджета увеличилась на 0,1 процентных пункта и составила 95,2 % (</w:t>
      </w:r>
      <w:r w:rsidRPr="00E83D65">
        <w:rPr>
          <w:rFonts w:ascii="Times New Roman" w:eastAsia="Times New Roman" w:hAnsi="Times New Roman" w:cs="Times New Roman"/>
          <w:sz w:val="28"/>
          <w:szCs w:val="28"/>
          <w:lang w:eastAsia="ru-RU"/>
        </w:rPr>
        <w:t>в 2020 году – 93,8</w:t>
      </w:r>
      <w:r w:rsidRPr="00E83D65">
        <w:rPr>
          <w:rFonts w:ascii="Times New Roman" w:eastAsia="Calibri" w:hAnsi="Times New Roman" w:cs="Times New Roman"/>
          <w:sz w:val="28"/>
          <w:szCs w:val="28"/>
        </w:rPr>
        <w:t> </w:t>
      </w:r>
      <w:r w:rsidRPr="00E83D65">
        <w:rPr>
          <w:rFonts w:ascii="Times New Roman" w:eastAsia="Times New Roman" w:hAnsi="Times New Roman" w:cs="Times New Roman"/>
          <w:sz w:val="28"/>
          <w:szCs w:val="28"/>
          <w:lang w:eastAsia="ru-RU"/>
        </w:rPr>
        <w:t>%).</w:t>
      </w:r>
    </w:p>
    <w:p w14:paraId="5750459A" w14:textId="77777777" w:rsidR="00E83D65" w:rsidRPr="00E83D65" w:rsidRDefault="00E83D65" w:rsidP="00E83D65">
      <w:pPr>
        <w:autoSpaceDE w:val="0"/>
        <w:autoSpaceDN w:val="0"/>
        <w:adjustRightInd w:val="0"/>
        <w:spacing w:after="0" w:line="240" w:lineRule="auto"/>
        <w:ind w:firstLine="709"/>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Следует отметить, что на отчетную дату по 8 госпрограммам объем финансирования достиг уровня 70,0 % и выше от предусмотренной на год суммы, в том числе:</w:t>
      </w:r>
    </w:p>
    <w:p w14:paraId="3D8B0BAC"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«Развитие образования» - 78,2 % (или 6 998 635,5 тыс. рублей);</w:t>
      </w:r>
    </w:p>
    <w:p w14:paraId="1A4BA073"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«Развитие физической культуры и спорта» - 70,2 % (или 306 826,1 тыс. рублей);</w:t>
      </w:r>
    </w:p>
    <w:p w14:paraId="625722E2"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«Развитие сельского хозяйства и регулирование рынков сельскохозяйственной продукции, сырья и продовольствия» - 72,0 % (или 338 340,2 тыс. рублей);</w:t>
      </w:r>
    </w:p>
    <w:p w14:paraId="43E22067"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«Социальная поддержка и содействие занятости населения» - 82,9 % (или 6 459 748,1 тыс. рублей);</w:t>
      </w:r>
    </w:p>
    <w:p w14:paraId="5501E343"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«Экономическое развитие и инновационная экономика» - 72,1 % (или 83 116,9 тыс. рублей;</w:t>
      </w:r>
    </w:p>
    <w:p w14:paraId="447864FF"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«Развитие автомобильных дорог» - 70,8 % (или 823 852,7 тыс. рубля);</w:t>
      </w:r>
    </w:p>
    <w:p w14:paraId="59C75471"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«Формирование современной городской среды на территории Республики Ингушетия» - 88,2 % (или 227 464,9 тыс. рубля);</w:t>
      </w:r>
    </w:p>
    <w:p w14:paraId="4EFF49AB" w14:textId="77777777" w:rsidR="00E83D65" w:rsidRPr="00E83D65" w:rsidRDefault="00E83D65" w:rsidP="009B7D44">
      <w:pPr>
        <w:widowControl w:val="0"/>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«Комплексное развитие сельских территорий» - 85,8 % (или 132 310,0 тыс. рублей).</w:t>
      </w:r>
    </w:p>
    <w:p w14:paraId="32B9FE10" w14:textId="77777777" w:rsidR="00E83D65" w:rsidRPr="00E83D65" w:rsidRDefault="00E83D65" w:rsidP="00E83D65">
      <w:pPr>
        <w:autoSpaceDE w:val="0"/>
        <w:autoSpaceDN w:val="0"/>
        <w:adjustRightInd w:val="0"/>
        <w:spacing w:after="0" w:line="240" w:lineRule="auto"/>
        <w:ind w:firstLine="709"/>
        <w:jc w:val="both"/>
        <w:rPr>
          <w:rFonts w:ascii="Times New Roman" w:eastAsia="Calibri" w:hAnsi="Times New Roman" w:cs="Times New Roman"/>
          <w:sz w:val="28"/>
          <w:szCs w:val="28"/>
        </w:rPr>
      </w:pPr>
      <w:r w:rsidRPr="00E83D65">
        <w:rPr>
          <w:rFonts w:ascii="Times New Roman" w:eastAsia="Times New Roman" w:hAnsi="Times New Roman" w:cs="Times New Roman"/>
          <w:sz w:val="28"/>
          <w:szCs w:val="28"/>
          <w:lang w:eastAsia="ru-RU"/>
        </w:rPr>
        <w:t>В диапазоне от 50,0 % до 70,0</w:t>
      </w:r>
      <w:r w:rsidRPr="00E83D65">
        <w:rPr>
          <w:rFonts w:ascii="Times New Roman" w:eastAsia="Calibri" w:hAnsi="Times New Roman" w:cs="Times New Roman"/>
          <w:sz w:val="28"/>
          <w:szCs w:val="28"/>
        </w:rPr>
        <w:t> % исполнены расходы по 8 госпрограммам. Низкий процент исполнения (менее 50,0 %) сложился по 7 государственным программам.</w:t>
      </w:r>
    </w:p>
    <w:p w14:paraId="24547698" w14:textId="77777777" w:rsidR="00E83D65" w:rsidRPr="00E83D65" w:rsidRDefault="00E83D65" w:rsidP="00E83D65">
      <w:pPr>
        <w:tabs>
          <w:tab w:val="left" w:pos="720"/>
          <w:tab w:val="left" w:pos="840"/>
        </w:tabs>
        <w:spacing w:after="0" w:line="240" w:lineRule="auto"/>
        <w:ind w:firstLine="709"/>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Расходы республиканского бюджета, предусмотренные на непрограммные направления деятельности органов государственной власти, исполнены в объеме 1 155 996,7 тыс. рублей или на 58,2 % (в 2020 году – 73,0 %). На их долю в общем объеме исполненных расходов приходится 4,8 % (в 2020 году – 6,2 %).</w:t>
      </w:r>
    </w:p>
    <w:p w14:paraId="57566355" w14:textId="77777777" w:rsidR="00E83D65" w:rsidRPr="00E83D65" w:rsidRDefault="00E83D65" w:rsidP="00E83D65">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282DA3F9" w14:textId="77777777" w:rsidR="00E83D65" w:rsidRPr="00E83D65" w:rsidRDefault="00E83D65" w:rsidP="00E83D65">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E83D65">
        <w:rPr>
          <w:rFonts w:ascii="Times New Roman" w:eastAsia="Times New Roman" w:hAnsi="Times New Roman" w:cs="Times New Roman"/>
          <w:b/>
          <w:sz w:val="28"/>
          <w:szCs w:val="28"/>
          <w:lang w:eastAsia="ru-RU"/>
        </w:rPr>
        <w:t>Межбюджетные отношения</w:t>
      </w:r>
    </w:p>
    <w:p w14:paraId="79F8571A"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73283DF"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По итогам 9 месяцев 2021 года отмечается снижение перечисления межбюджетных трансфертов из республиканского бюджета, передаваемых муниципальным образованиям.</w:t>
      </w:r>
    </w:p>
    <w:p w14:paraId="77F9CC90"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С начала года бюджетам муниципальных районов и городов из бюджета республики предоставлены трансферты в объеме 583 422,9 тыс. рублей (64,3</w:t>
      </w:r>
      <w:r w:rsidRPr="00E83D65">
        <w:rPr>
          <w:rFonts w:ascii="Times New Roman" w:eastAsia="Calibri" w:hAnsi="Times New Roman" w:cs="Times New Roman"/>
          <w:color w:val="000000"/>
          <w:sz w:val="28"/>
          <w:szCs w:val="28"/>
        </w:rPr>
        <w:t xml:space="preserve"> % к годовым бюджетным ассигнованиям на 2021 год </w:t>
      </w:r>
      <w:r w:rsidRPr="00E83D65">
        <w:rPr>
          <w:rFonts w:ascii="Times New Roman" w:eastAsia="Times New Roman" w:hAnsi="Times New Roman" w:cs="Times New Roman"/>
          <w:sz w:val="28"/>
          <w:szCs w:val="28"/>
          <w:lang w:eastAsia="ru-RU"/>
        </w:rPr>
        <w:t xml:space="preserve">или 88,3 % к уровню предыдущего года). </w:t>
      </w:r>
      <w:r w:rsidRPr="00E83D65">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2,4 %.</w:t>
      </w:r>
    </w:p>
    <w:p w14:paraId="4529A640"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Наибольшая доля межбюджетных трансфертов из республиканского бюджета направлена в виде дотаций на выравнивание бюджетной обеспеченности </w:t>
      </w:r>
      <w:r w:rsidRPr="00E83D65">
        <w:rPr>
          <w:rFonts w:ascii="Times New Roman" w:eastAsia="Times New Roman" w:hAnsi="Times New Roman" w:cs="Times New Roman"/>
          <w:sz w:val="28"/>
          <w:szCs w:val="28"/>
          <w:lang w:eastAsia="ru-RU"/>
        </w:rPr>
        <w:lastRenderedPageBreak/>
        <w:t>муниципальных образований – 81,2 %. Бюджетные назначения, предусмотренные на выравнивание бюджетной обеспеченности муниципальных районов и городских округов, освоены в объеме 5 473 470,0 тыс. рублей или 65,1 % от утвержденного показателя на текущий год</w:t>
      </w:r>
      <w:r w:rsidRPr="00E83D65">
        <w:rPr>
          <w:rFonts w:ascii="Times New Roman" w:eastAsia="Times New Roman" w:hAnsi="Times New Roman" w:cs="Times New Roman"/>
          <w:i/>
          <w:sz w:val="28"/>
          <w:szCs w:val="28"/>
          <w:lang w:eastAsia="ru-RU"/>
        </w:rPr>
        <w:t>.</w:t>
      </w:r>
    </w:p>
    <w:p w14:paraId="69DBBB7E" w14:textId="77777777" w:rsidR="00E83D65" w:rsidRPr="00E83D65" w:rsidRDefault="00E83D65" w:rsidP="00E83D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Доля расходов по подразделу «Прочие межбюджетные трансферты общего характера» составила 17,7 %. Расходные обязательства по указанному подразделу исполнены в размере 103 334,5 тыс. рублей или 70,7 % от годовых бюджетных назначений и направлены на исполнение полномочий по расчету и предоставлению дотаций поселениям республики.</w:t>
      </w:r>
    </w:p>
    <w:p w14:paraId="2DB4AD3D"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 xml:space="preserve">Расходные обязательства по подразделу «Иные дотации», предусмотренные на поддержку мер по обеспечению сбалансированности бюджетов, выполнены в объеме 6 618,4 тыс. рублей или 19,5 % от прогнозируемых значений. </w:t>
      </w:r>
    </w:p>
    <w:p w14:paraId="0766B62F" w14:textId="77777777" w:rsidR="00E83D65" w:rsidRPr="00E83D65" w:rsidRDefault="00E83D65" w:rsidP="00E83D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В структуре межбюджетных трансфертов данный вид расходов составил 1,1 %.</w:t>
      </w:r>
    </w:p>
    <w:p w14:paraId="0A67E552"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Проведенный Контрольно-счетной палатой Республики Ингушетия анализ Отчета об исполнении республиканского бюджета за 9 месяцев 2021 года показал, что есть риски неисполнения налоговых и неналоговых доходов республиканского бюджета.</w:t>
      </w:r>
    </w:p>
    <w:p w14:paraId="4ED52FC3"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Times New Roman" w:hAnsi="Times New Roman" w:cs="Times New Roman"/>
          <w:sz w:val="28"/>
          <w:szCs w:val="28"/>
          <w:lang w:eastAsia="ru-RU"/>
        </w:rPr>
        <w:t>Ожидаемое исполнение планируется в размере 83-85 % от плановых назначений.</w:t>
      </w:r>
    </w:p>
    <w:p w14:paraId="639635C9" w14:textId="77777777" w:rsidR="00E83D65" w:rsidRPr="00E83D65" w:rsidRDefault="00E83D65" w:rsidP="00E83D6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D65">
        <w:rPr>
          <w:rFonts w:ascii="Times New Roman" w:eastAsia="Calibri" w:hAnsi="Times New Roman" w:cs="Times New Roman"/>
          <w:sz w:val="28"/>
          <w:szCs w:val="28"/>
        </w:rPr>
        <w:t>Планирование в п</w:t>
      </w:r>
      <w:r w:rsidRPr="00E83D65">
        <w:rPr>
          <w:rFonts w:ascii="Times New Roman" w:eastAsia="Times New Roman" w:hAnsi="Times New Roman" w:cs="Times New Roman"/>
          <w:sz w:val="28"/>
          <w:szCs w:val="28"/>
          <w:lang w:eastAsia="ru-RU"/>
        </w:rPr>
        <w:t>роекте бюджета поступлений доходов, при отсутствии</w:t>
      </w:r>
      <w:r w:rsidRPr="00E83D65">
        <w:rPr>
          <w:rFonts w:ascii="Verdana" w:eastAsia="Calibri" w:hAnsi="Verdana" w:cs="Verdana"/>
          <w:sz w:val="20"/>
          <w:szCs w:val="20"/>
        </w:rPr>
        <w:t xml:space="preserve"> </w:t>
      </w:r>
      <w:r w:rsidRPr="00E83D65">
        <w:rPr>
          <w:rFonts w:ascii="Times New Roman" w:eastAsia="Calibri" w:hAnsi="Times New Roman" w:cs="Times New Roman"/>
          <w:sz w:val="28"/>
          <w:szCs w:val="28"/>
        </w:rPr>
        <w:t>обоснованных и реальных расчетов</w:t>
      </w:r>
      <w:r w:rsidRPr="00E83D65">
        <w:rPr>
          <w:rFonts w:ascii="Times New Roman" w:eastAsia="Times New Roman" w:hAnsi="Times New Roman" w:cs="Times New Roman"/>
          <w:sz w:val="28"/>
          <w:szCs w:val="28"/>
          <w:lang w:eastAsia="ru-RU"/>
        </w:rPr>
        <w:t>, может привести к их не поступлению в республиканский бюджет и, соответственно, недофинансированию планируемых расходов бюджета, как это имело место в последние годы, что приведет в свою очередь к образованию кредиторской задолженности.</w:t>
      </w:r>
    </w:p>
    <w:p w14:paraId="149A5A15" w14:textId="77777777" w:rsidR="00E83D65" w:rsidRDefault="00E83D65" w:rsidP="00E83D65">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E83D65">
        <w:rPr>
          <w:rFonts w:ascii="Times New Roman" w:eastAsia="Times New Roman" w:hAnsi="Times New Roman" w:cs="Times New Roman"/>
          <w:sz w:val="28"/>
          <w:szCs w:val="28"/>
          <w:lang w:eastAsia="ru-RU"/>
        </w:rPr>
        <w:t xml:space="preserve">Кроме того, наблюдается </w:t>
      </w:r>
      <w:r w:rsidRPr="00E83D65">
        <w:rPr>
          <w:rFonts w:ascii="Times New Roman" w:eastAsia="Calibri" w:hAnsi="Times New Roman" w:cs="Times New Roman"/>
          <w:color w:val="000000"/>
          <w:sz w:val="28"/>
          <w:szCs w:val="28"/>
        </w:rPr>
        <w:t>неравномерность исполнения расходных обязательств по разделам бюджетной классификации, в том числе по госпрограммам, что ставит под сомнение исполнение бюджетных обязательств в полном объеме, а также возникновение рисков неисполнения госпрограмм в установленные сроки.</w:t>
      </w:r>
    </w:p>
    <w:p w14:paraId="007E86FD" w14:textId="77777777" w:rsidR="00132645" w:rsidRDefault="00132645" w:rsidP="00E83D65">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14:paraId="110D4399" w14:textId="77777777" w:rsidR="00132645" w:rsidRDefault="00132645" w:rsidP="00E83D65">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14:paraId="44E6F416" w14:textId="77777777" w:rsidR="00920090" w:rsidRPr="00920090" w:rsidRDefault="00920090" w:rsidP="00920090">
      <w:pPr>
        <w:spacing w:after="0" w:line="240" w:lineRule="auto"/>
        <w:ind w:firstLine="709"/>
        <w:jc w:val="both"/>
        <w:rPr>
          <w:rFonts w:ascii="Times New Roman" w:hAnsi="Times New Roman" w:cs="Times New Roman"/>
          <w:b/>
          <w:i/>
          <w:sz w:val="28"/>
          <w:szCs w:val="28"/>
        </w:rPr>
      </w:pPr>
      <w:r w:rsidRPr="00920090">
        <w:rPr>
          <w:rFonts w:ascii="Times New Roman" w:hAnsi="Times New Roman" w:cs="Times New Roman"/>
          <w:b/>
          <w:i/>
          <w:sz w:val="28"/>
          <w:szCs w:val="28"/>
        </w:rPr>
        <w:t xml:space="preserve">Исполняющий обязанности </w:t>
      </w:r>
    </w:p>
    <w:p w14:paraId="6B2EDB79" w14:textId="77777777" w:rsidR="00920090" w:rsidRPr="00920090" w:rsidRDefault="00920090" w:rsidP="00920090">
      <w:pPr>
        <w:spacing w:after="0" w:line="240" w:lineRule="auto"/>
        <w:jc w:val="both"/>
        <w:rPr>
          <w:rFonts w:ascii="Times New Roman" w:hAnsi="Times New Roman" w:cs="Times New Roman"/>
          <w:b/>
          <w:i/>
          <w:sz w:val="28"/>
          <w:szCs w:val="28"/>
        </w:rPr>
      </w:pPr>
      <w:r w:rsidRPr="00920090">
        <w:rPr>
          <w:rFonts w:ascii="Times New Roman" w:hAnsi="Times New Roman" w:cs="Times New Roman"/>
          <w:b/>
          <w:i/>
          <w:sz w:val="28"/>
          <w:szCs w:val="28"/>
        </w:rPr>
        <w:t xml:space="preserve">Председателя Контрольно-счетной палаты                                   </w:t>
      </w:r>
      <w:r>
        <w:rPr>
          <w:rFonts w:ascii="Times New Roman" w:hAnsi="Times New Roman" w:cs="Times New Roman"/>
          <w:b/>
          <w:i/>
          <w:sz w:val="28"/>
          <w:szCs w:val="28"/>
        </w:rPr>
        <w:t xml:space="preserve">      </w:t>
      </w:r>
      <w:r w:rsidRPr="00920090">
        <w:rPr>
          <w:rFonts w:ascii="Times New Roman" w:hAnsi="Times New Roman" w:cs="Times New Roman"/>
          <w:b/>
          <w:i/>
          <w:sz w:val="28"/>
          <w:szCs w:val="28"/>
        </w:rPr>
        <w:t>Х.Ю. Мальсагов</w:t>
      </w:r>
    </w:p>
    <w:p w14:paraId="7FA6B3A1" w14:textId="77777777" w:rsidR="00920090" w:rsidRPr="00920090" w:rsidRDefault="00920090" w:rsidP="00920090">
      <w:pPr>
        <w:spacing w:after="0" w:line="240" w:lineRule="auto"/>
        <w:rPr>
          <w:rFonts w:ascii="Times New Roman" w:hAnsi="Times New Roman" w:cs="Times New Roman"/>
          <w:b/>
          <w:i/>
          <w:sz w:val="28"/>
          <w:szCs w:val="28"/>
        </w:rPr>
      </w:pPr>
      <w:r w:rsidRPr="00920090">
        <w:rPr>
          <w:rFonts w:ascii="Times New Roman" w:hAnsi="Times New Roman" w:cs="Times New Roman"/>
          <w:b/>
          <w:i/>
          <w:sz w:val="28"/>
          <w:szCs w:val="28"/>
        </w:rPr>
        <w:t xml:space="preserve">          Республики Ингушетия </w:t>
      </w:r>
    </w:p>
    <w:p w14:paraId="39461F4D" w14:textId="77777777" w:rsidR="00132645" w:rsidRPr="00E83D65" w:rsidRDefault="00132645" w:rsidP="00132645">
      <w:pPr>
        <w:widowControl w:val="0"/>
        <w:autoSpaceDE w:val="0"/>
        <w:autoSpaceDN w:val="0"/>
        <w:adjustRightInd w:val="0"/>
        <w:spacing w:after="0" w:line="240" w:lineRule="auto"/>
        <w:jc w:val="both"/>
        <w:rPr>
          <w:rFonts w:ascii="Times New Roman" w:eastAsia="Times New Roman" w:hAnsi="Times New Roman" w:cs="Times New Roman"/>
          <w:color w:val="FFFFFF"/>
          <w:sz w:val="28"/>
          <w:szCs w:val="28"/>
          <w:lang w:eastAsia="ru-RU"/>
        </w:rPr>
      </w:pPr>
    </w:p>
    <w:p w14:paraId="522B9188" w14:textId="77777777" w:rsidR="00E83D65" w:rsidRPr="00E83D65" w:rsidRDefault="00E83D65" w:rsidP="00E83D65">
      <w:pPr>
        <w:widowControl w:val="0"/>
        <w:tabs>
          <w:tab w:val="left" w:pos="3592"/>
        </w:tabs>
        <w:autoSpaceDE w:val="0"/>
        <w:autoSpaceDN w:val="0"/>
        <w:adjustRightInd w:val="0"/>
        <w:spacing w:after="0" w:line="240" w:lineRule="auto"/>
        <w:rPr>
          <w:rFonts w:ascii="Times New Roman" w:eastAsia="Times New Roman" w:hAnsi="Times New Roman" w:cs="Times New Roman"/>
          <w:sz w:val="10"/>
          <w:szCs w:val="10"/>
          <w:lang w:eastAsia="ru-RU"/>
        </w:rPr>
      </w:pPr>
    </w:p>
    <w:p w14:paraId="6C7AEFF6" w14:textId="77777777" w:rsidR="00E83D65" w:rsidRDefault="00E83D65">
      <w:pPr>
        <w:rPr>
          <w:rFonts w:ascii="Times New Roman" w:hAnsi="Times New Roman" w:cs="Times New Roman"/>
          <w:sz w:val="28"/>
          <w:szCs w:val="28"/>
        </w:rPr>
      </w:pPr>
      <w:r>
        <w:rPr>
          <w:rFonts w:ascii="Times New Roman" w:hAnsi="Times New Roman" w:cs="Times New Roman"/>
          <w:sz w:val="28"/>
          <w:szCs w:val="28"/>
        </w:rPr>
        <w:br w:type="page"/>
      </w:r>
    </w:p>
    <w:p w14:paraId="43549D3D" w14:textId="77777777" w:rsidR="00E83D65" w:rsidRPr="00E83D65" w:rsidRDefault="00E83D65" w:rsidP="00132645">
      <w:pPr>
        <w:spacing w:after="0" w:line="240" w:lineRule="auto"/>
        <w:jc w:val="center"/>
        <w:rPr>
          <w:rFonts w:ascii="Times New Roman" w:eastAsia="Calibri" w:hAnsi="Times New Roman" w:cs="Times New Roman"/>
          <w:b/>
          <w:sz w:val="28"/>
          <w:szCs w:val="28"/>
        </w:rPr>
      </w:pPr>
      <w:r w:rsidRPr="00E83D65">
        <w:rPr>
          <w:rFonts w:ascii="Times New Roman" w:eastAsia="Calibri" w:hAnsi="Times New Roman" w:cs="Times New Roman"/>
          <w:b/>
          <w:sz w:val="28"/>
          <w:szCs w:val="28"/>
        </w:rPr>
        <w:lastRenderedPageBreak/>
        <w:t>Заключение</w:t>
      </w:r>
    </w:p>
    <w:p w14:paraId="20210427" w14:textId="77777777" w:rsidR="00E83D65" w:rsidRPr="00E83D65" w:rsidRDefault="00E83D65" w:rsidP="00132645">
      <w:pPr>
        <w:spacing w:after="0" w:line="240" w:lineRule="auto"/>
        <w:ind w:firstLine="567"/>
        <w:jc w:val="center"/>
        <w:rPr>
          <w:rFonts w:ascii="Times New Roman" w:eastAsia="Calibri" w:hAnsi="Times New Roman" w:cs="Times New Roman"/>
          <w:b/>
          <w:sz w:val="28"/>
          <w:szCs w:val="28"/>
        </w:rPr>
      </w:pPr>
      <w:r w:rsidRPr="00E83D65">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p>
    <w:p w14:paraId="2DA92196" w14:textId="77777777" w:rsidR="00E83D65" w:rsidRPr="00E83D65" w:rsidRDefault="00E83D65" w:rsidP="00E83D65">
      <w:pPr>
        <w:spacing w:after="0" w:line="240" w:lineRule="auto"/>
        <w:ind w:firstLine="708"/>
        <w:jc w:val="center"/>
        <w:rPr>
          <w:rFonts w:ascii="Times New Roman" w:eastAsia="Calibri" w:hAnsi="Times New Roman" w:cs="Times New Roman"/>
          <w:b/>
          <w:sz w:val="28"/>
          <w:szCs w:val="28"/>
        </w:rPr>
      </w:pPr>
    </w:p>
    <w:p w14:paraId="4C7A5407" w14:textId="77777777" w:rsidR="00E83D65" w:rsidRPr="00E83D65" w:rsidRDefault="00E83D65" w:rsidP="00E83D65">
      <w:pPr>
        <w:spacing w:after="0"/>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ab/>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 (далее – Проект госпрограммы) проведена на основании статьи 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от 28 сентября 2011 года № 27-РЗ «О Контрольно-счетной палате Республики Ингушетия».</w:t>
      </w:r>
    </w:p>
    <w:p w14:paraId="0BF676E6" w14:textId="77777777" w:rsidR="00E83D65" w:rsidRPr="00E83D65" w:rsidRDefault="00E83D65" w:rsidP="00E83D65">
      <w:pPr>
        <w:spacing w:after="0"/>
        <w:ind w:firstLine="567"/>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Государственная программа Республики Ингушетия «Охрана и защита окружающей среды» (далее – Госпрограмма) утверждена Постановлением Правительства РИ от 29 октября 2014 года № 203. Госпрограмма внесена в Перечень государственных программ Республики Ингушетия, утвержденный Распоряжением Правительства РИ № 820-р от 22 ноября 2013 года.</w:t>
      </w:r>
    </w:p>
    <w:p w14:paraId="093C0DAE" w14:textId="77777777" w:rsidR="00E83D65" w:rsidRPr="00E83D65" w:rsidRDefault="00E83D65" w:rsidP="00E83D65">
      <w:pPr>
        <w:spacing w:after="0"/>
        <w:ind w:firstLine="567"/>
        <w:jc w:val="both"/>
        <w:rPr>
          <w:rFonts w:ascii="Times New Roman" w:eastAsia="Calibri" w:hAnsi="Times New Roman" w:cs="Times New Roman"/>
          <w:bCs/>
          <w:color w:val="26282F"/>
          <w:sz w:val="28"/>
          <w:szCs w:val="28"/>
        </w:rPr>
      </w:pPr>
      <w:r w:rsidRPr="00E83D65">
        <w:rPr>
          <w:rFonts w:ascii="Times New Roman" w:eastAsia="Calibri" w:hAnsi="Times New Roman" w:cs="Times New Roman"/>
          <w:bCs/>
          <w:sz w:val="28"/>
          <w:szCs w:val="28"/>
        </w:rPr>
        <w:t xml:space="preserve">Согласно пункту 8 Порядка разработки, реализации и оценки эффективности государственных программ Республики Ингушетия, утвержденного </w:t>
      </w:r>
      <w:hyperlink w:anchor="sub_0" w:history="1">
        <w:r w:rsidRPr="00E83D65">
          <w:rPr>
            <w:rFonts w:ascii="Times New Roman" w:eastAsia="Calibri" w:hAnsi="Times New Roman" w:cs="Times New Roman"/>
            <w:sz w:val="28"/>
            <w:szCs w:val="28"/>
          </w:rPr>
          <w:t>Постановлением</w:t>
        </w:r>
      </w:hyperlink>
      <w:r w:rsidRPr="00E83D65">
        <w:rPr>
          <w:rFonts w:ascii="Times New Roman" w:eastAsia="Calibri" w:hAnsi="Times New Roman" w:cs="Times New Roman"/>
          <w:bCs/>
          <w:sz w:val="28"/>
          <w:szCs w:val="28"/>
        </w:rPr>
        <w:t xml:space="preserve"> Правительства РИ от 14 ноября 2013 года №259, </w:t>
      </w:r>
      <w:r w:rsidR="00132645">
        <w:rPr>
          <w:rFonts w:ascii="Times New Roman" w:eastAsia="Calibri" w:hAnsi="Times New Roman" w:cs="Times New Roman"/>
          <w:bCs/>
          <w:sz w:val="28"/>
          <w:szCs w:val="28"/>
        </w:rPr>
        <w:t>текстовая часть гос</w:t>
      </w:r>
      <w:r w:rsidRPr="00E83D65">
        <w:rPr>
          <w:rFonts w:ascii="Times New Roman" w:eastAsia="Calibri" w:hAnsi="Times New Roman" w:cs="Times New Roman"/>
          <w:bCs/>
          <w:sz w:val="28"/>
          <w:szCs w:val="28"/>
        </w:rPr>
        <w:t xml:space="preserve">программы должна включать обоснование объема финансовых ресурсов, необходимых для реализации государственной программы. В разделе </w:t>
      </w:r>
      <w:r w:rsidRPr="00E83D65">
        <w:rPr>
          <w:rFonts w:ascii="Times New Roman" w:eastAsia="Calibri" w:hAnsi="Times New Roman" w:cs="Times New Roman"/>
          <w:bCs/>
          <w:sz w:val="28"/>
          <w:szCs w:val="28"/>
          <w:lang w:val="en-US"/>
        </w:rPr>
        <w:t>V</w:t>
      </w:r>
      <w:r w:rsidRPr="00E83D65">
        <w:rPr>
          <w:rFonts w:ascii="Times New Roman" w:eastAsia="Calibri" w:hAnsi="Times New Roman" w:cs="Times New Roman"/>
          <w:bCs/>
          <w:sz w:val="28"/>
          <w:szCs w:val="28"/>
        </w:rPr>
        <w:t xml:space="preserve"> действующей редакции Госпрограммы</w:t>
      </w:r>
      <w:r w:rsidRPr="00E83D65">
        <w:rPr>
          <w:rFonts w:ascii="Times New Roman" w:eastAsia="Calibri" w:hAnsi="Times New Roman" w:cs="Times New Roman"/>
          <w:bCs/>
          <w:color w:val="26282F"/>
          <w:sz w:val="28"/>
          <w:szCs w:val="28"/>
        </w:rPr>
        <w:t>,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Госпрогр</w:t>
      </w:r>
      <w:r w:rsidR="00132645">
        <w:rPr>
          <w:rFonts w:ascii="Times New Roman" w:eastAsia="Calibri" w:hAnsi="Times New Roman" w:cs="Times New Roman"/>
          <w:bCs/>
          <w:color w:val="26282F"/>
          <w:sz w:val="28"/>
          <w:szCs w:val="28"/>
        </w:rPr>
        <w:t>аммы средств. В п</w:t>
      </w:r>
      <w:r w:rsidRPr="00E83D65">
        <w:rPr>
          <w:rFonts w:ascii="Times New Roman" w:eastAsia="Calibri" w:hAnsi="Times New Roman" w:cs="Times New Roman"/>
          <w:bCs/>
          <w:color w:val="26282F"/>
          <w:sz w:val="28"/>
          <w:szCs w:val="28"/>
        </w:rPr>
        <w:t>роекте госпрограммы также отсутствует экономический расчет предусматриваемых для реализации Госпрограммы средств.</w:t>
      </w:r>
    </w:p>
    <w:p w14:paraId="5FE5818F" w14:textId="77777777" w:rsidR="00E83D65" w:rsidRPr="00E83D65" w:rsidRDefault="00E83D65" w:rsidP="00E83D65">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r w:rsidRPr="00E83D65">
        <w:rPr>
          <w:rFonts w:ascii="Times New Roman" w:eastAsia="Calibri" w:hAnsi="Times New Roman" w:cs="Times New Roman"/>
          <w:bCs/>
          <w:color w:val="26282F"/>
          <w:sz w:val="28"/>
          <w:szCs w:val="28"/>
        </w:rPr>
        <w:t>Отсутствие расчетов стоимости планируемых мероприятий является существенным недостатком представленного Проекта госпрограммы и не дает возможности провести финансово-экономическую экспертизу Госпрограммы в полном объеме.</w:t>
      </w:r>
    </w:p>
    <w:p w14:paraId="02A83161" w14:textId="77777777" w:rsidR="00E83D65" w:rsidRPr="00E83D65" w:rsidRDefault="00E83D65" w:rsidP="00E83D65">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p>
    <w:p w14:paraId="097B1555" w14:textId="77777777" w:rsidR="00E83D65" w:rsidRPr="00E83D65" w:rsidRDefault="00E83D65" w:rsidP="00E83D65">
      <w:pPr>
        <w:autoSpaceDE w:val="0"/>
        <w:autoSpaceDN w:val="0"/>
        <w:adjustRightInd w:val="0"/>
        <w:spacing w:after="0" w:line="240" w:lineRule="auto"/>
        <w:ind w:firstLine="567"/>
        <w:jc w:val="both"/>
        <w:rPr>
          <w:rFonts w:ascii="Times New Roman" w:eastAsia="Calibri" w:hAnsi="Times New Roman" w:cs="Times New Roman"/>
          <w:b/>
          <w:bCs/>
          <w:color w:val="26282F"/>
          <w:sz w:val="28"/>
          <w:szCs w:val="28"/>
        </w:rPr>
      </w:pPr>
      <w:r w:rsidRPr="00E83D65">
        <w:rPr>
          <w:rFonts w:ascii="Times New Roman" w:eastAsia="Calibri" w:hAnsi="Times New Roman" w:cs="Times New Roman"/>
          <w:b/>
          <w:bCs/>
          <w:color w:val="26282F"/>
          <w:sz w:val="28"/>
          <w:szCs w:val="28"/>
        </w:rPr>
        <w:t>Выводы и предложения:</w:t>
      </w:r>
    </w:p>
    <w:p w14:paraId="51EE0F1C" w14:textId="77777777" w:rsidR="00E83D65" w:rsidRPr="00E83D65" w:rsidRDefault="00E83D65" w:rsidP="00E83D65">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r w:rsidRPr="00E83D65">
        <w:rPr>
          <w:rFonts w:ascii="Times New Roman" w:eastAsia="Calibri"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w:t>
      </w:r>
      <w:r w:rsidRPr="00E83D65">
        <w:rPr>
          <w:rFonts w:ascii="Times New Roman" w:eastAsia="Calibri" w:hAnsi="Times New Roman" w:cs="Times New Roman"/>
          <w:sz w:val="28"/>
          <w:szCs w:val="28"/>
        </w:rPr>
        <w:t>Охрана и защита окружающей среды»</w:t>
      </w:r>
      <w:r w:rsidRPr="00E83D65">
        <w:rPr>
          <w:rFonts w:ascii="Times New Roman" w:eastAsia="Calibri" w:hAnsi="Times New Roman" w:cs="Times New Roman"/>
          <w:bCs/>
          <w:color w:val="26282F"/>
          <w:sz w:val="28"/>
          <w:szCs w:val="28"/>
        </w:rPr>
        <w:t xml:space="preserve"> при учете изложенного выше замечания.</w:t>
      </w:r>
    </w:p>
    <w:p w14:paraId="34C67C9B" w14:textId="77777777" w:rsidR="00E83D65" w:rsidRDefault="00E83D65" w:rsidP="00E83D65">
      <w:pPr>
        <w:spacing w:after="0" w:line="240" w:lineRule="auto"/>
        <w:rPr>
          <w:rFonts w:ascii="Times New Roman" w:hAnsi="Times New Roman" w:cs="Times New Roman"/>
          <w:b/>
          <w:sz w:val="28"/>
          <w:szCs w:val="28"/>
        </w:rPr>
      </w:pPr>
    </w:p>
    <w:p w14:paraId="3DA70FE3" w14:textId="77777777" w:rsidR="00132645" w:rsidRDefault="00132645" w:rsidP="00E83D65">
      <w:pPr>
        <w:spacing w:after="0" w:line="240" w:lineRule="auto"/>
        <w:rPr>
          <w:rFonts w:ascii="Times New Roman" w:hAnsi="Times New Roman" w:cs="Times New Roman"/>
          <w:b/>
          <w:sz w:val="28"/>
          <w:szCs w:val="28"/>
        </w:rPr>
      </w:pPr>
    </w:p>
    <w:p w14:paraId="4D195F8A" w14:textId="77777777" w:rsidR="00132645" w:rsidRPr="00132645" w:rsidRDefault="00132645" w:rsidP="00E83D65">
      <w:pPr>
        <w:spacing w:after="0" w:line="240" w:lineRule="auto"/>
        <w:rPr>
          <w:rFonts w:ascii="Times New Roman" w:hAnsi="Times New Roman" w:cs="Times New Roman"/>
          <w:b/>
          <w:i/>
          <w:sz w:val="28"/>
          <w:szCs w:val="28"/>
        </w:rPr>
      </w:pPr>
      <w:r w:rsidRPr="00132645">
        <w:rPr>
          <w:rFonts w:ascii="Times New Roman" w:hAnsi="Times New Roman" w:cs="Times New Roman"/>
          <w:b/>
          <w:i/>
          <w:sz w:val="28"/>
          <w:szCs w:val="28"/>
        </w:rPr>
        <w:t xml:space="preserve">Аудитор КСП РИ </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М-Б. А-Х. Аушев</w:t>
      </w:r>
    </w:p>
    <w:p w14:paraId="6173166F" w14:textId="77777777" w:rsidR="00E83D65" w:rsidRDefault="00E83D65">
      <w:pPr>
        <w:rPr>
          <w:rFonts w:ascii="Times New Roman" w:hAnsi="Times New Roman" w:cs="Times New Roman"/>
          <w:sz w:val="28"/>
          <w:szCs w:val="28"/>
        </w:rPr>
      </w:pPr>
      <w:r>
        <w:rPr>
          <w:rFonts w:ascii="Times New Roman" w:hAnsi="Times New Roman" w:cs="Times New Roman"/>
          <w:sz w:val="28"/>
          <w:szCs w:val="28"/>
        </w:rPr>
        <w:br w:type="page"/>
      </w:r>
    </w:p>
    <w:p w14:paraId="17309058" w14:textId="77777777" w:rsidR="00E83D65" w:rsidRPr="00E83D65" w:rsidRDefault="00E83D65" w:rsidP="00920090">
      <w:pPr>
        <w:spacing w:after="0" w:line="240" w:lineRule="auto"/>
        <w:jc w:val="center"/>
        <w:rPr>
          <w:rFonts w:ascii="Times New Roman" w:eastAsia="Calibri" w:hAnsi="Times New Roman" w:cs="Times New Roman"/>
          <w:b/>
          <w:sz w:val="28"/>
          <w:szCs w:val="28"/>
        </w:rPr>
      </w:pPr>
      <w:r w:rsidRPr="00E83D65">
        <w:rPr>
          <w:rFonts w:ascii="Times New Roman" w:eastAsia="Calibri" w:hAnsi="Times New Roman" w:cs="Times New Roman"/>
          <w:b/>
          <w:sz w:val="28"/>
          <w:szCs w:val="28"/>
        </w:rPr>
        <w:lastRenderedPageBreak/>
        <w:t>Заключение</w:t>
      </w:r>
    </w:p>
    <w:p w14:paraId="3D1E48A6" w14:textId="77777777" w:rsidR="00E83D65" w:rsidRPr="00E83D65" w:rsidRDefault="00E83D65" w:rsidP="00920090">
      <w:pPr>
        <w:spacing w:after="0" w:line="240" w:lineRule="auto"/>
        <w:ind w:firstLine="567"/>
        <w:jc w:val="center"/>
        <w:rPr>
          <w:rFonts w:ascii="Times New Roman" w:eastAsia="Calibri" w:hAnsi="Times New Roman" w:cs="Times New Roman"/>
          <w:b/>
          <w:sz w:val="28"/>
          <w:szCs w:val="28"/>
        </w:rPr>
      </w:pPr>
      <w:r w:rsidRPr="00E83D65">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w:t>
      </w:r>
    </w:p>
    <w:p w14:paraId="4DD5E97C" w14:textId="77777777" w:rsidR="00E83D65" w:rsidRPr="00E83D65" w:rsidRDefault="00E83D65" w:rsidP="00920090">
      <w:pPr>
        <w:spacing w:after="0" w:line="240" w:lineRule="auto"/>
        <w:ind w:firstLine="708"/>
        <w:jc w:val="center"/>
        <w:rPr>
          <w:rFonts w:ascii="Times New Roman" w:eastAsia="Calibri" w:hAnsi="Times New Roman" w:cs="Times New Roman"/>
          <w:b/>
          <w:sz w:val="28"/>
          <w:szCs w:val="28"/>
        </w:rPr>
      </w:pPr>
    </w:p>
    <w:p w14:paraId="226B2A71" w14:textId="77777777" w:rsidR="00E83D65" w:rsidRPr="00E83D65" w:rsidRDefault="00E83D65" w:rsidP="00920090">
      <w:pPr>
        <w:spacing w:after="0" w:line="240" w:lineRule="auto"/>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ab/>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 (далее – Проект госпрогр</w:t>
      </w:r>
      <w:r w:rsidR="00132645">
        <w:rPr>
          <w:rFonts w:ascii="Times New Roman" w:eastAsia="Calibri" w:hAnsi="Times New Roman" w:cs="Times New Roman"/>
          <w:sz w:val="28"/>
          <w:szCs w:val="28"/>
        </w:rPr>
        <w:t xml:space="preserve">аммы) проведена на основании статьи </w:t>
      </w:r>
      <w:r w:rsidRPr="00E83D65">
        <w:rPr>
          <w:rFonts w:ascii="Times New Roman" w:eastAsia="Calibri" w:hAnsi="Times New Roman" w:cs="Times New Roman"/>
          <w:sz w:val="28"/>
          <w:szCs w:val="28"/>
        </w:rPr>
        <w:t xml:space="preserve"> 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w:t>
      </w:r>
      <w:r w:rsidR="00132645">
        <w:rPr>
          <w:rFonts w:ascii="Times New Roman" w:eastAsia="Calibri" w:hAnsi="Times New Roman" w:cs="Times New Roman"/>
          <w:sz w:val="28"/>
          <w:szCs w:val="28"/>
        </w:rPr>
        <w:t xml:space="preserve"> муниципальных образований», статьи</w:t>
      </w:r>
      <w:r w:rsidRPr="00E83D65">
        <w:rPr>
          <w:rFonts w:ascii="Times New Roman" w:eastAsia="Calibri" w:hAnsi="Times New Roman" w:cs="Times New Roman"/>
          <w:sz w:val="28"/>
          <w:szCs w:val="28"/>
        </w:rPr>
        <w:t xml:space="preserve"> 8 Закона Республики Ингушетия от 28 сентября 2011 года № 27-РЗ «О Контрольно-счетной палате Республики Ингушетия».</w:t>
      </w:r>
    </w:p>
    <w:p w14:paraId="0447F637" w14:textId="77777777" w:rsidR="00E83D65" w:rsidRPr="00E83D65" w:rsidRDefault="00E83D65" w:rsidP="00920090">
      <w:pPr>
        <w:spacing w:after="0" w:line="240" w:lineRule="auto"/>
        <w:ind w:firstLine="567"/>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Государственная программа Республики Ингушетия «Управление государственным имуществом» (далее – Госпрограмма) утверждена постановлением Правительства Республики Ингушетия от 18 сентября 2014 года №184. Госпрограмма внесена в Перечень государственных программ Республики Ингушетия, утвержденный Распоряжением П</w:t>
      </w:r>
      <w:r w:rsidR="00132645">
        <w:rPr>
          <w:rFonts w:ascii="Times New Roman" w:eastAsia="Calibri" w:hAnsi="Times New Roman" w:cs="Times New Roman"/>
          <w:sz w:val="28"/>
          <w:szCs w:val="28"/>
        </w:rPr>
        <w:t xml:space="preserve">равительства РИ №820-р от 22 ноября </w:t>
      </w:r>
      <w:r w:rsidRPr="00E83D65">
        <w:rPr>
          <w:rFonts w:ascii="Times New Roman" w:eastAsia="Calibri" w:hAnsi="Times New Roman" w:cs="Times New Roman"/>
          <w:sz w:val="28"/>
          <w:szCs w:val="28"/>
        </w:rPr>
        <w:t>2013 года.</w:t>
      </w:r>
    </w:p>
    <w:p w14:paraId="57BD4231" w14:textId="77777777" w:rsidR="00E83D65" w:rsidRPr="00E83D65" w:rsidRDefault="00E83D65" w:rsidP="00920090">
      <w:pPr>
        <w:spacing w:after="0" w:line="240" w:lineRule="auto"/>
        <w:ind w:firstLine="567"/>
        <w:jc w:val="both"/>
        <w:rPr>
          <w:rFonts w:ascii="Times New Roman" w:eastAsia="Calibri" w:hAnsi="Times New Roman" w:cs="Times New Roman"/>
          <w:sz w:val="28"/>
          <w:szCs w:val="28"/>
        </w:rPr>
      </w:pPr>
      <w:r w:rsidRPr="00E83D65">
        <w:rPr>
          <w:rFonts w:ascii="Times New Roman" w:eastAsia="Calibri" w:hAnsi="Times New Roman" w:cs="Times New Roman"/>
          <w:sz w:val="28"/>
          <w:szCs w:val="28"/>
        </w:rPr>
        <w:t>Цель вносимых изменений – приведение объемов финансирования Госпрограммы в соответствие с Законом РИ от 25.12.2020 года № 54-РЗ «О республиканском бюджете на 2021 год и на плановый период 2022 и 2023 годов», Законом РИ от 28.09.2021 года № 43-РЗ «О внесении изменений в Закон Республики Ингушетия «О республиканском бюджете на 2021 год и на плановый период 2022 и 2023 годов», Законом РИ от 05.07.2021 года № 32-РЗ «Об исполнении республиканского бюджета за 2020 год».</w:t>
      </w:r>
    </w:p>
    <w:p w14:paraId="12A14412" w14:textId="77777777" w:rsidR="00920090" w:rsidRDefault="00E83D65" w:rsidP="00920090">
      <w:pPr>
        <w:spacing w:after="0" w:line="240" w:lineRule="auto"/>
        <w:ind w:firstLine="567"/>
        <w:jc w:val="both"/>
        <w:rPr>
          <w:rFonts w:ascii="Times New Roman" w:eastAsia="Calibri" w:hAnsi="Times New Roman" w:cs="Times New Roman"/>
          <w:bCs/>
          <w:sz w:val="28"/>
          <w:szCs w:val="28"/>
        </w:rPr>
      </w:pPr>
      <w:r w:rsidRPr="00E83D65">
        <w:rPr>
          <w:rFonts w:ascii="Times New Roman" w:eastAsia="Calibri" w:hAnsi="Times New Roman" w:cs="Times New Roman"/>
          <w:bCs/>
          <w:sz w:val="28"/>
          <w:szCs w:val="28"/>
        </w:rPr>
        <w:t xml:space="preserve">Согласно пункту 8 Порядка разработки, реализации и оценки эффективности государственных программ Республики Ингушетия, утвержденного </w:t>
      </w:r>
      <w:hyperlink w:anchor="sub_0" w:history="1">
        <w:r w:rsidRPr="00E83D65">
          <w:rPr>
            <w:rFonts w:ascii="Times New Roman" w:eastAsia="Calibri" w:hAnsi="Times New Roman" w:cs="Times New Roman"/>
            <w:sz w:val="28"/>
            <w:szCs w:val="28"/>
          </w:rPr>
          <w:t>Постановлением</w:t>
        </w:r>
      </w:hyperlink>
      <w:r w:rsidRPr="00E83D65">
        <w:rPr>
          <w:rFonts w:ascii="Times New Roman" w:eastAsia="Calibri" w:hAnsi="Times New Roman" w:cs="Times New Roman"/>
          <w:bCs/>
          <w:sz w:val="28"/>
          <w:szCs w:val="28"/>
        </w:rPr>
        <w:t xml:space="preserve"> Правительства РИ от 14 ноября 2013 года № 259, 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 </w:t>
      </w:r>
    </w:p>
    <w:p w14:paraId="4FBD1A17" w14:textId="77777777" w:rsidR="00920090" w:rsidRDefault="00E83D65" w:rsidP="00920090">
      <w:pPr>
        <w:spacing w:after="0" w:line="240" w:lineRule="auto"/>
        <w:ind w:firstLine="567"/>
        <w:jc w:val="both"/>
        <w:rPr>
          <w:rFonts w:ascii="Times New Roman" w:eastAsia="Calibri" w:hAnsi="Times New Roman" w:cs="Times New Roman"/>
          <w:bCs/>
          <w:sz w:val="28"/>
          <w:szCs w:val="28"/>
        </w:rPr>
      </w:pPr>
      <w:r w:rsidRPr="00E83D65">
        <w:rPr>
          <w:rFonts w:ascii="Times New Roman" w:eastAsia="Calibri" w:hAnsi="Times New Roman" w:cs="Times New Roman"/>
          <w:bCs/>
          <w:sz w:val="28"/>
          <w:szCs w:val="28"/>
        </w:rPr>
        <w:t xml:space="preserve">В разделе </w:t>
      </w:r>
      <w:r w:rsidRPr="00E83D65">
        <w:rPr>
          <w:rFonts w:ascii="Times New Roman" w:eastAsia="Calibri" w:hAnsi="Times New Roman" w:cs="Times New Roman"/>
          <w:bCs/>
          <w:sz w:val="28"/>
          <w:szCs w:val="28"/>
          <w:lang w:val="en-US"/>
        </w:rPr>
        <w:t>V</w:t>
      </w:r>
      <w:r w:rsidRPr="00E83D65">
        <w:rPr>
          <w:rFonts w:ascii="Times New Roman" w:eastAsia="Calibri" w:hAnsi="Times New Roman" w:cs="Times New Roman"/>
          <w:bCs/>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Госпрограммы средств. Имеются только ссылки на стоимость аналогичных работ, без указания стоимости работ в денежном выражении и без указания количественных параметров планируемых о</w:t>
      </w:r>
      <w:r w:rsidR="00132645">
        <w:rPr>
          <w:rFonts w:ascii="Times New Roman" w:eastAsia="Calibri" w:hAnsi="Times New Roman" w:cs="Times New Roman"/>
          <w:bCs/>
          <w:sz w:val="28"/>
          <w:szCs w:val="28"/>
        </w:rPr>
        <w:t xml:space="preserve">бъемов работ. </w:t>
      </w:r>
    </w:p>
    <w:p w14:paraId="249EBCFF" w14:textId="77777777" w:rsidR="00E83D65" w:rsidRPr="00E83D65" w:rsidRDefault="00132645" w:rsidP="00920090">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 п</w:t>
      </w:r>
      <w:r w:rsidR="00E83D65" w:rsidRPr="00E83D65">
        <w:rPr>
          <w:rFonts w:ascii="Times New Roman" w:eastAsia="Calibri" w:hAnsi="Times New Roman" w:cs="Times New Roman"/>
          <w:bCs/>
          <w:sz w:val="28"/>
          <w:szCs w:val="28"/>
        </w:rPr>
        <w:t>роекте также отсутствует экономический расчет предусматриваемых для реализации Госпрограммы средств.</w:t>
      </w:r>
    </w:p>
    <w:p w14:paraId="78C557E7" w14:textId="77777777" w:rsidR="00E83D65" w:rsidRPr="00E83D65" w:rsidRDefault="00E83D65" w:rsidP="00920090">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r w:rsidRPr="00E83D65">
        <w:rPr>
          <w:rFonts w:ascii="Times New Roman" w:eastAsia="Calibri" w:hAnsi="Times New Roman" w:cs="Times New Roman"/>
          <w:bCs/>
          <w:color w:val="26282F"/>
          <w:sz w:val="28"/>
          <w:szCs w:val="28"/>
        </w:rPr>
        <w:t>Отсутствие расчетов стоимости планируемых мероприятий является существенным недостатком представленного Проекта госпрограммы и не дает возможности провести финансово-экономическую экспертизу в полном объеме.</w:t>
      </w:r>
    </w:p>
    <w:p w14:paraId="45CA2DE2" w14:textId="77777777" w:rsidR="00E83D65" w:rsidRPr="00E83D65" w:rsidRDefault="00E83D65" w:rsidP="00920090">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p>
    <w:p w14:paraId="784EFF67" w14:textId="77777777" w:rsidR="00920090" w:rsidRDefault="00920090" w:rsidP="00920090">
      <w:pPr>
        <w:autoSpaceDE w:val="0"/>
        <w:autoSpaceDN w:val="0"/>
        <w:adjustRightInd w:val="0"/>
        <w:spacing w:after="0" w:line="240" w:lineRule="auto"/>
        <w:ind w:firstLine="567"/>
        <w:jc w:val="both"/>
        <w:rPr>
          <w:rFonts w:ascii="Times New Roman" w:eastAsia="Calibri" w:hAnsi="Times New Roman" w:cs="Times New Roman"/>
          <w:b/>
          <w:bCs/>
          <w:color w:val="26282F"/>
          <w:sz w:val="28"/>
          <w:szCs w:val="28"/>
        </w:rPr>
      </w:pPr>
    </w:p>
    <w:p w14:paraId="09A91D7D" w14:textId="77777777" w:rsidR="00E83D65" w:rsidRPr="00E83D65" w:rsidRDefault="00E83D65" w:rsidP="00920090">
      <w:pPr>
        <w:autoSpaceDE w:val="0"/>
        <w:autoSpaceDN w:val="0"/>
        <w:adjustRightInd w:val="0"/>
        <w:spacing w:after="0" w:line="240" w:lineRule="auto"/>
        <w:ind w:firstLine="567"/>
        <w:jc w:val="both"/>
        <w:rPr>
          <w:rFonts w:ascii="Times New Roman" w:eastAsia="Calibri" w:hAnsi="Times New Roman" w:cs="Times New Roman"/>
          <w:b/>
          <w:bCs/>
          <w:color w:val="26282F"/>
          <w:sz w:val="28"/>
          <w:szCs w:val="28"/>
        </w:rPr>
      </w:pPr>
      <w:r w:rsidRPr="00E83D65">
        <w:rPr>
          <w:rFonts w:ascii="Times New Roman" w:eastAsia="Calibri" w:hAnsi="Times New Roman" w:cs="Times New Roman"/>
          <w:b/>
          <w:bCs/>
          <w:color w:val="26282F"/>
          <w:sz w:val="28"/>
          <w:szCs w:val="28"/>
        </w:rPr>
        <w:lastRenderedPageBreak/>
        <w:t>Выводы и предложения:</w:t>
      </w:r>
    </w:p>
    <w:p w14:paraId="37DCFCAF" w14:textId="77777777" w:rsidR="00E83D65" w:rsidRDefault="00E83D65" w:rsidP="00920090">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r w:rsidRPr="00E83D65">
        <w:rPr>
          <w:rFonts w:ascii="Times New Roman" w:eastAsia="Calibri"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«Управление государственным имуществом» при учете изложенных выше замечаний.</w:t>
      </w:r>
    </w:p>
    <w:p w14:paraId="33D688DC" w14:textId="77777777" w:rsidR="00132645" w:rsidRDefault="00132645" w:rsidP="00920090">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p>
    <w:p w14:paraId="484D3E1B" w14:textId="77777777" w:rsidR="00132645" w:rsidRDefault="00132645" w:rsidP="00920090">
      <w:pPr>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p>
    <w:p w14:paraId="56547802" w14:textId="77777777" w:rsidR="00132645" w:rsidRPr="00132645" w:rsidRDefault="00132645" w:rsidP="00920090">
      <w:pPr>
        <w:autoSpaceDE w:val="0"/>
        <w:autoSpaceDN w:val="0"/>
        <w:adjustRightInd w:val="0"/>
        <w:spacing w:after="0" w:line="240" w:lineRule="auto"/>
        <w:jc w:val="both"/>
        <w:rPr>
          <w:rFonts w:ascii="Times New Roman" w:eastAsia="Calibri" w:hAnsi="Times New Roman" w:cs="Times New Roman"/>
          <w:b/>
          <w:bCs/>
          <w:i/>
          <w:color w:val="26282F"/>
          <w:sz w:val="28"/>
          <w:szCs w:val="28"/>
        </w:rPr>
      </w:pPr>
      <w:r w:rsidRPr="00132645">
        <w:rPr>
          <w:rFonts w:ascii="Times New Roman" w:eastAsia="Calibri" w:hAnsi="Times New Roman" w:cs="Times New Roman"/>
          <w:b/>
          <w:bCs/>
          <w:i/>
          <w:color w:val="26282F"/>
          <w:sz w:val="28"/>
          <w:szCs w:val="28"/>
        </w:rPr>
        <w:t>Аудитор КСП РИ</w:t>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Pr>
          <w:rFonts w:ascii="Times New Roman" w:eastAsia="Calibri" w:hAnsi="Times New Roman" w:cs="Times New Roman"/>
          <w:b/>
          <w:bCs/>
          <w:i/>
          <w:color w:val="26282F"/>
          <w:sz w:val="28"/>
          <w:szCs w:val="28"/>
        </w:rPr>
        <w:tab/>
      </w:r>
      <w:r w:rsidRPr="00132645">
        <w:rPr>
          <w:rFonts w:ascii="Times New Roman" w:eastAsia="Calibri" w:hAnsi="Times New Roman" w:cs="Times New Roman"/>
          <w:b/>
          <w:bCs/>
          <w:i/>
          <w:color w:val="26282F"/>
          <w:sz w:val="28"/>
          <w:szCs w:val="28"/>
        </w:rPr>
        <w:t>М-Б. А-Х. Аушев</w:t>
      </w:r>
    </w:p>
    <w:p w14:paraId="018CDBA4" w14:textId="77777777" w:rsidR="00132645" w:rsidRPr="00132645" w:rsidRDefault="00132645" w:rsidP="00132645">
      <w:pPr>
        <w:autoSpaceDE w:val="0"/>
        <w:autoSpaceDN w:val="0"/>
        <w:adjustRightInd w:val="0"/>
        <w:spacing w:after="0" w:line="240" w:lineRule="auto"/>
        <w:jc w:val="both"/>
        <w:rPr>
          <w:rFonts w:ascii="Times New Roman" w:eastAsia="Calibri" w:hAnsi="Times New Roman" w:cs="Times New Roman"/>
          <w:b/>
          <w:bCs/>
          <w:i/>
          <w:color w:val="26282F"/>
          <w:sz w:val="28"/>
          <w:szCs w:val="28"/>
        </w:rPr>
      </w:pPr>
    </w:p>
    <w:p w14:paraId="13D2E02C" w14:textId="77777777" w:rsidR="00453BB4" w:rsidRDefault="00453BB4">
      <w:pPr>
        <w:rPr>
          <w:rFonts w:ascii="Times New Roman" w:hAnsi="Times New Roman" w:cs="Times New Roman"/>
          <w:sz w:val="28"/>
          <w:szCs w:val="28"/>
        </w:rPr>
      </w:pPr>
      <w:r>
        <w:rPr>
          <w:rFonts w:ascii="Times New Roman" w:hAnsi="Times New Roman" w:cs="Times New Roman"/>
          <w:sz w:val="28"/>
          <w:szCs w:val="28"/>
        </w:rPr>
        <w:br w:type="page"/>
      </w:r>
    </w:p>
    <w:p w14:paraId="1BEEB74D" w14:textId="77777777" w:rsidR="00453BB4" w:rsidRPr="00453BB4" w:rsidRDefault="00453BB4" w:rsidP="00453BB4">
      <w:pPr>
        <w:spacing w:after="0" w:line="240" w:lineRule="auto"/>
        <w:jc w:val="center"/>
        <w:rPr>
          <w:rFonts w:ascii="Times New Roman" w:eastAsia="Times New Roman" w:hAnsi="Times New Roman" w:cs="Times New Roman"/>
          <w:b/>
          <w:sz w:val="28"/>
          <w:szCs w:val="28"/>
          <w:lang w:eastAsia="ru-RU"/>
        </w:rPr>
      </w:pPr>
      <w:r w:rsidRPr="00453BB4">
        <w:rPr>
          <w:rFonts w:ascii="Times New Roman" w:eastAsia="Times New Roman" w:hAnsi="Times New Roman" w:cs="Times New Roman"/>
          <w:b/>
          <w:sz w:val="28"/>
          <w:szCs w:val="28"/>
          <w:lang w:eastAsia="ru-RU"/>
        </w:rPr>
        <w:lastRenderedPageBreak/>
        <w:t>Заключение</w:t>
      </w:r>
    </w:p>
    <w:p w14:paraId="2FFAD69C" w14:textId="77777777" w:rsidR="00453BB4" w:rsidRPr="00453BB4" w:rsidRDefault="00453BB4" w:rsidP="00453BB4">
      <w:pPr>
        <w:spacing w:after="0" w:line="240" w:lineRule="auto"/>
        <w:jc w:val="center"/>
        <w:rPr>
          <w:rFonts w:ascii="Times New Roman" w:eastAsia="Times New Roman" w:hAnsi="Times New Roman" w:cs="Times New Roman"/>
          <w:b/>
          <w:sz w:val="28"/>
          <w:szCs w:val="28"/>
          <w:lang w:eastAsia="ru-RU"/>
        </w:rPr>
      </w:pPr>
      <w:r w:rsidRPr="00453BB4">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«Развитие образования»</w:t>
      </w:r>
    </w:p>
    <w:p w14:paraId="4507E165" w14:textId="77777777" w:rsidR="00453BB4" w:rsidRPr="00453BB4" w:rsidRDefault="00453BB4" w:rsidP="00453BB4">
      <w:pPr>
        <w:spacing w:after="0" w:line="240" w:lineRule="auto"/>
        <w:ind w:left="-142" w:firstLine="567"/>
        <w:rPr>
          <w:rFonts w:ascii="Times New Roman" w:eastAsia="Times New Roman" w:hAnsi="Times New Roman" w:cs="Times New Roman"/>
          <w:b/>
          <w:sz w:val="28"/>
          <w:szCs w:val="28"/>
          <w:lang w:eastAsia="ru-RU"/>
        </w:rPr>
      </w:pPr>
    </w:p>
    <w:p w14:paraId="5A5EC328" w14:textId="77777777" w:rsidR="00453BB4" w:rsidRPr="00453BB4" w:rsidRDefault="00453BB4" w:rsidP="00453BB4">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«Развитие образования»</w:t>
      </w:r>
      <w:r w:rsidRPr="00453BB4">
        <w:rPr>
          <w:rFonts w:ascii="Times New Roman" w:eastAsia="Times New Roman" w:hAnsi="Times New Roman" w:cs="Times New Roman"/>
          <w:b/>
          <w:sz w:val="28"/>
          <w:szCs w:val="28"/>
          <w:lang w:eastAsia="ru-RU"/>
        </w:rPr>
        <w:t xml:space="preserve"> </w:t>
      </w:r>
      <w:r w:rsidRPr="00453BB4">
        <w:rPr>
          <w:rFonts w:ascii="Times New Roman" w:eastAsia="Times New Roman" w:hAnsi="Times New Roman" w:cs="Times New Roman"/>
          <w:sz w:val="28"/>
          <w:szCs w:val="28"/>
          <w:lang w:eastAsia="ru-RU"/>
        </w:rPr>
        <w:t>(далее – Проект) проведена в соответствии со статьей 9 Федерального закона от 07</w:t>
      </w:r>
      <w:r w:rsidR="00132645">
        <w:rPr>
          <w:rFonts w:ascii="Times New Roman" w:eastAsia="Times New Roman" w:hAnsi="Times New Roman" w:cs="Times New Roman"/>
          <w:sz w:val="28"/>
          <w:szCs w:val="28"/>
          <w:lang w:eastAsia="ru-RU"/>
        </w:rPr>
        <w:t xml:space="preserve"> февраля </w:t>
      </w:r>
      <w:r w:rsidRPr="00453BB4">
        <w:rPr>
          <w:rFonts w:ascii="Times New Roman" w:eastAsia="Times New Roman" w:hAnsi="Times New Roman" w:cs="Times New Roman"/>
          <w:sz w:val="28"/>
          <w:szCs w:val="28"/>
          <w:lang w:eastAsia="ru-RU"/>
        </w:rPr>
        <w:t>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палате Республики Ингушетия» от 28 сентября 2011 года №27-РЗ.</w:t>
      </w:r>
    </w:p>
    <w:p w14:paraId="0071C76D" w14:textId="77777777" w:rsidR="00453BB4" w:rsidRPr="00453BB4" w:rsidRDefault="00453BB4" w:rsidP="00453BB4">
      <w:pPr>
        <w:spacing w:after="0" w:line="240" w:lineRule="auto"/>
        <w:ind w:left="-142" w:firstLine="856"/>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Государственная программа Республики Ингушетия «Развитие образования» (далее – Госпрограмма) утверждена Постановлением Правительства Республики Ингушетия от 02 сентября 2014 года №168.</w:t>
      </w:r>
    </w:p>
    <w:p w14:paraId="27FC57AC" w14:textId="77777777" w:rsidR="00453BB4" w:rsidRPr="00453BB4" w:rsidRDefault="00453BB4" w:rsidP="00453BB4">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 xml:space="preserve">Госпрограмма включена в </w:t>
      </w:r>
      <w:r w:rsidRPr="00453BB4">
        <w:rPr>
          <w:rFonts w:ascii="Times New Roman" w:hAnsi="Times New Roman" w:cs="Times New Roman"/>
          <w:sz w:val="28"/>
          <w:szCs w:val="28"/>
        </w:rPr>
        <w:t>Перечень программ Республики Ингушетия, утвержденный Распоряжением Правительств</w:t>
      </w:r>
      <w:r w:rsidR="00132645">
        <w:rPr>
          <w:rFonts w:ascii="Times New Roman" w:hAnsi="Times New Roman" w:cs="Times New Roman"/>
          <w:sz w:val="28"/>
          <w:szCs w:val="28"/>
        </w:rPr>
        <w:t xml:space="preserve">а РИ от 22 ноября </w:t>
      </w:r>
      <w:r w:rsidRPr="00453BB4">
        <w:rPr>
          <w:rFonts w:ascii="Times New Roman" w:hAnsi="Times New Roman" w:cs="Times New Roman"/>
          <w:sz w:val="28"/>
          <w:szCs w:val="28"/>
        </w:rPr>
        <w:t xml:space="preserve">2013 г. №820. </w:t>
      </w:r>
    </w:p>
    <w:p w14:paraId="16BC285F" w14:textId="77777777" w:rsidR="00453BB4" w:rsidRPr="00453BB4" w:rsidRDefault="00453BB4" w:rsidP="00920090">
      <w:pPr>
        <w:autoSpaceDE w:val="0"/>
        <w:autoSpaceDN w:val="0"/>
        <w:adjustRightInd w:val="0"/>
        <w:spacing w:after="0" w:line="240" w:lineRule="auto"/>
        <w:ind w:left="-142" w:firstLine="851"/>
        <w:jc w:val="both"/>
        <w:rPr>
          <w:rFonts w:ascii="Times New Roman" w:hAnsi="Times New Roman" w:cs="Times New Roman"/>
          <w:sz w:val="28"/>
          <w:szCs w:val="28"/>
        </w:rPr>
      </w:pPr>
      <w:r w:rsidRPr="00453BB4">
        <w:rPr>
          <w:rFonts w:ascii="Times New Roman" w:hAnsi="Times New Roman" w:cs="Times New Roman"/>
          <w:sz w:val="28"/>
          <w:szCs w:val="28"/>
        </w:rPr>
        <w:t>Ответственным исполнителем Госпрограммы является Министерство образования Республики Ингушетия.</w:t>
      </w:r>
    </w:p>
    <w:p w14:paraId="4B657D0B" w14:textId="77777777" w:rsidR="00453BB4" w:rsidRPr="00453BB4" w:rsidRDefault="00453BB4" w:rsidP="00920090">
      <w:pPr>
        <w:autoSpaceDE w:val="0"/>
        <w:autoSpaceDN w:val="0"/>
        <w:adjustRightInd w:val="0"/>
        <w:spacing w:after="0" w:line="240" w:lineRule="auto"/>
        <w:ind w:left="-142" w:firstLine="851"/>
        <w:jc w:val="both"/>
        <w:rPr>
          <w:rFonts w:ascii="Times New Roman" w:hAnsi="Times New Roman" w:cs="Times New Roman"/>
          <w:sz w:val="28"/>
          <w:szCs w:val="28"/>
        </w:rPr>
      </w:pPr>
      <w:r w:rsidRPr="00453BB4">
        <w:rPr>
          <w:rFonts w:ascii="Times New Roman" w:hAnsi="Times New Roman" w:cs="Times New Roman"/>
          <w:sz w:val="28"/>
          <w:szCs w:val="28"/>
        </w:rPr>
        <w:t>Участники Госпрограммы: Министерство строительства, архитектуры и жилищно-коммунального хозяйства Республики Ингушетия, Министерство здравоохранения Республики Ингушетия, Министерство культуры Республики Ингушетия, Министерство по физической культуре и спорту Республики Ингушетия, Министерство экономического развития Республики Ингушетия, Министерство труда, занятости и социального развития Республики Ингушетия и др.</w:t>
      </w:r>
    </w:p>
    <w:p w14:paraId="0F7AFDDB" w14:textId="77777777" w:rsidR="00453BB4" w:rsidRPr="00453BB4" w:rsidRDefault="00453BB4" w:rsidP="00920090">
      <w:pPr>
        <w:autoSpaceDE w:val="0"/>
        <w:autoSpaceDN w:val="0"/>
        <w:adjustRightInd w:val="0"/>
        <w:spacing w:after="0" w:line="240" w:lineRule="auto"/>
        <w:ind w:left="-142" w:firstLine="851"/>
        <w:jc w:val="both"/>
        <w:rPr>
          <w:rFonts w:ascii="Times New Roman" w:hAnsi="Times New Roman" w:cs="Times New Roman"/>
          <w:sz w:val="28"/>
          <w:szCs w:val="28"/>
        </w:rPr>
      </w:pPr>
      <w:r w:rsidRPr="00453BB4">
        <w:rPr>
          <w:rFonts w:ascii="Times New Roman" w:hAnsi="Times New Roman" w:cs="Times New Roman"/>
          <w:sz w:val="28"/>
          <w:szCs w:val="28"/>
        </w:rPr>
        <w:t>Цели Госпрограммы – обеспечение качественного образования, соответствующего требованиям и задачам социально-экономического развития Республики Ингушетия.</w:t>
      </w:r>
    </w:p>
    <w:p w14:paraId="7C697719" w14:textId="77777777" w:rsidR="00453BB4" w:rsidRPr="00453BB4" w:rsidRDefault="00453BB4" w:rsidP="00920090">
      <w:pPr>
        <w:spacing w:after="0" w:line="240" w:lineRule="auto"/>
        <w:ind w:left="-142" w:firstLine="851"/>
        <w:rPr>
          <w:rFonts w:ascii="Times New Roman" w:eastAsia="Times New Roman" w:hAnsi="Times New Roman" w:cs="Times New Roman"/>
          <w:sz w:val="28"/>
          <w:szCs w:val="28"/>
        </w:rPr>
      </w:pPr>
      <w:r w:rsidRPr="00453BB4">
        <w:rPr>
          <w:rFonts w:ascii="Times New Roman" w:eastAsia="Times New Roman" w:hAnsi="Times New Roman" w:cs="Times New Roman"/>
          <w:sz w:val="28"/>
          <w:szCs w:val="28"/>
        </w:rPr>
        <w:t>Сроки реализации: 2014-2025 гг.</w:t>
      </w:r>
    </w:p>
    <w:p w14:paraId="750AF14A" w14:textId="77777777" w:rsidR="00453BB4" w:rsidRPr="00453BB4" w:rsidRDefault="00453BB4" w:rsidP="00920090">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Согласно пояснительной записке, представленной с проектом Госпрограммы, планируется изменение объемов финансирования государственной программы Республики Ингушетия «Развитие образования» в соответствии с Законом Республики Ингушетия №43-РЗ от 23.09.2021 г. «О республиканском бюджете на 2021 год и плановый период 2022 и 2023 годов».</w:t>
      </w:r>
    </w:p>
    <w:p w14:paraId="3FD7A3C9" w14:textId="77777777" w:rsidR="00453BB4" w:rsidRPr="00453BB4" w:rsidRDefault="00453BB4" w:rsidP="00920090">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Согласно проекту Госпрограммы общий объем финансирования программы в 2014-2025 годах составляет 70 815 626,1 тыс. рублей, что на 652 244,3 тыс. рублей больше объема финансирования, предусмотренного действующей Госпрограммой.</w:t>
      </w:r>
    </w:p>
    <w:p w14:paraId="4EB33241" w14:textId="77777777" w:rsidR="00453BB4" w:rsidRPr="00453BB4" w:rsidRDefault="00453BB4" w:rsidP="00EF256E">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Увеличение финансирования Госпрограммы планируется в 2021 году, в том числе:</w:t>
      </w:r>
    </w:p>
    <w:p w14:paraId="4B9BD874"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 xml:space="preserve">на подпрограмму 1 «Развитие системы образования» - на 388 762,3 тыс. руб.; </w:t>
      </w:r>
    </w:p>
    <w:p w14:paraId="34CBC91C"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на подпрограмму 2 «Развитие дошкольного образ</w:t>
      </w:r>
      <w:r w:rsidR="00132645">
        <w:rPr>
          <w:rFonts w:ascii="Times New Roman" w:eastAsia="Times New Roman" w:hAnsi="Times New Roman" w:cs="Times New Roman"/>
          <w:sz w:val="28"/>
          <w:szCs w:val="28"/>
          <w:lang w:eastAsia="ru-RU"/>
        </w:rPr>
        <w:t>ования» - на 197 500,0 тыс. рублей</w:t>
      </w:r>
      <w:r w:rsidRPr="00453BB4">
        <w:rPr>
          <w:rFonts w:ascii="Times New Roman" w:eastAsia="Times New Roman" w:hAnsi="Times New Roman" w:cs="Times New Roman"/>
          <w:sz w:val="28"/>
          <w:szCs w:val="28"/>
          <w:lang w:eastAsia="ru-RU"/>
        </w:rPr>
        <w:t>;</w:t>
      </w:r>
    </w:p>
    <w:p w14:paraId="08EF1164"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lastRenderedPageBreak/>
        <w:t xml:space="preserve">на подпрограмму 5 «Развитие системы дополнительного образования детей» - на 16 828,5 тыс. руб.; </w:t>
      </w:r>
    </w:p>
    <w:p w14:paraId="567AD11D"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на подпрограмму 6 «Комплексная программа развития системы профессионального образования» - на 10 822,3 тыс. руб.;</w:t>
      </w:r>
    </w:p>
    <w:p w14:paraId="40B530AF"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 xml:space="preserve">на подпрограмму 7 «Развитие образования для детей с ограниченными возможностями здоровья и детей-инвалидов» - на 4 092,1 тыс. руб.; </w:t>
      </w:r>
    </w:p>
    <w:p w14:paraId="021979AD"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 xml:space="preserve">на подпрограмму 8 «Организация горячего питания для детей из малообеспеченных семей, обучающихся в общеобразовательных организациях» - на 29 089,1 тыс. руб.; </w:t>
      </w:r>
    </w:p>
    <w:p w14:paraId="265D9BFE" w14:textId="77777777" w:rsidR="00453BB4" w:rsidRPr="00453BB4" w:rsidRDefault="00453BB4" w:rsidP="00EF256E">
      <w:pPr>
        <w:numPr>
          <w:ilvl w:val="0"/>
          <w:numId w:val="36"/>
        </w:numPr>
        <w:tabs>
          <w:tab w:val="left" w:pos="1022"/>
        </w:tabs>
        <w:spacing w:after="0" w:line="240" w:lineRule="auto"/>
        <w:ind w:left="-70" w:firstLine="770"/>
        <w:contextualSpacing/>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 xml:space="preserve">на подпрограмму 10 «Обеспечение реализации государственной программы Республики Ингушетия </w:t>
      </w:r>
      <w:r w:rsidR="00746250">
        <w:rPr>
          <w:rFonts w:ascii="Times New Roman" w:eastAsia="Times New Roman" w:hAnsi="Times New Roman" w:cs="Times New Roman"/>
          <w:sz w:val="28"/>
          <w:szCs w:val="28"/>
          <w:lang w:eastAsia="ru-RU"/>
        </w:rPr>
        <w:t>«</w:t>
      </w:r>
      <w:r w:rsidRPr="00453BB4">
        <w:rPr>
          <w:rFonts w:ascii="Times New Roman" w:eastAsia="Times New Roman" w:hAnsi="Times New Roman" w:cs="Times New Roman"/>
          <w:sz w:val="28"/>
          <w:szCs w:val="28"/>
          <w:lang w:eastAsia="ru-RU"/>
        </w:rPr>
        <w:t>Развитие образования</w:t>
      </w:r>
      <w:r w:rsidR="00746250">
        <w:rPr>
          <w:rFonts w:ascii="Times New Roman" w:eastAsia="Times New Roman" w:hAnsi="Times New Roman" w:cs="Times New Roman"/>
          <w:sz w:val="28"/>
          <w:szCs w:val="28"/>
          <w:lang w:eastAsia="ru-RU"/>
        </w:rPr>
        <w:t>»</w:t>
      </w:r>
      <w:r w:rsidRPr="00453BB4">
        <w:rPr>
          <w:rFonts w:ascii="Times New Roman" w:eastAsia="Times New Roman" w:hAnsi="Times New Roman" w:cs="Times New Roman"/>
          <w:sz w:val="28"/>
          <w:szCs w:val="28"/>
          <w:lang w:eastAsia="ru-RU"/>
        </w:rPr>
        <w:t xml:space="preserve"> и общепрограммные мероприятия» - на 5 150,0 тыс. рублей. </w:t>
      </w:r>
    </w:p>
    <w:p w14:paraId="70363750" w14:textId="77777777" w:rsidR="00453BB4" w:rsidRPr="00453BB4" w:rsidRDefault="00453BB4" w:rsidP="00920090">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В проекте подпрограммы 8 «Организация горячего питания для детей из малообеспеченных семей, обучающихся в общеобразовательных организациях» в паспорте позицию, касающуюся объёмов бюджетных ассигнований подпрограммы, некорректно прописана сумма по строке Федеральный бюджет на 2021 год в размере 352 591,5 тыс. рублей, тогда как предусмотрено 352 191,5 тыс. рублей (разница 400,0 тыс. руб.).</w:t>
      </w:r>
    </w:p>
    <w:p w14:paraId="6AF4F950" w14:textId="77777777" w:rsidR="00453BB4" w:rsidRPr="00453BB4" w:rsidRDefault="00453BB4" w:rsidP="00920090">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 xml:space="preserve">Так же, в подпрограмме «Развитие системы дополнительного образования детей» в приложении 1 «Перечень мероприятий, потребность в финансовых ресурсах и источники финансирования подпрограммы» не некорректно прописана сумма (вместо 1 535 546,6 тыс. рублей указана 1 518 718,1 тыс. рублей, разница </w:t>
      </w:r>
      <w:r w:rsidR="00746250">
        <w:rPr>
          <w:rFonts w:ascii="Times New Roman" w:eastAsia="Times New Roman" w:hAnsi="Times New Roman" w:cs="Times New Roman"/>
          <w:sz w:val="28"/>
          <w:szCs w:val="28"/>
          <w:lang w:eastAsia="ru-RU"/>
        </w:rPr>
        <w:t>–</w:t>
      </w:r>
      <w:r w:rsidRPr="00453BB4">
        <w:rPr>
          <w:rFonts w:ascii="Times New Roman" w:eastAsia="Times New Roman" w:hAnsi="Times New Roman" w:cs="Times New Roman"/>
          <w:sz w:val="28"/>
          <w:szCs w:val="28"/>
          <w:lang w:eastAsia="ru-RU"/>
        </w:rPr>
        <w:t xml:space="preserve"> 16 828,5 тыс. рублей). </w:t>
      </w:r>
    </w:p>
    <w:p w14:paraId="530D58A3" w14:textId="77777777" w:rsidR="00453BB4" w:rsidRPr="00453BB4" w:rsidRDefault="00453BB4" w:rsidP="00920090">
      <w:pPr>
        <w:spacing w:after="0" w:line="240" w:lineRule="auto"/>
        <w:ind w:left="-142" w:firstLine="851"/>
        <w:jc w:val="both"/>
        <w:rPr>
          <w:rFonts w:ascii="Times New Roman" w:eastAsia="Times New Roman" w:hAnsi="Times New Roman" w:cs="Times New Roman"/>
          <w:b/>
          <w:sz w:val="28"/>
          <w:szCs w:val="28"/>
          <w:shd w:val="clear" w:color="auto" w:fill="FFFFFF"/>
          <w:lang w:eastAsia="ru-RU"/>
        </w:rPr>
      </w:pPr>
    </w:p>
    <w:p w14:paraId="420E58AE" w14:textId="77777777" w:rsidR="00453BB4" w:rsidRPr="00453BB4" w:rsidRDefault="00453BB4" w:rsidP="00920090">
      <w:pPr>
        <w:spacing w:after="0" w:line="240" w:lineRule="auto"/>
        <w:ind w:left="-142" w:firstLine="851"/>
        <w:jc w:val="both"/>
        <w:rPr>
          <w:rFonts w:ascii="Times New Roman" w:eastAsia="Times New Roman" w:hAnsi="Times New Roman" w:cs="Times New Roman"/>
          <w:b/>
          <w:sz w:val="28"/>
          <w:szCs w:val="28"/>
          <w:shd w:val="clear" w:color="auto" w:fill="FFFFFF"/>
          <w:lang w:eastAsia="ru-RU"/>
        </w:rPr>
      </w:pPr>
      <w:r w:rsidRPr="00453BB4">
        <w:rPr>
          <w:rFonts w:ascii="Times New Roman" w:eastAsia="Times New Roman" w:hAnsi="Times New Roman" w:cs="Times New Roman"/>
          <w:b/>
          <w:sz w:val="28"/>
          <w:szCs w:val="28"/>
          <w:shd w:val="clear" w:color="auto" w:fill="FFFFFF"/>
          <w:lang w:eastAsia="ru-RU"/>
        </w:rPr>
        <w:t xml:space="preserve">Выводы и предложения:  </w:t>
      </w:r>
    </w:p>
    <w:p w14:paraId="3B6CE187" w14:textId="77777777" w:rsidR="00453BB4" w:rsidRDefault="00453BB4" w:rsidP="00920090">
      <w:pPr>
        <w:spacing w:after="0" w:line="240" w:lineRule="auto"/>
        <w:ind w:left="-142" w:firstLine="851"/>
        <w:jc w:val="both"/>
        <w:rPr>
          <w:rFonts w:ascii="Times New Roman" w:eastAsia="Times New Roman" w:hAnsi="Times New Roman" w:cs="Times New Roman"/>
          <w:sz w:val="28"/>
          <w:szCs w:val="28"/>
          <w:lang w:eastAsia="ru-RU"/>
        </w:rPr>
      </w:pPr>
      <w:r w:rsidRPr="00453BB4">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образования» с учетом изложенных замечаний.</w:t>
      </w:r>
    </w:p>
    <w:p w14:paraId="5B14DB79" w14:textId="77777777" w:rsidR="00132645" w:rsidRDefault="00132645" w:rsidP="00920090">
      <w:pPr>
        <w:spacing w:after="0" w:line="240" w:lineRule="auto"/>
        <w:ind w:left="-142" w:firstLine="851"/>
        <w:jc w:val="both"/>
        <w:rPr>
          <w:rFonts w:ascii="Times New Roman" w:eastAsia="Times New Roman" w:hAnsi="Times New Roman" w:cs="Times New Roman"/>
          <w:sz w:val="28"/>
          <w:szCs w:val="28"/>
          <w:lang w:eastAsia="ru-RU"/>
        </w:rPr>
      </w:pPr>
    </w:p>
    <w:p w14:paraId="4A348C38" w14:textId="77777777" w:rsidR="00132645" w:rsidRDefault="00132645" w:rsidP="00920090">
      <w:pPr>
        <w:spacing w:after="0" w:line="240" w:lineRule="auto"/>
        <w:ind w:left="-142" w:firstLine="851"/>
        <w:jc w:val="both"/>
        <w:rPr>
          <w:rFonts w:ascii="Times New Roman" w:eastAsia="Times New Roman" w:hAnsi="Times New Roman" w:cs="Times New Roman"/>
          <w:sz w:val="28"/>
          <w:szCs w:val="28"/>
          <w:lang w:eastAsia="ru-RU"/>
        </w:rPr>
      </w:pPr>
    </w:p>
    <w:p w14:paraId="5CF42353" w14:textId="77777777" w:rsidR="00132645" w:rsidRPr="00132645" w:rsidRDefault="00132645" w:rsidP="00920090">
      <w:pPr>
        <w:spacing w:after="0" w:line="240" w:lineRule="auto"/>
        <w:ind w:left="-142" w:firstLine="16"/>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Аудитор 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 xml:space="preserve">       Д.Б. Дзауров</w:t>
      </w:r>
    </w:p>
    <w:p w14:paraId="1CFBFEF9" w14:textId="77777777" w:rsidR="00453BB4" w:rsidRPr="00453BB4" w:rsidRDefault="00453BB4" w:rsidP="00920090">
      <w:pPr>
        <w:spacing w:after="0" w:line="240" w:lineRule="auto"/>
        <w:ind w:left="-284" w:firstLine="851"/>
        <w:jc w:val="both"/>
        <w:rPr>
          <w:rFonts w:ascii="Times New Roman" w:eastAsia="Times New Roman" w:hAnsi="Times New Roman" w:cs="Times New Roman"/>
          <w:lang w:eastAsia="ru-RU"/>
        </w:rPr>
      </w:pPr>
    </w:p>
    <w:p w14:paraId="0A714571" w14:textId="77777777" w:rsidR="00453BB4" w:rsidRDefault="00453BB4" w:rsidP="0092009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681AF42"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lastRenderedPageBreak/>
        <w:t>Заключение</w:t>
      </w:r>
    </w:p>
    <w:p w14:paraId="282D3B17"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на проект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 – 2024 гг.»</w:t>
      </w:r>
    </w:p>
    <w:p w14:paraId="6A40991A" w14:textId="77777777" w:rsidR="00BC081B" w:rsidRPr="00BC081B" w:rsidRDefault="00BC081B" w:rsidP="00BC081B">
      <w:pPr>
        <w:spacing w:after="0" w:line="240" w:lineRule="auto"/>
        <w:jc w:val="center"/>
        <w:rPr>
          <w:rFonts w:ascii="Times New Roman" w:hAnsi="Times New Roman" w:cs="Times New Roman"/>
          <w:b/>
          <w:sz w:val="28"/>
          <w:szCs w:val="28"/>
        </w:rPr>
      </w:pPr>
    </w:p>
    <w:p w14:paraId="4B3E59AE"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Экспертиза проекта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 – 2024 гг.» (далее – Проект) проведена в соответствии со ст.9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палате Республики Ингушетия» от 28 сентября 2011 года №27-РЗ.</w:t>
      </w:r>
    </w:p>
    <w:p w14:paraId="32033CE2"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Республиканская адресная программа «Переселение граждан из аварийного жилищного фонда Республики Ингушетия в 2019 – 2024 гг.» утверждена Постановлением Правительства </w:t>
      </w:r>
      <w:r w:rsidR="00280F4F">
        <w:rPr>
          <w:rFonts w:ascii="Times New Roman" w:hAnsi="Times New Roman" w:cs="Times New Roman"/>
          <w:sz w:val="28"/>
          <w:szCs w:val="28"/>
        </w:rPr>
        <w:t xml:space="preserve">РИ от 2 апреля </w:t>
      </w:r>
      <w:r w:rsidRPr="00BC081B">
        <w:rPr>
          <w:rFonts w:ascii="Times New Roman" w:hAnsi="Times New Roman" w:cs="Times New Roman"/>
          <w:sz w:val="28"/>
          <w:szCs w:val="28"/>
        </w:rPr>
        <w:t>2019 года №48 (далее – Программа).</w:t>
      </w:r>
    </w:p>
    <w:p w14:paraId="41436751"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Государственным заказчиком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главным распорядителем бюджетных средств Программы является Министерство строительства и жилищно-коммунального хозяйства Республики Ингушетия.</w:t>
      </w:r>
    </w:p>
    <w:p w14:paraId="51DF77A0"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Участники Программы – муниципальные образования: города Назрань, Малгобек, Сунжа, Карабулак.</w:t>
      </w:r>
    </w:p>
    <w:p w14:paraId="04FD0FDE"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Цель Программы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обеспечение устойчивого сокращения непригодного для проживания жилищного фонда.</w:t>
      </w:r>
    </w:p>
    <w:p w14:paraId="7B5669D9"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Сроки реализации Программы: 2019-2024 гг.</w:t>
      </w:r>
    </w:p>
    <w:p w14:paraId="3D279E7F"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Согласно проекту Программы, общий объем финансирования мероприятий Программы составляет 211 252,7 тыс. рублей, в том числе:</w:t>
      </w:r>
    </w:p>
    <w:p w14:paraId="33F840EF" w14:textId="77777777" w:rsidR="00BC081B" w:rsidRPr="00BC081B" w:rsidRDefault="00BC081B" w:rsidP="009B7D44">
      <w:pPr>
        <w:numPr>
          <w:ilvl w:val="0"/>
          <w:numId w:val="37"/>
        </w:numPr>
        <w:tabs>
          <w:tab w:val="left" w:pos="1134"/>
        </w:tabs>
        <w:spacing w:after="0" w:line="240" w:lineRule="auto"/>
        <w:ind w:left="14" w:firstLine="714"/>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за счет средств государственной корпорации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Фонда содействия реформированию жилищно-коммунального хозяйства – 206 253,7 тыс. руб.;</w:t>
      </w:r>
    </w:p>
    <w:p w14:paraId="55DFDFA6" w14:textId="77777777" w:rsidR="00BC081B" w:rsidRPr="00BC081B" w:rsidRDefault="00BC081B" w:rsidP="009B7D44">
      <w:pPr>
        <w:numPr>
          <w:ilvl w:val="0"/>
          <w:numId w:val="37"/>
        </w:numPr>
        <w:tabs>
          <w:tab w:val="left" w:pos="1134"/>
        </w:tabs>
        <w:spacing w:after="0" w:line="240" w:lineRule="auto"/>
        <w:ind w:left="14" w:firstLine="714"/>
        <w:contextualSpacing/>
        <w:jc w:val="both"/>
        <w:rPr>
          <w:rFonts w:ascii="Times New Roman" w:hAnsi="Times New Roman" w:cs="Times New Roman"/>
          <w:sz w:val="28"/>
          <w:szCs w:val="28"/>
        </w:rPr>
      </w:pPr>
      <w:r w:rsidRPr="00BC081B">
        <w:rPr>
          <w:rFonts w:ascii="Times New Roman" w:hAnsi="Times New Roman" w:cs="Times New Roman"/>
          <w:sz w:val="28"/>
          <w:szCs w:val="28"/>
        </w:rPr>
        <w:t>за счет средств бюджета Республики Ингушетия – 2 084,4 тыс. руб.;</w:t>
      </w:r>
    </w:p>
    <w:p w14:paraId="0893C072" w14:textId="77777777" w:rsidR="00BC081B" w:rsidRPr="00BC081B" w:rsidRDefault="00BC081B" w:rsidP="009B7D44">
      <w:pPr>
        <w:numPr>
          <w:ilvl w:val="0"/>
          <w:numId w:val="37"/>
        </w:numPr>
        <w:tabs>
          <w:tab w:val="left" w:pos="1134"/>
        </w:tabs>
        <w:spacing w:after="0" w:line="240" w:lineRule="auto"/>
        <w:ind w:left="14" w:firstLine="714"/>
        <w:contextualSpacing/>
        <w:jc w:val="both"/>
        <w:rPr>
          <w:rFonts w:ascii="Times New Roman" w:hAnsi="Times New Roman" w:cs="Times New Roman"/>
          <w:color w:val="22272F"/>
          <w:sz w:val="28"/>
          <w:szCs w:val="28"/>
          <w:shd w:val="clear" w:color="auto" w:fill="FFFFFF"/>
        </w:rPr>
      </w:pPr>
      <w:r w:rsidRPr="00BC081B">
        <w:rPr>
          <w:rFonts w:ascii="Times New Roman" w:hAnsi="Times New Roman" w:cs="Times New Roman"/>
          <w:sz w:val="28"/>
          <w:szCs w:val="28"/>
        </w:rPr>
        <w:t xml:space="preserve">за счет </w:t>
      </w:r>
      <w:r w:rsidRPr="00BC081B">
        <w:rPr>
          <w:rFonts w:ascii="Times New Roman" w:hAnsi="Times New Roman" w:cs="Times New Roman"/>
          <w:color w:val="22272F"/>
          <w:sz w:val="28"/>
          <w:szCs w:val="28"/>
          <w:shd w:val="clear" w:color="auto" w:fill="FFFFFF"/>
        </w:rPr>
        <w:t>средств бюджета муниципальных образований – 2 914,6 тыс. рублей (увеличение на 1 608,8 тыс. рублей)</w:t>
      </w:r>
    </w:p>
    <w:p w14:paraId="274A806D" w14:textId="77777777" w:rsidR="00BC081B" w:rsidRPr="00BC081B" w:rsidRDefault="00BC081B" w:rsidP="00BC081B">
      <w:pPr>
        <w:spacing w:after="0" w:line="240" w:lineRule="auto"/>
        <w:ind w:firstLine="708"/>
        <w:jc w:val="both"/>
        <w:rPr>
          <w:rFonts w:ascii="Times New Roman" w:hAnsi="Times New Roman" w:cs="Times New Roman"/>
          <w:color w:val="22272F"/>
          <w:sz w:val="28"/>
          <w:szCs w:val="28"/>
          <w:shd w:val="clear" w:color="auto" w:fill="FFFFFF"/>
        </w:rPr>
      </w:pPr>
      <w:r w:rsidRPr="00BC081B">
        <w:rPr>
          <w:rFonts w:ascii="Times New Roman" w:hAnsi="Times New Roman" w:cs="Times New Roman"/>
          <w:color w:val="22272F"/>
          <w:sz w:val="28"/>
          <w:szCs w:val="28"/>
          <w:shd w:val="clear" w:color="auto" w:fill="FFFFFF"/>
        </w:rPr>
        <w:t xml:space="preserve">В проекте Программы, предусмотренное финансирование на реализацию Программы на 2021 год составляет 38 039,8 тыс. рублей. </w:t>
      </w:r>
    </w:p>
    <w:p w14:paraId="702D931C"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В пояснительной записке отсутствуют доводы, поясняющие уменьшение общей площади жилых помещений, подлежащих расселению в рамках реализации Программы (63,3 кв. м). Следует отметить, что общая площадь на 635 человек составляет 6 587,22 кв. м (в расчете на одного человека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10,37 кв. м).</w:t>
      </w:r>
    </w:p>
    <w:p w14:paraId="1F719E3F" w14:textId="77777777" w:rsidR="00BC081B" w:rsidRPr="00BC081B" w:rsidRDefault="00BC081B" w:rsidP="00BC081B">
      <w:pPr>
        <w:tabs>
          <w:tab w:val="left" w:pos="5812"/>
        </w:tabs>
        <w:autoSpaceDE w:val="0"/>
        <w:autoSpaceDN w:val="0"/>
        <w:adjustRightInd w:val="0"/>
        <w:spacing w:after="0" w:line="240" w:lineRule="auto"/>
        <w:ind w:left="-142" w:firstLine="851"/>
        <w:jc w:val="both"/>
        <w:rPr>
          <w:rFonts w:ascii="Times New Roman" w:hAnsi="Times New Roman" w:cs="Times New Roman"/>
          <w:b/>
          <w:sz w:val="28"/>
          <w:szCs w:val="28"/>
        </w:rPr>
      </w:pPr>
    </w:p>
    <w:p w14:paraId="64D0A124" w14:textId="77777777" w:rsidR="00BC081B" w:rsidRPr="00BC081B" w:rsidRDefault="00BC081B" w:rsidP="00BC081B">
      <w:pPr>
        <w:tabs>
          <w:tab w:val="left" w:pos="5812"/>
        </w:tabs>
        <w:autoSpaceDE w:val="0"/>
        <w:autoSpaceDN w:val="0"/>
        <w:adjustRightInd w:val="0"/>
        <w:spacing w:after="0" w:line="240" w:lineRule="auto"/>
        <w:ind w:left="-142" w:firstLine="851"/>
        <w:jc w:val="both"/>
        <w:rPr>
          <w:rFonts w:ascii="Times New Roman" w:hAnsi="Times New Roman" w:cs="Times New Roman"/>
          <w:b/>
          <w:sz w:val="28"/>
          <w:szCs w:val="28"/>
        </w:rPr>
      </w:pPr>
      <w:r w:rsidRPr="00BC081B">
        <w:rPr>
          <w:rFonts w:ascii="Times New Roman" w:hAnsi="Times New Roman" w:cs="Times New Roman"/>
          <w:b/>
          <w:sz w:val="28"/>
          <w:szCs w:val="28"/>
        </w:rPr>
        <w:t>Выводы и предложения:</w:t>
      </w:r>
    </w:p>
    <w:p w14:paraId="32C2BC25" w14:textId="77777777" w:rsidR="00BC081B" w:rsidRDefault="00BC081B" w:rsidP="00280F4F">
      <w:pPr>
        <w:spacing w:after="0" w:line="240" w:lineRule="auto"/>
        <w:ind w:left="14" w:firstLine="851"/>
        <w:jc w:val="both"/>
        <w:rPr>
          <w:rFonts w:ascii="Times New Roman" w:hAnsi="Times New Roman" w:cs="Times New Roman"/>
          <w:sz w:val="28"/>
          <w:szCs w:val="28"/>
        </w:rPr>
      </w:pPr>
      <w:r w:rsidRPr="00BC081B">
        <w:rPr>
          <w:rFonts w:ascii="Times New Roman" w:hAnsi="Times New Roman" w:cs="Times New Roman"/>
          <w:sz w:val="28"/>
          <w:szCs w:val="28"/>
        </w:rPr>
        <w:t xml:space="preserve">Контрольно-счетная палата Республики Ингушетия считает возможным принятие проекта постановления Правительства Республики Ингушетия «О внесении </w:t>
      </w:r>
      <w:r w:rsidRPr="00BC081B">
        <w:rPr>
          <w:rFonts w:ascii="Times New Roman" w:hAnsi="Times New Roman" w:cs="Times New Roman"/>
          <w:sz w:val="28"/>
          <w:szCs w:val="28"/>
        </w:rPr>
        <w:lastRenderedPageBreak/>
        <w:t>изменений в республиканскую адресную программу «Переселение граждан из аварийного жилищного фонда Республики Ингушетия в 2019 – 2024 гг.».</w:t>
      </w:r>
    </w:p>
    <w:p w14:paraId="73B897A7" w14:textId="77777777" w:rsidR="00280F4F" w:rsidRDefault="00280F4F" w:rsidP="00BC081B">
      <w:pPr>
        <w:spacing w:after="0" w:line="240" w:lineRule="auto"/>
        <w:ind w:left="-142" w:firstLine="851"/>
        <w:jc w:val="both"/>
        <w:rPr>
          <w:rFonts w:ascii="Times New Roman" w:hAnsi="Times New Roman" w:cs="Times New Roman"/>
          <w:sz w:val="28"/>
          <w:szCs w:val="28"/>
        </w:rPr>
      </w:pPr>
    </w:p>
    <w:p w14:paraId="0B9ED510" w14:textId="77777777" w:rsidR="00280F4F" w:rsidRDefault="00280F4F" w:rsidP="00BC081B">
      <w:pPr>
        <w:spacing w:after="0" w:line="240" w:lineRule="auto"/>
        <w:ind w:left="-142" w:firstLine="851"/>
        <w:jc w:val="both"/>
        <w:rPr>
          <w:rFonts w:ascii="Times New Roman" w:hAnsi="Times New Roman" w:cs="Times New Roman"/>
          <w:sz w:val="28"/>
          <w:szCs w:val="28"/>
        </w:rPr>
      </w:pPr>
    </w:p>
    <w:p w14:paraId="67606FCC" w14:textId="77777777" w:rsidR="00280F4F" w:rsidRPr="00280F4F" w:rsidRDefault="00280F4F" w:rsidP="00280F4F">
      <w:pPr>
        <w:spacing w:after="0" w:line="240" w:lineRule="auto"/>
        <w:ind w:left="-142" w:firstLine="142"/>
        <w:jc w:val="both"/>
        <w:rPr>
          <w:rFonts w:ascii="Times New Roman" w:hAnsi="Times New Roman" w:cs="Times New Roman"/>
          <w:b/>
          <w:i/>
          <w:sz w:val="28"/>
          <w:szCs w:val="28"/>
        </w:rPr>
      </w:pPr>
      <w:r>
        <w:rPr>
          <w:rFonts w:ascii="Times New Roman" w:hAnsi="Times New Roman" w:cs="Times New Roman"/>
          <w:b/>
          <w:i/>
          <w:sz w:val="28"/>
          <w:szCs w:val="28"/>
        </w:rPr>
        <w:t>Аудитор 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Д.Б. Дзауров</w:t>
      </w:r>
    </w:p>
    <w:p w14:paraId="79ADCCA8" w14:textId="77777777" w:rsidR="00385152" w:rsidRPr="00156744" w:rsidRDefault="00385152" w:rsidP="001567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r w:rsidRPr="00385152">
        <w:rPr>
          <w:rFonts w:ascii="Times New Roman" w:hAnsi="Times New Roman" w:cs="Times New Roman"/>
          <w:b/>
          <w:sz w:val="28"/>
          <w:szCs w:val="28"/>
        </w:rPr>
        <w:lastRenderedPageBreak/>
        <w:t>Заключение</w:t>
      </w:r>
    </w:p>
    <w:p w14:paraId="1B914A49" w14:textId="77777777" w:rsidR="00385152" w:rsidRPr="00385152" w:rsidRDefault="00385152" w:rsidP="00156744">
      <w:pPr>
        <w:spacing w:after="0" w:line="240" w:lineRule="auto"/>
        <w:jc w:val="center"/>
        <w:rPr>
          <w:rFonts w:ascii="Times New Roman" w:hAnsi="Times New Roman" w:cs="Times New Roman"/>
          <w:b/>
          <w:sz w:val="28"/>
          <w:szCs w:val="28"/>
        </w:rPr>
      </w:pPr>
      <w:r w:rsidRPr="00385152">
        <w:rPr>
          <w:rFonts w:ascii="Times New Roman" w:hAnsi="Times New Roman" w:cs="Times New Roman"/>
          <w:b/>
          <w:sz w:val="28"/>
          <w:szCs w:val="28"/>
        </w:rPr>
        <w:t>на проект закона Республики Ингушетия</w:t>
      </w:r>
    </w:p>
    <w:p w14:paraId="2FDB92BC" w14:textId="77777777" w:rsidR="00385152" w:rsidRPr="00385152" w:rsidRDefault="00385152" w:rsidP="00156744">
      <w:pPr>
        <w:spacing w:after="0" w:line="240" w:lineRule="auto"/>
        <w:ind w:firstLine="240"/>
        <w:jc w:val="center"/>
        <w:rPr>
          <w:rFonts w:ascii="Times New Roman" w:hAnsi="Times New Roman" w:cs="Times New Roman"/>
          <w:b/>
          <w:sz w:val="28"/>
          <w:szCs w:val="28"/>
        </w:rPr>
      </w:pPr>
      <w:r w:rsidRPr="00385152">
        <w:rPr>
          <w:rFonts w:ascii="Times New Roman" w:hAnsi="Times New Roman" w:cs="Times New Roman"/>
          <w:b/>
          <w:sz w:val="28"/>
          <w:szCs w:val="28"/>
        </w:rPr>
        <w:t xml:space="preserve">«О внесении изменений в Закон Республики Ингушетия </w:t>
      </w:r>
    </w:p>
    <w:p w14:paraId="15990353" w14:textId="77777777" w:rsidR="00156744" w:rsidRDefault="00385152" w:rsidP="00156744">
      <w:pPr>
        <w:spacing w:after="0" w:line="240" w:lineRule="auto"/>
        <w:ind w:firstLine="240"/>
        <w:jc w:val="center"/>
        <w:rPr>
          <w:rFonts w:ascii="Times New Roman" w:hAnsi="Times New Roman" w:cs="Times New Roman"/>
          <w:b/>
          <w:sz w:val="28"/>
          <w:szCs w:val="28"/>
        </w:rPr>
      </w:pPr>
      <w:r w:rsidRPr="00385152">
        <w:rPr>
          <w:rFonts w:ascii="Times New Roman" w:hAnsi="Times New Roman" w:cs="Times New Roman"/>
          <w:b/>
          <w:sz w:val="28"/>
          <w:szCs w:val="28"/>
        </w:rPr>
        <w:t xml:space="preserve">«О республиканском бюджете на 2021 год и на плановый период </w:t>
      </w:r>
    </w:p>
    <w:p w14:paraId="2A215681" w14:textId="77777777" w:rsidR="00385152" w:rsidRPr="00385152" w:rsidRDefault="00385152" w:rsidP="00156744">
      <w:pPr>
        <w:spacing w:after="0" w:line="240" w:lineRule="auto"/>
        <w:ind w:firstLine="240"/>
        <w:jc w:val="center"/>
        <w:rPr>
          <w:rFonts w:ascii="Times New Roman" w:hAnsi="Times New Roman" w:cs="Times New Roman"/>
          <w:b/>
          <w:sz w:val="28"/>
          <w:szCs w:val="28"/>
        </w:rPr>
      </w:pPr>
      <w:r w:rsidRPr="00385152">
        <w:rPr>
          <w:rFonts w:ascii="Times New Roman" w:hAnsi="Times New Roman" w:cs="Times New Roman"/>
          <w:b/>
          <w:sz w:val="28"/>
          <w:szCs w:val="28"/>
        </w:rPr>
        <w:t>2022 и 2023 годов»</w:t>
      </w:r>
    </w:p>
    <w:p w14:paraId="5C00540D" w14:textId="77777777" w:rsidR="00385152" w:rsidRPr="00385152" w:rsidRDefault="00385152" w:rsidP="00385152">
      <w:pPr>
        <w:spacing w:after="0" w:line="240" w:lineRule="auto"/>
        <w:ind w:firstLine="240"/>
        <w:jc w:val="center"/>
        <w:rPr>
          <w:rFonts w:ascii="Times New Roman" w:hAnsi="Times New Roman" w:cs="Times New Roman"/>
          <w:sz w:val="28"/>
          <w:szCs w:val="28"/>
        </w:rPr>
      </w:pPr>
    </w:p>
    <w:p w14:paraId="13A5519D" w14:textId="77777777" w:rsidR="00385152" w:rsidRPr="00385152" w:rsidRDefault="00385152" w:rsidP="00385152">
      <w:pPr>
        <w:spacing w:after="0" w:line="240" w:lineRule="auto"/>
        <w:ind w:right="-99" w:firstLine="720"/>
        <w:jc w:val="both"/>
        <w:rPr>
          <w:rFonts w:ascii="Times New Roman" w:hAnsi="Times New Roman" w:cs="Times New Roman"/>
          <w:sz w:val="28"/>
          <w:szCs w:val="28"/>
        </w:rPr>
      </w:pPr>
      <w:r w:rsidRPr="00385152">
        <w:rPr>
          <w:rFonts w:ascii="Times New Roman" w:hAnsi="Times New Roman" w:cs="Times New Roman"/>
          <w:sz w:val="28"/>
          <w:szCs w:val="28"/>
        </w:rPr>
        <w:t xml:space="preserve">Заключение на проект закона Республики Ингушетия «О внесении изменений в Закон Республики Ингушетия «О республиканском бюджете на 2021 год и на плановый период 2022 и 2023 годов» (далее – Законопроект) подготовлено в соответствии с Бюджетным кодексом </w:t>
      </w:r>
      <w:r w:rsidR="00156744">
        <w:rPr>
          <w:rFonts w:ascii="Times New Roman" w:hAnsi="Times New Roman" w:cs="Times New Roman"/>
          <w:sz w:val="28"/>
          <w:szCs w:val="28"/>
        </w:rPr>
        <w:t>РФ</w:t>
      </w:r>
      <w:r w:rsidRPr="00385152">
        <w:rPr>
          <w:rFonts w:ascii="Times New Roman" w:hAnsi="Times New Roman" w:cs="Times New Roman"/>
          <w:sz w:val="28"/>
          <w:szCs w:val="28"/>
        </w:rPr>
        <w:t>, статьей 18 Закона Республики Ингушетия «О бюджетном процессе в Республике Ингушетия» №40-</w:t>
      </w:r>
      <w:r w:rsidRPr="00385152">
        <w:rPr>
          <w:rFonts w:ascii="Times New Roman" w:hAnsi="Times New Roman" w:cs="Times New Roman"/>
          <w:sz w:val="28"/>
          <w:szCs w:val="28"/>
          <w:lang w:val="en-US"/>
        </w:rPr>
        <w:t>P</w:t>
      </w:r>
      <w:r w:rsidRPr="00385152">
        <w:rPr>
          <w:rFonts w:ascii="Times New Roman" w:hAnsi="Times New Roman" w:cs="Times New Roman"/>
          <w:sz w:val="28"/>
          <w:szCs w:val="28"/>
        </w:rPr>
        <w:t>З от 31 декабря 2008 года, статьей 8 Закона Республики Ингушетия «О Контрольно-счетной палате Республики Ингушетия» №27-</w:t>
      </w:r>
      <w:r w:rsidRPr="00385152">
        <w:rPr>
          <w:rFonts w:ascii="Times New Roman" w:hAnsi="Times New Roman" w:cs="Times New Roman"/>
          <w:sz w:val="28"/>
          <w:szCs w:val="28"/>
          <w:lang w:val="en-US"/>
        </w:rPr>
        <w:t>P</w:t>
      </w:r>
      <w:r w:rsidRPr="00385152">
        <w:rPr>
          <w:rFonts w:ascii="Times New Roman" w:hAnsi="Times New Roman" w:cs="Times New Roman"/>
          <w:sz w:val="28"/>
          <w:szCs w:val="28"/>
        </w:rPr>
        <w:t>З от 28 сентября 2011 года.</w:t>
      </w:r>
    </w:p>
    <w:p w14:paraId="4838B42C" w14:textId="77777777" w:rsidR="00385152" w:rsidRPr="00385152" w:rsidRDefault="00385152" w:rsidP="00385152">
      <w:pPr>
        <w:spacing w:after="0" w:line="240" w:lineRule="auto"/>
        <w:ind w:right="-99" w:firstLine="720"/>
        <w:jc w:val="both"/>
        <w:rPr>
          <w:rFonts w:ascii="Times New Roman" w:hAnsi="Times New Roman" w:cs="Times New Roman"/>
          <w:sz w:val="28"/>
          <w:szCs w:val="28"/>
        </w:rPr>
      </w:pPr>
      <w:r w:rsidRPr="00385152">
        <w:rPr>
          <w:rFonts w:ascii="Times New Roman" w:hAnsi="Times New Roman" w:cs="Times New Roman"/>
          <w:sz w:val="28"/>
          <w:szCs w:val="28"/>
        </w:rPr>
        <w:t>Представленный Законопроект разработан в соответствии с Бюджетным кодексом Российской Федерации и Законом Республики Ингушетия «О бюджетном процессе в Республике Ингушетия» №40-</w:t>
      </w:r>
      <w:r w:rsidRPr="00385152">
        <w:rPr>
          <w:rFonts w:ascii="Times New Roman" w:hAnsi="Times New Roman" w:cs="Times New Roman"/>
          <w:sz w:val="28"/>
          <w:szCs w:val="28"/>
          <w:lang w:val="en-US"/>
        </w:rPr>
        <w:t>P</w:t>
      </w:r>
      <w:r w:rsidRPr="00385152">
        <w:rPr>
          <w:rFonts w:ascii="Times New Roman" w:hAnsi="Times New Roman" w:cs="Times New Roman"/>
          <w:sz w:val="28"/>
          <w:szCs w:val="28"/>
        </w:rPr>
        <w:t>З от 31.12.2008 года в целях корректировки основных характеристик республиканского бюджета на 2021 год, обусловленных необходимостью уточнения доходов бюджета и его расходной части.</w:t>
      </w:r>
    </w:p>
    <w:p w14:paraId="4264E868" w14:textId="77777777" w:rsidR="00385152" w:rsidRPr="00385152" w:rsidRDefault="00385152" w:rsidP="00385152">
      <w:pPr>
        <w:spacing w:after="0" w:line="240" w:lineRule="auto"/>
        <w:ind w:right="-99" w:firstLine="720"/>
        <w:jc w:val="both"/>
        <w:rPr>
          <w:rFonts w:ascii="Times New Roman" w:hAnsi="Times New Roman" w:cs="Times New Roman"/>
          <w:sz w:val="28"/>
          <w:szCs w:val="28"/>
        </w:rPr>
      </w:pPr>
      <w:r w:rsidRPr="00385152">
        <w:rPr>
          <w:rFonts w:ascii="Times New Roman" w:hAnsi="Times New Roman" w:cs="Times New Roman"/>
          <w:sz w:val="28"/>
          <w:szCs w:val="28"/>
        </w:rPr>
        <w:t>Так, законопроектом предусмотрено скорректировать доходную часть республиканского бюджета на 2021 год в сторону увеличения на 4 091 610,1 тыс. рублей, в том числе увеличение поступлений:</w:t>
      </w:r>
    </w:p>
    <w:p w14:paraId="3434B141"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увеличения поступления дотаций на 2 140 734,0 тыс. рублей, предоставленных в целях исполнения первоочередных социальных обязательств, в том числе: уплату страховых взносов на ОМС неработающего населения – 238 394,0 тыс. рублей;</w:t>
      </w:r>
    </w:p>
    <w:p w14:paraId="6480CB6D"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на погашение просроченной кредиторской задолженности – 250 000,0 тыс. рублей;</w:t>
      </w:r>
    </w:p>
    <w:p w14:paraId="3C08F302"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на оплату труда с начислениями и выполнение иных социальных обязательств – 1 652 340,0 тыс. рублей;</w:t>
      </w:r>
    </w:p>
    <w:p w14:paraId="3E5F6879"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на увеличение поступлений субсидий на 1 039 321,8 тыс. рублей;</w:t>
      </w:r>
    </w:p>
    <w:p w14:paraId="6D37AE24"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на увеличение поступлений субвенций на 72 974,1 тыс. рублей;</w:t>
      </w:r>
    </w:p>
    <w:p w14:paraId="0C208029"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на увеличение поступлений иных межбюджетных трансфертов на 826 325,9 тыс. рублей;</w:t>
      </w:r>
    </w:p>
    <w:p w14:paraId="55E159B8" w14:textId="77777777" w:rsidR="00385152" w:rsidRPr="00385152" w:rsidRDefault="00385152" w:rsidP="009B7D44">
      <w:pPr>
        <w:numPr>
          <w:ilvl w:val="0"/>
          <w:numId w:val="72"/>
        </w:numPr>
        <w:tabs>
          <w:tab w:val="left" w:pos="1134"/>
        </w:tabs>
        <w:spacing w:after="0" w:line="240" w:lineRule="auto"/>
        <w:ind w:left="14" w:firstLine="770"/>
        <w:contextualSpacing/>
        <w:jc w:val="both"/>
        <w:rPr>
          <w:rFonts w:ascii="Times New Roman" w:hAnsi="Times New Roman"/>
          <w:sz w:val="28"/>
          <w:szCs w:val="28"/>
        </w:rPr>
      </w:pPr>
      <w:r w:rsidRPr="00385152">
        <w:rPr>
          <w:rFonts w:ascii="Times New Roman" w:hAnsi="Times New Roman"/>
          <w:sz w:val="28"/>
          <w:szCs w:val="28"/>
        </w:rPr>
        <w:t>на увеличение предоставления негосударственными организациями грантов для получателей средств – 12 254,3 тыс. рублей.</w:t>
      </w:r>
    </w:p>
    <w:p w14:paraId="413BC3DB" w14:textId="77777777" w:rsidR="00385152" w:rsidRPr="00385152" w:rsidRDefault="00385152" w:rsidP="00385152">
      <w:pPr>
        <w:spacing w:after="0" w:line="240" w:lineRule="auto"/>
        <w:ind w:right="-99" w:firstLine="708"/>
        <w:jc w:val="both"/>
        <w:rPr>
          <w:rFonts w:ascii="Times New Roman" w:hAnsi="Times New Roman" w:cs="Times New Roman"/>
          <w:sz w:val="28"/>
          <w:szCs w:val="28"/>
        </w:rPr>
      </w:pPr>
      <w:r w:rsidRPr="00385152">
        <w:rPr>
          <w:rFonts w:ascii="Times New Roman" w:hAnsi="Times New Roman" w:cs="Times New Roman"/>
          <w:sz w:val="28"/>
          <w:szCs w:val="28"/>
        </w:rPr>
        <w:t>С учетом корректировки, общий объем доходов республиканского бюджета на 2021 год сложился в сумме 42 493 224,3 тыс. рублей.</w:t>
      </w:r>
    </w:p>
    <w:p w14:paraId="2CD5847F" w14:textId="77777777" w:rsidR="00385152" w:rsidRPr="00385152" w:rsidRDefault="00385152" w:rsidP="00385152">
      <w:pPr>
        <w:spacing w:after="0" w:line="240" w:lineRule="auto"/>
        <w:ind w:right="-99" w:firstLine="720"/>
        <w:jc w:val="both"/>
        <w:rPr>
          <w:rFonts w:ascii="Times New Roman" w:hAnsi="Times New Roman" w:cs="Times New Roman"/>
          <w:sz w:val="28"/>
          <w:szCs w:val="28"/>
        </w:rPr>
      </w:pPr>
      <w:r w:rsidRPr="00385152">
        <w:rPr>
          <w:rFonts w:ascii="Times New Roman" w:hAnsi="Times New Roman" w:cs="Times New Roman"/>
          <w:sz w:val="28"/>
          <w:szCs w:val="28"/>
        </w:rPr>
        <w:t xml:space="preserve">Также скорректирована в сторону увеличения и расходная часть республиканского бюджета на 2021 год на 4 091 610,1 тыс. рублей по соответствующим разделам республиканского бюджета, в результате общим объем расходов республиканского бюджета на 2021 год составил в сумме 42 621 097,2 тыс. рублей. </w:t>
      </w:r>
    </w:p>
    <w:p w14:paraId="1648D11C" w14:textId="77777777" w:rsidR="00385152" w:rsidRPr="00385152" w:rsidRDefault="00385152" w:rsidP="00385152">
      <w:pPr>
        <w:spacing w:after="0" w:line="240" w:lineRule="auto"/>
        <w:ind w:firstLine="686"/>
        <w:jc w:val="both"/>
        <w:rPr>
          <w:rFonts w:ascii="Times New Roman" w:eastAsia="Times New Roman" w:hAnsi="Times New Roman" w:cs="Times New Roman"/>
          <w:sz w:val="28"/>
          <w:szCs w:val="28"/>
          <w:lang w:eastAsia="ru-RU"/>
        </w:rPr>
      </w:pPr>
      <w:r w:rsidRPr="00385152">
        <w:rPr>
          <w:rFonts w:ascii="Times New Roman" w:eastAsia="Times New Roman" w:hAnsi="Times New Roman" w:cs="Times New Roman"/>
          <w:sz w:val="28"/>
          <w:szCs w:val="28"/>
          <w:lang w:eastAsia="ru-RU"/>
        </w:rPr>
        <w:lastRenderedPageBreak/>
        <w:t xml:space="preserve">Дефицит бюджета представленным Законопроектом не изменен и составит 127 872,9 тыс. рублей. </w:t>
      </w:r>
    </w:p>
    <w:p w14:paraId="028AD1E7" w14:textId="77777777" w:rsidR="00385152" w:rsidRPr="00385152" w:rsidRDefault="00385152" w:rsidP="00385152">
      <w:pPr>
        <w:spacing w:after="0" w:line="240" w:lineRule="auto"/>
        <w:ind w:firstLine="686"/>
        <w:jc w:val="both"/>
        <w:rPr>
          <w:rFonts w:ascii="Times New Roman" w:eastAsia="Times New Roman" w:hAnsi="Times New Roman" w:cs="Times New Roman"/>
          <w:sz w:val="28"/>
          <w:szCs w:val="28"/>
          <w:lang w:eastAsia="ru-RU"/>
        </w:rPr>
      </w:pPr>
      <w:r w:rsidRPr="00385152">
        <w:rPr>
          <w:rFonts w:ascii="Times New Roman" w:eastAsia="Times New Roman" w:hAnsi="Times New Roman" w:cs="Times New Roman"/>
          <w:sz w:val="28"/>
          <w:szCs w:val="28"/>
          <w:lang w:eastAsia="ru-RU"/>
        </w:rPr>
        <w:t>Установленный дефицит республиканского бюджета на 2021 год</w:t>
      </w:r>
      <w:r w:rsidRPr="00385152">
        <w:rPr>
          <w:rFonts w:ascii="Times New Roman" w:eastAsia="Calibri" w:hAnsi="Times New Roman" w:cs="Times New Roman"/>
          <w:sz w:val="28"/>
          <w:szCs w:val="28"/>
          <w:lang w:eastAsia="ru-RU"/>
        </w:rPr>
        <w:t xml:space="preserve"> и предельный объем государственного внутреннего долга Республики Ингушетия на 1 января 2022 года</w:t>
      </w:r>
      <w:r w:rsidRPr="00385152">
        <w:rPr>
          <w:rFonts w:ascii="Times New Roman" w:eastAsia="Times New Roman" w:hAnsi="Times New Roman" w:cs="Times New Roman"/>
          <w:sz w:val="28"/>
          <w:szCs w:val="28"/>
          <w:lang w:eastAsia="ru-RU"/>
        </w:rPr>
        <w:t xml:space="preserve"> не превышают ограничения, установленные в</w:t>
      </w:r>
      <w:r w:rsidRPr="00385152">
        <w:rPr>
          <w:rFonts w:ascii="Times New Roman" w:eastAsia="Calibri" w:hAnsi="Times New Roman" w:cs="Times New Roman"/>
          <w:sz w:val="28"/>
          <w:szCs w:val="28"/>
          <w:lang w:eastAsia="ru-RU"/>
        </w:rPr>
        <w:t xml:space="preserve"> соответствии со с</w:t>
      </w:r>
      <w:r w:rsidRPr="00385152">
        <w:rPr>
          <w:rFonts w:ascii="Times New Roman" w:eastAsia="Times New Roman" w:hAnsi="Times New Roman" w:cs="Times New Roman"/>
          <w:sz w:val="28"/>
          <w:szCs w:val="28"/>
          <w:lang w:eastAsia="ru-RU"/>
        </w:rPr>
        <w:t xml:space="preserve">татьей 92.1, пунктом 4 статьи 130, </w:t>
      </w:r>
      <w:r w:rsidRPr="00385152">
        <w:rPr>
          <w:rFonts w:ascii="Times New Roman" w:eastAsia="Calibri" w:hAnsi="Times New Roman" w:cs="Times New Roman"/>
          <w:sz w:val="28"/>
          <w:szCs w:val="28"/>
          <w:lang w:eastAsia="ru-RU"/>
        </w:rPr>
        <w:t>пунктом 4 статьи 107 Бюджетного Кодекса Российской Федерации.</w:t>
      </w:r>
    </w:p>
    <w:p w14:paraId="22A33D46" w14:textId="77777777" w:rsidR="00385152" w:rsidRPr="00385152" w:rsidRDefault="00385152" w:rsidP="00385152">
      <w:pPr>
        <w:spacing w:after="0" w:line="240" w:lineRule="auto"/>
        <w:ind w:firstLine="686"/>
        <w:jc w:val="both"/>
        <w:rPr>
          <w:rFonts w:ascii="Times New Roman" w:hAnsi="Times New Roman" w:cs="Times New Roman"/>
          <w:sz w:val="28"/>
          <w:szCs w:val="28"/>
        </w:rPr>
      </w:pPr>
      <w:r w:rsidRPr="00385152">
        <w:rPr>
          <w:rFonts w:ascii="Times New Roman" w:hAnsi="Times New Roman" w:cs="Times New Roman"/>
          <w:sz w:val="28"/>
          <w:szCs w:val="28"/>
        </w:rPr>
        <w:t xml:space="preserve">В разрезе разделов изменения выглядят следующим образом: </w:t>
      </w:r>
    </w:p>
    <w:p w14:paraId="6B725C4E" w14:textId="77777777" w:rsidR="00385152" w:rsidRPr="00385152" w:rsidRDefault="00385152" w:rsidP="00385152">
      <w:pPr>
        <w:spacing w:after="0" w:line="240" w:lineRule="auto"/>
        <w:ind w:firstLine="686"/>
        <w:jc w:val="both"/>
        <w:rPr>
          <w:rFonts w:ascii="Times New Roman" w:hAnsi="Times New Roman" w:cs="Times New Roman"/>
          <w:sz w:val="28"/>
          <w:szCs w:val="28"/>
        </w:rPr>
      </w:pPr>
    </w:p>
    <w:p w14:paraId="1D4BFDD2" w14:textId="77777777" w:rsidR="00385152" w:rsidRPr="00385152" w:rsidRDefault="00385152" w:rsidP="00385152">
      <w:pPr>
        <w:ind w:left="1080" w:right="-99"/>
        <w:jc w:val="center"/>
        <w:rPr>
          <w:rFonts w:ascii="Times New Roman" w:hAnsi="Times New Roman" w:cs="Times New Roman"/>
          <w:b/>
          <w:sz w:val="28"/>
          <w:szCs w:val="28"/>
        </w:rPr>
      </w:pPr>
      <w:r w:rsidRPr="00385152">
        <w:rPr>
          <w:rFonts w:ascii="Times New Roman" w:hAnsi="Times New Roman" w:cs="Times New Roman"/>
          <w:b/>
          <w:sz w:val="28"/>
          <w:szCs w:val="28"/>
        </w:rPr>
        <w:t>Раздел 1 «Общегосударственные вопросы»</w:t>
      </w:r>
    </w:p>
    <w:p w14:paraId="075520E8" w14:textId="77777777" w:rsidR="00156744" w:rsidRDefault="00385152" w:rsidP="00156744">
      <w:pPr>
        <w:spacing w:after="0" w:line="240" w:lineRule="auto"/>
        <w:ind w:right="-96" w:firstLine="851"/>
        <w:jc w:val="both"/>
        <w:rPr>
          <w:rFonts w:ascii="Times New Roman" w:hAnsi="Times New Roman" w:cs="Times New Roman"/>
          <w:sz w:val="28"/>
          <w:szCs w:val="28"/>
        </w:rPr>
      </w:pPr>
      <w:r w:rsidRPr="00385152">
        <w:rPr>
          <w:rFonts w:ascii="Times New Roman" w:hAnsi="Times New Roman" w:cs="Times New Roman"/>
          <w:sz w:val="28"/>
          <w:szCs w:val="28"/>
        </w:rPr>
        <w:t>Согласно представленному Законопроекту предусмотренные по данному разделу расходы составят</w:t>
      </w:r>
      <w:r w:rsidRPr="00385152">
        <w:rPr>
          <w:rFonts w:ascii="Times New Roman" w:hAnsi="Times New Roman" w:cs="Times New Roman"/>
          <w:color w:val="FF0000"/>
          <w:sz w:val="28"/>
          <w:szCs w:val="28"/>
        </w:rPr>
        <w:t xml:space="preserve"> </w:t>
      </w:r>
      <w:r w:rsidR="00156744">
        <w:rPr>
          <w:rFonts w:ascii="Times New Roman" w:hAnsi="Times New Roman" w:cs="Times New Roman"/>
          <w:sz w:val="28"/>
          <w:szCs w:val="28"/>
        </w:rPr>
        <w:t>1 677 252,1 тыс. рублей</w:t>
      </w:r>
      <w:r w:rsidRPr="00385152">
        <w:rPr>
          <w:rFonts w:ascii="Times New Roman" w:hAnsi="Times New Roman" w:cs="Times New Roman"/>
          <w:sz w:val="28"/>
          <w:szCs w:val="28"/>
        </w:rPr>
        <w:t xml:space="preserve"> или 3,9 % от общего объема средств расходной ч</w:t>
      </w:r>
      <w:r w:rsidR="00156744">
        <w:rPr>
          <w:rFonts w:ascii="Times New Roman" w:hAnsi="Times New Roman" w:cs="Times New Roman"/>
          <w:sz w:val="28"/>
          <w:szCs w:val="28"/>
        </w:rPr>
        <w:t xml:space="preserve">асти республиканского бюджета. </w:t>
      </w:r>
    </w:p>
    <w:p w14:paraId="67DC1FEC" w14:textId="77777777" w:rsidR="00385152" w:rsidRPr="00385152" w:rsidRDefault="00385152" w:rsidP="00156744">
      <w:pPr>
        <w:spacing w:after="0" w:line="240" w:lineRule="auto"/>
        <w:ind w:right="-96" w:firstLine="851"/>
        <w:jc w:val="both"/>
        <w:rPr>
          <w:rFonts w:ascii="Times New Roman" w:hAnsi="Times New Roman" w:cs="Times New Roman"/>
          <w:sz w:val="28"/>
          <w:szCs w:val="28"/>
        </w:rPr>
      </w:pPr>
      <w:r w:rsidRPr="00385152">
        <w:rPr>
          <w:rFonts w:ascii="Times New Roman" w:hAnsi="Times New Roman" w:cs="Times New Roman"/>
          <w:sz w:val="28"/>
          <w:szCs w:val="28"/>
        </w:rPr>
        <w:t xml:space="preserve">Расходы по данному разделу увеличены по сравнению с соответствующими расходами, утвержденными </w:t>
      </w:r>
      <w:r w:rsidRPr="00385152">
        <w:rPr>
          <w:rFonts w:ascii="Times New Roman" w:hAnsi="Times New Roman" w:cs="Times New Roman"/>
          <w:sz w:val="28"/>
        </w:rPr>
        <w:t xml:space="preserve">действующим Законом </w:t>
      </w:r>
      <w:r w:rsidR="00156744">
        <w:rPr>
          <w:rFonts w:ascii="Times New Roman" w:hAnsi="Times New Roman" w:cs="Times New Roman"/>
          <w:sz w:val="28"/>
        </w:rPr>
        <w:t>РИ</w:t>
      </w:r>
      <w:r w:rsidRPr="00385152">
        <w:rPr>
          <w:rFonts w:ascii="Times New Roman" w:hAnsi="Times New Roman" w:cs="Times New Roman"/>
          <w:sz w:val="28"/>
        </w:rPr>
        <w:t xml:space="preserve"> от 25.12.2020 года № 54-РЗ «</w:t>
      </w:r>
      <w:r w:rsidRPr="00385152">
        <w:rPr>
          <w:rFonts w:ascii="Times New Roman" w:hAnsi="Times New Roman" w:cs="Times New Roman"/>
          <w:sz w:val="28"/>
          <w:szCs w:val="28"/>
        </w:rPr>
        <w:t>О республиканском бюджете на 2021 год и на плановый период 2022 и 2023 годов» (с изменениями от 28.09.2021 г. № 43-РЗ) (дал</w:t>
      </w:r>
      <w:r w:rsidR="00156744">
        <w:rPr>
          <w:rFonts w:ascii="Times New Roman" w:hAnsi="Times New Roman" w:cs="Times New Roman"/>
          <w:sz w:val="28"/>
          <w:szCs w:val="28"/>
        </w:rPr>
        <w:t>ее – Закон РИ №54-РЗ), на 134 </w:t>
      </w:r>
      <w:r w:rsidRPr="00385152">
        <w:rPr>
          <w:rFonts w:ascii="Times New Roman" w:hAnsi="Times New Roman" w:cs="Times New Roman"/>
          <w:sz w:val="28"/>
          <w:szCs w:val="28"/>
        </w:rPr>
        <w:t>326,2 тыс. руб</w:t>
      </w:r>
      <w:r w:rsidRPr="00385152">
        <w:rPr>
          <w:rFonts w:ascii="Times New Roman" w:eastAsia="Calibri" w:hAnsi="Times New Roman" w:cs="Times New Roman"/>
          <w:sz w:val="28"/>
          <w:szCs w:val="24"/>
          <w:lang w:eastAsia="ru-RU"/>
        </w:rPr>
        <w:t>лей</w:t>
      </w:r>
      <w:r w:rsidRPr="00385152">
        <w:rPr>
          <w:rFonts w:ascii="Times New Roman" w:hAnsi="Times New Roman" w:cs="Times New Roman"/>
          <w:sz w:val="28"/>
          <w:szCs w:val="28"/>
        </w:rPr>
        <w:t xml:space="preserve"> или на 8,7 %.</w:t>
      </w:r>
    </w:p>
    <w:p w14:paraId="02C1910E"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Увеличение расходов по разделу «Общегосударственные вопросы» произошло, суммарно, за счет увеличения расходов по следующим 8 подразделам:</w:t>
      </w:r>
    </w:p>
    <w:p w14:paraId="56E68446"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«Функционирование высшего должностного лица субъекта Российской Федерации и муниципального образования»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230,0 тыс. рублей;</w:t>
      </w:r>
    </w:p>
    <w:p w14:paraId="646D687E"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1 512,8 тыс. рублей;</w:t>
      </w:r>
    </w:p>
    <w:p w14:paraId="544E8C4E"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8 572,3 тыс. рублей;</w:t>
      </w:r>
    </w:p>
    <w:p w14:paraId="646960B4"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«Судебная система»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2 101,4 тыс. рублей;</w:t>
      </w:r>
    </w:p>
    <w:p w14:paraId="39AFC776"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«Обеспечение деятельности финансовых, налоговых и таможенных органов и органов финансового (финансово-бюджетного) надзора»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1600,0 тыс. рублей;</w:t>
      </w:r>
    </w:p>
    <w:p w14:paraId="2783CD30"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«Обеспечение проведения выборов и референдумов»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1 017,3 тыс. рублей;</w:t>
      </w:r>
    </w:p>
    <w:p w14:paraId="066383AE"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«Резервные фонды» расходы увеличены </w:t>
      </w:r>
      <w:r w:rsidR="00746250">
        <w:rPr>
          <w:rFonts w:ascii="Times New Roman" w:eastAsia="Calibri" w:hAnsi="Times New Roman" w:cs="Times New Roman"/>
          <w:sz w:val="28"/>
          <w:szCs w:val="24"/>
          <w:lang w:eastAsia="ru-RU"/>
        </w:rPr>
        <w:t>–</w:t>
      </w:r>
      <w:r w:rsidR="00156744">
        <w:rPr>
          <w:rFonts w:ascii="Times New Roman" w:eastAsia="Calibri" w:hAnsi="Times New Roman" w:cs="Times New Roman"/>
          <w:sz w:val="28"/>
          <w:szCs w:val="24"/>
          <w:lang w:eastAsia="ru-RU"/>
        </w:rPr>
        <w:t xml:space="preserve"> </w:t>
      </w:r>
      <w:r w:rsidRPr="00385152">
        <w:rPr>
          <w:rFonts w:ascii="Times New Roman" w:eastAsia="Calibri" w:hAnsi="Times New Roman" w:cs="Times New Roman"/>
          <w:sz w:val="28"/>
          <w:szCs w:val="24"/>
          <w:lang w:eastAsia="ru-RU"/>
        </w:rPr>
        <w:t>на 10 000,0 тыс. рублей;</w:t>
      </w:r>
    </w:p>
    <w:p w14:paraId="32BF6A80" w14:textId="77777777" w:rsidR="00385152" w:rsidRPr="00385152" w:rsidRDefault="00385152" w:rsidP="009B7D44">
      <w:pPr>
        <w:numPr>
          <w:ilvl w:val="0"/>
          <w:numId w:val="71"/>
        </w:numPr>
        <w:tabs>
          <w:tab w:val="left" w:pos="1134"/>
        </w:tabs>
        <w:spacing w:after="0" w:line="240" w:lineRule="auto"/>
        <w:ind w:left="28" w:right="-96" w:firstLine="560"/>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«Другие общегосударственные вопросы» </w:t>
      </w:r>
      <w:r w:rsidR="00156744">
        <w:rPr>
          <w:rFonts w:ascii="Times New Roman" w:eastAsia="Calibri" w:hAnsi="Times New Roman" w:cs="Times New Roman"/>
          <w:sz w:val="28"/>
          <w:szCs w:val="24"/>
          <w:lang w:eastAsia="ru-RU"/>
        </w:rPr>
        <w:t xml:space="preserve">- </w:t>
      </w:r>
      <w:r w:rsidRPr="00385152">
        <w:rPr>
          <w:rFonts w:ascii="Times New Roman" w:eastAsia="Calibri" w:hAnsi="Times New Roman" w:cs="Times New Roman"/>
          <w:sz w:val="28"/>
          <w:szCs w:val="24"/>
          <w:lang w:eastAsia="ru-RU"/>
        </w:rPr>
        <w:t>на 109 292,4 тыс. рублей.</w:t>
      </w:r>
    </w:p>
    <w:p w14:paraId="7465847E" w14:textId="77777777" w:rsidR="00385152" w:rsidRPr="00385152" w:rsidRDefault="00385152" w:rsidP="00385152">
      <w:pPr>
        <w:spacing w:after="0" w:line="240" w:lineRule="auto"/>
        <w:ind w:right="-96"/>
        <w:jc w:val="both"/>
        <w:rPr>
          <w:rFonts w:ascii="Times New Roman" w:hAnsi="Times New Roman" w:cs="Times New Roman"/>
          <w:i/>
          <w:sz w:val="28"/>
          <w:szCs w:val="28"/>
        </w:rPr>
      </w:pPr>
    </w:p>
    <w:p w14:paraId="7598C75D" w14:textId="77777777" w:rsidR="00385152" w:rsidRPr="00385152" w:rsidRDefault="00385152" w:rsidP="00385152">
      <w:pPr>
        <w:spacing w:after="0" w:line="240" w:lineRule="auto"/>
        <w:ind w:left="1080" w:right="-99"/>
        <w:jc w:val="center"/>
        <w:rPr>
          <w:rFonts w:ascii="Times New Roman" w:hAnsi="Times New Roman" w:cs="Times New Roman"/>
          <w:b/>
          <w:sz w:val="28"/>
          <w:szCs w:val="28"/>
        </w:rPr>
      </w:pPr>
      <w:r w:rsidRPr="00385152">
        <w:rPr>
          <w:rFonts w:ascii="Times New Roman" w:hAnsi="Times New Roman" w:cs="Times New Roman"/>
          <w:b/>
          <w:sz w:val="28"/>
          <w:szCs w:val="28"/>
        </w:rPr>
        <w:t>Раздел 2 «Национальная оборона»</w:t>
      </w:r>
    </w:p>
    <w:p w14:paraId="012522B7" w14:textId="77777777" w:rsidR="00385152" w:rsidRPr="00385152" w:rsidRDefault="00385152" w:rsidP="00385152">
      <w:pPr>
        <w:spacing w:after="0" w:line="240" w:lineRule="auto"/>
        <w:ind w:left="1080" w:right="-99"/>
        <w:rPr>
          <w:rFonts w:ascii="Times New Roman" w:hAnsi="Times New Roman" w:cs="Times New Roman"/>
          <w:b/>
          <w:sz w:val="28"/>
          <w:szCs w:val="28"/>
        </w:rPr>
      </w:pPr>
    </w:p>
    <w:p w14:paraId="08B17790" w14:textId="77777777" w:rsidR="00385152" w:rsidRPr="00385152" w:rsidRDefault="00385152" w:rsidP="00385152">
      <w:pPr>
        <w:spacing w:after="0" w:line="240" w:lineRule="auto"/>
        <w:ind w:right="-99"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8"/>
          <w:lang w:eastAsia="ru-RU"/>
        </w:rPr>
        <w:t xml:space="preserve">Согласно представленному Законопроекту, расходы по разделу </w:t>
      </w:r>
      <w:r w:rsidRPr="00385152">
        <w:rPr>
          <w:rFonts w:ascii="Times New Roman" w:hAnsi="Times New Roman" w:cs="Times New Roman"/>
          <w:sz w:val="28"/>
          <w:szCs w:val="28"/>
        </w:rPr>
        <w:t xml:space="preserve">«Национальная оборона» </w:t>
      </w:r>
      <w:r w:rsidRPr="00385152">
        <w:rPr>
          <w:rFonts w:ascii="Times New Roman" w:eastAsia="Calibri" w:hAnsi="Times New Roman" w:cs="Times New Roman"/>
          <w:sz w:val="28"/>
          <w:szCs w:val="28"/>
          <w:lang w:eastAsia="ru-RU"/>
        </w:rPr>
        <w:t>не изменятся и составят 9 845,9 тыс. рублей.</w:t>
      </w:r>
    </w:p>
    <w:p w14:paraId="1B4481D1" w14:textId="77777777" w:rsidR="00385152" w:rsidRDefault="00385152" w:rsidP="00385152">
      <w:pPr>
        <w:spacing w:after="0" w:line="240" w:lineRule="auto"/>
        <w:ind w:firstLine="686"/>
        <w:jc w:val="both"/>
        <w:rPr>
          <w:rFonts w:ascii="Times New Roman" w:hAnsi="Times New Roman" w:cs="Times New Roman"/>
          <w:sz w:val="28"/>
          <w:szCs w:val="28"/>
        </w:rPr>
      </w:pPr>
    </w:p>
    <w:p w14:paraId="2E34FE3D" w14:textId="77777777" w:rsidR="00156744" w:rsidRPr="00385152" w:rsidRDefault="00156744" w:rsidP="00385152">
      <w:pPr>
        <w:spacing w:after="0" w:line="240" w:lineRule="auto"/>
        <w:ind w:firstLine="686"/>
        <w:jc w:val="both"/>
        <w:rPr>
          <w:rFonts w:ascii="Times New Roman" w:hAnsi="Times New Roman" w:cs="Times New Roman"/>
          <w:sz w:val="28"/>
          <w:szCs w:val="28"/>
        </w:rPr>
      </w:pPr>
    </w:p>
    <w:p w14:paraId="420A3B0C" w14:textId="77777777" w:rsidR="00385152" w:rsidRPr="00385152" w:rsidRDefault="00385152" w:rsidP="00385152">
      <w:pPr>
        <w:spacing w:after="0" w:line="240" w:lineRule="auto"/>
        <w:ind w:right="-99" w:firstLine="686"/>
        <w:jc w:val="center"/>
        <w:rPr>
          <w:rFonts w:ascii="Times New Roman" w:hAnsi="Times New Roman" w:cs="Times New Roman"/>
          <w:b/>
          <w:sz w:val="28"/>
        </w:rPr>
      </w:pPr>
      <w:r w:rsidRPr="00385152">
        <w:rPr>
          <w:rFonts w:ascii="Times New Roman" w:hAnsi="Times New Roman" w:cs="Times New Roman"/>
          <w:b/>
          <w:sz w:val="28"/>
        </w:rPr>
        <w:lastRenderedPageBreak/>
        <w:t>Раздел 3 «Национальная безопасность и правоохранительная деятельность»</w:t>
      </w:r>
    </w:p>
    <w:p w14:paraId="1D880521" w14:textId="77777777" w:rsidR="00385152" w:rsidRPr="00385152" w:rsidRDefault="00385152" w:rsidP="00385152">
      <w:pPr>
        <w:spacing w:after="0" w:line="240" w:lineRule="auto"/>
        <w:ind w:right="-99" w:firstLine="686"/>
        <w:jc w:val="center"/>
        <w:rPr>
          <w:rFonts w:ascii="Times New Roman" w:hAnsi="Times New Roman" w:cs="Times New Roman"/>
          <w:b/>
          <w:sz w:val="28"/>
        </w:rPr>
      </w:pPr>
    </w:p>
    <w:p w14:paraId="063982FB" w14:textId="77777777" w:rsidR="00385152" w:rsidRPr="00385152" w:rsidRDefault="00385152" w:rsidP="00156744">
      <w:pPr>
        <w:spacing w:after="0" w:line="240" w:lineRule="auto"/>
        <w:ind w:firstLine="686"/>
        <w:jc w:val="both"/>
        <w:rPr>
          <w:rFonts w:ascii="Times New Roman" w:hAnsi="Times New Roman" w:cs="Times New Roman"/>
          <w:sz w:val="28"/>
        </w:rPr>
      </w:pPr>
      <w:r w:rsidRPr="00385152">
        <w:rPr>
          <w:rFonts w:ascii="Times New Roman" w:hAnsi="Times New Roman" w:cs="Times New Roman"/>
          <w:sz w:val="28"/>
        </w:rPr>
        <w:t>Предусмотренные расходы, согласн</w:t>
      </w:r>
      <w:r w:rsidR="00156744">
        <w:rPr>
          <w:rFonts w:ascii="Times New Roman" w:hAnsi="Times New Roman" w:cs="Times New Roman"/>
          <w:sz w:val="28"/>
        </w:rPr>
        <w:t>о Законопроекту, на 2021 год по</w:t>
      </w:r>
      <w:r w:rsidRPr="00385152">
        <w:rPr>
          <w:rFonts w:ascii="Times New Roman" w:hAnsi="Times New Roman" w:cs="Times New Roman"/>
          <w:sz w:val="28"/>
        </w:rPr>
        <w:t>разделу «Национальная безопасность и правоохраните</w:t>
      </w:r>
      <w:r w:rsidR="00156744">
        <w:rPr>
          <w:rFonts w:ascii="Times New Roman" w:hAnsi="Times New Roman" w:cs="Times New Roman"/>
          <w:sz w:val="28"/>
        </w:rPr>
        <w:t xml:space="preserve">льная деятельность» </w:t>
      </w:r>
      <w:r w:rsidRPr="00385152">
        <w:rPr>
          <w:rFonts w:ascii="Times New Roman" w:hAnsi="Times New Roman" w:cs="Times New Roman"/>
          <w:sz w:val="28"/>
        </w:rPr>
        <w:t xml:space="preserve">составляют 267 558,3 тыс. рублей </w:t>
      </w:r>
      <w:r w:rsidRPr="00385152">
        <w:rPr>
          <w:rFonts w:ascii="Times New Roman" w:hAnsi="Times New Roman" w:cs="Times New Roman"/>
          <w:sz w:val="28"/>
          <w:szCs w:val="28"/>
        </w:rPr>
        <w:t>или 0,6 % от общего объема средств расходной части республиканского бюджета.</w:t>
      </w:r>
    </w:p>
    <w:p w14:paraId="67628F4E" w14:textId="77777777" w:rsidR="00385152" w:rsidRPr="00385152" w:rsidRDefault="00385152" w:rsidP="00385152">
      <w:pPr>
        <w:spacing w:after="0" w:line="240" w:lineRule="auto"/>
        <w:ind w:firstLine="686"/>
        <w:jc w:val="both"/>
        <w:rPr>
          <w:rFonts w:ascii="Times New Roman" w:hAnsi="Times New Roman" w:cs="Times New Roman"/>
          <w:sz w:val="28"/>
          <w:szCs w:val="28"/>
        </w:rPr>
      </w:pPr>
      <w:r w:rsidRPr="00385152">
        <w:rPr>
          <w:rFonts w:ascii="Times New Roman" w:hAnsi="Times New Roman" w:cs="Times New Roman"/>
          <w:sz w:val="28"/>
        </w:rPr>
        <w:t>Планируемое финансирование расходов данного раздела по сравнению с соответствующими расходами, утвержденными действующим Законом РИ №54-РЗ</w:t>
      </w:r>
      <w:r w:rsidRPr="00385152">
        <w:rPr>
          <w:rFonts w:ascii="Times New Roman" w:hAnsi="Times New Roman" w:cs="Times New Roman"/>
          <w:sz w:val="28"/>
          <w:szCs w:val="28"/>
        </w:rPr>
        <w:t>, увеличено на 67 061,0 тыс. рублей или на 33,5%.</w:t>
      </w:r>
    </w:p>
    <w:p w14:paraId="4B207F0C" w14:textId="77777777" w:rsidR="00385152" w:rsidRPr="00385152" w:rsidRDefault="00385152" w:rsidP="00385152">
      <w:pPr>
        <w:spacing w:after="0" w:line="240" w:lineRule="auto"/>
        <w:ind w:right="-99" w:firstLine="686"/>
        <w:jc w:val="both"/>
        <w:rPr>
          <w:rFonts w:ascii="Times New Roman" w:hAnsi="Times New Roman" w:cs="Times New Roman"/>
          <w:sz w:val="28"/>
          <w:szCs w:val="28"/>
        </w:rPr>
      </w:pPr>
      <w:r w:rsidRPr="00385152">
        <w:rPr>
          <w:rFonts w:ascii="Times New Roman" w:hAnsi="Times New Roman" w:cs="Times New Roman"/>
          <w:sz w:val="28"/>
          <w:szCs w:val="28"/>
        </w:rPr>
        <w:t xml:space="preserve">Увеличение расходов по разделу </w:t>
      </w:r>
      <w:r w:rsidRPr="00385152">
        <w:rPr>
          <w:rFonts w:ascii="Times New Roman" w:hAnsi="Times New Roman" w:cs="Times New Roman"/>
          <w:sz w:val="28"/>
        </w:rPr>
        <w:t>«Национальная безопасность и правоохранительная деятельность» произведено</w:t>
      </w:r>
      <w:r w:rsidRPr="00385152">
        <w:rPr>
          <w:rFonts w:ascii="Times New Roman" w:hAnsi="Times New Roman" w:cs="Times New Roman"/>
          <w:sz w:val="28"/>
          <w:szCs w:val="28"/>
        </w:rPr>
        <w:t xml:space="preserve"> по следующим подразделам:</w:t>
      </w:r>
    </w:p>
    <w:p w14:paraId="38B6D5CA" w14:textId="77777777" w:rsidR="00385152" w:rsidRPr="00385152" w:rsidRDefault="00385152" w:rsidP="009B7D44">
      <w:pPr>
        <w:numPr>
          <w:ilvl w:val="0"/>
          <w:numId w:val="73"/>
        </w:numPr>
        <w:tabs>
          <w:tab w:val="left" w:pos="993"/>
        </w:tabs>
        <w:spacing w:after="0" w:line="240" w:lineRule="auto"/>
        <w:ind w:left="42" w:firstLine="686"/>
        <w:contextualSpacing/>
        <w:jc w:val="both"/>
        <w:rPr>
          <w:rFonts w:ascii="Times New Roman" w:hAnsi="Times New Roman" w:cs="Times New Roman"/>
          <w:sz w:val="28"/>
        </w:rPr>
      </w:pPr>
      <w:r w:rsidRPr="00385152">
        <w:rPr>
          <w:rFonts w:ascii="Times New Roman" w:hAnsi="Times New Roman" w:cs="Times New Roman"/>
          <w:sz w:val="28"/>
        </w:rPr>
        <w:t>«Защита населения и территории от чрезвычайных ситуаций природного и техногенного характера, гражданская оборона» – на 2 451,0 тыс. рублей;</w:t>
      </w:r>
    </w:p>
    <w:p w14:paraId="59346579" w14:textId="77777777" w:rsidR="00385152" w:rsidRPr="00385152" w:rsidRDefault="00385152" w:rsidP="009B7D44">
      <w:pPr>
        <w:numPr>
          <w:ilvl w:val="0"/>
          <w:numId w:val="73"/>
        </w:numPr>
        <w:tabs>
          <w:tab w:val="left" w:pos="993"/>
        </w:tabs>
        <w:spacing w:after="0" w:line="240" w:lineRule="auto"/>
        <w:ind w:left="42" w:firstLine="686"/>
        <w:contextualSpacing/>
        <w:jc w:val="both"/>
        <w:rPr>
          <w:rFonts w:ascii="Times New Roman" w:hAnsi="Times New Roman" w:cs="Times New Roman"/>
          <w:sz w:val="28"/>
        </w:rPr>
      </w:pPr>
      <w:r w:rsidRPr="00385152">
        <w:rPr>
          <w:rFonts w:ascii="Times New Roman" w:hAnsi="Times New Roman" w:cs="Times New Roman"/>
          <w:sz w:val="28"/>
        </w:rPr>
        <w:t xml:space="preserve">«Другие вопросы в области национальной безопасности и правоохранительной деятельности» - на 64 610,0 тыс. рублей. </w:t>
      </w:r>
    </w:p>
    <w:p w14:paraId="4A25AA8C" w14:textId="77777777" w:rsidR="00385152" w:rsidRPr="00385152" w:rsidRDefault="00385152" w:rsidP="00385152">
      <w:pPr>
        <w:tabs>
          <w:tab w:val="left" w:pos="993"/>
        </w:tabs>
        <w:spacing w:after="0" w:line="240" w:lineRule="auto"/>
        <w:ind w:firstLine="709"/>
        <w:jc w:val="both"/>
        <w:rPr>
          <w:rFonts w:ascii="Times New Roman" w:hAnsi="Times New Roman" w:cs="Times New Roman"/>
          <w:sz w:val="28"/>
        </w:rPr>
      </w:pPr>
    </w:p>
    <w:p w14:paraId="220CA3AA" w14:textId="77777777" w:rsidR="00385152" w:rsidRPr="00385152" w:rsidRDefault="00385152" w:rsidP="00385152">
      <w:pPr>
        <w:spacing w:after="0" w:line="240" w:lineRule="auto"/>
        <w:jc w:val="center"/>
        <w:rPr>
          <w:rFonts w:ascii="Times New Roman" w:hAnsi="Times New Roman" w:cs="Times New Roman"/>
          <w:b/>
          <w:sz w:val="28"/>
          <w:szCs w:val="28"/>
        </w:rPr>
      </w:pPr>
      <w:r w:rsidRPr="00385152">
        <w:rPr>
          <w:rFonts w:ascii="Times New Roman" w:hAnsi="Times New Roman" w:cs="Times New Roman"/>
          <w:b/>
          <w:sz w:val="28"/>
          <w:szCs w:val="28"/>
        </w:rPr>
        <w:t>Раздел 4 «Национальная экономика»</w:t>
      </w:r>
    </w:p>
    <w:p w14:paraId="59EF6C53" w14:textId="77777777" w:rsidR="00385152" w:rsidRPr="00385152" w:rsidRDefault="00385152" w:rsidP="00385152">
      <w:pPr>
        <w:spacing w:after="0" w:line="240" w:lineRule="auto"/>
        <w:jc w:val="center"/>
        <w:rPr>
          <w:rFonts w:ascii="Times New Roman" w:hAnsi="Times New Roman" w:cs="Times New Roman"/>
          <w:b/>
          <w:sz w:val="28"/>
          <w:szCs w:val="28"/>
        </w:rPr>
      </w:pPr>
    </w:p>
    <w:p w14:paraId="511B9580" w14:textId="77777777" w:rsidR="00385152" w:rsidRPr="00385152" w:rsidRDefault="00385152" w:rsidP="00385152">
      <w:pPr>
        <w:spacing w:after="0" w:line="240" w:lineRule="auto"/>
        <w:ind w:right="-96" w:firstLine="851"/>
        <w:jc w:val="both"/>
        <w:rPr>
          <w:rFonts w:ascii="Times New Roman" w:hAnsi="Times New Roman" w:cs="Times New Roman"/>
          <w:sz w:val="28"/>
          <w:szCs w:val="28"/>
        </w:rPr>
      </w:pPr>
      <w:r w:rsidRPr="00385152">
        <w:rPr>
          <w:rFonts w:ascii="Times New Roman" w:hAnsi="Times New Roman" w:cs="Times New Roman"/>
          <w:sz w:val="28"/>
          <w:szCs w:val="28"/>
        </w:rPr>
        <w:t xml:space="preserve">Согласно представленному Законопроекту, предусмотренные по данному разделу расходы составят 2 909 513,1 тыс. рублей или 6,8 % от общего объема средств расходной части республиканского бюджета. </w:t>
      </w:r>
    </w:p>
    <w:p w14:paraId="2A43382D" w14:textId="77777777" w:rsidR="00385152" w:rsidRPr="00385152" w:rsidRDefault="00385152" w:rsidP="00385152">
      <w:pPr>
        <w:spacing w:after="0" w:line="240" w:lineRule="auto"/>
        <w:ind w:right="-96" w:firstLine="851"/>
        <w:jc w:val="both"/>
        <w:rPr>
          <w:rFonts w:ascii="Times New Roman" w:hAnsi="Times New Roman" w:cs="Times New Roman"/>
          <w:sz w:val="28"/>
          <w:szCs w:val="28"/>
        </w:rPr>
      </w:pPr>
      <w:r w:rsidRPr="00385152">
        <w:rPr>
          <w:rFonts w:ascii="Times New Roman" w:hAnsi="Times New Roman" w:cs="Times New Roman"/>
          <w:sz w:val="28"/>
          <w:szCs w:val="28"/>
        </w:rPr>
        <w:t xml:space="preserve">Расходы по данному разделу увеличены по сравнению с соответствующими расходами, утвержденными </w:t>
      </w:r>
      <w:r w:rsidRPr="00385152">
        <w:rPr>
          <w:rFonts w:ascii="Times New Roman" w:hAnsi="Times New Roman" w:cs="Times New Roman"/>
          <w:sz w:val="28"/>
        </w:rPr>
        <w:t>действующим Законом РИ №54-РЗ</w:t>
      </w:r>
      <w:r w:rsidRPr="00385152">
        <w:rPr>
          <w:rFonts w:ascii="Times New Roman" w:hAnsi="Times New Roman" w:cs="Times New Roman"/>
          <w:sz w:val="28"/>
          <w:szCs w:val="28"/>
        </w:rPr>
        <w:t>, на 360 901,9 тыс. рублей или на 14,2 %.</w:t>
      </w:r>
    </w:p>
    <w:p w14:paraId="6FCEE6AB"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Увеличение расходов по разделу «Национальная экономика» произошло, суммарно, за счет увеличения расходов по 4 подразделам и сокращения расходов по 5 подразделам.</w:t>
      </w:r>
    </w:p>
    <w:p w14:paraId="6F742388"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Расходы увеличены по следующим подразделам:</w:t>
      </w:r>
    </w:p>
    <w:p w14:paraId="55840A85" w14:textId="77777777" w:rsidR="00385152" w:rsidRPr="00385152" w:rsidRDefault="00385152" w:rsidP="009B7D44">
      <w:pPr>
        <w:numPr>
          <w:ilvl w:val="0"/>
          <w:numId w:val="74"/>
        </w:numPr>
        <w:tabs>
          <w:tab w:val="left" w:pos="851"/>
        </w:tabs>
        <w:spacing w:after="0" w:line="240" w:lineRule="auto"/>
        <w:ind w:left="14" w:right="-96" w:firstLine="588"/>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«Сельское хозяйство и рыболовство»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74 845,2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459482BB" w14:textId="77777777" w:rsidR="00385152" w:rsidRPr="00385152" w:rsidRDefault="00385152" w:rsidP="009B7D44">
      <w:pPr>
        <w:numPr>
          <w:ilvl w:val="0"/>
          <w:numId w:val="74"/>
        </w:numPr>
        <w:tabs>
          <w:tab w:val="left" w:pos="851"/>
        </w:tabs>
        <w:spacing w:after="0" w:line="240" w:lineRule="auto"/>
        <w:ind w:left="14" w:right="-96" w:firstLine="588"/>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«Лесное хозяйство»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982,5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6D6827C8" w14:textId="77777777" w:rsidR="00385152" w:rsidRPr="00385152" w:rsidRDefault="00385152" w:rsidP="009B7D44">
      <w:pPr>
        <w:numPr>
          <w:ilvl w:val="0"/>
          <w:numId w:val="74"/>
        </w:numPr>
        <w:tabs>
          <w:tab w:val="left" w:pos="851"/>
        </w:tabs>
        <w:spacing w:after="0" w:line="240" w:lineRule="auto"/>
        <w:ind w:left="14" w:right="-96" w:firstLine="588"/>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«Дорожное хозяйство (дорожные фонды)»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358 212,0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4FCB1A6B" w14:textId="77777777" w:rsidR="00385152" w:rsidRPr="00385152" w:rsidRDefault="00385152" w:rsidP="009B7D44">
      <w:pPr>
        <w:numPr>
          <w:ilvl w:val="0"/>
          <w:numId w:val="74"/>
        </w:numPr>
        <w:tabs>
          <w:tab w:val="left" w:pos="851"/>
        </w:tabs>
        <w:spacing w:after="0" w:line="240" w:lineRule="auto"/>
        <w:ind w:left="14" w:right="-96" w:firstLine="588"/>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«Другие вопросы в области национальной экономики»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500,0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3DC150F7"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Итого увеличение расходов по 4 подразделам составило 434 539,7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3C4BE242"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Вместе с тем, согласно Законопроекту сокращены расходы по следующим подразделам:</w:t>
      </w:r>
    </w:p>
    <w:p w14:paraId="4633BF3D" w14:textId="77777777" w:rsidR="00385152" w:rsidRPr="00385152" w:rsidRDefault="00385152" w:rsidP="009B7D44">
      <w:pPr>
        <w:numPr>
          <w:ilvl w:val="0"/>
          <w:numId w:val="75"/>
        </w:numPr>
        <w:tabs>
          <w:tab w:val="left" w:pos="993"/>
        </w:tabs>
        <w:spacing w:after="0" w:line="240" w:lineRule="auto"/>
        <w:ind w:left="0" w:right="-96" w:firstLine="567"/>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«Общеэкономические вопросы»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22 256,9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4A3C6904" w14:textId="77777777" w:rsidR="00385152" w:rsidRPr="00385152" w:rsidRDefault="00385152" w:rsidP="009B7D44">
      <w:pPr>
        <w:numPr>
          <w:ilvl w:val="0"/>
          <w:numId w:val="75"/>
        </w:numPr>
        <w:tabs>
          <w:tab w:val="left" w:pos="993"/>
        </w:tabs>
        <w:spacing w:after="0" w:line="240" w:lineRule="auto"/>
        <w:ind w:left="0" w:right="-96" w:firstLine="567"/>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«Топливно-энергетический комплекс»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4 000,0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0A95A0D6" w14:textId="77777777" w:rsidR="00385152" w:rsidRPr="00385152" w:rsidRDefault="00385152" w:rsidP="009B7D44">
      <w:pPr>
        <w:numPr>
          <w:ilvl w:val="0"/>
          <w:numId w:val="75"/>
        </w:numPr>
        <w:tabs>
          <w:tab w:val="left" w:pos="993"/>
        </w:tabs>
        <w:spacing w:after="0" w:line="240" w:lineRule="auto"/>
        <w:ind w:left="0" w:right="-96" w:firstLine="567"/>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«Водное хозяйство»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3 302,9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2947F82D" w14:textId="77777777" w:rsidR="00385152" w:rsidRPr="00385152" w:rsidRDefault="00385152" w:rsidP="009B7D44">
      <w:pPr>
        <w:numPr>
          <w:ilvl w:val="0"/>
          <w:numId w:val="75"/>
        </w:numPr>
        <w:tabs>
          <w:tab w:val="left" w:pos="993"/>
        </w:tabs>
        <w:spacing w:after="0" w:line="240" w:lineRule="auto"/>
        <w:ind w:left="0" w:right="-96" w:firstLine="567"/>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 xml:space="preserve">«Транспорт»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39 148,0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4908A64C" w14:textId="77777777" w:rsidR="00385152" w:rsidRPr="00385152" w:rsidRDefault="00385152" w:rsidP="009B7D44">
      <w:pPr>
        <w:numPr>
          <w:ilvl w:val="0"/>
          <w:numId w:val="75"/>
        </w:numPr>
        <w:tabs>
          <w:tab w:val="left" w:pos="993"/>
        </w:tabs>
        <w:spacing w:after="0" w:line="240" w:lineRule="auto"/>
        <w:ind w:left="0" w:right="-96" w:firstLine="567"/>
        <w:contextualSpacing/>
        <w:jc w:val="both"/>
        <w:rPr>
          <w:rFonts w:ascii="Times New Roman" w:hAnsi="Times New Roman" w:cs="Times New Roman"/>
          <w:sz w:val="28"/>
          <w:szCs w:val="28"/>
        </w:rPr>
      </w:pPr>
      <w:r w:rsidRPr="00385152">
        <w:rPr>
          <w:rFonts w:ascii="Times New Roman" w:eastAsia="Calibri" w:hAnsi="Times New Roman" w:cs="Times New Roman"/>
          <w:sz w:val="28"/>
          <w:szCs w:val="24"/>
          <w:lang w:eastAsia="ru-RU"/>
        </w:rPr>
        <w:t xml:space="preserve">«Связь и информатика» </w:t>
      </w:r>
      <w:r w:rsidR="00156744">
        <w:rPr>
          <w:rFonts w:ascii="Times New Roman" w:eastAsia="Calibri" w:hAnsi="Times New Roman" w:cs="Times New Roman"/>
          <w:sz w:val="28"/>
          <w:szCs w:val="24"/>
          <w:lang w:eastAsia="ru-RU"/>
        </w:rPr>
        <w:t>-</w:t>
      </w:r>
      <w:r w:rsidRPr="00385152">
        <w:rPr>
          <w:rFonts w:ascii="Times New Roman" w:eastAsia="Calibri" w:hAnsi="Times New Roman" w:cs="Times New Roman"/>
          <w:sz w:val="28"/>
          <w:szCs w:val="24"/>
          <w:lang w:eastAsia="ru-RU"/>
        </w:rPr>
        <w:t xml:space="preserve"> на 4 930,0 тыс. руб</w:t>
      </w:r>
      <w:r w:rsidRPr="00385152">
        <w:rPr>
          <w:rFonts w:ascii="Times New Roman" w:hAnsi="Times New Roman" w:cs="Times New Roman"/>
          <w:sz w:val="28"/>
          <w:szCs w:val="28"/>
        </w:rPr>
        <w:t>лей.</w:t>
      </w:r>
    </w:p>
    <w:p w14:paraId="6BE0842E"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Итого сокращение расходов по 5 подразделам составило 73 637,8 тыс. руб</w:t>
      </w:r>
      <w:r w:rsidRPr="00385152">
        <w:rPr>
          <w:rFonts w:ascii="Times New Roman" w:hAnsi="Times New Roman" w:cs="Times New Roman"/>
          <w:sz w:val="28"/>
          <w:szCs w:val="28"/>
        </w:rPr>
        <w:t>лей</w:t>
      </w:r>
      <w:r w:rsidRPr="00385152">
        <w:rPr>
          <w:rFonts w:ascii="Times New Roman" w:eastAsia="Calibri" w:hAnsi="Times New Roman" w:cs="Times New Roman"/>
          <w:sz w:val="28"/>
          <w:szCs w:val="24"/>
          <w:lang w:eastAsia="ru-RU"/>
        </w:rPr>
        <w:t>.</w:t>
      </w:r>
    </w:p>
    <w:p w14:paraId="1F3BB8FF" w14:textId="77777777" w:rsidR="00385152" w:rsidRPr="00385152" w:rsidRDefault="00385152" w:rsidP="00385152">
      <w:pPr>
        <w:spacing w:after="0" w:line="240" w:lineRule="auto"/>
        <w:ind w:right="-96" w:firstLine="851"/>
        <w:jc w:val="both"/>
        <w:rPr>
          <w:rFonts w:ascii="Times New Roman" w:hAnsi="Times New Roman" w:cs="Times New Roman"/>
          <w:sz w:val="28"/>
          <w:szCs w:val="28"/>
        </w:rPr>
      </w:pPr>
    </w:p>
    <w:p w14:paraId="5134D1D9" w14:textId="77777777" w:rsidR="00385152" w:rsidRPr="00385152" w:rsidRDefault="00385152" w:rsidP="00385152">
      <w:pPr>
        <w:spacing w:after="0" w:line="240" w:lineRule="auto"/>
        <w:jc w:val="center"/>
        <w:rPr>
          <w:rFonts w:ascii="Times New Roman" w:eastAsia="Calibri" w:hAnsi="Times New Roman" w:cs="Times New Roman"/>
          <w:b/>
          <w:sz w:val="28"/>
          <w:szCs w:val="28"/>
        </w:rPr>
      </w:pPr>
      <w:r w:rsidRPr="00385152">
        <w:rPr>
          <w:rFonts w:ascii="Times New Roman" w:eastAsia="Calibri" w:hAnsi="Times New Roman" w:cs="Times New Roman"/>
          <w:b/>
          <w:sz w:val="28"/>
          <w:szCs w:val="28"/>
        </w:rPr>
        <w:lastRenderedPageBreak/>
        <w:t>Раздел 5 «Жилищно-коммунальное хозяйство»</w:t>
      </w:r>
    </w:p>
    <w:p w14:paraId="7263490C" w14:textId="77777777" w:rsidR="00385152" w:rsidRPr="00385152" w:rsidRDefault="00385152" w:rsidP="00385152">
      <w:pPr>
        <w:spacing w:after="0" w:line="240" w:lineRule="auto"/>
        <w:ind w:left="-120" w:firstLine="240"/>
        <w:jc w:val="center"/>
        <w:rPr>
          <w:rFonts w:ascii="Times New Roman" w:eastAsia="Calibri" w:hAnsi="Times New Roman" w:cs="Times New Roman"/>
          <w:b/>
          <w:sz w:val="28"/>
          <w:szCs w:val="28"/>
        </w:rPr>
      </w:pPr>
    </w:p>
    <w:p w14:paraId="65F63BAE" w14:textId="77777777" w:rsidR="00385152" w:rsidRPr="00385152" w:rsidRDefault="00385152" w:rsidP="00385152">
      <w:pPr>
        <w:spacing w:after="0" w:line="240" w:lineRule="auto"/>
        <w:ind w:firstLine="567"/>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 xml:space="preserve">Согласно Законопроекту, расходы на 2021 год по разделу </w:t>
      </w:r>
      <w:r w:rsidRPr="00385152">
        <w:rPr>
          <w:rFonts w:ascii="Times New Roman" w:eastAsia="Calibri" w:hAnsi="Times New Roman" w:cs="Times New Roman"/>
          <w:bCs/>
          <w:sz w:val="28"/>
          <w:szCs w:val="28"/>
        </w:rPr>
        <w:t xml:space="preserve">«Жилищно-коммунальное хозяйство» </w:t>
      </w:r>
      <w:r w:rsidRPr="00385152">
        <w:rPr>
          <w:rFonts w:ascii="Times New Roman" w:eastAsia="Calibri" w:hAnsi="Times New Roman" w:cs="Times New Roman"/>
          <w:sz w:val="28"/>
          <w:szCs w:val="28"/>
        </w:rPr>
        <w:t xml:space="preserve">составляют </w:t>
      </w:r>
      <w:r w:rsidRPr="00385152">
        <w:rPr>
          <w:rFonts w:ascii="Times New Roman" w:eastAsia="Calibri" w:hAnsi="Times New Roman" w:cs="Times New Roman"/>
          <w:bCs/>
          <w:sz w:val="28"/>
          <w:szCs w:val="28"/>
        </w:rPr>
        <w:t xml:space="preserve">474 073,0 тыс. рублей или 1,1% от расходной части Законопроекта. Бюджетные назначения по данному разделу с действующим Законом №54 РЗ, увеличены на 450,0 тыс. рублей или 0,1% за счет увеличения бюджетного финансирования по подразделу </w:t>
      </w:r>
      <w:r w:rsidRPr="00385152">
        <w:rPr>
          <w:rFonts w:ascii="Times New Roman" w:eastAsia="Calibri" w:hAnsi="Times New Roman" w:cs="Times New Roman"/>
          <w:sz w:val="28"/>
          <w:szCs w:val="28"/>
        </w:rPr>
        <w:t>«Другие вопросы в области жилищно-коммунального хозяйства» на 450,0 тыс. руб. (или на 0,3%).</w:t>
      </w:r>
    </w:p>
    <w:p w14:paraId="325C78D3" w14:textId="77777777" w:rsidR="00385152" w:rsidRPr="00385152" w:rsidRDefault="00385152" w:rsidP="0038515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 xml:space="preserve">Вместе с тем, бюджетные ассигнования по другим </w:t>
      </w:r>
      <w:r w:rsidRPr="00385152">
        <w:rPr>
          <w:rFonts w:ascii="Times New Roman" w:eastAsia="Calibri" w:hAnsi="Times New Roman" w:cs="Times New Roman"/>
          <w:bCs/>
          <w:sz w:val="28"/>
          <w:szCs w:val="28"/>
        </w:rPr>
        <w:t>подразделениям</w:t>
      </w:r>
      <w:r w:rsidRPr="00385152">
        <w:rPr>
          <w:rFonts w:ascii="Times New Roman" w:eastAsia="Calibri" w:hAnsi="Times New Roman" w:cs="Times New Roman"/>
          <w:sz w:val="28"/>
          <w:szCs w:val="28"/>
        </w:rPr>
        <w:t xml:space="preserve"> согласно Законопроекту, остаются без изменений.</w:t>
      </w:r>
    </w:p>
    <w:p w14:paraId="2093FEBC" w14:textId="77777777" w:rsidR="00385152" w:rsidRPr="00385152" w:rsidRDefault="00385152" w:rsidP="00385152">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white"/>
        </w:rPr>
      </w:pPr>
      <w:r w:rsidRPr="00385152">
        <w:rPr>
          <w:rFonts w:ascii="Times New Roman" w:eastAsia="Calibri" w:hAnsi="Times New Roman" w:cs="Times New Roman"/>
          <w:sz w:val="28"/>
          <w:szCs w:val="28"/>
          <w:highlight w:val="white"/>
        </w:rPr>
        <w:t xml:space="preserve">Сравнение предусмотренных и планируемых Законопроектом объемов расходов на 2021 г. </w:t>
      </w:r>
      <w:r w:rsidR="00746250" w:rsidRPr="00385152">
        <w:rPr>
          <w:rFonts w:ascii="Times New Roman" w:eastAsia="Calibri" w:hAnsi="Times New Roman" w:cs="Times New Roman"/>
          <w:sz w:val="28"/>
          <w:szCs w:val="28"/>
          <w:highlight w:val="white"/>
        </w:rPr>
        <w:t>В</w:t>
      </w:r>
      <w:r w:rsidRPr="00385152">
        <w:rPr>
          <w:rFonts w:ascii="Times New Roman" w:eastAsia="Calibri" w:hAnsi="Times New Roman" w:cs="Times New Roman"/>
          <w:sz w:val="28"/>
          <w:szCs w:val="28"/>
          <w:highlight w:val="white"/>
        </w:rPr>
        <w:t xml:space="preserve"> разрезе подразделов </w:t>
      </w:r>
      <w:r w:rsidRPr="00385152">
        <w:rPr>
          <w:rFonts w:ascii="Times New Roman" w:eastAsia="Calibri" w:hAnsi="Times New Roman" w:cs="Times New Roman"/>
          <w:sz w:val="28"/>
          <w:szCs w:val="28"/>
        </w:rPr>
        <w:t xml:space="preserve">раздела </w:t>
      </w:r>
      <w:r w:rsidRPr="00385152">
        <w:rPr>
          <w:rFonts w:ascii="Times New Roman" w:eastAsia="Calibri" w:hAnsi="Times New Roman" w:cs="Times New Roman"/>
          <w:bCs/>
          <w:sz w:val="28"/>
          <w:szCs w:val="28"/>
        </w:rPr>
        <w:t xml:space="preserve">«Жилищно-коммунальное хозяйство» </w:t>
      </w:r>
      <w:r w:rsidRPr="00385152">
        <w:rPr>
          <w:rFonts w:ascii="Times New Roman" w:eastAsia="Calibri" w:hAnsi="Times New Roman" w:cs="Times New Roman"/>
          <w:sz w:val="28"/>
          <w:szCs w:val="28"/>
          <w:highlight w:val="white"/>
        </w:rPr>
        <w:t>приведен в таблице.</w:t>
      </w:r>
    </w:p>
    <w:p w14:paraId="68A04218" w14:textId="77777777" w:rsidR="00385152" w:rsidRPr="00156744" w:rsidRDefault="00385152" w:rsidP="00385152">
      <w:pPr>
        <w:widowControl w:val="0"/>
        <w:shd w:val="clear" w:color="auto" w:fill="FFFFFF"/>
        <w:spacing w:after="0" w:line="240" w:lineRule="auto"/>
        <w:jc w:val="right"/>
        <w:rPr>
          <w:rFonts w:ascii="Times New Roman" w:eastAsia="Calibri" w:hAnsi="Times New Roman" w:cs="Times New Roman"/>
          <w:b/>
          <w:sz w:val="24"/>
          <w:szCs w:val="24"/>
        </w:rPr>
      </w:pPr>
      <w:r w:rsidRPr="00156744">
        <w:rPr>
          <w:rFonts w:ascii="Times New Roman" w:eastAsia="Calibri" w:hAnsi="Times New Roman" w:cs="Times New Roman"/>
          <w:bCs/>
          <w:sz w:val="24"/>
          <w:szCs w:val="24"/>
        </w:rPr>
        <w:t>(тыс. руб.).</w:t>
      </w:r>
    </w:p>
    <w:tbl>
      <w:tblPr>
        <w:tblStyle w:val="340"/>
        <w:tblW w:w="10578" w:type="dxa"/>
        <w:tblInd w:w="-5" w:type="dxa"/>
        <w:tblLayout w:type="fixed"/>
        <w:tblLook w:val="04A0" w:firstRow="1" w:lastRow="0" w:firstColumn="1" w:lastColumn="0" w:noHBand="0" w:noVBand="1"/>
      </w:tblPr>
      <w:tblGrid>
        <w:gridCol w:w="4382"/>
        <w:gridCol w:w="1357"/>
        <w:gridCol w:w="1540"/>
        <w:gridCol w:w="1734"/>
        <w:gridCol w:w="1565"/>
      </w:tblGrid>
      <w:tr w:rsidR="00385152" w:rsidRPr="00385152" w14:paraId="6FA2E586" w14:textId="77777777" w:rsidTr="00156744">
        <w:tc>
          <w:tcPr>
            <w:tcW w:w="4382" w:type="dxa"/>
            <w:vAlign w:val="center"/>
          </w:tcPr>
          <w:p w14:paraId="67147DB7"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Наименование</w:t>
            </w:r>
          </w:p>
        </w:tc>
        <w:tc>
          <w:tcPr>
            <w:tcW w:w="1357" w:type="dxa"/>
            <w:vAlign w:val="center"/>
          </w:tcPr>
          <w:p w14:paraId="1827BE02"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Раздел,</w:t>
            </w:r>
          </w:p>
          <w:p w14:paraId="47B1151D" w14:textId="77777777" w:rsidR="00385152" w:rsidRPr="00385152" w:rsidRDefault="00385152" w:rsidP="00385152">
            <w:pPr>
              <w:widowControl w:val="0"/>
              <w:jc w:val="right"/>
              <w:rPr>
                <w:rFonts w:ascii="Times New Roman" w:eastAsia="Calibri" w:hAnsi="Times New Roman" w:cs="Times New Roman"/>
                <w:b/>
              </w:rPr>
            </w:pPr>
            <w:r w:rsidRPr="00385152">
              <w:rPr>
                <w:rFonts w:ascii="Times New Roman" w:eastAsia="Calibri" w:hAnsi="Times New Roman" w:cs="Times New Roman"/>
                <w:b/>
              </w:rPr>
              <w:t>Подраздел</w:t>
            </w:r>
          </w:p>
        </w:tc>
        <w:tc>
          <w:tcPr>
            <w:tcW w:w="1540" w:type="dxa"/>
            <w:vAlign w:val="center"/>
          </w:tcPr>
          <w:p w14:paraId="6F83D0D3"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Утверждено на</w:t>
            </w:r>
          </w:p>
          <w:p w14:paraId="2EEF1FF2"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2021 г.</w:t>
            </w:r>
          </w:p>
        </w:tc>
        <w:tc>
          <w:tcPr>
            <w:tcW w:w="1734" w:type="dxa"/>
            <w:vAlign w:val="center"/>
          </w:tcPr>
          <w:p w14:paraId="26A952F8"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 xml:space="preserve">Законопроект </w:t>
            </w:r>
          </w:p>
        </w:tc>
        <w:tc>
          <w:tcPr>
            <w:tcW w:w="1565" w:type="dxa"/>
            <w:vAlign w:val="center"/>
          </w:tcPr>
          <w:p w14:paraId="48E0B595"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Отклонения</w:t>
            </w:r>
          </w:p>
        </w:tc>
      </w:tr>
      <w:tr w:rsidR="00385152" w:rsidRPr="00385152" w14:paraId="27874B01" w14:textId="77777777" w:rsidTr="00156744">
        <w:tc>
          <w:tcPr>
            <w:tcW w:w="4382" w:type="dxa"/>
          </w:tcPr>
          <w:p w14:paraId="574C420F" w14:textId="77777777" w:rsidR="00385152" w:rsidRPr="00385152" w:rsidRDefault="00385152" w:rsidP="00385152">
            <w:pPr>
              <w:widowControl w:val="0"/>
              <w:rPr>
                <w:rFonts w:ascii="Times New Roman" w:eastAsia="Calibri" w:hAnsi="Times New Roman" w:cs="Times New Roman"/>
                <w:b/>
              </w:rPr>
            </w:pPr>
            <w:r w:rsidRPr="00385152">
              <w:rPr>
                <w:rFonts w:ascii="Times New Roman" w:eastAsia="Calibri" w:hAnsi="Times New Roman" w:cs="Times New Roman"/>
                <w:b/>
              </w:rPr>
              <w:t>Жилищно-коммунальное хозяйство</w:t>
            </w:r>
          </w:p>
        </w:tc>
        <w:tc>
          <w:tcPr>
            <w:tcW w:w="1357" w:type="dxa"/>
            <w:vAlign w:val="center"/>
          </w:tcPr>
          <w:p w14:paraId="238F275F"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0500</w:t>
            </w:r>
          </w:p>
        </w:tc>
        <w:tc>
          <w:tcPr>
            <w:tcW w:w="1540" w:type="dxa"/>
            <w:vAlign w:val="center"/>
          </w:tcPr>
          <w:p w14:paraId="45E62CE5" w14:textId="77777777" w:rsidR="00385152" w:rsidRPr="00385152" w:rsidRDefault="00385152" w:rsidP="00385152">
            <w:pPr>
              <w:widowControl w:val="0"/>
              <w:jc w:val="center"/>
              <w:rPr>
                <w:rFonts w:ascii="Times New Roman" w:eastAsia="Calibri" w:hAnsi="Times New Roman" w:cs="Times New Roman"/>
                <w:b/>
                <w:bCs/>
              </w:rPr>
            </w:pPr>
            <w:r w:rsidRPr="00385152">
              <w:rPr>
                <w:rFonts w:ascii="Times New Roman" w:hAnsi="Times New Roman" w:cs="Times New Roman"/>
                <w:b/>
                <w:bCs/>
              </w:rPr>
              <w:t>473 623,0</w:t>
            </w:r>
          </w:p>
        </w:tc>
        <w:tc>
          <w:tcPr>
            <w:tcW w:w="1734" w:type="dxa"/>
            <w:vAlign w:val="center"/>
          </w:tcPr>
          <w:p w14:paraId="2A552EAD" w14:textId="77777777" w:rsidR="00385152" w:rsidRPr="00385152" w:rsidRDefault="00385152" w:rsidP="00385152">
            <w:pPr>
              <w:widowControl w:val="0"/>
              <w:jc w:val="center"/>
              <w:rPr>
                <w:rFonts w:ascii="Times New Roman" w:eastAsia="Calibri" w:hAnsi="Times New Roman" w:cs="Times New Roman"/>
                <w:b/>
                <w:bCs/>
              </w:rPr>
            </w:pPr>
            <w:r w:rsidRPr="00385152">
              <w:rPr>
                <w:rFonts w:ascii="Times New Roman" w:eastAsia="Calibri" w:hAnsi="Times New Roman" w:cs="Times New Roman"/>
                <w:b/>
                <w:bCs/>
              </w:rPr>
              <w:t>473 073,0</w:t>
            </w:r>
          </w:p>
        </w:tc>
        <w:tc>
          <w:tcPr>
            <w:tcW w:w="1565" w:type="dxa"/>
            <w:vAlign w:val="center"/>
          </w:tcPr>
          <w:p w14:paraId="20EC6264"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+ 450,0</w:t>
            </w:r>
          </w:p>
        </w:tc>
      </w:tr>
      <w:tr w:rsidR="00385152" w:rsidRPr="00385152" w14:paraId="25557FB5" w14:textId="77777777" w:rsidTr="00156744">
        <w:trPr>
          <w:trHeight w:val="314"/>
        </w:trPr>
        <w:tc>
          <w:tcPr>
            <w:tcW w:w="4382" w:type="dxa"/>
          </w:tcPr>
          <w:p w14:paraId="0C553371" w14:textId="77777777" w:rsidR="00385152" w:rsidRPr="00385152" w:rsidRDefault="00385152" w:rsidP="00385152">
            <w:pPr>
              <w:widowControl w:val="0"/>
              <w:rPr>
                <w:rFonts w:ascii="Times New Roman" w:eastAsia="Calibri" w:hAnsi="Times New Roman" w:cs="Times New Roman"/>
              </w:rPr>
            </w:pPr>
            <w:r w:rsidRPr="00385152">
              <w:rPr>
                <w:rFonts w:ascii="Times New Roman" w:eastAsia="Calibri" w:hAnsi="Times New Roman" w:cs="Times New Roman"/>
              </w:rPr>
              <w:t>Жилищное хозяйство</w:t>
            </w:r>
          </w:p>
        </w:tc>
        <w:tc>
          <w:tcPr>
            <w:tcW w:w="1357" w:type="dxa"/>
            <w:vAlign w:val="center"/>
          </w:tcPr>
          <w:p w14:paraId="3BA333DE" w14:textId="77777777" w:rsidR="00385152" w:rsidRPr="00385152" w:rsidRDefault="00385152" w:rsidP="00385152">
            <w:pPr>
              <w:widowControl w:val="0"/>
              <w:jc w:val="center"/>
              <w:rPr>
                <w:rFonts w:ascii="Times New Roman" w:eastAsia="Calibri" w:hAnsi="Times New Roman" w:cs="Times New Roman"/>
              </w:rPr>
            </w:pPr>
            <w:r w:rsidRPr="00385152">
              <w:rPr>
                <w:rFonts w:ascii="Times New Roman" w:eastAsia="Calibri" w:hAnsi="Times New Roman" w:cs="Times New Roman"/>
              </w:rPr>
              <w:t>0501</w:t>
            </w:r>
          </w:p>
        </w:tc>
        <w:tc>
          <w:tcPr>
            <w:tcW w:w="1540" w:type="dxa"/>
            <w:vAlign w:val="center"/>
          </w:tcPr>
          <w:p w14:paraId="7F099FDD" w14:textId="77777777" w:rsidR="00385152" w:rsidRPr="00385152" w:rsidRDefault="00385152" w:rsidP="00385152">
            <w:pPr>
              <w:widowControl w:val="0"/>
              <w:jc w:val="center"/>
              <w:rPr>
                <w:rFonts w:ascii="Times New Roman" w:eastAsia="Calibri" w:hAnsi="Times New Roman" w:cs="Times New Roman"/>
                <w:bCs/>
              </w:rPr>
            </w:pPr>
            <w:r w:rsidRPr="00385152">
              <w:rPr>
                <w:rFonts w:ascii="Times New Roman" w:eastAsia="Calibri" w:hAnsi="Times New Roman" w:cs="Times New Roman"/>
                <w:bCs/>
              </w:rPr>
              <w:t>79 061,8</w:t>
            </w:r>
          </w:p>
        </w:tc>
        <w:tc>
          <w:tcPr>
            <w:tcW w:w="1734" w:type="dxa"/>
            <w:vAlign w:val="center"/>
          </w:tcPr>
          <w:p w14:paraId="2F46E7C8" w14:textId="77777777" w:rsidR="00385152" w:rsidRPr="00385152" w:rsidRDefault="00385152" w:rsidP="00385152">
            <w:pPr>
              <w:widowControl w:val="0"/>
              <w:jc w:val="center"/>
              <w:rPr>
                <w:rFonts w:ascii="Times New Roman" w:eastAsia="Calibri" w:hAnsi="Times New Roman" w:cs="Times New Roman"/>
                <w:bCs/>
              </w:rPr>
            </w:pPr>
            <w:r w:rsidRPr="00385152">
              <w:rPr>
                <w:rFonts w:ascii="Times New Roman" w:eastAsia="Calibri" w:hAnsi="Times New Roman" w:cs="Times New Roman"/>
                <w:bCs/>
              </w:rPr>
              <w:t>79 061,8</w:t>
            </w:r>
          </w:p>
        </w:tc>
        <w:tc>
          <w:tcPr>
            <w:tcW w:w="1565" w:type="dxa"/>
            <w:vAlign w:val="center"/>
          </w:tcPr>
          <w:p w14:paraId="4E36BF4B"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0</w:t>
            </w:r>
          </w:p>
        </w:tc>
      </w:tr>
      <w:tr w:rsidR="00385152" w:rsidRPr="00385152" w14:paraId="48E5DFB8" w14:textId="77777777" w:rsidTr="00156744">
        <w:trPr>
          <w:trHeight w:val="322"/>
        </w:trPr>
        <w:tc>
          <w:tcPr>
            <w:tcW w:w="4382" w:type="dxa"/>
          </w:tcPr>
          <w:p w14:paraId="5C1105F7" w14:textId="77777777" w:rsidR="00385152" w:rsidRPr="00385152" w:rsidRDefault="00385152" w:rsidP="00385152">
            <w:pPr>
              <w:widowControl w:val="0"/>
              <w:rPr>
                <w:rFonts w:ascii="Times New Roman" w:eastAsia="Calibri" w:hAnsi="Times New Roman" w:cs="Times New Roman"/>
                <w:b/>
              </w:rPr>
            </w:pPr>
            <w:r w:rsidRPr="00385152">
              <w:rPr>
                <w:rFonts w:ascii="Times New Roman" w:eastAsia="Calibri" w:hAnsi="Times New Roman" w:cs="Times New Roman"/>
                <w:bCs/>
              </w:rPr>
              <w:t>Коммунальное хозяйство</w:t>
            </w:r>
          </w:p>
        </w:tc>
        <w:tc>
          <w:tcPr>
            <w:tcW w:w="1357" w:type="dxa"/>
            <w:vAlign w:val="center"/>
          </w:tcPr>
          <w:p w14:paraId="141EABF3" w14:textId="77777777" w:rsidR="00385152" w:rsidRPr="00385152" w:rsidRDefault="00385152" w:rsidP="00385152">
            <w:pPr>
              <w:widowControl w:val="0"/>
              <w:jc w:val="center"/>
              <w:rPr>
                <w:rFonts w:ascii="Times New Roman" w:eastAsia="Calibri" w:hAnsi="Times New Roman" w:cs="Times New Roman"/>
              </w:rPr>
            </w:pPr>
            <w:r w:rsidRPr="00385152">
              <w:rPr>
                <w:rFonts w:ascii="Times New Roman" w:eastAsia="Calibri" w:hAnsi="Times New Roman" w:cs="Times New Roman"/>
              </w:rPr>
              <w:t>0502</w:t>
            </w:r>
          </w:p>
        </w:tc>
        <w:tc>
          <w:tcPr>
            <w:tcW w:w="1540" w:type="dxa"/>
            <w:vAlign w:val="center"/>
          </w:tcPr>
          <w:p w14:paraId="77B74D3C"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Cs/>
              </w:rPr>
              <w:t>936,5</w:t>
            </w:r>
          </w:p>
        </w:tc>
        <w:tc>
          <w:tcPr>
            <w:tcW w:w="1734" w:type="dxa"/>
            <w:vAlign w:val="center"/>
          </w:tcPr>
          <w:p w14:paraId="4E1AED55"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Cs/>
              </w:rPr>
              <w:t>936,5</w:t>
            </w:r>
          </w:p>
        </w:tc>
        <w:tc>
          <w:tcPr>
            <w:tcW w:w="1565" w:type="dxa"/>
            <w:vAlign w:val="center"/>
          </w:tcPr>
          <w:p w14:paraId="7A0FBD80"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0</w:t>
            </w:r>
          </w:p>
        </w:tc>
      </w:tr>
      <w:tr w:rsidR="00385152" w:rsidRPr="00385152" w14:paraId="0C842F2B" w14:textId="77777777" w:rsidTr="00156744">
        <w:trPr>
          <w:trHeight w:val="330"/>
        </w:trPr>
        <w:tc>
          <w:tcPr>
            <w:tcW w:w="4382" w:type="dxa"/>
          </w:tcPr>
          <w:p w14:paraId="35C47860" w14:textId="77777777" w:rsidR="00385152" w:rsidRPr="00156744" w:rsidRDefault="00156744" w:rsidP="00156744">
            <w:pPr>
              <w:autoSpaceDE w:val="0"/>
              <w:autoSpaceDN w:val="0"/>
              <w:adjustRightInd w:val="0"/>
              <w:rPr>
                <w:rFonts w:ascii="Times New Roman" w:eastAsia="Calibri" w:hAnsi="Times New Roman" w:cs="Times New Roman"/>
              </w:rPr>
            </w:pPr>
            <w:r>
              <w:rPr>
                <w:rFonts w:ascii="Times New Roman" w:eastAsia="Calibri" w:hAnsi="Times New Roman" w:cs="Times New Roman"/>
              </w:rPr>
              <w:t>Благоустройство</w:t>
            </w:r>
          </w:p>
        </w:tc>
        <w:tc>
          <w:tcPr>
            <w:tcW w:w="1357" w:type="dxa"/>
            <w:vAlign w:val="center"/>
          </w:tcPr>
          <w:p w14:paraId="4D4ACF3E" w14:textId="77777777" w:rsidR="00385152" w:rsidRPr="00385152" w:rsidRDefault="00385152" w:rsidP="00385152">
            <w:pPr>
              <w:widowControl w:val="0"/>
              <w:jc w:val="center"/>
              <w:rPr>
                <w:rFonts w:ascii="Times New Roman" w:eastAsia="Calibri" w:hAnsi="Times New Roman" w:cs="Times New Roman"/>
              </w:rPr>
            </w:pPr>
            <w:r w:rsidRPr="00385152">
              <w:rPr>
                <w:rFonts w:ascii="Times New Roman" w:eastAsia="Calibri" w:hAnsi="Times New Roman" w:cs="Times New Roman"/>
              </w:rPr>
              <w:t>0503</w:t>
            </w:r>
          </w:p>
        </w:tc>
        <w:tc>
          <w:tcPr>
            <w:tcW w:w="1540" w:type="dxa"/>
            <w:vAlign w:val="center"/>
          </w:tcPr>
          <w:p w14:paraId="49FD6B98" w14:textId="77777777" w:rsidR="00385152" w:rsidRPr="00385152" w:rsidRDefault="00385152" w:rsidP="00385152">
            <w:pPr>
              <w:widowControl w:val="0"/>
              <w:jc w:val="center"/>
              <w:rPr>
                <w:rFonts w:ascii="Times New Roman" w:eastAsia="Calibri" w:hAnsi="Times New Roman" w:cs="Times New Roman"/>
                <w:bCs/>
              </w:rPr>
            </w:pPr>
            <w:r w:rsidRPr="00385152">
              <w:rPr>
                <w:rFonts w:ascii="Times New Roman" w:eastAsia="Calibri" w:hAnsi="Times New Roman" w:cs="Times New Roman"/>
                <w:bCs/>
              </w:rPr>
              <w:t>227 842,1</w:t>
            </w:r>
          </w:p>
        </w:tc>
        <w:tc>
          <w:tcPr>
            <w:tcW w:w="1734" w:type="dxa"/>
            <w:vAlign w:val="center"/>
          </w:tcPr>
          <w:p w14:paraId="1A15798B" w14:textId="77777777" w:rsidR="00385152" w:rsidRPr="00385152" w:rsidRDefault="00385152" w:rsidP="00385152">
            <w:pPr>
              <w:widowControl w:val="0"/>
              <w:jc w:val="center"/>
              <w:rPr>
                <w:rFonts w:ascii="Times New Roman" w:eastAsia="Calibri" w:hAnsi="Times New Roman" w:cs="Times New Roman"/>
                <w:bCs/>
              </w:rPr>
            </w:pPr>
            <w:r w:rsidRPr="00385152">
              <w:rPr>
                <w:rFonts w:ascii="Times New Roman" w:eastAsia="Calibri" w:hAnsi="Times New Roman" w:cs="Times New Roman"/>
                <w:bCs/>
              </w:rPr>
              <w:t>227 842,1</w:t>
            </w:r>
          </w:p>
        </w:tc>
        <w:tc>
          <w:tcPr>
            <w:tcW w:w="1565" w:type="dxa"/>
            <w:vAlign w:val="center"/>
          </w:tcPr>
          <w:p w14:paraId="44E47C5F"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0</w:t>
            </w:r>
          </w:p>
        </w:tc>
      </w:tr>
      <w:tr w:rsidR="00385152" w:rsidRPr="00385152" w14:paraId="0841DD73" w14:textId="77777777" w:rsidTr="00156744">
        <w:tc>
          <w:tcPr>
            <w:tcW w:w="4382" w:type="dxa"/>
          </w:tcPr>
          <w:p w14:paraId="46123241" w14:textId="77777777" w:rsidR="00385152" w:rsidRPr="00385152" w:rsidRDefault="00385152" w:rsidP="00385152">
            <w:pPr>
              <w:autoSpaceDE w:val="0"/>
              <w:autoSpaceDN w:val="0"/>
              <w:adjustRightInd w:val="0"/>
              <w:rPr>
                <w:rFonts w:ascii="Times New Roman" w:eastAsia="Calibri" w:hAnsi="Times New Roman" w:cs="Times New Roman"/>
              </w:rPr>
            </w:pPr>
            <w:r w:rsidRPr="00385152">
              <w:rPr>
                <w:rFonts w:ascii="Times New Roman" w:eastAsia="Calibri" w:hAnsi="Times New Roman" w:cs="Times New Roman"/>
              </w:rPr>
              <w:t>Другие вопросы в области жилищно-коммунального хозяйства</w:t>
            </w:r>
          </w:p>
        </w:tc>
        <w:tc>
          <w:tcPr>
            <w:tcW w:w="1357" w:type="dxa"/>
            <w:vAlign w:val="center"/>
          </w:tcPr>
          <w:p w14:paraId="431EB2D7" w14:textId="77777777" w:rsidR="00385152" w:rsidRPr="00385152" w:rsidRDefault="00385152" w:rsidP="00385152">
            <w:pPr>
              <w:widowControl w:val="0"/>
              <w:jc w:val="center"/>
              <w:rPr>
                <w:rFonts w:ascii="Times New Roman" w:eastAsia="Calibri" w:hAnsi="Times New Roman" w:cs="Times New Roman"/>
              </w:rPr>
            </w:pPr>
            <w:r w:rsidRPr="00385152">
              <w:rPr>
                <w:rFonts w:ascii="Times New Roman" w:eastAsia="Calibri" w:hAnsi="Times New Roman" w:cs="Times New Roman"/>
              </w:rPr>
              <w:t>0505</w:t>
            </w:r>
          </w:p>
        </w:tc>
        <w:tc>
          <w:tcPr>
            <w:tcW w:w="1540" w:type="dxa"/>
            <w:vAlign w:val="center"/>
          </w:tcPr>
          <w:p w14:paraId="0BBFCA09" w14:textId="77777777" w:rsidR="00385152" w:rsidRPr="00385152" w:rsidRDefault="00385152" w:rsidP="00385152">
            <w:pPr>
              <w:autoSpaceDE w:val="0"/>
              <w:autoSpaceDN w:val="0"/>
              <w:adjustRightInd w:val="0"/>
              <w:jc w:val="center"/>
              <w:rPr>
                <w:rFonts w:ascii="Times New Roman" w:eastAsia="Calibri" w:hAnsi="Times New Roman" w:cs="Times New Roman"/>
              </w:rPr>
            </w:pPr>
            <w:r w:rsidRPr="00385152">
              <w:rPr>
                <w:rFonts w:ascii="Times New Roman" w:eastAsia="Calibri" w:hAnsi="Times New Roman" w:cs="Times New Roman"/>
                <w:bCs/>
              </w:rPr>
              <w:t>165 782,6</w:t>
            </w:r>
          </w:p>
        </w:tc>
        <w:tc>
          <w:tcPr>
            <w:tcW w:w="1734" w:type="dxa"/>
            <w:vAlign w:val="center"/>
          </w:tcPr>
          <w:p w14:paraId="57B66C46" w14:textId="77777777" w:rsidR="00385152" w:rsidRPr="00385152" w:rsidRDefault="00385152" w:rsidP="00385152">
            <w:pPr>
              <w:widowControl w:val="0"/>
              <w:jc w:val="center"/>
              <w:rPr>
                <w:rFonts w:ascii="Times New Roman" w:eastAsia="Calibri" w:hAnsi="Times New Roman" w:cs="Times New Roman"/>
                <w:bCs/>
              </w:rPr>
            </w:pPr>
            <w:r w:rsidRPr="00385152">
              <w:rPr>
                <w:rFonts w:ascii="Times New Roman" w:eastAsia="Calibri" w:hAnsi="Times New Roman" w:cs="Times New Roman"/>
                <w:bCs/>
              </w:rPr>
              <w:t>166 232,6</w:t>
            </w:r>
          </w:p>
        </w:tc>
        <w:tc>
          <w:tcPr>
            <w:tcW w:w="1565" w:type="dxa"/>
            <w:vAlign w:val="center"/>
          </w:tcPr>
          <w:p w14:paraId="0C648B54" w14:textId="77777777" w:rsidR="00385152" w:rsidRPr="00385152" w:rsidRDefault="00385152" w:rsidP="00385152">
            <w:pPr>
              <w:widowControl w:val="0"/>
              <w:jc w:val="center"/>
              <w:rPr>
                <w:rFonts w:ascii="Times New Roman" w:eastAsia="Calibri" w:hAnsi="Times New Roman" w:cs="Times New Roman"/>
                <w:b/>
              </w:rPr>
            </w:pPr>
            <w:r w:rsidRPr="00385152">
              <w:rPr>
                <w:rFonts w:ascii="Times New Roman" w:eastAsia="Calibri" w:hAnsi="Times New Roman" w:cs="Times New Roman"/>
                <w:b/>
              </w:rPr>
              <w:t>+ 450,0</w:t>
            </w:r>
          </w:p>
        </w:tc>
      </w:tr>
    </w:tbl>
    <w:p w14:paraId="61D946A3" w14:textId="77777777" w:rsidR="00385152" w:rsidRPr="00385152" w:rsidRDefault="00385152" w:rsidP="00385152">
      <w:pPr>
        <w:spacing w:after="0" w:line="240" w:lineRule="auto"/>
        <w:jc w:val="center"/>
        <w:rPr>
          <w:rFonts w:ascii="Times New Roman" w:eastAsia="Calibri" w:hAnsi="Times New Roman" w:cs="Times New Roman"/>
          <w:b/>
          <w:sz w:val="28"/>
          <w:szCs w:val="28"/>
        </w:rPr>
      </w:pPr>
    </w:p>
    <w:p w14:paraId="6777CE74" w14:textId="77777777" w:rsidR="00385152" w:rsidRPr="00385152" w:rsidRDefault="00385152" w:rsidP="00385152">
      <w:pPr>
        <w:spacing w:after="0" w:line="240" w:lineRule="auto"/>
        <w:ind w:firstLine="708"/>
        <w:jc w:val="center"/>
        <w:rPr>
          <w:rFonts w:ascii="Times New Roman" w:eastAsia="Calibri" w:hAnsi="Times New Roman" w:cs="Times New Roman"/>
          <w:b/>
          <w:sz w:val="28"/>
          <w:szCs w:val="28"/>
        </w:rPr>
      </w:pPr>
      <w:r w:rsidRPr="00385152">
        <w:rPr>
          <w:rFonts w:ascii="Times New Roman" w:eastAsia="Calibri" w:hAnsi="Times New Roman" w:cs="Times New Roman"/>
          <w:b/>
          <w:sz w:val="28"/>
          <w:szCs w:val="28"/>
        </w:rPr>
        <w:t>Раздел 6 «Охрана окружающей среды»</w:t>
      </w:r>
    </w:p>
    <w:p w14:paraId="7A381FEA" w14:textId="77777777" w:rsidR="00385152" w:rsidRPr="00385152" w:rsidRDefault="00385152" w:rsidP="00385152">
      <w:pPr>
        <w:spacing w:after="0" w:line="240" w:lineRule="auto"/>
        <w:ind w:firstLine="708"/>
        <w:jc w:val="center"/>
        <w:rPr>
          <w:rFonts w:ascii="Times New Roman" w:eastAsia="Calibri" w:hAnsi="Times New Roman" w:cs="Times New Roman"/>
          <w:b/>
          <w:sz w:val="28"/>
          <w:szCs w:val="28"/>
        </w:rPr>
      </w:pPr>
    </w:p>
    <w:p w14:paraId="562D43CD" w14:textId="77777777" w:rsidR="00385152" w:rsidRPr="00385152" w:rsidRDefault="00385152" w:rsidP="00385152">
      <w:pPr>
        <w:spacing w:after="0" w:line="240" w:lineRule="auto"/>
        <w:ind w:right="-96" w:firstLine="851"/>
        <w:jc w:val="both"/>
        <w:rPr>
          <w:rFonts w:ascii="Times New Roman" w:hAnsi="Times New Roman" w:cs="Times New Roman"/>
          <w:sz w:val="28"/>
          <w:szCs w:val="28"/>
        </w:rPr>
      </w:pPr>
      <w:r w:rsidRPr="00385152">
        <w:rPr>
          <w:rFonts w:ascii="Times New Roman" w:hAnsi="Times New Roman" w:cs="Times New Roman"/>
          <w:sz w:val="28"/>
          <w:szCs w:val="28"/>
        </w:rPr>
        <w:t>Согласно представленному Законопроекту, предусмотренные по данному разделу расходы составят</w:t>
      </w:r>
      <w:r w:rsidRPr="00385152">
        <w:rPr>
          <w:rFonts w:ascii="Times New Roman" w:hAnsi="Times New Roman" w:cs="Times New Roman"/>
          <w:color w:val="FF0000"/>
          <w:sz w:val="28"/>
          <w:szCs w:val="28"/>
        </w:rPr>
        <w:t xml:space="preserve"> </w:t>
      </w:r>
      <w:r w:rsidRPr="00385152">
        <w:rPr>
          <w:rFonts w:ascii="Times New Roman" w:hAnsi="Times New Roman" w:cs="Times New Roman"/>
          <w:sz w:val="28"/>
          <w:szCs w:val="28"/>
        </w:rPr>
        <w:t xml:space="preserve">513 606,0 тыс. рублей или 1,2% от общего объема средств расходной части республиканского бюджета. </w:t>
      </w:r>
    </w:p>
    <w:p w14:paraId="218EE99D" w14:textId="77777777" w:rsidR="00385152" w:rsidRPr="00385152" w:rsidRDefault="00385152" w:rsidP="00385152">
      <w:pPr>
        <w:spacing w:after="0" w:line="240" w:lineRule="auto"/>
        <w:ind w:right="-96" w:firstLine="567"/>
        <w:jc w:val="both"/>
        <w:rPr>
          <w:rFonts w:ascii="Times New Roman" w:hAnsi="Times New Roman" w:cs="Times New Roman"/>
          <w:sz w:val="28"/>
          <w:szCs w:val="28"/>
        </w:rPr>
      </w:pPr>
      <w:r w:rsidRPr="00385152">
        <w:rPr>
          <w:rFonts w:ascii="Times New Roman" w:hAnsi="Times New Roman" w:cs="Times New Roman"/>
          <w:sz w:val="28"/>
          <w:szCs w:val="28"/>
        </w:rPr>
        <w:t xml:space="preserve">Расходы по данному разделу уменьшены по сравнению с соответствующими расходами, утвержденными </w:t>
      </w:r>
      <w:r w:rsidRPr="00385152">
        <w:rPr>
          <w:rFonts w:ascii="Times New Roman" w:hAnsi="Times New Roman" w:cs="Times New Roman"/>
          <w:sz w:val="28"/>
        </w:rPr>
        <w:t>действующим Законом РИ №54-РЗ</w:t>
      </w:r>
      <w:r w:rsidRPr="00385152">
        <w:rPr>
          <w:rFonts w:ascii="Times New Roman" w:hAnsi="Times New Roman" w:cs="Times New Roman"/>
          <w:sz w:val="28"/>
          <w:szCs w:val="28"/>
        </w:rPr>
        <w:t>, на 127 635,4 тыс. рублей или на 19,9%.</w:t>
      </w:r>
    </w:p>
    <w:p w14:paraId="02A4F339" w14:textId="77777777" w:rsidR="00385152" w:rsidRPr="00385152" w:rsidRDefault="00385152" w:rsidP="00385152">
      <w:pPr>
        <w:spacing w:after="0" w:line="240" w:lineRule="auto"/>
        <w:ind w:right="-96" w:firstLine="567"/>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Сокращение расходов по разделу «Охрана окружающей среды» произошло за счет сокращения расходов по подразделу «Другие вопросы в области охраны окружающей среды» на 127 635,4 тыс. рублей.</w:t>
      </w:r>
    </w:p>
    <w:p w14:paraId="0D137441" w14:textId="77777777" w:rsidR="00385152" w:rsidRPr="00385152" w:rsidRDefault="00385152" w:rsidP="00385152">
      <w:pPr>
        <w:spacing w:after="0" w:line="240" w:lineRule="auto"/>
        <w:ind w:firstLine="708"/>
        <w:jc w:val="center"/>
        <w:rPr>
          <w:rFonts w:ascii="Times New Roman" w:eastAsia="Calibri" w:hAnsi="Times New Roman" w:cs="Times New Roman"/>
          <w:b/>
          <w:sz w:val="28"/>
          <w:szCs w:val="28"/>
        </w:rPr>
      </w:pPr>
    </w:p>
    <w:p w14:paraId="3E5F8AFA" w14:textId="77777777" w:rsidR="00385152" w:rsidRPr="00385152" w:rsidRDefault="00385152" w:rsidP="00385152">
      <w:pPr>
        <w:spacing w:after="0" w:line="240" w:lineRule="auto"/>
        <w:ind w:left="-567" w:firstLine="709"/>
        <w:jc w:val="center"/>
        <w:rPr>
          <w:rFonts w:ascii="Times New Roman" w:hAnsi="Times New Roman" w:cs="Times New Roman"/>
          <w:b/>
          <w:sz w:val="28"/>
          <w:szCs w:val="28"/>
        </w:rPr>
      </w:pPr>
      <w:r w:rsidRPr="00385152">
        <w:rPr>
          <w:rFonts w:ascii="Times New Roman" w:hAnsi="Times New Roman" w:cs="Times New Roman"/>
          <w:b/>
          <w:sz w:val="28"/>
          <w:szCs w:val="28"/>
        </w:rPr>
        <w:t>Раздел 7 «Образование»</w:t>
      </w:r>
    </w:p>
    <w:p w14:paraId="72636D7A" w14:textId="77777777" w:rsidR="00385152" w:rsidRPr="00385152" w:rsidRDefault="00385152" w:rsidP="00385152">
      <w:pPr>
        <w:spacing w:after="0" w:line="240" w:lineRule="auto"/>
        <w:jc w:val="center"/>
        <w:rPr>
          <w:rFonts w:ascii="Times New Roman" w:hAnsi="Times New Roman" w:cs="Times New Roman"/>
          <w:b/>
          <w:sz w:val="28"/>
        </w:rPr>
      </w:pPr>
    </w:p>
    <w:p w14:paraId="6B6BDBFA" w14:textId="77777777" w:rsidR="00385152" w:rsidRPr="00385152" w:rsidRDefault="00385152" w:rsidP="00385152">
      <w:pPr>
        <w:spacing w:after="0" w:line="240" w:lineRule="auto"/>
        <w:ind w:right="-99" w:firstLine="851"/>
        <w:jc w:val="both"/>
        <w:rPr>
          <w:rFonts w:ascii="Times New Roman" w:hAnsi="Times New Roman" w:cs="Times New Roman"/>
          <w:sz w:val="28"/>
          <w:szCs w:val="28"/>
        </w:rPr>
      </w:pPr>
      <w:r w:rsidRPr="00385152">
        <w:rPr>
          <w:rFonts w:ascii="Times New Roman" w:hAnsi="Times New Roman" w:cs="Times New Roman"/>
          <w:sz w:val="28"/>
          <w:szCs w:val="28"/>
        </w:rPr>
        <w:t xml:space="preserve">Предусмотренные расходы, согласно представленному Законопроекту, по данному разделу составляют </w:t>
      </w:r>
      <w:r w:rsidRPr="00385152">
        <w:rPr>
          <w:rFonts w:ascii="Times New Roman" w:hAnsi="Times New Roman" w:cs="Times New Roman"/>
          <w:bCs/>
          <w:sz w:val="28"/>
          <w:szCs w:val="28"/>
        </w:rPr>
        <w:t xml:space="preserve">18 504 389,3 </w:t>
      </w:r>
      <w:r w:rsidRPr="00385152">
        <w:rPr>
          <w:rFonts w:ascii="Times New Roman" w:hAnsi="Times New Roman" w:cs="Times New Roman"/>
          <w:sz w:val="28"/>
          <w:szCs w:val="28"/>
        </w:rPr>
        <w:t xml:space="preserve">тыс. рублей или 43,4% от расходной части республиканского бюджета. </w:t>
      </w:r>
    </w:p>
    <w:p w14:paraId="23E2ED00" w14:textId="77777777" w:rsidR="00385152" w:rsidRPr="00385152" w:rsidRDefault="00385152" w:rsidP="00385152">
      <w:pPr>
        <w:spacing w:after="0" w:line="240" w:lineRule="auto"/>
        <w:ind w:firstLine="708"/>
        <w:jc w:val="both"/>
        <w:rPr>
          <w:rFonts w:ascii="Times New Roman" w:hAnsi="Times New Roman" w:cs="Times New Roman"/>
          <w:sz w:val="28"/>
          <w:szCs w:val="28"/>
        </w:rPr>
      </w:pPr>
      <w:r w:rsidRPr="00385152">
        <w:rPr>
          <w:rFonts w:ascii="Times New Roman" w:hAnsi="Times New Roman" w:cs="Times New Roman"/>
          <w:sz w:val="28"/>
          <w:szCs w:val="28"/>
        </w:rPr>
        <w:t>Так, планируется увеличение бюджетных ассигнований следующих подразделов:</w:t>
      </w:r>
    </w:p>
    <w:p w14:paraId="53AAD11F" w14:textId="77777777" w:rsidR="00385152" w:rsidRPr="00385152" w:rsidRDefault="00385152" w:rsidP="009B7D44">
      <w:pPr>
        <w:widowControl w:val="0"/>
        <w:numPr>
          <w:ilvl w:val="0"/>
          <w:numId w:val="76"/>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385152">
        <w:rPr>
          <w:rFonts w:ascii="Times New Roman" w:hAnsi="Times New Roman" w:cs="Times New Roman"/>
          <w:sz w:val="28"/>
          <w:szCs w:val="28"/>
        </w:rPr>
        <w:t xml:space="preserve">«Дошкольное образование» - на </w:t>
      </w:r>
      <w:r w:rsidRPr="00385152">
        <w:rPr>
          <w:rFonts w:ascii="Times New Roman" w:eastAsia="Calibri" w:hAnsi="Times New Roman" w:cs="Times New Roman"/>
          <w:sz w:val="28"/>
          <w:szCs w:val="28"/>
        </w:rPr>
        <w:t>478 100,0 тыс. рублей (или на 18,3%);</w:t>
      </w:r>
    </w:p>
    <w:p w14:paraId="5B256DF9" w14:textId="77777777" w:rsidR="00385152" w:rsidRPr="00385152" w:rsidRDefault="00385152" w:rsidP="009B7D44">
      <w:pPr>
        <w:widowControl w:val="0"/>
        <w:numPr>
          <w:ilvl w:val="0"/>
          <w:numId w:val="76"/>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lastRenderedPageBreak/>
        <w:t>«Общее образование» - на 1 243 378,3 тыс. рублей (или на 9,6%);</w:t>
      </w:r>
    </w:p>
    <w:p w14:paraId="45F8CFE2" w14:textId="77777777" w:rsidR="00385152" w:rsidRPr="00385152" w:rsidRDefault="00385152" w:rsidP="009B7D44">
      <w:pPr>
        <w:widowControl w:val="0"/>
        <w:numPr>
          <w:ilvl w:val="0"/>
          <w:numId w:val="76"/>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«Дополнительное образование детей» - на 1 011,8</w:t>
      </w:r>
      <w:r w:rsidRPr="00385152">
        <w:rPr>
          <w:rFonts w:ascii="Times New Roman" w:eastAsia="Calibri" w:hAnsi="Times New Roman" w:cs="Times New Roman"/>
        </w:rPr>
        <w:t xml:space="preserve"> </w:t>
      </w:r>
      <w:r w:rsidRPr="00385152">
        <w:rPr>
          <w:rFonts w:ascii="Times New Roman" w:eastAsia="Calibri" w:hAnsi="Times New Roman" w:cs="Times New Roman"/>
          <w:sz w:val="28"/>
          <w:szCs w:val="28"/>
        </w:rPr>
        <w:t>тыс. рублей (или на 0,7%);</w:t>
      </w:r>
    </w:p>
    <w:p w14:paraId="754BF68D" w14:textId="77777777" w:rsidR="00385152" w:rsidRPr="00385152" w:rsidRDefault="00385152" w:rsidP="009B7D44">
      <w:pPr>
        <w:widowControl w:val="0"/>
        <w:numPr>
          <w:ilvl w:val="0"/>
          <w:numId w:val="76"/>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«Среднее профессиональное образование» - на 8 416,0</w:t>
      </w:r>
      <w:r w:rsidRPr="00385152">
        <w:rPr>
          <w:rFonts w:ascii="Times New Roman" w:eastAsia="Calibri" w:hAnsi="Times New Roman" w:cs="Times New Roman"/>
        </w:rPr>
        <w:t xml:space="preserve"> </w:t>
      </w:r>
      <w:r w:rsidRPr="00385152">
        <w:rPr>
          <w:rFonts w:ascii="Times New Roman" w:eastAsia="Calibri" w:hAnsi="Times New Roman" w:cs="Times New Roman"/>
          <w:sz w:val="28"/>
          <w:szCs w:val="28"/>
        </w:rPr>
        <w:t>тыс. рублей (или на 1,5%);</w:t>
      </w:r>
    </w:p>
    <w:p w14:paraId="7E3E7D2C" w14:textId="77777777" w:rsidR="00385152" w:rsidRPr="00385152" w:rsidRDefault="00385152" w:rsidP="009B7D44">
      <w:pPr>
        <w:widowControl w:val="0"/>
        <w:numPr>
          <w:ilvl w:val="0"/>
          <w:numId w:val="76"/>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«Профессиональная подготовка, переподготовка и повышение квалификации» - на 1 195,4 тыс. рублей (или на 7,1%);</w:t>
      </w:r>
    </w:p>
    <w:p w14:paraId="3E550E3A" w14:textId="77777777" w:rsidR="00385152" w:rsidRPr="00385152" w:rsidRDefault="00385152" w:rsidP="009B7D44">
      <w:pPr>
        <w:widowControl w:val="0"/>
        <w:numPr>
          <w:ilvl w:val="0"/>
          <w:numId w:val="76"/>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385152">
        <w:rPr>
          <w:rFonts w:ascii="Times New Roman" w:hAnsi="Times New Roman" w:cs="Times New Roman"/>
          <w:sz w:val="28"/>
          <w:szCs w:val="28"/>
        </w:rPr>
        <w:t xml:space="preserve">«Другие вопросы в области образования» - на </w:t>
      </w:r>
      <w:r w:rsidRPr="00385152">
        <w:rPr>
          <w:rFonts w:ascii="Times New Roman" w:eastAsia="Calibri" w:hAnsi="Times New Roman" w:cs="Times New Roman"/>
          <w:sz w:val="28"/>
          <w:szCs w:val="28"/>
        </w:rPr>
        <w:t>14 921,9</w:t>
      </w:r>
      <w:r w:rsidRPr="00385152">
        <w:rPr>
          <w:rFonts w:ascii="Times New Roman" w:eastAsia="Calibri" w:hAnsi="Times New Roman" w:cs="Times New Roman"/>
        </w:rPr>
        <w:t xml:space="preserve"> </w:t>
      </w:r>
      <w:r w:rsidRPr="00385152">
        <w:rPr>
          <w:rFonts w:ascii="Times New Roman" w:eastAsia="Calibri" w:hAnsi="Times New Roman" w:cs="Times New Roman"/>
          <w:sz w:val="28"/>
          <w:szCs w:val="28"/>
        </w:rPr>
        <w:t>тыс. рублей (или на 3,9%).</w:t>
      </w:r>
    </w:p>
    <w:p w14:paraId="600F89AE" w14:textId="77777777" w:rsidR="00385152" w:rsidRPr="00385152" w:rsidRDefault="00385152" w:rsidP="00385152">
      <w:pPr>
        <w:spacing w:after="0" w:line="240" w:lineRule="auto"/>
        <w:ind w:firstLine="708"/>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Планируемые изменения бюджетных ассигнований по разделу «Образование» приведено в следующей таблице:</w:t>
      </w:r>
    </w:p>
    <w:p w14:paraId="4F21C468" w14:textId="77777777" w:rsidR="00385152" w:rsidRPr="00156744" w:rsidRDefault="00385152" w:rsidP="00385152">
      <w:pPr>
        <w:spacing w:after="0" w:line="240" w:lineRule="auto"/>
        <w:ind w:firstLine="708"/>
        <w:jc w:val="right"/>
        <w:rPr>
          <w:rFonts w:ascii="Times New Roman" w:eastAsia="Calibri" w:hAnsi="Times New Roman" w:cs="Times New Roman"/>
          <w:b/>
          <w:sz w:val="24"/>
          <w:szCs w:val="24"/>
        </w:rPr>
      </w:pPr>
      <w:r w:rsidRPr="00156744">
        <w:rPr>
          <w:rFonts w:ascii="Times New Roman" w:eastAsia="Calibri" w:hAnsi="Times New Roman" w:cs="Times New Roman"/>
          <w:sz w:val="24"/>
          <w:szCs w:val="24"/>
        </w:rPr>
        <w:t>(тыс. руб.).</w:t>
      </w:r>
    </w:p>
    <w:tbl>
      <w:tblPr>
        <w:tblStyle w:val="340"/>
        <w:tblW w:w="0" w:type="auto"/>
        <w:tblLayout w:type="fixed"/>
        <w:tblLook w:val="04A0" w:firstRow="1" w:lastRow="0" w:firstColumn="1" w:lastColumn="0" w:noHBand="0" w:noVBand="1"/>
      </w:tblPr>
      <w:tblGrid>
        <w:gridCol w:w="3964"/>
        <w:gridCol w:w="1418"/>
        <w:gridCol w:w="1795"/>
        <w:gridCol w:w="1737"/>
        <w:gridCol w:w="1565"/>
      </w:tblGrid>
      <w:tr w:rsidR="00385152" w:rsidRPr="00385152" w14:paraId="71875A4E" w14:textId="77777777" w:rsidTr="00156744">
        <w:tc>
          <w:tcPr>
            <w:tcW w:w="3964" w:type="dxa"/>
          </w:tcPr>
          <w:p w14:paraId="5D78AEB5" w14:textId="77777777" w:rsidR="00385152" w:rsidRPr="00156744" w:rsidRDefault="00385152" w:rsidP="00385152">
            <w:pPr>
              <w:widowControl w:val="0"/>
              <w:jc w:val="center"/>
              <w:rPr>
                <w:rFonts w:ascii="Times New Roman" w:eastAsia="Calibri" w:hAnsi="Times New Roman" w:cs="Times New Roman"/>
                <w:b/>
              </w:rPr>
            </w:pPr>
            <w:r w:rsidRPr="00156744">
              <w:rPr>
                <w:rFonts w:ascii="Times New Roman" w:eastAsia="Calibri" w:hAnsi="Times New Roman" w:cs="Times New Roman"/>
                <w:b/>
              </w:rPr>
              <w:t>Наименование</w:t>
            </w:r>
          </w:p>
        </w:tc>
        <w:tc>
          <w:tcPr>
            <w:tcW w:w="1418" w:type="dxa"/>
          </w:tcPr>
          <w:p w14:paraId="79D3494A" w14:textId="77777777" w:rsidR="00385152" w:rsidRPr="00156744" w:rsidRDefault="00385152" w:rsidP="00385152">
            <w:pPr>
              <w:widowControl w:val="0"/>
              <w:jc w:val="center"/>
              <w:rPr>
                <w:rFonts w:ascii="Times New Roman" w:eastAsia="Calibri" w:hAnsi="Times New Roman" w:cs="Times New Roman"/>
                <w:b/>
              </w:rPr>
            </w:pPr>
            <w:r w:rsidRPr="00156744">
              <w:rPr>
                <w:rFonts w:ascii="Times New Roman" w:eastAsia="Calibri" w:hAnsi="Times New Roman" w:cs="Times New Roman"/>
                <w:b/>
              </w:rPr>
              <w:t>Раздел,</w:t>
            </w:r>
          </w:p>
          <w:p w14:paraId="39AF9F88" w14:textId="77777777" w:rsidR="00385152" w:rsidRPr="00156744" w:rsidRDefault="00385152" w:rsidP="00385152">
            <w:pPr>
              <w:widowControl w:val="0"/>
              <w:jc w:val="center"/>
              <w:rPr>
                <w:rFonts w:ascii="Times New Roman" w:eastAsia="Calibri" w:hAnsi="Times New Roman" w:cs="Times New Roman"/>
                <w:b/>
              </w:rPr>
            </w:pPr>
            <w:r w:rsidRPr="00156744">
              <w:rPr>
                <w:rFonts w:ascii="Times New Roman" w:eastAsia="Calibri" w:hAnsi="Times New Roman" w:cs="Times New Roman"/>
                <w:b/>
              </w:rPr>
              <w:t>Подраздел</w:t>
            </w:r>
          </w:p>
        </w:tc>
        <w:tc>
          <w:tcPr>
            <w:tcW w:w="1795" w:type="dxa"/>
          </w:tcPr>
          <w:p w14:paraId="218803CB" w14:textId="77777777" w:rsidR="00385152" w:rsidRPr="00156744" w:rsidRDefault="00385152" w:rsidP="00385152">
            <w:pPr>
              <w:widowControl w:val="0"/>
              <w:jc w:val="center"/>
              <w:rPr>
                <w:rFonts w:ascii="Times New Roman" w:eastAsia="Calibri" w:hAnsi="Times New Roman" w:cs="Times New Roman"/>
                <w:b/>
              </w:rPr>
            </w:pPr>
            <w:r w:rsidRPr="00156744">
              <w:rPr>
                <w:rFonts w:ascii="Times New Roman" w:eastAsia="Calibri" w:hAnsi="Times New Roman" w:cs="Times New Roman"/>
                <w:b/>
              </w:rPr>
              <w:t>Утверждено на 2021 г.</w:t>
            </w:r>
          </w:p>
        </w:tc>
        <w:tc>
          <w:tcPr>
            <w:tcW w:w="1737" w:type="dxa"/>
          </w:tcPr>
          <w:p w14:paraId="7A063EFC" w14:textId="77777777" w:rsidR="00385152" w:rsidRPr="00156744" w:rsidRDefault="00385152" w:rsidP="00385152">
            <w:pPr>
              <w:widowControl w:val="0"/>
              <w:jc w:val="center"/>
              <w:rPr>
                <w:rFonts w:ascii="Times New Roman" w:eastAsia="Calibri" w:hAnsi="Times New Roman" w:cs="Times New Roman"/>
                <w:b/>
              </w:rPr>
            </w:pPr>
            <w:r w:rsidRPr="00156744">
              <w:rPr>
                <w:rFonts w:ascii="Times New Roman" w:eastAsia="Calibri" w:hAnsi="Times New Roman" w:cs="Times New Roman"/>
                <w:b/>
              </w:rPr>
              <w:t>Законопроект</w:t>
            </w:r>
          </w:p>
        </w:tc>
        <w:tc>
          <w:tcPr>
            <w:tcW w:w="1565" w:type="dxa"/>
          </w:tcPr>
          <w:p w14:paraId="5CAB4B3F" w14:textId="77777777" w:rsidR="00385152" w:rsidRPr="00156744" w:rsidRDefault="00385152" w:rsidP="00385152">
            <w:pPr>
              <w:widowControl w:val="0"/>
              <w:jc w:val="center"/>
              <w:rPr>
                <w:rFonts w:ascii="Times New Roman" w:eastAsia="Calibri" w:hAnsi="Times New Roman" w:cs="Times New Roman"/>
                <w:b/>
              </w:rPr>
            </w:pPr>
            <w:r w:rsidRPr="00156744">
              <w:rPr>
                <w:rFonts w:ascii="Times New Roman" w:eastAsia="Calibri" w:hAnsi="Times New Roman" w:cs="Times New Roman"/>
                <w:b/>
              </w:rPr>
              <w:t>Отклонения</w:t>
            </w:r>
          </w:p>
          <w:p w14:paraId="327299E9" w14:textId="77777777" w:rsidR="00385152" w:rsidRPr="00156744" w:rsidRDefault="00385152" w:rsidP="00385152">
            <w:pPr>
              <w:widowControl w:val="0"/>
              <w:jc w:val="center"/>
              <w:rPr>
                <w:rFonts w:ascii="Times New Roman" w:eastAsia="Calibri" w:hAnsi="Times New Roman" w:cs="Times New Roman"/>
                <w:b/>
              </w:rPr>
            </w:pPr>
          </w:p>
        </w:tc>
      </w:tr>
      <w:tr w:rsidR="00385152" w:rsidRPr="00385152" w14:paraId="5BFCFA20" w14:textId="77777777" w:rsidTr="00156744">
        <w:tc>
          <w:tcPr>
            <w:tcW w:w="3964" w:type="dxa"/>
          </w:tcPr>
          <w:p w14:paraId="70A05A4B" w14:textId="77777777" w:rsidR="00385152" w:rsidRPr="00156744" w:rsidRDefault="00385152" w:rsidP="00385152">
            <w:pPr>
              <w:widowControl w:val="0"/>
              <w:ind w:right="-62"/>
              <w:rPr>
                <w:rFonts w:ascii="Times New Roman" w:eastAsia="Calibri" w:hAnsi="Times New Roman" w:cs="Times New Roman"/>
                <w:b/>
                <w:bCs/>
              </w:rPr>
            </w:pPr>
            <w:r w:rsidRPr="00156744">
              <w:rPr>
                <w:rFonts w:ascii="Times New Roman" w:hAnsi="Times New Roman" w:cs="Times New Roman"/>
                <w:b/>
                <w:bCs/>
              </w:rPr>
              <w:t>Образование</w:t>
            </w:r>
          </w:p>
        </w:tc>
        <w:tc>
          <w:tcPr>
            <w:tcW w:w="1418" w:type="dxa"/>
            <w:vAlign w:val="center"/>
          </w:tcPr>
          <w:p w14:paraId="52B4E81B" w14:textId="77777777" w:rsidR="00385152" w:rsidRPr="00156744" w:rsidRDefault="00385152" w:rsidP="00385152">
            <w:pPr>
              <w:widowControl w:val="0"/>
              <w:jc w:val="center"/>
              <w:rPr>
                <w:rFonts w:ascii="Times New Roman" w:eastAsia="Calibri" w:hAnsi="Times New Roman" w:cs="Times New Roman"/>
                <w:b/>
                <w:bCs/>
              </w:rPr>
            </w:pPr>
            <w:r w:rsidRPr="00156744">
              <w:rPr>
                <w:rFonts w:ascii="Times New Roman" w:eastAsia="Calibri" w:hAnsi="Times New Roman" w:cs="Times New Roman"/>
                <w:b/>
                <w:bCs/>
              </w:rPr>
              <w:t>0700</w:t>
            </w:r>
          </w:p>
        </w:tc>
        <w:tc>
          <w:tcPr>
            <w:tcW w:w="1795" w:type="dxa"/>
            <w:vAlign w:val="center"/>
          </w:tcPr>
          <w:p w14:paraId="01392D34" w14:textId="77777777" w:rsidR="00385152" w:rsidRPr="00156744" w:rsidRDefault="00385152" w:rsidP="00385152">
            <w:pPr>
              <w:widowControl w:val="0"/>
              <w:jc w:val="center"/>
              <w:rPr>
                <w:rFonts w:ascii="Times New Roman" w:eastAsia="Calibri" w:hAnsi="Times New Roman" w:cs="Times New Roman"/>
                <w:b/>
                <w:bCs/>
              </w:rPr>
            </w:pPr>
            <w:r w:rsidRPr="00156744">
              <w:rPr>
                <w:rFonts w:ascii="Times New Roman" w:hAnsi="Times New Roman" w:cs="Times New Roman"/>
                <w:b/>
              </w:rPr>
              <w:t>16 757 365,9</w:t>
            </w:r>
          </w:p>
        </w:tc>
        <w:tc>
          <w:tcPr>
            <w:tcW w:w="1737" w:type="dxa"/>
            <w:vAlign w:val="center"/>
          </w:tcPr>
          <w:p w14:paraId="0987CBC2" w14:textId="77777777" w:rsidR="00385152" w:rsidRPr="00156744" w:rsidRDefault="00385152" w:rsidP="00385152">
            <w:pPr>
              <w:widowControl w:val="0"/>
              <w:jc w:val="center"/>
              <w:rPr>
                <w:rFonts w:ascii="Times New Roman" w:eastAsia="Calibri" w:hAnsi="Times New Roman" w:cs="Times New Roman"/>
                <w:b/>
                <w:bCs/>
              </w:rPr>
            </w:pPr>
            <w:r w:rsidRPr="00156744">
              <w:rPr>
                <w:rFonts w:ascii="Times New Roman" w:hAnsi="Times New Roman" w:cs="Times New Roman"/>
                <w:b/>
                <w:bCs/>
              </w:rPr>
              <w:t>18 504 389,3</w:t>
            </w:r>
          </w:p>
        </w:tc>
        <w:tc>
          <w:tcPr>
            <w:tcW w:w="1565" w:type="dxa"/>
            <w:vAlign w:val="center"/>
          </w:tcPr>
          <w:p w14:paraId="39A076DE" w14:textId="77777777" w:rsidR="00385152" w:rsidRPr="00156744" w:rsidRDefault="00385152" w:rsidP="00385152">
            <w:pPr>
              <w:widowControl w:val="0"/>
              <w:rPr>
                <w:rFonts w:ascii="Times New Roman" w:eastAsia="Calibri" w:hAnsi="Times New Roman" w:cs="Times New Roman"/>
                <w:b/>
                <w:bCs/>
              </w:rPr>
            </w:pPr>
            <w:r w:rsidRPr="00156744">
              <w:rPr>
                <w:rFonts w:ascii="Times New Roman" w:eastAsia="Calibri" w:hAnsi="Times New Roman" w:cs="Times New Roman"/>
                <w:b/>
                <w:bCs/>
              </w:rPr>
              <w:t>+</w:t>
            </w:r>
            <w:r w:rsidRPr="00156744">
              <w:rPr>
                <w:rFonts w:ascii="Times New Roman" w:eastAsia="Calibri" w:hAnsi="Times New Roman" w:cs="Times New Roman"/>
                <w:b/>
                <w:bCs/>
                <w:lang w:val="en-US"/>
              </w:rPr>
              <w:t>1</w:t>
            </w:r>
            <w:r w:rsidRPr="00156744">
              <w:rPr>
                <w:rFonts w:ascii="Times New Roman" w:eastAsia="Calibri" w:hAnsi="Times New Roman" w:cs="Times New Roman"/>
                <w:b/>
                <w:bCs/>
              </w:rPr>
              <w:t> </w:t>
            </w:r>
            <w:r w:rsidRPr="00156744">
              <w:rPr>
                <w:rFonts w:ascii="Times New Roman" w:eastAsia="Calibri" w:hAnsi="Times New Roman" w:cs="Times New Roman"/>
                <w:b/>
                <w:bCs/>
                <w:lang w:val="en-US"/>
              </w:rPr>
              <w:t>747</w:t>
            </w:r>
            <w:r w:rsidRPr="00156744">
              <w:rPr>
                <w:rFonts w:ascii="Times New Roman" w:eastAsia="Calibri" w:hAnsi="Times New Roman" w:cs="Times New Roman"/>
                <w:b/>
                <w:bCs/>
              </w:rPr>
              <w:t xml:space="preserve"> </w:t>
            </w:r>
            <w:r w:rsidRPr="00156744">
              <w:rPr>
                <w:rFonts w:ascii="Times New Roman" w:eastAsia="Calibri" w:hAnsi="Times New Roman" w:cs="Times New Roman"/>
                <w:b/>
                <w:bCs/>
                <w:lang w:val="en-US"/>
              </w:rPr>
              <w:t>023</w:t>
            </w:r>
            <w:r w:rsidRPr="00156744">
              <w:rPr>
                <w:rFonts w:ascii="Times New Roman" w:eastAsia="Calibri" w:hAnsi="Times New Roman" w:cs="Times New Roman"/>
                <w:b/>
                <w:bCs/>
              </w:rPr>
              <w:t>,4</w:t>
            </w:r>
          </w:p>
        </w:tc>
      </w:tr>
      <w:tr w:rsidR="00385152" w:rsidRPr="00385152" w14:paraId="345D7A23" w14:textId="77777777" w:rsidTr="00156744">
        <w:tc>
          <w:tcPr>
            <w:tcW w:w="3964" w:type="dxa"/>
          </w:tcPr>
          <w:p w14:paraId="13148D1F" w14:textId="77777777" w:rsidR="00385152" w:rsidRPr="00156744" w:rsidRDefault="00385152" w:rsidP="00385152">
            <w:pPr>
              <w:widowControl w:val="0"/>
              <w:ind w:right="-62"/>
              <w:rPr>
                <w:rFonts w:ascii="Times New Roman" w:eastAsia="Calibri" w:hAnsi="Times New Roman" w:cs="Times New Roman"/>
                <w:b/>
              </w:rPr>
            </w:pPr>
            <w:r w:rsidRPr="00156744">
              <w:rPr>
                <w:rFonts w:ascii="Times New Roman" w:hAnsi="Times New Roman" w:cs="Times New Roman"/>
              </w:rPr>
              <w:t>Дошкольное образование</w:t>
            </w:r>
          </w:p>
        </w:tc>
        <w:tc>
          <w:tcPr>
            <w:tcW w:w="1418" w:type="dxa"/>
            <w:vAlign w:val="center"/>
          </w:tcPr>
          <w:p w14:paraId="16769C88"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0701</w:t>
            </w:r>
          </w:p>
        </w:tc>
        <w:tc>
          <w:tcPr>
            <w:tcW w:w="1795" w:type="dxa"/>
            <w:vAlign w:val="center"/>
          </w:tcPr>
          <w:p w14:paraId="5F5FBEB5"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2 606 511,0</w:t>
            </w:r>
          </w:p>
        </w:tc>
        <w:tc>
          <w:tcPr>
            <w:tcW w:w="1737" w:type="dxa"/>
            <w:vAlign w:val="center"/>
          </w:tcPr>
          <w:p w14:paraId="77241385"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3 084 611,0</w:t>
            </w:r>
          </w:p>
        </w:tc>
        <w:tc>
          <w:tcPr>
            <w:tcW w:w="1565" w:type="dxa"/>
            <w:vAlign w:val="center"/>
          </w:tcPr>
          <w:p w14:paraId="3E0DD97E"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+478 100,0</w:t>
            </w:r>
          </w:p>
        </w:tc>
      </w:tr>
      <w:tr w:rsidR="00385152" w:rsidRPr="00385152" w14:paraId="37CAD283" w14:textId="77777777" w:rsidTr="00156744">
        <w:tc>
          <w:tcPr>
            <w:tcW w:w="3964" w:type="dxa"/>
          </w:tcPr>
          <w:p w14:paraId="01234F82"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Общее образование</w:t>
            </w:r>
          </w:p>
        </w:tc>
        <w:tc>
          <w:tcPr>
            <w:tcW w:w="1418" w:type="dxa"/>
            <w:vAlign w:val="center"/>
          </w:tcPr>
          <w:p w14:paraId="42ADE9F2"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0702</w:t>
            </w:r>
          </w:p>
        </w:tc>
        <w:tc>
          <w:tcPr>
            <w:tcW w:w="1795" w:type="dxa"/>
            <w:vAlign w:val="center"/>
          </w:tcPr>
          <w:p w14:paraId="24F4B9D7"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12 935 544,0</w:t>
            </w:r>
          </w:p>
        </w:tc>
        <w:tc>
          <w:tcPr>
            <w:tcW w:w="1737" w:type="dxa"/>
            <w:vAlign w:val="center"/>
          </w:tcPr>
          <w:p w14:paraId="5B8A32A3"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14 178 922,3</w:t>
            </w:r>
          </w:p>
        </w:tc>
        <w:tc>
          <w:tcPr>
            <w:tcW w:w="1565" w:type="dxa"/>
            <w:vAlign w:val="center"/>
          </w:tcPr>
          <w:p w14:paraId="5FC586A2"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+1 243 378,3</w:t>
            </w:r>
          </w:p>
        </w:tc>
      </w:tr>
      <w:tr w:rsidR="00385152" w:rsidRPr="00385152" w14:paraId="5D1AC7B4" w14:textId="77777777" w:rsidTr="00156744">
        <w:tc>
          <w:tcPr>
            <w:tcW w:w="3964" w:type="dxa"/>
          </w:tcPr>
          <w:p w14:paraId="7AFAC760"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Дополнительное образование детей</w:t>
            </w:r>
          </w:p>
        </w:tc>
        <w:tc>
          <w:tcPr>
            <w:tcW w:w="1418" w:type="dxa"/>
            <w:vAlign w:val="center"/>
          </w:tcPr>
          <w:p w14:paraId="01BF9B46"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0703</w:t>
            </w:r>
          </w:p>
        </w:tc>
        <w:tc>
          <w:tcPr>
            <w:tcW w:w="1795" w:type="dxa"/>
            <w:vAlign w:val="center"/>
          </w:tcPr>
          <w:p w14:paraId="2EB48766"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143 497,6</w:t>
            </w:r>
          </w:p>
        </w:tc>
        <w:tc>
          <w:tcPr>
            <w:tcW w:w="1737" w:type="dxa"/>
            <w:vAlign w:val="center"/>
          </w:tcPr>
          <w:p w14:paraId="5EBB2C05"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144 509,4</w:t>
            </w:r>
          </w:p>
        </w:tc>
        <w:tc>
          <w:tcPr>
            <w:tcW w:w="1565" w:type="dxa"/>
            <w:vAlign w:val="center"/>
          </w:tcPr>
          <w:p w14:paraId="4D94B619"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+1 011,8</w:t>
            </w:r>
          </w:p>
        </w:tc>
      </w:tr>
      <w:tr w:rsidR="00385152" w:rsidRPr="00385152" w14:paraId="42D2C7E4" w14:textId="77777777" w:rsidTr="00156744">
        <w:tc>
          <w:tcPr>
            <w:tcW w:w="3964" w:type="dxa"/>
          </w:tcPr>
          <w:p w14:paraId="676C306F"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Среднее профессиональное образование</w:t>
            </w:r>
          </w:p>
        </w:tc>
        <w:tc>
          <w:tcPr>
            <w:tcW w:w="1418" w:type="dxa"/>
            <w:vAlign w:val="center"/>
          </w:tcPr>
          <w:p w14:paraId="3C8B0FAE"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0704</w:t>
            </w:r>
          </w:p>
        </w:tc>
        <w:tc>
          <w:tcPr>
            <w:tcW w:w="1795" w:type="dxa"/>
            <w:vAlign w:val="center"/>
          </w:tcPr>
          <w:p w14:paraId="3DE55BA1"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568 243,3</w:t>
            </w:r>
          </w:p>
        </w:tc>
        <w:tc>
          <w:tcPr>
            <w:tcW w:w="1737" w:type="dxa"/>
            <w:vAlign w:val="center"/>
          </w:tcPr>
          <w:p w14:paraId="22F90C07"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576 659,3</w:t>
            </w:r>
          </w:p>
        </w:tc>
        <w:tc>
          <w:tcPr>
            <w:tcW w:w="1565" w:type="dxa"/>
            <w:vAlign w:val="center"/>
          </w:tcPr>
          <w:p w14:paraId="474F2888"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+8 416,0</w:t>
            </w:r>
          </w:p>
        </w:tc>
      </w:tr>
      <w:tr w:rsidR="00385152" w:rsidRPr="00385152" w14:paraId="63CFB2D8" w14:textId="77777777" w:rsidTr="00156744">
        <w:tc>
          <w:tcPr>
            <w:tcW w:w="3964" w:type="dxa"/>
          </w:tcPr>
          <w:p w14:paraId="2B4B518B"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Профессиональная подготовка, переподготовка и повышение квалификации</w:t>
            </w:r>
          </w:p>
        </w:tc>
        <w:tc>
          <w:tcPr>
            <w:tcW w:w="1418" w:type="dxa"/>
            <w:vAlign w:val="center"/>
          </w:tcPr>
          <w:p w14:paraId="03840190"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0705</w:t>
            </w:r>
          </w:p>
        </w:tc>
        <w:tc>
          <w:tcPr>
            <w:tcW w:w="1795" w:type="dxa"/>
            <w:vAlign w:val="center"/>
          </w:tcPr>
          <w:p w14:paraId="7A3CB066"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16 869,5</w:t>
            </w:r>
          </w:p>
        </w:tc>
        <w:tc>
          <w:tcPr>
            <w:tcW w:w="1737" w:type="dxa"/>
            <w:vAlign w:val="center"/>
          </w:tcPr>
          <w:p w14:paraId="05483703"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18 064,9</w:t>
            </w:r>
          </w:p>
        </w:tc>
        <w:tc>
          <w:tcPr>
            <w:tcW w:w="1565" w:type="dxa"/>
            <w:vAlign w:val="center"/>
          </w:tcPr>
          <w:p w14:paraId="3E732E9B"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 xml:space="preserve">+1 195,4          </w:t>
            </w:r>
          </w:p>
        </w:tc>
      </w:tr>
      <w:tr w:rsidR="00385152" w:rsidRPr="00385152" w14:paraId="06E54CED" w14:textId="77777777" w:rsidTr="00156744">
        <w:tc>
          <w:tcPr>
            <w:tcW w:w="3964" w:type="dxa"/>
          </w:tcPr>
          <w:p w14:paraId="320CEDB3"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Молодёжная политика и оздоровление детей</w:t>
            </w:r>
          </w:p>
        </w:tc>
        <w:tc>
          <w:tcPr>
            <w:tcW w:w="1418" w:type="dxa"/>
            <w:vAlign w:val="center"/>
          </w:tcPr>
          <w:p w14:paraId="3507AEB7"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0707</w:t>
            </w:r>
          </w:p>
        </w:tc>
        <w:tc>
          <w:tcPr>
            <w:tcW w:w="1795" w:type="dxa"/>
            <w:vAlign w:val="center"/>
          </w:tcPr>
          <w:p w14:paraId="02C66F49"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76 810,5</w:t>
            </w:r>
          </w:p>
        </w:tc>
        <w:tc>
          <w:tcPr>
            <w:tcW w:w="1737" w:type="dxa"/>
            <w:vAlign w:val="center"/>
          </w:tcPr>
          <w:p w14:paraId="11A7FDF7"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76 810,5</w:t>
            </w:r>
          </w:p>
        </w:tc>
        <w:tc>
          <w:tcPr>
            <w:tcW w:w="1565" w:type="dxa"/>
            <w:vAlign w:val="center"/>
          </w:tcPr>
          <w:p w14:paraId="74C6BA48"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w:t>
            </w:r>
          </w:p>
        </w:tc>
      </w:tr>
      <w:tr w:rsidR="00385152" w:rsidRPr="00385152" w14:paraId="3CC37052" w14:textId="77777777" w:rsidTr="00156744">
        <w:tc>
          <w:tcPr>
            <w:tcW w:w="3964" w:type="dxa"/>
          </w:tcPr>
          <w:p w14:paraId="25C4E1D0"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Прикладные научные исследования в области образования</w:t>
            </w:r>
          </w:p>
        </w:tc>
        <w:tc>
          <w:tcPr>
            <w:tcW w:w="1418" w:type="dxa"/>
            <w:vAlign w:val="center"/>
          </w:tcPr>
          <w:p w14:paraId="0D17A781"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0708</w:t>
            </w:r>
          </w:p>
        </w:tc>
        <w:tc>
          <w:tcPr>
            <w:tcW w:w="1795" w:type="dxa"/>
            <w:vAlign w:val="center"/>
          </w:tcPr>
          <w:p w14:paraId="5F81C984"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28 484,9</w:t>
            </w:r>
          </w:p>
        </w:tc>
        <w:tc>
          <w:tcPr>
            <w:tcW w:w="1737" w:type="dxa"/>
            <w:vAlign w:val="center"/>
          </w:tcPr>
          <w:p w14:paraId="111CBC00"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28 484,9</w:t>
            </w:r>
          </w:p>
        </w:tc>
        <w:tc>
          <w:tcPr>
            <w:tcW w:w="1565" w:type="dxa"/>
            <w:vAlign w:val="center"/>
          </w:tcPr>
          <w:p w14:paraId="166506D2"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w:t>
            </w:r>
          </w:p>
        </w:tc>
      </w:tr>
      <w:tr w:rsidR="00385152" w:rsidRPr="00385152" w14:paraId="5E0FFAE0" w14:textId="77777777" w:rsidTr="00156744">
        <w:tc>
          <w:tcPr>
            <w:tcW w:w="3964" w:type="dxa"/>
          </w:tcPr>
          <w:p w14:paraId="30B8BEF3" w14:textId="77777777" w:rsidR="00385152" w:rsidRPr="00156744" w:rsidRDefault="00385152" w:rsidP="00385152">
            <w:pPr>
              <w:widowControl w:val="0"/>
              <w:ind w:right="-62"/>
              <w:rPr>
                <w:rFonts w:ascii="Times New Roman" w:eastAsia="Calibri" w:hAnsi="Times New Roman" w:cs="Times New Roman"/>
                <w:bCs/>
              </w:rPr>
            </w:pPr>
            <w:r w:rsidRPr="00156744">
              <w:rPr>
                <w:rFonts w:ascii="Times New Roman" w:hAnsi="Times New Roman" w:cs="Times New Roman"/>
              </w:rPr>
              <w:t>Другие вопросы в области образования</w:t>
            </w:r>
          </w:p>
        </w:tc>
        <w:tc>
          <w:tcPr>
            <w:tcW w:w="1418" w:type="dxa"/>
            <w:vAlign w:val="center"/>
          </w:tcPr>
          <w:p w14:paraId="3A823CDB"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0709</w:t>
            </w:r>
          </w:p>
        </w:tc>
        <w:tc>
          <w:tcPr>
            <w:tcW w:w="1795" w:type="dxa"/>
            <w:vAlign w:val="center"/>
          </w:tcPr>
          <w:p w14:paraId="31656976" w14:textId="77777777" w:rsidR="00385152" w:rsidRPr="00156744" w:rsidRDefault="00385152" w:rsidP="00385152">
            <w:pPr>
              <w:widowControl w:val="0"/>
              <w:autoSpaceDE w:val="0"/>
              <w:autoSpaceDN w:val="0"/>
              <w:adjustRightInd w:val="0"/>
              <w:jc w:val="center"/>
              <w:rPr>
                <w:rFonts w:ascii="Times New Roman" w:eastAsiaTheme="minorEastAsia" w:hAnsi="Times New Roman" w:cs="Times New Roman"/>
                <w:lang w:eastAsia="ru-RU"/>
              </w:rPr>
            </w:pPr>
            <w:r w:rsidRPr="00156744">
              <w:rPr>
                <w:rFonts w:ascii="Times New Roman" w:eastAsiaTheme="minorEastAsia" w:hAnsi="Times New Roman" w:cs="Times New Roman"/>
                <w:lang w:eastAsia="ru-RU"/>
              </w:rPr>
              <w:t>381 405,2</w:t>
            </w:r>
          </w:p>
        </w:tc>
        <w:tc>
          <w:tcPr>
            <w:tcW w:w="1737" w:type="dxa"/>
            <w:vAlign w:val="center"/>
          </w:tcPr>
          <w:p w14:paraId="1A8BADC9" w14:textId="77777777" w:rsidR="00385152" w:rsidRPr="00156744" w:rsidRDefault="00385152" w:rsidP="00385152">
            <w:pPr>
              <w:jc w:val="center"/>
              <w:rPr>
                <w:rFonts w:ascii="Times New Roman" w:hAnsi="Times New Roman" w:cs="Times New Roman"/>
                <w:bCs/>
              </w:rPr>
            </w:pPr>
            <w:r w:rsidRPr="00156744">
              <w:rPr>
                <w:rFonts w:ascii="Times New Roman" w:hAnsi="Times New Roman" w:cs="Times New Roman"/>
                <w:bCs/>
              </w:rPr>
              <w:t>396 327,1</w:t>
            </w:r>
          </w:p>
        </w:tc>
        <w:tc>
          <w:tcPr>
            <w:tcW w:w="1565" w:type="dxa"/>
            <w:vAlign w:val="center"/>
          </w:tcPr>
          <w:p w14:paraId="7B96AA4B" w14:textId="77777777" w:rsidR="00385152" w:rsidRPr="00156744" w:rsidRDefault="00385152" w:rsidP="00385152">
            <w:pPr>
              <w:widowControl w:val="0"/>
              <w:jc w:val="center"/>
              <w:rPr>
                <w:rFonts w:ascii="Times New Roman" w:eastAsia="Calibri" w:hAnsi="Times New Roman" w:cs="Times New Roman"/>
              </w:rPr>
            </w:pPr>
            <w:r w:rsidRPr="00156744">
              <w:rPr>
                <w:rFonts w:ascii="Times New Roman" w:eastAsia="Calibri" w:hAnsi="Times New Roman" w:cs="Times New Roman"/>
              </w:rPr>
              <w:t>+14 921,9</w:t>
            </w:r>
          </w:p>
        </w:tc>
      </w:tr>
    </w:tbl>
    <w:p w14:paraId="2618587D" w14:textId="77777777" w:rsidR="00385152" w:rsidRPr="00385152" w:rsidRDefault="00385152" w:rsidP="00385152">
      <w:pPr>
        <w:widowControl w:val="0"/>
        <w:spacing w:after="0" w:line="240" w:lineRule="auto"/>
        <w:ind w:firstLine="708"/>
        <w:jc w:val="both"/>
        <w:rPr>
          <w:rFonts w:ascii="Times New Roman" w:eastAsia="Calibri" w:hAnsi="Times New Roman" w:cs="Times New Roman"/>
          <w:sz w:val="28"/>
          <w:szCs w:val="28"/>
        </w:rPr>
      </w:pPr>
    </w:p>
    <w:p w14:paraId="0F078995" w14:textId="77777777" w:rsidR="00385152" w:rsidRPr="00385152" w:rsidRDefault="00385152" w:rsidP="00385152">
      <w:pPr>
        <w:widowControl w:val="0"/>
        <w:spacing w:after="0" w:line="240" w:lineRule="auto"/>
        <w:ind w:firstLine="708"/>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Бюджетные ассигнования подразделов «Молодежная политика и оздоровление детей» и «Прикладные научные исследования в области образования», согласно Законопроекту, остаются без изменений.</w:t>
      </w:r>
    </w:p>
    <w:p w14:paraId="2F35C843" w14:textId="77777777" w:rsidR="00385152" w:rsidRPr="00385152" w:rsidRDefault="00385152" w:rsidP="00385152">
      <w:pPr>
        <w:jc w:val="both"/>
        <w:rPr>
          <w:rFonts w:ascii="Times New Roman" w:eastAsia="Calibri" w:hAnsi="Times New Roman" w:cs="Times New Roman"/>
          <w:sz w:val="28"/>
          <w:szCs w:val="28"/>
        </w:rPr>
      </w:pPr>
    </w:p>
    <w:p w14:paraId="3D506F7B" w14:textId="77777777" w:rsidR="00385152" w:rsidRPr="00385152" w:rsidRDefault="00385152" w:rsidP="00385152">
      <w:pPr>
        <w:spacing w:after="0" w:line="240" w:lineRule="auto"/>
        <w:jc w:val="center"/>
        <w:rPr>
          <w:rFonts w:ascii="Times New Roman" w:hAnsi="Times New Roman" w:cs="Times New Roman"/>
          <w:b/>
          <w:sz w:val="28"/>
        </w:rPr>
      </w:pPr>
      <w:r w:rsidRPr="00385152">
        <w:rPr>
          <w:rFonts w:ascii="Times New Roman" w:hAnsi="Times New Roman" w:cs="Times New Roman"/>
          <w:b/>
          <w:sz w:val="28"/>
        </w:rPr>
        <w:t>Раздел 8 «Культура и кинематография»</w:t>
      </w:r>
    </w:p>
    <w:p w14:paraId="51D1A3EA" w14:textId="77777777" w:rsidR="00385152" w:rsidRPr="00385152" w:rsidRDefault="00385152" w:rsidP="00385152">
      <w:pPr>
        <w:spacing w:after="0" w:line="240" w:lineRule="auto"/>
        <w:jc w:val="center"/>
        <w:rPr>
          <w:rFonts w:ascii="Times New Roman" w:hAnsi="Times New Roman" w:cs="Times New Roman"/>
          <w:b/>
          <w:sz w:val="28"/>
        </w:rPr>
      </w:pPr>
    </w:p>
    <w:p w14:paraId="728A26DD" w14:textId="77777777" w:rsidR="00385152" w:rsidRPr="00385152" w:rsidRDefault="00385152" w:rsidP="00385152">
      <w:pPr>
        <w:spacing w:after="0" w:line="240" w:lineRule="auto"/>
        <w:ind w:firstLine="708"/>
        <w:jc w:val="both"/>
        <w:rPr>
          <w:rFonts w:ascii="Times New Roman" w:hAnsi="Times New Roman" w:cs="Times New Roman"/>
          <w:sz w:val="28"/>
        </w:rPr>
      </w:pPr>
      <w:r w:rsidRPr="00385152">
        <w:rPr>
          <w:rFonts w:ascii="Times New Roman" w:hAnsi="Times New Roman" w:cs="Times New Roman"/>
          <w:sz w:val="28"/>
          <w:szCs w:val="28"/>
        </w:rPr>
        <w:t xml:space="preserve">Согласно Законопроекту, расходы на 2021 год по разделу </w:t>
      </w:r>
      <w:r w:rsidRPr="00385152">
        <w:rPr>
          <w:rFonts w:ascii="Times New Roman" w:hAnsi="Times New Roman" w:cs="Times New Roman"/>
          <w:sz w:val="28"/>
        </w:rPr>
        <w:t xml:space="preserve">«Культура и кинематография» </w:t>
      </w:r>
      <w:r w:rsidRPr="00385152">
        <w:rPr>
          <w:rFonts w:ascii="Times New Roman" w:hAnsi="Times New Roman" w:cs="Times New Roman"/>
          <w:sz w:val="28"/>
          <w:szCs w:val="28"/>
        </w:rPr>
        <w:t>составляют 652 880,6 тыс. рублей или 1,5% от общего объема средств расходной части республиканского бюджета.</w:t>
      </w:r>
    </w:p>
    <w:p w14:paraId="3901EAD7" w14:textId="77777777" w:rsidR="00385152" w:rsidRPr="00385152" w:rsidRDefault="00385152" w:rsidP="00385152">
      <w:pPr>
        <w:spacing w:after="0" w:line="240" w:lineRule="auto"/>
        <w:ind w:firstLine="708"/>
        <w:jc w:val="both"/>
        <w:rPr>
          <w:rFonts w:ascii="Times New Roman" w:hAnsi="Times New Roman" w:cs="Times New Roman"/>
          <w:sz w:val="28"/>
          <w:szCs w:val="28"/>
        </w:rPr>
      </w:pPr>
      <w:r w:rsidRPr="00385152">
        <w:rPr>
          <w:rFonts w:ascii="Times New Roman" w:hAnsi="Times New Roman" w:cs="Times New Roman"/>
          <w:sz w:val="28"/>
        </w:rPr>
        <w:t>Расходы по данному разделу</w:t>
      </w:r>
      <w:r w:rsidRPr="00385152">
        <w:rPr>
          <w:rFonts w:ascii="Times New Roman" w:hAnsi="Times New Roman" w:cs="Times New Roman"/>
          <w:sz w:val="28"/>
          <w:szCs w:val="28"/>
        </w:rPr>
        <w:t xml:space="preserve"> по сравнению с соответствующими расходами, утвержденными действующим Законом РИ №54-РЗ, уменьшены на 448,9 тыс. рублей или на 0,1%.</w:t>
      </w:r>
    </w:p>
    <w:p w14:paraId="199B0C01" w14:textId="77777777" w:rsidR="00385152" w:rsidRPr="00385152" w:rsidRDefault="00385152" w:rsidP="00385152">
      <w:pPr>
        <w:spacing w:after="0" w:line="240" w:lineRule="auto"/>
        <w:ind w:firstLine="708"/>
        <w:jc w:val="both"/>
        <w:rPr>
          <w:rFonts w:ascii="Times New Roman" w:hAnsi="Times New Roman" w:cs="Times New Roman"/>
          <w:sz w:val="28"/>
        </w:rPr>
      </w:pPr>
      <w:r w:rsidRPr="00385152">
        <w:rPr>
          <w:rFonts w:ascii="Times New Roman" w:hAnsi="Times New Roman" w:cs="Times New Roman"/>
          <w:sz w:val="28"/>
          <w:szCs w:val="28"/>
        </w:rPr>
        <w:t xml:space="preserve">Уменьшение произведено по </w:t>
      </w:r>
      <w:r w:rsidRPr="00385152">
        <w:rPr>
          <w:rFonts w:ascii="Times New Roman" w:hAnsi="Times New Roman" w:cs="Times New Roman"/>
          <w:sz w:val="28"/>
        </w:rPr>
        <w:t>подразделу «Другие вопросы в области культуры, кинематографии» - на 7 684,0 тыс. рублей.</w:t>
      </w:r>
    </w:p>
    <w:p w14:paraId="6C284A4B" w14:textId="77777777" w:rsidR="00385152" w:rsidRPr="00385152" w:rsidRDefault="00385152" w:rsidP="00385152">
      <w:pPr>
        <w:spacing w:after="0" w:line="240" w:lineRule="auto"/>
        <w:ind w:firstLine="708"/>
        <w:jc w:val="both"/>
        <w:rPr>
          <w:rFonts w:ascii="Times New Roman" w:hAnsi="Times New Roman" w:cs="Times New Roman"/>
          <w:sz w:val="28"/>
        </w:rPr>
      </w:pPr>
      <w:r w:rsidRPr="00385152">
        <w:rPr>
          <w:rFonts w:ascii="Times New Roman" w:hAnsi="Times New Roman" w:cs="Times New Roman"/>
          <w:sz w:val="28"/>
          <w:szCs w:val="28"/>
        </w:rPr>
        <w:t xml:space="preserve">Вместе с тем, Законопроектом предусмотрено увеличение бюджетного финансирования расходов по подразделу </w:t>
      </w:r>
      <w:r w:rsidRPr="00385152">
        <w:rPr>
          <w:rFonts w:ascii="Times New Roman" w:hAnsi="Times New Roman" w:cs="Times New Roman"/>
          <w:sz w:val="28"/>
        </w:rPr>
        <w:t xml:space="preserve">«Культура» - на 7 235,1 тыс. рублей. </w:t>
      </w:r>
    </w:p>
    <w:p w14:paraId="60B70778" w14:textId="77777777" w:rsidR="00385152" w:rsidRPr="00385152" w:rsidRDefault="00385152" w:rsidP="00385152">
      <w:pPr>
        <w:spacing w:after="0" w:line="240" w:lineRule="auto"/>
        <w:ind w:right="-99" w:firstLine="567"/>
        <w:jc w:val="center"/>
        <w:rPr>
          <w:rFonts w:ascii="Times New Roman" w:eastAsia="Calibri" w:hAnsi="Times New Roman" w:cs="Times New Roman"/>
          <w:b/>
          <w:sz w:val="28"/>
          <w:szCs w:val="24"/>
          <w:lang w:eastAsia="ru-RU"/>
        </w:rPr>
      </w:pPr>
    </w:p>
    <w:p w14:paraId="68A679E8" w14:textId="77777777" w:rsidR="00385152" w:rsidRPr="00385152" w:rsidRDefault="00385152" w:rsidP="00385152">
      <w:pPr>
        <w:spacing w:after="0" w:line="240" w:lineRule="auto"/>
        <w:ind w:right="-99" w:firstLine="567"/>
        <w:jc w:val="center"/>
        <w:rPr>
          <w:rFonts w:ascii="Times New Roman" w:eastAsia="Calibri" w:hAnsi="Times New Roman" w:cs="Times New Roman"/>
          <w:b/>
          <w:sz w:val="28"/>
          <w:szCs w:val="24"/>
          <w:lang w:eastAsia="ru-RU"/>
        </w:rPr>
      </w:pPr>
      <w:r w:rsidRPr="00385152">
        <w:rPr>
          <w:rFonts w:ascii="Times New Roman" w:eastAsia="Calibri" w:hAnsi="Times New Roman" w:cs="Times New Roman"/>
          <w:b/>
          <w:sz w:val="28"/>
          <w:szCs w:val="24"/>
          <w:lang w:eastAsia="ru-RU"/>
        </w:rPr>
        <w:lastRenderedPageBreak/>
        <w:t>Раздел 9 «Здравоохранение»</w:t>
      </w:r>
    </w:p>
    <w:p w14:paraId="559FA806" w14:textId="77777777" w:rsidR="00385152" w:rsidRPr="00385152" w:rsidRDefault="00385152" w:rsidP="00385152">
      <w:pPr>
        <w:spacing w:after="0" w:line="240" w:lineRule="auto"/>
        <w:ind w:right="-99" w:firstLine="567"/>
        <w:jc w:val="center"/>
        <w:rPr>
          <w:rFonts w:ascii="Times New Roman" w:eastAsia="Calibri" w:hAnsi="Times New Roman" w:cs="Times New Roman"/>
          <w:b/>
          <w:sz w:val="28"/>
          <w:szCs w:val="24"/>
          <w:lang w:eastAsia="ru-RU"/>
        </w:rPr>
      </w:pPr>
    </w:p>
    <w:p w14:paraId="68FDD9D9" w14:textId="77777777" w:rsidR="00385152" w:rsidRPr="00385152" w:rsidRDefault="00385152" w:rsidP="00385152">
      <w:pPr>
        <w:spacing w:after="0" w:line="240" w:lineRule="auto"/>
        <w:ind w:firstLine="854"/>
        <w:jc w:val="both"/>
        <w:rPr>
          <w:rFonts w:ascii="Times New Roman" w:hAnsi="Times New Roman" w:cs="Times New Roman"/>
          <w:sz w:val="28"/>
          <w:szCs w:val="28"/>
        </w:rPr>
      </w:pPr>
      <w:r w:rsidRPr="00385152">
        <w:rPr>
          <w:rFonts w:ascii="Times New Roman" w:hAnsi="Times New Roman" w:cs="Times New Roman"/>
          <w:sz w:val="28"/>
          <w:szCs w:val="28"/>
        </w:rPr>
        <w:t xml:space="preserve">Согласно Законопроекту, расходы на 2021 год по разделу </w:t>
      </w:r>
      <w:r w:rsidRPr="00385152">
        <w:rPr>
          <w:rFonts w:ascii="Times New Roman" w:hAnsi="Times New Roman" w:cs="Times New Roman"/>
          <w:sz w:val="28"/>
        </w:rPr>
        <w:t xml:space="preserve">«Здравоохранение» </w:t>
      </w:r>
      <w:r w:rsidRPr="00385152">
        <w:rPr>
          <w:rFonts w:ascii="Times New Roman" w:hAnsi="Times New Roman" w:cs="Times New Roman"/>
          <w:sz w:val="28"/>
          <w:szCs w:val="28"/>
        </w:rPr>
        <w:t xml:space="preserve">составляют 2 619 528,2 </w:t>
      </w:r>
      <w:r w:rsidRPr="00385152">
        <w:rPr>
          <w:rFonts w:ascii="Times New Roman" w:hAnsi="Times New Roman" w:cs="Times New Roman"/>
          <w:sz w:val="28"/>
        </w:rPr>
        <w:t>тыс. рублей или 6,2% от расходной части республиканского бюджета.</w:t>
      </w:r>
    </w:p>
    <w:p w14:paraId="6D9B5AB5" w14:textId="77777777" w:rsidR="00385152" w:rsidRPr="00385152" w:rsidRDefault="00385152" w:rsidP="00385152">
      <w:pPr>
        <w:spacing w:after="0" w:line="240" w:lineRule="auto"/>
        <w:ind w:firstLine="854"/>
        <w:jc w:val="both"/>
        <w:rPr>
          <w:rFonts w:ascii="Times New Roman" w:hAnsi="Times New Roman" w:cs="Times New Roman"/>
          <w:sz w:val="28"/>
        </w:rPr>
      </w:pPr>
      <w:r w:rsidRPr="00385152">
        <w:rPr>
          <w:rFonts w:ascii="Times New Roman" w:hAnsi="Times New Roman" w:cs="Times New Roman"/>
          <w:sz w:val="28"/>
        </w:rPr>
        <w:t>Расходы по данному разделу</w:t>
      </w:r>
      <w:r w:rsidRPr="00385152">
        <w:rPr>
          <w:rFonts w:ascii="Times New Roman" w:hAnsi="Times New Roman" w:cs="Times New Roman"/>
          <w:sz w:val="28"/>
          <w:szCs w:val="28"/>
        </w:rPr>
        <w:t xml:space="preserve"> по сравнению с соответствующими расходами, утвержденными действующим Законом РИ №54-РЗ, увеличены на 393 606,7 </w:t>
      </w:r>
      <w:r w:rsidRPr="00385152">
        <w:rPr>
          <w:rFonts w:ascii="Times New Roman" w:hAnsi="Times New Roman" w:cs="Times New Roman"/>
          <w:sz w:val="28"/>
        </w:rPr>
        <w:t>тыс. рублей или на 17,7 %,</w:t>
      </w:r>
      <w:r w:rsidRPr="00385152">
        <w:rPr>
          <w:rFonts w:ascii="Times New Roman" w:hAnsi="Times New Roman" w:cs="Times New Roman"/>
          <w:sz w:val="28"/>
          <w:szCs w:val="28"/>
        </w:rPr>
        <w:t xml:space="preserve"> </w:t>
      </w:r>
      <w:r w:rsidRPr="00385152">
        <w:rPr>
          <w:rFonts w:ascii="Times New Roman" w:hAnsi="Times New Roman" w:cs="Times New Roman"/>
          <w:sz w:val="28"/>
        </w:rPr>
        <w:t>за счет увеличения расходов по следующим подразделам:</w:t>
      </w:r>
    </w:p>
    <w:p w14:paraId="7BF3BBC6" w14:textId="77777777" w:rsidR="00385152" w:rsidRPr="00385152" w:rsidRDefault="00385152" w:rsidP="009B7D44">
      <w:pPr>
        <w:numPr>
          <w:ilvl w:val="0"/>
          <w:numId w:val="77"/>
        </w:numPr>
        <w:tabs>
          <w:tab w:val="left" w:pos="1134"/>
        </w:tabs>
        <w:spacing w:after="0" w:line="240" w:lineRule="auto"/>
        <w:ind w:left="0" w:firstLine="882"/>
        <w:contextualSpacing/>
        <w:jc w:val="both"/>
        <w:rPr>
          <w:rFonts w:ascii="Times New Roman" w:hAnsi="Times New Roman" w:cs="Times New Roman"/>
          <w:sz w:val="28"/>
        </w:rPr>
      </w:pPr>
      <w:r w:rsidRPr="00385152">
        <w:rPr>
          <w:rFonts w:ascii="Times New Roman" w:hAnsi="Times New Roman" w:cs="Times New Roman"/>
          <w:sz w:val="28"/>
        </w:rPr>
        <w:t>«Стационарная медицинская помощь» - на 122 693,4 тыс. рублей;</w:t>
      </w:r>
    </w:p>
    <w:p w14:paraId="50779C08" w14:textId="77777777" w:rsidR="00385152" w:rsidRPr="00385152" w:rsidRDefault="00385152" w:rsidP="009B7D44">
      <w:pPr>
        <w:numPr>
          <w:ilvl w:val="0"/>
          <w:numId w:val="77"/>
        </w:numPr>
        <w:tabs>
          <w:tab w:val="left" w:pos="1134"/>
        </w:tabs>
        <w:spacing w:after="0" w:line="240" w:lineRule="auto"/>
        <w:ind w:left="0" w:firstLine="882"/>
        <w:contextualSpacing/>
        <w:jc w:val="both"/>
        <w:rPr>
          <w:rFonts w:ascii="Times New Roman" w:hAnsi="Times New Roman" w:cs="Times New Roman"/>
          <w:sz w:val="28"/>
        </w:rPr>
      </w:pPr>
      <w:r w:rsidRPr="00385152">
        <w:rPr>
          <w:rFonts w:ascii="Times New Roman" w:hAnsi="Times New Roman" w:cs="Times New Roman"/>
          <w:sz w:val="28"/>
        </w:rPr>
        <w:t>«Амбулаторная помощь» - на 915,4 тыс. рублей;</w:t>
      </w:r>
    </w:p>
    <w:p w14:paraId="17A9B78D" w14:textId="77777777" w:rsidR="00385152" w:rsidRPr="00385152" w:rsidRDefault="00385152" w:rsidP="009B7D44">
      <w:pPr>
        <w:numPr>
          <w:ilvl w:val="0"/>
          <w:numId w:val="77"/>
        </w:numPr>
        <w:tabs>
          <w:tab w:val="left" w:pos="1134"/>
        </w:tabs>
        <w:spacing w:after="0" w:line="240" w:lineRule="auto"/>
        <w:ind w:left="0" w:firstLine="882"/>
        <w:contextualSpacing/>
        <w:jc w:val="both"/>
        <w:rPr>
          <w:rFonts w:ascii="Times New Roman" w:hAnsi="Times New Roman" w:cs="Times New Roman"/>
          <w:sz w:val="28"/>
        </w:rPr>
      </w:pPr>
      <w:r w:rsidRPr="00385152">
        <w:rPr>
          <w:rFonts w:ascii="Times New Roman" w:hAnsi="Times New Roman" w:cs="Times New Roman"/>
          <w:sz w:val="28"/>
        </w:rPr>
        <w:t>«Другие вопросы в области здравоохранения» - на 269 997,9 тыс. рублей.</w:t>
      </w:r>
    </w:p>
    <w:p w14:paraId="64F34B20" w14:textId="77777777" w:rsidR="00385152" w:rsidRPr="00385152" w:rsidRDefault="00385152" w:rsidP="00385152">
      <w:pPr>
        <w:spacing w:after="0" w:line="240" w:lineRule="auto"/>
        <w:ind w:firstLine="854"/>
        <w:jc w:val="both"/>
        <w:rPr>
          <w:rFonts w:ascii="Times New Roman" w:hAnsi="Times New Roman" w:cs="Times New Roman"/>
          <w:sz w:val="28"/>
        </w:rPr>
      </w:pPr>
    </w:p>
    <w:p w14:paraId="6495FF96" w14:textId="77777777" w:rsidR="00385152" w:rsidRPr="00385152" w:rsidRDefault="00385152" w:rsidP="00385152">
      <w:pPr>
        <w:spacing w:after="0" w:line="240" w:lineRule="auto"/>
        <w:jc w:val="center"/>
        <w:rPr>
          <w:rFonts w:ascii="Times New Roman" w:hAnsi="Times New Roman" w:cs="Times New Roman"/>
          <w:b/>
          <w:sz w:val="28"/>
        </w:rPr>
      </w:pPr>
      <w:r w:rsidRPr="00385152">
        <w:rPr>
          <w:rFonts w:ascii="Times New Roman" w:hAnsi="Times New Roman" w:cs="Times New Roman"/>
          <w:b/>
          <w:sz w:val="28"/>
        </w:rPr>
        <w:t>Раздел 10 «Социальная политика»</w:t>
      </w:r>
    </w:p>
    <w:p w14:paraId="697B0C16" w14:textId="77777777" w:rsidR="00385152" w:rsidRPr="00385152" w:rsidRDefault="00385152" w:rsidP="00385152">
      <w:pPr>
        <w:spacing w:after="0" w:line="240" w:lineRule="auto"/>
        <w:jc w:val="center"/>
        <w:rPr>
          <w:rFonts w:ascii="Times New Roman" w:hAnsi="Times New Roman" w:cs="Times New Roman"/>
          <w:b/>
          <w:sz w:val="28"/>
        </w:rPr>
      </w:pPr>
    </w:p>
    <w:p w14:paraId="308B85BB" w14:textId="77777777" w:rsidR="00385152" w:rsidRPr="00385152" w:rsidRDefault="00385152" w:rsidP="00385152">
      <w:pPr>
        <w:spacing w:after="0" w:line="240" w:lineRule="auto"/>
        <w:ind w:firstLine="854"/>
        <w:jc w:val="both"/>
        <w:rPr>
          <w:rFonts w:ascii="Times New Roman" w:hAnsi="Times New Roman" w:cs="Times New Roman"/>
          <w:sz w:val="28"/>
          <w:szCs w:val="28"/>
        </w:rPr>
      </w:pPr>
      <w:r w:rsidRPr="00385152">
        <w:rPr>
          <w:rFonts w:ascii="Times New Roman" w:hAnsi="Times New Roman" w:cs="Times New Roman"/>
          <w:sz w:val="28"/>
          <w:szCs w:val="28"/>
        </w:rPr>
        <w:t xml:space="preserve">Согласно Законопроекту, расходы на 2021 год по разделу </w:t>
      </w:r>
      <w:r w:rsidRPr="00385152">
        <w:rPr>
          <w:rFonts w:ascii="Times New Roman" w:hAnsi="Times New Roman" w:cs="Times New Roman"/>
          <w:sz w:val="28"/>
        </w:rPr>
        <w:t xml:space="preserve">«Социальная политика» </w:t>
      </w:r>
      <w:r w:rsidRPr="00385152">
        <w:rPr>
          <w:rFonts w:ascii="Times New Roman" w:hAnsi="Times New Roman" w:cs="Times New Roman"/>
          <w:sz w:val="28"/>
          <w:szCs w:val="28"/>
        </w:rPr>
        <w:t xml:space="preserve">составляют 13 507 136,1 </w:t>
      </w:r>
      <w:r w:rsidRPr="00385152">
        <w:rPr>
          <w:rFonts w:ascii="Times New Roman" w:hAnsi="Times New Roman" w:cs="Times New Roman"/>
          <w:sz w:val="28"/>
        </w:rPr>
        <w:t>тыс. рублей или 31,7% от расходной части республиканского бюджета.</w:t>
      </w:r>
    </w:p>
    <w:p w14:paraId="73961353" w14:textId="77777777" w:rsidR="00385152" w:rsidRPr="00385152" w:rsidRDefault="00385152" w:rsidP="00385152">
      <w:pPr>
        <w:spacing w:after="0" w:line="240" w:lineRule="auto"/>
        <w:ind w:firstLine="854"/>
        <w:jc w:val="both"/>
        <w:rPr>
          <w:rFonts w:ascii="Times New Roman" w:hAnsi="Times New Roman" w:cs="Times New Roman"/>
          <w:sz w:val="28"/>
        </w:rPr>
      </w:pPr>
      <w:r w:rsidRPr="00385152">
        <w:rPr>
          <w:rFonts w:ascii="Times New Roman" w:hAnsi="Times New Roman" w:cs="Times New Roman"/>
          <w:sz w:val="28"/>
        </w:rPr>
        <w:t>Расходы по данному разделу</w:t>
      </w:r>
      <w:r w:rsidRPr="00385152">
        <w:rPr>
          <w:rFonts w:ascii="Times New Roman" w:hAnsi="Times New Roman" w:cs="Times New Roman"/>
          <w:sz w:val="28"/>
          <w:szCs w:val="28"/>
        </w:rPr>
        <w:t xml:space="preserve"> по сравнению с соответствующими расходами, утвержденными действующим Законом РИ №54-РЗ, увеличены на 1 526 429,9 </w:t>
      </w:r>
      <w:r w:rsidRPr="00385152">
        <w:rPr>
          <w:rFonts w:ascii="Times New Roman" w:hAnsi="Times New Roman" w:cs="Times New Roman"/>
          <w:sz w:val="28"/>
        </w:rPr>
        <w:t>тыс. рублей или на 12,7%,</w:t>
      </w:r>
      <w:r w:rsidRPr="00385152">
        <w:rPr>
          <w:rFonts w:ascii="Times New Roman" w:hAnsi="Times New Roman" w:cs="Times New Roman"/>
          <w:sz w:val="28"/>
          <w:szCs w:val="28"/>
        </w:rPr>
        <w:t xml:space="preserve"> </w:t>
      </w:r>
      <w:r w:rsidRPr="00385152">
        <w:rPr>
          <w:rFonts w:ascii="Times New Roman" w:hAnsi="Times New Roman" w:cs="Times New Roman"/>
          <w:sz w:val="28"/>
        </w:rPr>
        <w:t>за счет увеличения расходов по следующим подразделам:</w:t>
      </w:r>
    </w:p>
    <w:p w14:paraId="5F70406D" w14:textId="77777777" w:rsidR="00385152" w:rsidRPr="00385152" w:rsidRDefault="00385152" w:rsidP="009B7D44">
      <w:pPr>
        <w:numPr>
          <w:ilvl w:val="0"/>
          <w:numId w:val="78"/>
        </w:numPr>
        <w:tabs>
          <w:tab w:val="left" w:pos="1134"/>
        </w:tabs>
        <w:spacing w:after="0" w:line="240" w:lineRule="auto"/>
        <w:ind w:left="0" w:firstLine="910"/>
        <w:contextualSpacing/>
        <w:jc w:val="both"/>
        <w:rPr>
          <w:rFonts w:ascii="Times New Roman" w:hAnsi="Times New Roman" w:cs="Times New Roman"/>
          <w:sz w:val="28"/>
        </w:rPr>
      </w:pPr>
      <w:r w:rsidRPr="00385152">
        <w:rPr>
          <w:rFonts w:ascii="Times New Roman" w:hAnsi="Times New Roman" w:cs="Times New Roman"/>
          <w:sz w:val="28"/>
        </w:rPr>
        <w:t xml:space="preserve">пенсионное обеспечение </w:t>
      </w:r>
      <w:r w:rsidR="00746250">
        <w:rPr>
          <w:rFonts w:ascii="Times New Roman" w:hAnsi="Times New Roman" w:cs="Times New Roman"/>
          <w:sz w:val="28"/>
        </w:rPr>
        <w:t>–</w:t>
      </w:r>
      <w:r w:rsidR="00156744">
        <w:rPr>
          <w:rFonts w:ascii="Times New Roman" w:hAnsi="Times New Roman" w:cs="Times New Roman"/>
          <w:sz w:val="28"/>
        </w:rPr>
        <w:t xml:space="preserve"> </w:t>
      </w:r>
      <w:r w:rsidRPr="00385152">
        <w:rPr>
          <w:rFonts w:ascii="Times New Roman" w:hAnsi="Times New Roman" w:cs="Times New Roman"/>
          <w:sz w:val="28"/>
        </w:rPr>
        <w:t>на 2 500,0 тыс. рублей;</w:t>
      </w:r>
    </w:p>
    <w:p w14:paraId="70647760" w14:textId="77777777" w:rsidR="00385152" w:rsidRPr="00385152" w:rsidRDefault="00385152" w:rsidP="009B7D44">
      <w:pPr>
        <w:numPr>
          <w:ilvl w:val="0"/>
          <w:numId w:val="78"/>
        </w:numPr>
        <w:tabs>
          <w:tab w:val="left" w:pos="1134"/>
          <w:tab w:val="left" w:pos="1276"/>
        </w:tabs>
        <w:spacing w:after="0" w:line="240" w:lineRule="auto"/>
        <w:ind w:left="0" w:right="-99" w:firstLine="910"/>
        <w:contextualSpacing/>
        <w:jc w:val="both"/>
        <w:rPr>
          <w:rFonts w:ascii="Times New Roman" w:hAnsi="Times New Roman" w:cs="Times New Roman"/>
          <w:sz w:val="28"/>
        </w:rPr>
      </w:pPr>
      <w:r w:rsidRPr="00385152">
        <w:rPr>
          <w:rFonts w:ascii="Times New Roman" w:hAnsi="Times New Roman" w:cs="Times New Roman"/>
          <w:sz w:val="28"/>
        </w:rPr>
        <w:t>социальное обслуживания населения – 23 912,1 тыс. рублей;</w:t>
      </w:r>
    </w:p>
    <w:p w14:paraId="59449FA6" w14:textId="77777777" w:rsidR="00385152" w:rsidRPr="00385152" w:rsidRDefault="00385152" w:rsidP="009B7D44">
      <w:pPr>
        <w:numPr>
          <w:ilvl w:val="0"/>
          <w:numId w:val="78"/>
        </w:numPr>
        <w:tabs>
          <w:tab w:val="left" w:pos="1134"/>
          <w:tab w:val="left" w:pos="1276"/>
        </w:tabs>
        <w:spacing w:after="0" w:line="240" w:lineRule="auto"/>
        <w:ind w:left="0" w:right="-99" w:firstLine="910"/>
        <w:contextualSpacing/>
        <w:jc w:val="both"/>
        <w:rPr>
          <w:rFonts w:ascii="Times New Roman" w:hAnsi="Times New Roman" w:cs="Times New Roman"/>
          <w:sz w:val="28"/>
        </w:rPr>
      </w:pPr>
      <w:r w:rsidRPr="00385152">
        <w:rPr>
          <w:rFonts w:ascii="Times New Roman" w:hAnsi="Times New Roman" w:cs="Times New Roman"/>
          <w:sz w:val="28"/>
        </w:rPr>
        <w:t>социальное обеспечения населения – 1 514 245,3 тыс. рублей;</w:t>
      </w:r>
    </w:p>
    <w:p w14:paraId="38AD9439" w14:textId="77777777" w:rsidR="00385152" w:rsidRPr="00385152" w:rsidRDefault="00385152" w:rsidP="009B7D44">
      <w:pPr>
        <w:numPr>
          <w:ilvl w:val="0"/>
          <w:numId w:val="78"/>
        </w:numPr>
        <w:tabs>
          <w:tab w:val="left" w:pos="1134"/>
          <w:tab w:val="left" w:pos="1276"/>
        </w:tabs>
        <w:spacing w:after="0" w:line="240" w:lineRule="auto"/>
        <w:ind w:left="0" w:right="-99" w:firstLine="910"/>
        <w:contextualSpacing/>
        <w:jc w:val="both"/>
        <w:rPr>
          <w:rFonts w:ascii="Times New Roman" w:hAnsi="Times New Roman" w:cs="Times New Roman"/>
          <w:sz w:val="28"/>
        </w:rPr>
      </w:pPr>
      <w:r w:rsidRPr="00385152">
        <w:rPr>
          <w:rFonts w:ascii="Times New Roman" w:hAnsi="Times New Roman" w:cs="Times New Roman"/>
          <w:sz w:val="28"/>
        </w:rPr>
        <w:t>другие вопросы в области социальной политики – 2 300,0 тыс. рублей.</w:t>
      </w:r>
    </w:p>
    <w:p w14:paraId="761C1E47" w14:textId="77777777" w:rsidR="00385152" w:rsidRPr="00385152" w:rsidRDefault="00385152" w:rsidP="00385152">
      <w:pPr>
        <w:spacing w:after="0" w:line="240" w:lineRule="auto"/>
        <w:ind w:right="-99" w:firstLine="854"/>
        <w:jc w:val="both"/>
        <w:rPr>
          <w:rFonts w:ascii="Times New Roman" w:hAnsi="Times New Roman" w:cs="Times New Roman"/>
          <w:sz w:val="28"/>
        </w:rPr>
      </w:pPr>
      <w:r w:rsidRPr="00385152">
        <w:rPr>
          <w:rFonts w:ascii="Times New Roman" w:hAnsi="Times New Roman" w:cs="Times New Roman"/>
          <w:sz w:val="28"/>
          <w:szCs w:val="28"/>
        </w:rPr>
        <w:t xml:space="preserve">Вместе с тем, </w:t>
      </w:r>
      <w:r w:rsidR="00156744">
        <w:rPr>
          <w:rFonts w:ascii="Times New Roman" w:hAnsi="Times New Roman" w:cs="Times New Roman"/>
          <w:sz w:val="28"/>
          <w:szCs w:val="28"/>
        </w:rPr>
        <w:t>планируется</w:t>
      </w:r>
      <w:r w:rsidRPr="00385152">
        <w:rPr>
          <w:rFonts w:ascii="Times New Roman" w:hAnsi="Times New Roman" w:cs="Times New Roman"/>
          <w:sz w:val="28"/>
          <w:szCs w:val="28"/>
        </w:rPr>
        <w:t xml:space="preserve"> уменьшение бюджетного финансирования расходов по подразделу</w:t>
      </w:r>
      <w:r w:rsidRPr="00385152">
        <w:rPr>
          <w:rFonts w:ascii="Times New Roman" w:hAnsi="Times New Roman" w:cs="Times New Roman"/>
          <w:sz w:val="28"/>
        </w:rPr>
        <w:t xml:space="preserve"> «Охрана семьи и детства» на 16 500,5 тыс. рублей.</w:t>
      </w:r>
    </w:p>
    <w:p w14:paraId="2FC28640" w14:textId="77777777" w:rsidR="00385152" w:rsidRPr="00385152" w:rsidRDefault="00385152" w:rsidP="00385152">
      <w:pPr>
        <w:spacing w:after="0" w:line="240" w:lineRule="auto"/>
        <w:ind w:right="-99" w:firstLine="708"/>
        <w:jc w:val="both"/>
        <w:rPr>
          <w:rFonts w:ascii="Times New Roman" w:hAnsi="Times New Roman" w:cs="Times New Roman"/>
          <w:sz w:val="28"/>
        </w:rPr>
      </w:pPr>
      <w:r w:rsidRPr="00385152">
        <w:rPr>
          <w:rFonts w:ascii="Times New Roman" w:hAnsi="Times New Roman" w:cs="Times New Roman"/>
          <w:sz w:val="28"/>
        </w:rPr>
        <w:t>Сравнительный анализ изменений расходов на исполнение публичных нормативных обязательств на 2021 год приведен в следующей таблице:</w:t>
      </w:r>
    </w:p>
    <w:p w14:paraId="54A513D9" w14:textId="77777777" w:rsidR="00385152" w:rsidRPr="00385152" w:rsidRDefault="00385152" w:rsidP="00385152">
      <w:pPr>
        <w:spacing w:after="0" w:line="240" w:lineRule="auto"/>
        <w:ind w:right="-1"/>
        <w:jc w:val="right"/>
        <w:rPr>
          <w:rFonts w:ascii="Times New Roman" w:hAnsi="Times New Roman"/>
          <w:sz w:val="24"/>
          <w:szCs w:val="24"/>
        </w:rPr>
      </w:pPr>
      <w:r w:rsidRPr="00385152">
        <w:rPr>
          <w:rFonts w:ascii="Times New Roman" w:hAnsi="Times New Roman"/>
          <w:sz w:val="24"/>
          <w:szCs w:val="24"/>
        </w:rPr>
        <w:t>(тыс. рублей)</w:t>
      </w:r>
    </w:p>
    <w:tbl>
      <w:tblPr>
        <w:tblW w:w="1055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965"/>
        <w:gridCol w:w="1693"/>
        <w:gridCol w:w="1868"/>
        <w:gridCol w:w="1464"/>
      </w:tblGrid>
      <w:tr w:rsidR="00385152" w:rsidRPr="00385152" w14:paraId="50AD1B69" w14:textId="77777777" w:rsidTr="00156744">
        <w:tc>
          <w:tcPr>
            <w:tcW w:w="565" w:type="dxa"/>
            <w:shd w:val="clear" w:color="auto" w:fill="auto"/>
            <w:vAlign w:val="center"/>
          </w:tcPr>
          <w:p w14:paraId="5BF75A6D" w14:textId="77777777" w:rsidR="00385152" w:rsidRPr="00385152" w:rsidRDefault="00385152" w:rsidP="00385152">
            <w:pPr>
              <w:spacing w:after="0" w:line="240" w:lineRule="auto"/>
              <w:ind w:right="-1"/>
              <w:jc w:val="center"/>
              <w:rPr>
                <w:rFonts w:ascii="Times New Roman" w:hAnsi="Times New Roman"/>
              </w:rPr>
            </w:pPr>
            <w:r w:rsidRPr="00385152">
              <w:rPr>
                <w:rFonts w:ascii="Times New Roman" w:hAnsi="Times New Roman"/>
              </w:rPr>
              <w:t>№</w:t>
            </w:r>
          </w:p>
        </w:tc>
        <w:tc>
          <w:tcPr>
            <w:tcW w:w="4965" w:type="dxa"/>
            <w:shd w:val="clear" w:color="auto" w:fill="auto"/>
            <w:vAlign w:val="center"/>
          </w:tcPr>
          <w:p w14:paraId="3B54E555" w14:textId="77777777" w:rsidR="00385152" w:rsidRPr="00385152" w:rsidRDefault="00385152" w:rsidP="00385152">
            <w:pPr>
              <w:spacing w:after="0" w:line="240" w:lineRule="auto"/>
              <w:ind w:right="-1"/>
              <w:jc w:val="center"/>
              <w:rPr>
                <w:rFonts w:ascii="Times New Roman" w:hAnsi="Times New Roman"/>
                <w:b/>
                <w:sz w:val="28"/>
                <w:szCs w:val="28"/>
              </w:rPr>
            </w:pPr>
            <w:r w:rsidRPr="00385152">
              <w:rPr>
                <w:rFonts w:ascii="Times New Roman" w:hAnsi="Times New Roman"/>
                <w:b/>
                <w:bCs/>
              </w:rPr>
              <w:t>Наименование публичных нормативных обязательств</w:t>
            </w:r>
          </w:p>
        </w:tc>
        <w:tc>
          <w:tcPr>
            <w:tcW w:w="1693" w:type="dxa"/>
            <w:shd w:val="clear" w:color="auto" w:fill="auto"/>
            <w:vAlign w:val="center"/>
          </w:tcPr>
          <w:p w14:paraId="42EED0A2" w14:textId="77777777" w:rsidR="00385152" w:rsidRPr="00385152" w:rsidRDefault="00385152" w:rsidP="00385152">
            <w:pPr>
              <w:spacing w:after="0" w:line="240" w:lineRule="auto"/>
              <w:jc w:val="center"/>
              <w:rPr>
                <w:rFonts w:ascii="Times New Roman" w:hAnsi="Times New Roman" w:cs="Times New Roman"/>
                <w:b/>
              </w:rPr>
            </w:pPr>
            <w:r w:rsidRPr="00385152">
              <w:rPr>
                <w:rFonts w:ascii="Times New Roman" w:hAnsi="Times New Roman" w:cs="Times New Roman"/>
                <w:b/>
              </w:rPr>
              <w:t>Утверждено</w:t>
            </w:r>
          </w:p>
          <w:p w14:paraId="5EC6C020" w14:textId="77777777" w:rsidR="00385152" w:rsidRPr="00385152" w:rsidRDefault="00385152" w:rsidP="00385152">
            <w:pPr>
              <w:spacing w:after="0" w:line="240" w:lineRule="auto"/>
              <w:ind w:right="-1"/>
              <w:jc w:val="center"/>
              <w:rPr>
                <w:rFonts w:ascii="Times New Roman" w:hAnsi="Times New Roman"/>
                <w:sz w:val="28"/>
                <w:szCs w:val="28"/>
              </w:rPr>
            </w:pPr>
            <w:r w:rsidRPr="00385152">
              <w:rPr>
                <w:rFonts w:ascii="Times New Roman" w:hAnsi="Times New Roman" w:cs="Times New Roman"/>
                <w:b/>
              </w:rPr>
              <w:t>действующим Законом №54-РЗ</w:t>
            </w:r>
          </w:p>
        </w:tc>
        <w:tc>
          <w:tcPr>
            <w:tcW w:w="1868" w:type="dxa"/>
            <w:shd w:val="clear" w:color="auto" w:fill="auto"/>
            <w:vAlign w:val="center"/>
          </w:tcPr>
          <w:p w14:paraId="09C56D56" w14:textId="77777777" w:rsidR="00385152" w:rsidRPr="00385152" w:rsidRDefault="00385152" w:rsidP="00385152">
            <w:pPr>
              <w:spacing w:after="0" w:line="240" w:lineRule="auto"/>
              <w:ind w:right="-1"/>
              <w:jc w:val="center"/>
              <w:rPr>
                <w:rFonts w:ascii="Times New Roman" w:hAnsi="Times New Roman"/>
                <w:sz w:val="28"/>
                <w:szCs w:val="28"/>
              </w:rPr>
            </w:pPr>
            <w:r w:rsidRPr="00385152">
              <w:rPr>
                <w:rFonts w:ascii="Times New Roman" w:hAnsi="Times New Roman" w:cs="Times New Roman"/>
                <w:b/>
              </w:rPr>
              <w:t xml:space="preserve">Предлагаемые Законопроектом изменения   </w:t>
            </w:r>
          </w:p>
        </w:tc>
        <w:tc>
          <w:tcPr>
            <w:tcW w:w="1464" w:type="dxa"/>
          </w:tcPr>
          <w:p w14:paraId="76002A52" w14:textId="77777777" w:rsidR="00385152" w:rsidRPr="00385152" w:rsidRDefault="00385152" w:rsidP="00385152">
            <w:pPr>
              <w:spacing w:after="0" w:line="240" w:lineRule="auto"/>
              <w:jc w:val="center"/>
              <w:rPr>
                <w:rFonts w:ascii="Times New Roman" w:hAnsi="Times New Roman" w:cs="Times New Roman"/>
                <w:b/>
              </w:rPr>
            </w:pPr>
            <w:r w:rsidRPr="00385152">
              <w:rPr>
                <w:rFonts w:ascii="Times New Roman" w:hAnsi="Times New Roman" w:cs="Times New Roman"/>
                <w:b/>
              </w:rPr>
              <w:t>Отклонение</w:t>
            </w:r>
          </w:p>
          <w:p w14:paraId="7F6480D3" w14:textId="77777777" w:rsidR="00385152" w:rsidRPr="00385152" w:rsidRDefault="00385152" w:rsidP="00385152">
            <w:pPr>
              <w:spacing w:after="0" w:line="240" w:lineRule="auto"/>
              <w:jc w:val="center"/>
              <w:rPr>
                <w:rFonts w:ascii="Times New Roman" w:hAnsi="Times New Roman" w:cs="Times New Roman"/>
                <w:b/>
              </w:rPr>
            </w:pPr>
            <w:r w:rsidRPr="00385152">
              <w:rPr>
                <w:rFonts w:ascii="Times New Roman" w:hAnsi="Times New Roman" w:cs="Times New Roman"/>
                <w:b/>
              </w:rPr>
              <w:t xml:space="preserve">в сумме   </w:t>
            </w:r>
          </w:p>
          <w:p w14:paraId="4DAF145D" w14:textId="77777777" w:rsidR="00385152" w:rsidRPr="00385152" w:rsidRDefault="00385152" w:rsidP="00385152">
            <w:pPr>
              <w:spacing w:after="0" w:line="240" w:lineRule="auto"/>
              <w:ind w:right="-1"/>
              <w:jc w:val="center"/>
              <w:rPr>
                <w:rFonts w:ascii="Times New Roman" w:hAnsi="Times New Roman"/>
              </w:rPr>
            </w:pPr>
            <w:r w:rsidRPr="00385152">
              <w:rPr>
                <w:rFonts w:ascii="Times New Roman" w:hAnsi="Times New Roman" w:cs="Times New Roman"/>
                <w:b/>
              </w:rPr>
              <w:t>(+ -)</w:t>
            </w:r>
          </w:p>
        </w:tc>
      </w:tr>
      <w:tr w:rsidR="00385152" w:rsidRPr="00385152" w14:paraId="32D5794B"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1C016D01"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1.</w:t>
            </w:r>
          </w:p>
        </w:tc>
        <w:tc>
          <w:tcPr>
            <w:tcW w:w="4965" w:type="dxa"/>
            <w:tcBorders>
              <w:top w:val="single" w:sz="4" w:space="0" w:color="auto"/>
              <w:left w:val="single" w:sz="4" w:space="0" w:color="auto"/>
              <w:bottom w:val="single" w:sz="4" w:space="0" w:color="auto"/>
              <w:right w:val="single" w:sz="4" w:space="0" w:color="auto"/>
            </w:tcBorders>
            <w:vAlign w:val="center"/>
            <w:hideMark/>
          </w:tcPr>
          <w:p w14:paraId="7DBF7B61"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693" w:type="dxa"/>
            <w:tcBorders>
              <w:top w:val="single" w:sz="4" w:space="0" w:color="auto"/>
              <w:left w:val="single" w:sz="4" w:space="0" w:color="auto"/>
              <w:bottom w:val="single" w:sz="4" w:space="0" w:color="auto"/>
              <w:right w:val="single" w:sz="4" w:space="0" w:color="auto"/>
            </w:tcBorders>
            <w:vAlign w:val="center"/>
          </w:tcPr>
          <w:p w14:paraId="35ED2509"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732 393,7</w:t>
            </w:r>
          </w:p>
        </w:tc>
        <w:tc>
          <w:tcPr>
            <w:tcW w:w="1868" w:type="dxa"/>
            <w:tcBorders>
              <w:top w:val="single" w:sz="4" w:space="0" w:color="auto"/>
              <w:left w:val="single" w:sz="4" w:space="0" w:color="auto"/>
              <w:bottom w:val="single" w:sz="4" w:space="0" w:color="auto"/>
              <w:right w:val="single" w:sz="4" w:space="0" w:color="auto"/>
            </w:tcBorders>
            <w:vAlign w:val="center"/>
          </w:tcPr>
          <w:p w14:paraId="65B29A37" w14:textId="77777777" w:rsidR="00385152" w:rsidRPr="00385152" w:rsidRDefault="00385152" w:rsidP="00156744">
            <w:pPr>
              <w:spacing w:after="0" w:line="240" w:lineRule="auto"/>
              <w:jc w:val="center"/>
              <w:rPr>
                <w:rFonts w:ascii="Times New Roman" w:hAnsi="Times New Roman"/>
                <w:highlight w:val="yellow"/>
              </w:rPr>
            </w:pPr>
            <w:r w:rsidRPr="00385152">
              <w:rPr>
                <w:rFonts w:ascii="Times New Roman" w:hAnsi="Times New Roman"/>
              </w:rPr>
              <w:t>766 967,0</w:t>
            </w:r>
          </w:p>
        </w:tc>
        <w:tc>
          <w:tcPr>
            <w:tcW w:w="1464" w:type="dxa"/>
            <w:tcBorders>
              <w:top w:val="single" w:sz="4" w:space="0" w:color="auto"/>
              <w:left w:val="single" w:sz="4" w:space="0" w:color="auto"/>
              <w:bottom w:val="single" w:sz="4" w:space="0" w:color="auto"/>
              <w:right w:val="single" w:sz="4" w:space="0" w:color="auto"/>
            </w:tcBorders>
            <w:vAlign w:val="center"/>
          </w:tcPr>
          <w:p w14:paraId="0FD328EB" w14:textId="77777777" w:rsidR="00385152" w:rsidRPr="00385152" w:rsidRDefault="00385152" w:rsidP="00156744">
            <w:pPr>
              <w:spacing w:after="0" w:line="240" w:lineRule="auto"/>
              <w:jc w:val="center"/>
              <w:rPr>
                <w:rFonts w:ascii="Times New Roman" w:hAnsi="Times New Roman"/>
                <w:highlight w:val="yellow"/>
              </w:rPr>
            </w:pPr>
            <w:r w:rsidRPr="00385152">
              <w:rPr>
                <w:rFonts w:ascii="Times New Roman" w:hAnsi="Times New Roman"/>
              </w:rPr>
              <w:t>+34 573,3</w:t>
            </w:r>
          </w:p>
        </w:tc>
      </w:tr>
      <w:tr w:rsidR="00385152" w:rsidRPr="00385152" w14:paraId="7FB11CB7"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429AF562"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2.</w:t>
            </w:r>
          </w:p>
        </w:tc>
        <w:tc>
          <w:tcPr>
            <w:tcW w:w="4965" w:type="dxa"/>
            <w:tcBorders>
              <w:top w:val="single" w:sz="4" w:space="0" w:color="auto"/>
              <w:left w:val="single" w:sz="4" w:space="0" w:color="auto"/>
              <w:bottom w:val="single" w:sz="4" w:space="0" w:color="auto"/>
              <w:right w:val="single" w:sz="4" w:space="0" w:color="auto"/>
            </w:tcBorders>
            <w:vAlign w:val="center"/>
            <w:hideMark/>
          </w:tcPr>
          <w:p w14:paraId="4DC480D9"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Выплаты адресных жилищных субсидий при оплате жилья и коммунальных услуг</w:t>
            </w:r>
          </w:p>
        </w:tc>
        <w:tc>
          <w:tcPr>
            <w:tcW w:w="1693" w:type="dxa"/>
            <w:tcBorders>
              <w:top w:val="single" w:sz="4" w:space="0" w:color="auto"/>
              <w:left w:val="single" w:sz="4" w:space="0" w:color="auto"/>
              <w:bottom w:val="single" w:sz="4" w:space="0" w:color="auto"/>
              <w:right w:val="single" w:sz="4" w:space="0" w:color="auto"/>
            </w:tcBorders>
            <w:vAlign w:val="center"/>
          </w:tcPr>
          <w:p w14:paraId="068FF348"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114 322,9</w:t>
            </w:r>
          </w:p>
        </w:tc>
        <w:tc>
          <w:tcPr>
            <w:tcW w:w="1868" w:type="dxa"/>
            <w:tcBorders>
              <w:top w:val="single" w:sz="4" w:space="0" w:color="auto"/>
              <w:left w:val="single" w:sz="4" w:space="0" w:color="auto"/>
              <w:bottom w:val="single" w:sz="4" w:space="0" w:color="auto"/>
              <w:right w:val="single" w:sz="4" w:space="0" w:color="auto"/>
            </w:tcBorders>
            <w:vAlign w:val="center"/>
          </w:tcPr>
          <w:p w14:paraId="5B74BA97"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184 322,9</w:t>
            </w:r>
          </w:p>
        </w:tc>
        <w:tc>
          <w:tcPr>
            <w:tcW w:w="1464" w:type="dxa"/>
            <w:tcBorders>
              <w:top w:val="single" w:sz="4" w:space="0" w:color="auto"/>
              <w:left w:val="single" w:sz="4" w:space="0" w:color="auto"/>
              <w:bottom w:val="single" w:sz="4" w:space="0" w:color="auto"/>
              <w:right w:val="single" w:sz="4" w:space="0" w:color="auto"/>
            </w:tcBorders>
            <w:vAlign w:val="center"/>
          </w:tcPr>
          <w:p w14:paraId="28271DDB" w14:textId="77777777" w:rsidR="00385152" w:rsidRPr="00385152" w:rsidRDefault="00385152" w:rsidP="00156744">
            <w:pPr>
              <w:spacing w:after="0" w:line="240" w:lineRule="auto"/>
              <w:jc w:val="center"/>
              <w:rPr>
                <w:rFonts w:ascii="Times New Roman" w:hAnsi="Times New Roman"/>
                <w:highlight w:val="yellow"/>
              </w:rPr>
            </w:pPr>
            <w:r w:rsidRPr="00385152">
              <w:rPr>
                <w:rFonts w:ascii="Times New Roman" w:hAnsi="Times New Roman"/>
              </w:rPr>
              <w:t>+ 70 000,0</w:t>
            </w:r>
          </w:p>
        </w:tc>
      </w:tr>
      <w:tr w:rsidR="00385152" w:rsidRPr="00385152" w14:paraId="3F568423"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48A7A798"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3.</w:t>
            </w:r>
          </w:p>
        </w:tc>
        <w:tc>
          <w:tcPr>
            <w:tcW w:w="4965" w:type="dxa"/>
            <w:tcBorders>
              <w:top w:val="single" w:sz="4" w:space="0" w:color="auto"/>
              <w:left w:val="single" w:sz="4" w:space="0" w:color="auto"/>
              <w:bottom w:val="single" w:sz="4" w:space="0" w:color="auto"/>
              <w:right w:val="single" w:sz="4" w:space="0" w:color="auto"/>
            </w:tcBorders>
            <w:vAlign w:val="center"/>
            <w:hideMark/>
          </w:tcPr>
          <w:p w14:paraId="62D549A9"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Ежемесячные выплаты на детей в возрасте от трех до семи лет включительно</w:t>
            </w:r>
          </w:p>
        </w:tc>
        <w:tc>
          <w:tcPr>
            <w:tcW w:w="1693" w:type="dxa"/>
            <w:tcBorders>
              <w:top w:val="single" w:sz="4" w:space="0" w:color="auto"/>
              <w:left w:val="single" w:sz="4" w:space="0" w:color="auto"/>
              <w:bottom w:val="single" w:sz="4" w:space="0" w:color="auto"/>
              <w:right w:val="single" w:sz="4" w:space="0" w:color="auto"/>
            </w:tcBorders>
            <w:vAlign w:val="center"/>
          </w:tcPr>
          <w:p w14:paraId="2B77B143"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4 396 608,9</w:t>
            </w:r>
          </w:p>
        </w:tc>
        <w:tc>
          <w:tcPr>
            <w:tcW w:w="1868" w:type="dxa"/>
            <w:tcBorders>
              <w:top w:val="single" w:sz="4" w:space="0" w:color="auto"/>
              <w:left w:val="single" w:sz="4" w:space="0" w:color="auto"/>
              <w:bottom w:val="single" w:sz="4" w:space="0" w:color="auto"/>
              <w:right w:val="single" w:sz="4" w:space="0" w:color="auto"/>
            </w:tcBorders>
            <w:vAlign w:val="center"/>
          </w:tcPr>
          <w:p w14:paraId="29D81B27" w14:textId="77777777" w:rsidR="00385152" w:rsidRPr="00385152" w:rsidRDefault="00385152" w:rsidP="00156744">
            <w:pPr>
              <w:spacing w:after="0" w:line="240" w:lineRule="auto"/>
              <w:jc w:val="center"/>
              <w:rPr>
                <w:rFonts w:ascii="Times New Roman" w:hAnsi="Times New Roman"/>
                <w:highlight w:val="yellow"/>
              </w:rPr>
            </w:pPr>
            <w:r w:rsidRPr="00385152">
              <w:rPr>
                <w:rFonts w:ascii="Times New Roman" w:hAnsi="Times New Roman"/>
              </w:rPr>
              <w:t>5 618 325,0</w:t>
            </w:r>
          </w:p>
        </w:tc>
        <w:tc>
          <w:tcPr>
            <w:tcW w:w="1464" w:type="dxa"/>
            <w:tcBorders>
              <w:top w:val="single" w:sz="4" w:space="0" w:color="auto"/>
              <w:left w:val="single" w:sz="4" w:space="0" w:color="auto"/>
              <w:bottom w:val="single" w:sz="4" w:space="0" w:color="auto"/>
              <w:right w:val="single" w:sz="4" w:space="0" w:color="auto"/>
            </w:tcBorders>
            <w:vAlign w:val="center"/>
          </w:tcPr>
          <w:p w14:paraId="62966967" w14:textId="77777777" w:rsidR="00385152" w:rsidRPr="00385152" w:rsidRDefault="00385152" w:rsidP="00156744">
            <w:pPr>
              <w:spacing w:after="0" w:line="240" w:lineRule="auto"/>
              <w:jc w:val="center"/>
              <w:rPr>
                <w:rFonts w:ascii="Times New Roman" w:hAnsi="Times New Roman"/>
                <w:highlight w:val="yellow"/>
              </w:rPr>
            </w:pPr>
            <w:r w:rsidRPr="00385152">
              <w:rPr>
                <w:rFonts w:ascii="Times New Roman" w:hAnsi="Times New Roman"/>
              </w:rPr>
              <w:t>+ 1 221 716,1</w:t>
            </w:r>
          </w:p>
        </w:tc>
      </w:tr>
      <w:tr w:rsidR="00385152" w:rsidRPr="00385152" w14:paraId="5C1AE9FE"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751805E2"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4.</w:t>
            </w:r>
          </w:p>
        </w:tc>
        <w:tc>
          <w:tcPr>
            <w:tcW w:w="4965" w:type="dxa"/>
            <w:tcBorders>
              <w:top w:val="single" w:sz="4" w:space="0" w:color="auto"/>
              <w:left w:val="single" w:sz="4" w:space="0" w:color="auto"/>
              <w:bottom w:val="single" w:sz="4" w:space="0" w:color="auto"/>
              <w:right w:val="single" w:sz="4" w:space="0" w:color="auto"/>
            </w:tcBorders>
            <w:vAlign w:val="center"/>
            <w:hideMark/>
          </w:tcPr>
          <w:p w14:paraId="35A6A0C5"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 xml:space="preserve">Субсидии на компенсацию расходов по предоставлению льгот по оплате жилья и </w:t>
            </w:r>
            <w:r w:rsidRPr="00385152">
              <w:rPr>
                <w:rFonts w:ascii="Times New Roman" w:hAnsi="Times New Roman"/>
                <w:sz w:val="20"/>
                <w:szCs w:val="20"/>
              </w:rPr>
              <w:lastRenderedPageBreak/>
              <w:t>коммунальных услуг отдельным категориям граждан, работающим и проживающим в сельской местности</w:t>
            </w:r>
          </w:p>
        </w:tc>
        <w:tc>
          <w:tcPr>
            <w:tcW w:w="1693" w:type="dxa"/>
            <w:tcBorders>
              <w:top w:val="single" w:sz="4" w:space="0" w:color="auto"/>
              <w:left w:val="single" w:sz="4" w:space="0" w:color="auto"/>
              <w:bottom w:val="single" w:sz="4" w:space="0" w:color="auto"/>
              <w:right w:val="single" w:sz="4" w:space="0" w:color="auto"/>
            </w:tcBorders>
            <w:vAlign w:val="center"/>
          </w:tcPr>
          <w:p w14:paraId="54726E2C"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lastRenderedPageBreak/>
              <w:t>196 341,9</w:t>
            </w:r>
          </w:p>
        </w:tc>
        <w:tc>
          <w:tcPr>
            <w:tcW w:w="1868" w:type="dxa"/>
            <w:tcBorders>
              <w:top w:val="single" w:sz="4" w:space="0" w:color="auto"/>
              <w:left w:val="single" w:sz="4" w:space="0" w:color="auto"/>
              <w:bottom w:val="single" w:sz="4" w:space="0" w:color="auto"/>
              <w:right w:val="single" w:sz="4" w:space="0" w:color="auto"/>
            </w:tcBorders>
            <w:vAlign w:val="center"/>
          </w:tcPr>
          <w:p w14:paraId="44F96833"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224 341,9</w:t>
            </w:r>
          </w:p>
        </w:tc>
        <w:tc>
          <w:tcPr>
            <w:tcW w:w="1464" w:type="dxa"/>
            <w:tcBorders>
              <w:top w:val="single" w:sz="4" w:space="0" w:color="auto"/>
              <w:left w:val="single" w:sz="4" w:space="0" w:color="auto"/>
              <w:bottom w:val="single" w:sz="4" w:space="0" w:color="auto"/>
              <w:right w:val="single" w:sz="4" w:space="0" w:color="auto"/>
            </w:tcBorders>
            <w:vAlign w:val="center"/>
          </w:tcPr>
          <w:p w14:paraId="2F1F3AAE"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+ 28 000,0</w:t>
            </w:r>
          </w:p>
        </w:tc>
      </w:tr>
      <w:tr w:rsidR="00385152" w:rsidRPr="00385152" w14:paraId="5DB054DA"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0F8FABBD"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5.</w:t>
            </w:r>
          </w:p>
        </w:tc>
        <w:tc>
          <w:tcPr>
            <w:tcW w:w="4965" w:type="dxa"/>
            <w:tcBorders>
              <w:top w:val="single" w:sz="4" w:space="0" w:color="auto"/>
              <w:left w:val="single" w:sz="4" w:space="0" w:color="auto"/>
              <w:bottom w:val="single" w:sz="4" w:space="0" w:color="auto"/>
              <w:right w:val="single" w:sz="4" w:space="0" w:color="auto"/>
            </w:tcBorders>
            <w:vAlign w:val="center"/>
            <w:hideMark/>
          </w:tcPr>
          <w:p w14:paraId="15BC2BCF"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Реализация мер социальной поддержки по оплате жилищно-коммунальных услуг отдельным категориям граждан</w:t>
            </w:r>
          </w:p>
        </w:tc>
        <w:tc>
          <w:tcPr>
            <w:tcW w:w="1693" w:type="dxa"/>
            <w:tcBorders>
              <w:top w:val="single" w:sz="4" w:space="0" w:color="auto"/>
              <w:left w:val="single" w:sz="4" w:space="0" w:color="auto"/>
              <w:bottom w:val="single" w:sz="4" w:space="0" w:color="auto"/>
              <w:right w:val="single" w:sz="4" w:space="0" w:color="auto"/>
            </w:tcBorders>
            <w:vAlign w:val="center"/>
          </w:tcPr>
          <w:p w14:paraId="6EE955E0"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241 763,9</w:t>
            </w:r>
          </w:p>
        </w:tc>
        <w:tc>
          <w:tcPr>
            <w:tcW w:w="1868" w:type="dxa"/>
            <w:tcBorders>
              <w:top w:val="single" w:sz="4" w:space="0" w:color="auto"/>
              <w:left w:val="single" w:sz="4" w:space="0" w:color="auto"/>
              <w:bottom w:val="single" w:sz="4" w:space="0" w:color="auto"/>
              <w:right w:val="single" w:sz="4" w:space="0" w:color="auto"/>
            </w:tcBorders>
            <w:vAlign w:val="center"/>
          </w:tcPr>
          <w:p w14:paraId="08905CA1"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254 488,1</w:t>
            </w:r>
          </w:p>
        </w:tc>
        <w:tc>
          <w:tcPr>
            <w:tcW w:w="1464" w:type="dxa"/>
            <w:tcBorders>
              <w:top w:val="single" w:sz="4" w:space="0" w:color="auto"/>
              <w:left w:val="single" w:sz="4" w:space="0" w:color="auto"/>
              <w:bottom w:val="single" w:sz="4" w:space="0" w:color="auto"/>
              <w:right w:val="single" w:sz="4" w:space="0" w:color="auto"/>
            </w:tcBorders>
            <w:vAlign w:val="center"/>
          </w:tcPr>
          <w:p w14:paraId="253E2F7B"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+ 12 724,2</w:t>
            </w:r>
          </w:p>
        </w:tc>
      </w:tr>
      <w:tr w:rsidR="00385152" w:rsidRPr="00385152" w14:paraId="26D00A96"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50B420DC"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6.</w:t>
            </w:r>
          </w:p>
        </w:tc>
        <w:tc>
          <w:tcPr>
            <w:tcW w:w="4965" w:type="dxa"/>
            <w:tcBorders>
              <w:top w:val="single" w:sz="4" w:space="0" w:color="auto"/>
              <w:left w:val="single" w:sz="4" w:space="0" w:color="auto"/>
              <w:bottom w:val="single" w:sz="4" w:space="0" w:color="auto"/>
              <w:right w:val="single" w:sz="4" w:space="0" w:color="auto"/>
            </w:tcBorders>
            <w:vAlign w:val="center"/>
            <w:hideMark/>
          </w:tcPr>
          <w:p w14:paraId="295D86D1"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693" w:type="dxa"/>
            <w:tcBorders>
              <w:top w:val="single" w:sz="4" w:space="0" w:color="auto"/>
              <w:left w:val="single" w:sz="4" w:space="0" w:color="auto"/>
              <w:bottom w:val="single" w:sz="4" w:space="0" w:color="auto"/>
              <w:right w:val="single" w:sz="4" w:space="0" w:color="auto"/>
            </w:tcBorders>
            <w:vAlign w:val="center"/>
          </w:tcPr>
          <w:p w14:paraId="0409D32D"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429 452,8</w:t>
            </w:r>
          </w:p>
        </w:tc>
        <w:tc>
          <w:tcPr>
            <w:tcW w:w="1868" w:type="dxa"/>
            <w:tcBorders>
              <w:top w:val="single" w:sz="4" w:space="0" w:color="auto"/>
              <w:left w:val="single" w:sz="4" w:space="0" w:color="auto"/>
              <w:bottom w:val="single" w:sz="4" w:space="0" w:color="auto"/>
              <w:right w:val="single" w:sz="4" w:space="0" w:color="auto"/>
            </w:tcBorders>
            <w:vAlign w:val="center"/>
          </w:tcPr>
          <w:p w14:paraId="07F71142"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351 162,6</w:t>
            </w:r>
          </w:p>
        </w:tc>
        <w:tc>
          <w:tcPr>
            <w:tcW w:w="1464" w:type="dxa"/>
            <w:tcBorders>
              <w:top w:val="single" w:sz="4" w:space="0" w:color="auto"/>
              <w:left w:val="single" w:sz="4" w:space="0" w:color="auto"/>
              <w:bottom w:val="single" w:sz="4" w:space="0" w:color="auto"/>
              <w:right w:val="single" w:sz="4" w:space="0" w:color="auto"/>
            </w:tcBorders>
            <w:vAlign w:val="center"/>
          </w:tcPr>
          <w:p w14:paraId="2C5DD563"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- 78 290,2</w:t>
            </w:r>
          </w:p>
        </w:tc>
      </w:tr>
      <w:tr w:rsidR="00385152" w:rsidRPr="00385152" w14:paraId="7F17BF8A"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1632EB3F"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7.</w:t>
            </w:r>
          </w:p>
        </w:tc>
        <w:tc>
          <w:tcPr>
            <w:tcW w:w="4965" w:type="dxa"/>
            <w:tcBorders>
              <w:top w:val="single" w:sz="4" w:space="0" w:color="auto"/>
              <w:left w:val="single" w:sz="4" w:space="0" w:color="auto"/>
              <w:bottom w:val="single" w:sz="4" w:space="0" w:color="auto"/>
              <w:right w:val="single" w:sz="4" w:space="0" w:color="auto"/>
            </w:tcBorders>
            <w:vAlign w:val="center"/>
            <w:hideMark/>
          </w:tcPr>
          <w:p w14:paraId="3A777FB1"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Обеспечение мер социальной поддержки ветеранов труда</w:t>
            </w:r>
          </w:p>
        </w:tc>
        <w:tc>
          <w:tcPr>
            <w:tcW w:w="1693" w:type="dxa"/>
            <w:tcBorders>
              <w:top w:val="single" w:sz="4" w:space="0" w:color="auto"/>
              <w:left w:val="single" w:sz="4" w:space="0" w:color="auto"/>
              <w:bottom w:val="single" w:sz="4" w:space="0" w:color="auto"/>
              <w:right w:val="single" w:sz="4" w:space="0" w:color="auto"/>
            </w:tcBorders>
            <w:vAlign w:val="center"/>
          </w:tcPr>
          <w:p w14:paraId="156A7ECC"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20 492,6</w:t>
            </w:r>
          </w:p>
        </w:tc>
        <w:tc>
          <w:tcPr>
            <w:tcW w:w="1868" w:type="dxa"/>
            <w:tcBorders>
              <w:top w:val="single" w:sz="4" w:space="0" w:color="auto"/>
              <w:left w:val="single" w:sz="4" w:space="0" w:color="auto"/>
              <w:bottom w:val="single" w:sz="4" w:space="0" w:color="auto"/>
              <w:right w:val="single" w:sz="4" w:space="0" w:color="auto"/>
            </w:tcBorders>
            <w:vAlign w:val="center"/>
          </w:tcPr>
          <w:p w14:paraId="318F1541"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11 577,5</w:t>
            </w:r>
          </w:p>
        </w:tc>
        <w:tc>
          <w:tcPr>
            <w:tcW w:w="1464" w:type="dxa"/>
            <w:tcBorders>
              <w:top w:val="single" w:sz="4" w:space="0" w:color="auto"/>
              <w:left w:val="single" w:sz="4" w:space="0" w:color="auto"/>
              <w:bottom w:val="single" w:sz="4" w:space="0" w:color="auto"/>
              <w:right w:val="single" w:sz="4" w:space="0" w:color="auto"/>
            </w:tcBorders>
            <w:vAlign w:val="center"/>
          </w:tcPr>
          <w:p w14:paraId="592F1A7B"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- 8 915,1</w:t>
            </w:r>
          </w:p>
        </w:tc>
      </w:tr>
      <w:tr w:rsidR="00385152" w:rsidRPr="00385152" w14:paraId="495E410D"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4D1C0FB0"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8.</w:t>
            </w:r>
          </w:p>
        </w:tc>
        <w:tc>
          <w:tcPr>
            <w:tcW w:w="4965" w:type="dxa"/>
            <w:tcBorders>
              <w:top w:val="single" w:sz="4" w:space="0" w:color="auto"/>
              <w:left w:val="single" w:sz="4" w:space="0" w:color="auto"/>
              <w:bottom w:val="single" w:sz="4" w:space="0" w:color="auto"/>
              <w:right w:val="single" w:sz="4" w:space="0" w:color="auto"/>
            </w:tcBorders>
            <w:vAlign w:val="center"/>
            <w:hideMark/>
          </w:tcPr>
          <w:p w14:paraId="4892A4D5"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Обеспечение мер социальной поддержки тружеников тыла</w:t>
            </w:r>
          </w:p>
        </w:tc>
        <w:tc>
          <w:tcPr>
            <w:tcW w:w="1693" w:type="dxa"/>
            <w:tcBorders>
              <w:top w:val="single" w:sz="4" w:space="0" w:color="auto"/>
              <w:left w:val="single" w:sz="4" w:space="0" w:color="auto"/>
              <w:bottom w:val="single" w:sz="4" w:space="0" w:color="auto"/>
              <w:right w:val="single" w:sz="4" w:space="0" w:color="auto"/>
            </w:tcBorders>
            <w:vAlign w:val="center"/>
          </w:tcPr>
          <w:p w14:paraId="3CCA6DAD"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1 273,4</w:t>
            </w:r>
          </w:p>
        </w:tc>
        <w:tc>
          <w:tcPr>
            <w:tcW w:w="1868" w:type="dxa"/>
            <w:tcBorders>
              <w:top w:val="single" w:sz="4" w:space="0" w:color="auto"/>
              <w:left w:val="single" w:sz="4" w:space="0" w:color="auto"/>
              <w:bottom w:val="single" w:sz="4" w:space="0" w:color="auto"/>
              <w:right w:val="single" w:sz="4" w:space="0" w:color="auto"/>
            </w:tcBorders>
            <w:vAlign w:val="center"/>
          </w:tcPr>
          <w:p w14:paraId="3CDE47B6"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1 236,1</w:t>
            </w:r>
          </w:p>
        </w:tc>
        <w:tc>
          <w:tcPr>
            <w:tcW w:w="1464" w:type="dxa"/>
            <w:tcBorders>
              <w:top w:val="single" w:sz="4" w:space="0" w:color="auto"/>
              <w:left w:val="single" w:sz="4" w:space="0" w:color="auto"/>
              <w:bottom w:val="single" w:sz="4" w:space="0" w:color="auto"/>
              <w:right w:val="single" w:sz="4" w:space="0" w:color="auto"/>
            </w:tcBorders>
            <w:vAlign w:val="center"/>
          </w:tcPr>
          <w:p w14:paraId="3671DDFF"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-37,3</w:t>
            </w:r>
          </w:p>
        </w:tc>
      </w:tr>
      <w:tr w:rsidR="00385152" w:rsidRPr="00385152" w14:paraId="2D53F57C" w14:textId="77777777" w:rsidTr="00156744">
        <w:tc>
          <w:tcPr>
            <w:tcW w:w="565" w:type="dxa"/>
            <w:tcBorders>
              <w:top w:val="single" w:sz="4" w:space="0" w:color="auto"/>
              <w:left w:val="single" w:sz="4" w:space="0" w:color="auto"/>
              <w:bottom w:val="single" w:sz="4" w:space="0" w:color="auto"/>
              <w:right w:val="single" w:sz="4" w:space="0" w:color="auto"/>
            </w:tcBorders>
            <w:vAlign w:val="center"/>
            <w:hideMark/>
          </w:tcPr>
          <w:p w14:paraId="3FF25927" w14:textId="77777777" w:rsidR="00385152" w:rsidRPr="00385152" w:rsidRDefault="00385152" w:rsidP="00385152">
            <w:pPr>
              <w:spacing w:after="0" w:line="240" w:lineRule="auto"/>
              <w:jc w:val="center"/>
              <w:rPr>
                <w:rFonts w:ascii="Times New Roman" w:hAnsi="Times New Roman"/>
              </w:rPr>
            </w:pPr>
            <w:r w:rsidRPr="00385152">
              <w:rPr>
                <w:rFonts w:ascii="Times New Roman" w:hAnsi="Times New Roman"/>
                <w:sz w:val="20"/>
                <w:szCs w:val="20"/>
              </w:rPr>
              <w:t>9.</w:t>
            </w:r>
          </w:p>
        </w:tc>
        <w:tc>
          <w:tcPr>
            <w:tcW w:w="4965" w:type="dxa"/>
            <w:tcBorders>
              <w:top w:val="single" w:sz="4" w:space="0" w:color="auto"/>
              <w:left w:val="single" w:sz="4" w:space="0" w:color="auto"/>
              <w:bottom w:val="single" w:sz="4" w:space="0" w:color="auto"/>
              <w:right w:val="single" w:sz="4" w:space="0" w:color="auto"/>
            </w:tcBorders>
            <w:vAlign w:val="center"/>
            <w:hideMark/>
          </w:tcPr>
          <w:p w14:paraId="4F53074E" w14:textId="77777777" w:rsidR="00385152" w:rsidRPr="00385152" w:rsidRDefault="00385152" w:rsidP="00385152">
            <w:pPr>
              <w:spacing w:after="0" w:line="240" w:lineRule="auto"/>
              <w:rPr>
                <w:rFonts w:ascii="Times New Roman" w:hAnsi="Times New Roman"/>
              </w:rPr>
            </w:pPr>
            <w:r w:rsidRPr="00385152">
              <w:rPr>
                <w:rFonts w:ascii="Times New Roman" w:hAnsi="Times New Roman"/>
                <w:sz w:val="20"/>
                <w:szCs w:val="20"/>
              </w:rPr>
              <w:t>Предоставление мер социальной поддержки по оплате жилищно-коммунальных услуг многодетным семьям</w:t>
            </w:r>
          </w:p>
        </w:tc>
        <w:tc>
          <w:tcPr>
            <w:tcW w:w="1693" w:type="dxa"/>
            <w:tcBorders>
              <w:top w:val="single" w:sz="4" w:space="0" w:color="auto"/>
              <w:left w:val="single" w:sz="4" w:space="0" w:color="auto"/>
              <w:bottom w:val="single" w:sz="4" w:space="0" w:color="auto"/>
              <w:right w:val="single" w:sz="4" w:space="0" w:color="auto"/>
            </w:tcBorders>
            <w:vAlign w:val="center"/>
          </w:tcPr>
          <w:p w14:paraId="3F4C28E2"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53 591,9</w:t>
            </w:r>
          </w:p>
        </w:tc>
        <w:tc>
          <w:tcPr>
            <w:tcW w:w="1868" w:type="dxa"/>
            <w:tcBorders>
              <w:top w:val="single" w:sz="4" w:space="0" w:color="auto"/>
              <w:left w:val="single" w:sz="4" w:space="0" w:color="auto"/>
              <w:bottom w:val="single" w:sz="4" w:space="0" w:color="auto"/>
              <w:right w:val="single" w:sz="4" w:space="0" w:color="auto"/>
            </w:tcBorders>
            <w:vAlign w:val="center"/>
          </w:tcPr>
          <w:p w14:paraId="67C92F01"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25 591,9</w:t>
            </w:r>
          </w:p>
        </w:tc>
        <w:tc>
          <w:tcPr>
            <w:tcW w:w="1464" w:type="dxa"/>
            <w:tcBorders>
              <w:top w:val="single" w:sz="4" w:space="0" w:color="auto"/>
              <w:left w:val="single" w:sz="4" w:space="0" w:color="auto"/>
              <w:bottom w:val="single" w:sz="4" w:space="0" w:color="auto"/>
              <w:right w:val="single" w:sz="4" w:space="0" w:color="auto"/>
            </w:tcBorders>
            <w:vAlign w:val="center"/>
          </w:tcPr>
          <w:p w14:paraId="2C1D2F74" w14:textId="77777777" w:rsidR="00385152" w:rsidRPr="00385152" w:rsidRDefault="00385152" w:rsidP="00156744">
            <w:pPr>
              <w:spacing w:after="0" w:line="240" w:lineRule="auto"/>
              <w:jc w:val="center"/>
              <w:rPr>
                <w:rFonts w:ascii="Times New Roman" w:hAnsi="Times New Roman"/>
              </w:rPr>
            </w:pPr>
          </w:p>
          <w:p w14:paraId="76B232CE" w14:textId="77777777" w:rsidR="00385152" w:rsidRPr="00385152" w:rsidRDefault="00385152" w:rsidP="00156744">
            <w:pPr>
              <w:spacing w:after="0" w:line="240" w:lineRule="auto"/>
              <w:jc w:val="center"/>
              <w:rPr>
                <w:rFonts w:ascii="Times New Roman" w:hAnsi="Times New Roman"/>
              </w:rPr>
            </w:pPr>
            <w:r w:rsidRPr="00385152">
              <w:rPr>
                <w:rFonts w:ascii="Times New Roman" w:hAnsi="Times New Roman"/>
              </w:rPr>
              <w:t>- 28 000,0</w:t>
            </w:r>
          </w:p>
        </w:tc>
      </w:tr>
    </w:tbl>
    <w:p w14:paraId="08FD5836" w14:textId="77777777" w:rsidR="00385152" w:rsidRPr="00385152" w:rsidRDefault="00385152" w:rsidP="00385152">
      <w:pPr>
        <w:autoSpaceDE w:val="0"/>
        <w:autoSpaceDN w:val="0"/>
        <w:adjustRightInd w:val="0"/>
        <w:spacing w:after="0" w:line="240" w:lineRule="auto"/>
        <w:ind w:firstLine="709"/>
        <w:jc w:val="both"/>
        <w:rPr>
          <w:rFonts w:ascii="Times New Roman" w:hAnsi="Times New Roman" w:cs="Times New Roman"/>
          <w:bCs/>
          <w:sz w:val="28"/>
          <w:szCs w:val="28"/>
        </w:rPr>
      </w:pPr>
    </w:p>
    <w:p w14:paraId="7A2DD200" w14:textId="77777777" w:rsidR="00385152" w:rsidRPr="00385152" w:rsidRDefault="00385152" w:rsidP="00385152">
      <w:pPr>
        <w:autoSpaceDE w:val="0"/>
        <w:autoSpaceDN w:val="0"/>
        <w:adjustRightInd w:val="0"/>
        <w:spacing w:after="0" w:line="240" w:lineRule="auto"/>
        <w:ind w:firstLine="709"/>
        <w:jc w:val="both"/>
        <w:rPr>
          <w:rFonts w:ascii="Times New Roman" w:hAnsi="Times New Roman" w:cs="Times New Roman"/>
          <w:bCs/>
          <w:sz w:val="28"/>
          <w:szCs w:val="28"/>
        </w:rPr>
      </w:pPr>
      <w:r w:rsidRPr="00385152">
        <w:rPr>
          <w:rFonts w:ascii="Times New Roman" w:hAnsi="Times New Roman" w:cs="Times New Roman"/>
          <w:bCs/>
          <w:sz w:val="28"/>
          <w:szCs w:val="28"/>
        </w:rPr>
        <w:t xml:space="preserve">Согласно Законопроекту, в 2021 году планируется увеличение расходов по 5 из 23 социально значимым направлениям. </w:t>
      </w:r>
    </w:p>
    <w:p w14:paraId="4ADE47A8" w14:textId="77777777" w:rsidR="00385152" w:rsidRPr="00385152" w:rsidRDefault="00385152" w:rsidP="00385152">
      <w:pPr>
        <w:autoSpaceDE w:val="0"/>
        <w:autoSpaceDN w:val="0"/>
        <w:adjustRightInd w:val="0"/>
        <w:spacing w:after="0" w:line="240" w:lineRule="auto"/>
        <w:ind w:firstLine="709"/>
        <w:jc w:val="both"/>
        <w:rPr>
          <w:rFonts w:ascii="Times New Roman" w:hAnsi="Times New Roman" w:cs="Times New Roman"/>
          <w:bCs/>
          <w:sz w:val="28"/>
          <w:szCs w:val="28"/>
        </w:rPr>
      </w:pPr>
      <w:r w:rsidRPr="00385152">
        <w:rPr>
          <w:rFonts w:ascii="Times New Roman" w:hAnsi="Times New Roman" w:cs="Times New Roman"/>
          <w:bCs/>
          <w:sz w:val="28"/>
          <w:szCs w:val="28"/>
        </w:rPr>
        <w:t>Вместе с тем, по 4 направлениям социального характера (принятым публичным обязательствам) на 2021 год предусмотрено уменьшение расходов, в том числе</w:t>
      </w:r>
      <w:r w:rsidR="00156744">
        <w:rPr>
          <w:rFonts w:ascii="Times New Roman" w:hAnsi="Times New Roman" w:cs="Times New Roman"/>
          <w:bCs/>
          <w:sz w:val="28"/>
          <w:szCs w:val="28"/>
        </w:rPr>
        <w:t xml:space="preserve"> по</w:t>
      </w:r>
      <w:r w:rsidRPr="00385152">
        <w:rPr>
          <w:rFonts w:ascii="Times New Roman" w:hAnsi="Times New Roman" w:cs="Times New Roman"/>
          <w:bCs/>
          <w:sz w:val="28"/>
          <w:szCs w:val="28"/>
        </w:rPr>
        <w:t>:</w:t>
      </w:r>
    </w:p>
    <w:p w14:paraId="4C6FC309" w14:textId="77777777" w:rsidR="00385152" w:rsidRPr="00385152" w:rsidRDefault="00385152" w:rsidP="009B7D44">
      <w:pPr>
        <w:numPr>
          <w:ilvl w:val="0"/>
          <w:numId w:val="79"/>
        </w:numPr>
        <w:tabs>
          <w:tab w:val="left" w:pos="993"/>
        </w:tabs>
        <w:autoSpaceDE w:val="0"/>
        <w:autoSpaceDN w:val="0"/>
        <w:adjustRightInd w:val="0"/>
        <w:spacing w:after="0" w:line="240" w:lineRule="auto"/>
        <w:ind w:left="14" w:firstLine="714"/>
        <w:contextualSpacing/>
        <w:jc w:val="both"/>
        <w:rPr>
          <w:rFonts w:ascii="Times New Roman" w:hAnsi="Times New Roman"/>
          <w:sz w:val="28"/>
          <w:szCs w:val="28"/>
        </w:rPr>
      </w:pPr>
      <w:r w:rsidRPr="00385152">
        <w:rPr>
          <w:rFonts w:ascii="Times New Roman" w:hAnsi="Times New Roman" w:cs="Times New Roman"/>
          <w:bCs/>
          <w:sz w:val="28"/>
          <w:szCs w:val="28"/>
        </w:rPr>
        <w:t>с</w:t>
      </w:r>
      <w:r w:rsidRPr="00385152">
        <w:rPr>
          <w:rFonts w:ascii="Times New Roman" w:hAnsi="Times New Roman"/>
          <w:sz w:val="28"/>
          <w:szCs w:val="28"/>
        </w:rPr>
        <w:t>убсидиям на предоставление мер социальной поддержки реабилитированных лиц и лиц, признанных пострадавшими от политических репрессий;</w:t>
      </w:r>
    </w:p>
    <w:p w14:paraId="769A0349" w14:textId="77777777" w:rsidR="00385152" w:rsidRPr="00385152" w:rsidRDefault="00385152" w:rsidP="009B7D44">
      <w:pPr>
        <w:numPr>
          <w:ilvl w:val="0"/>
          <w:numId w:val="79"/>
        </w:numPr>
        <w:tabs>
          <w:tab w:val="left" w:pos="993"/>
        </w:tabs>
        <w:autoSpaceDE w:val="0"/>
        <w:autoSpaceDN w:val="0"/>
        <w:adjustRightInd w:val="0"/>
        <w:spacing w:after="0" w:line="240" w:lineRule="auto"/>
        <w:ind w:left="14" w:firstLine="714"/>
        <w:contextualSpacing/>
        <w:jc w:val="both"/>
        <w:rPr>
          <w:rFonts w:ascii="Times New Roman" w:hAnsi="Times New Roman"/>
          <w:sz w:val="28"/>
          <w:szCs w:val="28"/>
        </w:rPr>
      </w:pPr>
      <w:r w:rsidRPr="00385152">
        <w:rPr>
          <w:rFonts w:ascii="Times New Roman" w:hAnsi="Times New Roman"/>
          <w:sz w:val="28"/>
          <w:szCs w:val="28"/>
        </w:rPr>
        <w:t>обеспечению мер социальной поддержки ветеранов труда;</w:t>
      </w:r>
    </w:p>
    <w:p w14:paraId="0D7D119E" w14:textId="77777777" w:rsidR="00385152" w:rsidRPr="00385152" w:rsidRDefault="00385152" w:rsidP="009B7D44">
      <w:pPr>
        <w:numPr>
          <w:ilvl w:val="0"/>
          <w:numId w:val="79"/>
        </w:numPr>
        <w:tabs>
          <w:tab w:val="left" w:pos="993"/>
        </w:tabs>
        <w:autoSpaceDE w:val="0"/>
        <w:autoSpaceDN w:val="0"/>
        <w:adjustRightInd w:val="0"/>
        <w:spacing w:after="0" w:line="240" w:lineRule="auto"/>
        <w:ind w:left="14" w:firstLine="714"/>
        <w:contextualSpacing/>
        <w:jc w:val="both"/>
        <w:rPr>
          <w:rFonts w:ascii="Times New Roman" w:hAnsi="Times New Roman"/>
          <w:sz w:val="28"/>
          <w:szCs w:val="28"/>
        </w:rPr>
      </w:pPr>
      <w:r w:rsidRPr="00385152">
        <w:rPr>
          <w:rFonts w:ascii="Times New Roman" w:hAnsi="Times New Roman"/>
          <w:sz w:val="28"/>
          <w:szCs w:val="28"/>
        </w:rPr>
        <w:t>обеспечению мер социальной поддержки тружеников тыла;</w:t>
      </w:r>
    </w:p>
    <w:p w14:paraId="121984E3" w14:textId="77777777" w:rsidR="00385152" w:rsidRPr="00385152" w:rsidRDefault="00385152" w:rsidP="009B7D44">
      <w:pPr>
        <w:numPr>
          <w:ilvl w:val="0"/>
          <w:numId w:val="79"/>
        </w:numPr>
        <w:tabs>
          <w:tab w:val="left" w:pos="993"/>
        </w:tabs>
        <w:autoSpaceDE w:val="0"/>
        <w:autoSpaceDN w:val="0"/>
        <w:adjustRightInd w:val="0"/>
        <w:spacing w:after="0" w:line="240" w:lineRule="auto"/>
        <w:ind w:left="14" w:firstLine="714"/>
        <w:contextualSpacing/>
        <w:jc w:val="both"/>
        <w:rPr>
          <w:rFonts w:ascii="Times New Roman" w:hAnsi="Times New Roman" w:cs="Times New Roman"/>
          <w:bCs/>
          <w:sz w:val="28"/>
          <w:szCs w:val="28"/>
        </w:rPr>
      </w:pPr>
      <w:r w:rsidRPr="00385152">
        <w:rPr>
          <w:rFonts w:ascii="Times New Roman" w:hAnsi="Times New Roman"/>
          <w:sz w:val="28"/>
          <w:szCs w:val="28"/>
        </w:rPr>
        <w:t>предоставлению мер социальной поддержки по оплате жилищно-коммунальных услуг многодетным семьям.</w:t>
      </w:r>
    </w:p>
    <w:p w14:paraId="780BAB90" w14:textId="77777777" w:rsidR="00385152" w:rsidRPr="00385152" w:rsidRDefault="00385152" w:rsidP="00385152">
      <w:pPr>
        <w:autoSpaceDE w:val="0"/>
        <w:autoSpaceDN w:val="0"/>
        <w:adjustRightInd w:val="0"/>
        <w:spacing w:after="0" w:line="240" w:lineRule="auto"/>
        <w:ind w:firstLine="709"/>
        <w:jc w:val="both"/>
        <w:rPr>
          <w:rFonts w:ascii="Times New Roman" w:hAnsi="Times New Roman" w:cs="Times New Roman"/>
          <w:bCs/>
          <w:sz w:val="28"/>
          <w:szCs w:val="28"/>
        </w:rPr>
      </w:pPr>
      <w:r w:rsidRPr="00385152">
        <w:rPr>
          <w:rFonts w:ascii="Times New Roman" w:hAnsi="Times New Roman" w:cs="Times New Roman"/>
          <w:bCs/>
          <w:sz w:val="28"/>
          <w:szCs w:val="28"/>
        </w:rPr>
        <w:t>По остальным 14 социально значимым направлениям, представленным Законопроектом изменений не предусмотрены.</w:t>
      </w:r>
    </w:p>
    <w:p w14:paraId="72C1AEDE" w14:textId="77777777" w:rsidR="00385152" w:rsidRPr="00385152" w:rsidRDefault="00385152" w:rsidP="00385152">
      <w:pPr>
        <w:autoSpaceDE w:val="0"/>
        <w:autoSpaceDN w:val="0"/>
        <w:adjustRightInd w:val="0"/>
        <w:spacing w:after="0" w:line="240" w:lineRule="auto"/>
        <w:ind w:firstLine="709"/>
        <w:jc w:val="both"/>
        <w:rPr>
          <w:rFonts w:ascii="Times New Roman" w:hAnsi="Times New Roman" w:cs="Times New Roman"/>
          <w:bCs/>
          <w:sz w:val="28"/>
          <w:szCs w:val="28"/>
        </w:rPr>
      </w:pPr>
    </w:p>
    <w:p w14:paraId="0B5E68B9" w14:textId="77777777" w:rsidR="00385152" w:rsidRPr="00385152" w:rsidRDefault="00385152" w:rsidP="00385152">
      <w:pPr>
        <w:autoSpaceDE w:val="0"/>
        <w:autoSpaceDN w:val="0"/>
        <w:adjustRightInd w:val="0"/>
        <w:spacing w:after="0" w:line="240" w:lineRule="auto"/>
        <w:ind w:firstLine="709"/>
        <w:jc w:val="center"/>
        <w:rPr>
          <w:rFonts w:ascii="Times New Roman" w:hAnsi="Times New Roman" w:cs="Times New Roman"/>
          <w:b/>
          <w:sz w:val="28"/>
        </w:rPr>
      </w:pPr>
      <w:r w:rsidRPr="00385152">
        <w:rPr>
          <w:rFonts w:ascii="Times New Roman" w:hAnsi="Times New Roman" w:cs="Times New Roman"/>
          <w:b/>
          <w:sz w:val="28"/>
        </w:rPr>
        <w:t>Раздел 11 «Физическая культура и спорт»</w:t>
      </w:r>
    </w:p>
    <w:p w14:paraId="3FE42E3D" w14:textId="77777777" w:rsidR="00385152" w:rsidRPr="00385152" w:rsidRDefault="00385152" w:rsidP="00385152">
      <w:pPr>
        <w:spacing w:after="0" w:line="240" w:lineRule="auto"/>
        <w:ind w:left="1416" w:right="-99" w:firstLine="708"/>
        <w:rPr>
          <w:rFonts w:ascii="Times New Roman" w:hAnsi="Times New Roman" w:cs="Times New Roman"/>
          <w:b/>
          <w:sz w:val="28"/>
        </w:rPr>
      </w:pPr>
    </w:p>
    <w:p w14:paraId="2FCEBA5F" w14:textId="77777777" w:rsidR="00385152" w:rsidRPr="00385152" w:rsidRDefault="00385152" w:rsidP="00385152">
      <w:pPr>
        <w:spacing w:after="0" w:line="240" w:lineRule="auto"/>
        <w:ind w:right="-99" w:firstLine="708"/>
        <w:jc w:val="both"/>
        <w:rPr>
          <w:rFonts w:ascii="Times New Roman" w:hAnsi="Times New Roman" w:cs="Times New Roman"/>
          <w:b/>
          <w:sz w:val="28"/>
        </w:rPr>
      </w:pPr>
      <w:r w:rsidRPr="00385152">
        <w:rPr>
          <w:rFonts w:ascii="Times New Roman" w:eastAsia="Calibri" w:hAnsi="Times New Roman" w:cs="Times New Roman"/>
          <w:sz w:val="28"/>
          <w:szCs w:val="28"/>
        </w:rPr>
        <w:t xml:space="preserve">По </w:t>
      </w:r>
      <w:r w:rsidRPr="00385152">
        <w:rPr>
          <w:rFonts w:ascii="Times New Roman" w:hAnsi="Times New Roman" w:cs="Times New Roman"/>
          <w:sz w:val="28"/>
        </w:rPr>
        <w:t xml:space="preserve">разделу «Физическая культура и спорт» в представленном Законопроекте изменения не предусмотрены и расходы составляют 437 194,9 тыс. рублей. </w:t>
      </w:r>
    </w:p>
    <w:p w14:paraId="28D08AAE" w14:textId="77777777" w:rsidR="00385152" w:rsidRPr="00385152" w:rsidRDefault="00385152" w:rsidP="00385152">
      <w:pPr>
        <w:spacing w:after="0" w:line="240" w:lineRule="auto"/>
        <w:ind w:right="-99" w:firstLine="708"/>
        <w:jc w:val="center"/>
        <w:rPr>
          <w:rFonts w:ascii="Times New Roman" w:hAnsi="Times New Roman" w:cs="Times New Roman"/>
          <w:b/>
          <w:sz w:val="28"/>
        </w:rPr>
      </w:pPr>
    </w:p>
    <w:p w14:paraId="63650994" w14:textId="77777777" w:rsidR="00385152" w:rsidRPr="00385152" w:rsidRDefault="00385152" w:rsidP="00385152">
      <w:pPr>
        <w:spacing w:after="0" w:line="240" w:lineRule="auto"/>
        <w:ind w:right="-99" w:firstLine="708"/>
        <w:jc w:val="center"/>
        <w:rPr>
          <w:rFonts w:ascii="Times New Roman" w:hAnsi="Times New Roman" w:cs="Times New Roman"/>
          <w:b/>
          <w:sz w:val="28"/>
        </w:rPr>
      </w:pPr>
      <w:r w:rsidRPr="00385152">
        <w:rPr>
          <w:rFonts w:ascii="Times New Roman" w:hAnsi="Times New Roman" w:cs="Times New Roman"/>
          <w:b/>
          <w:sz w:val="28"/>
        </w:rPr>
        <w:t>Раздел 12 «Средства массовой информации»</w:t>
      </w:r>
    </w:p>
    <w:p w14:paraId="362D60D6" w14:textId="77777777" w:rsidR="00385152" w:rsidRPr="00385152" w:rsidRDefault="00385152" w:rsidP="00385152">
      <w:pPr>
        <w:spacing w:after="0" w:line="240" w:lineRule="auto"/>
        <w:ind w:right="-99" w:firstLine="708"/>
        <w:jc w:val="center"/>
        <w:rPr>
          <w:rFonts w:ascii="Times New Roman" w:hAnsi="Times New Roman" w:cs="Times New Roman"/>
          <w:b/>
          <w:sz w:val="28"/>
        </w:rPr>
      </w:pPr>
    </w:p>
    <w:p w14:paraId="05E8C511" w14:textId="77777777" w:rsidR="00385152" w:rsidRPr="00385152" w:rsidRDefault="00385152" w:rsidP="00385152">
      <w:pPr>
        <w:spacing w:after="0" w:line="240" w:lineRule="auto"/>
        <w:ind w:right="-99" w:firstLine="708"/>
        <w:jc w:val="both"/>
        <w:rPr>
          <w:rFonts w:ascii="Times New Roman" w:hAnsi="Times New Roman" w:cs="Times New Roman"/>
          <w:sz w:val="28"/>
        </w:rPr>
      </w:pPr>
      <w:r w:rsidRPr="00385152">
        <w:rPr>
          <w:rFonts w:ascii="Times New Roman" w:hAnsi="Times New Roman" w:cs="Times New Roman"/>
          <w:sz w:val="28"/>
          <w:szCs w:val="28"/>
        </w:rPr>
        <w:t xml:space="preserve">Согласно Законопроекту, расходы на 2021 год </w:t>
      </w:r>
      <w:r w:rsidRPr="00385152">
        <w:rPr>
          <w:rFonts w:ascii="Times New Roman" w:hAnsi="Times New Roman" w:cs="Times New Roman"/>
          <w:sz w:val="28"/>
        </w:rPr>
        <w:t xml:space="preserve">по разделу «Средства массовой информации» составляют 154 745,9 тыс. рублей </w:t>
      </w:r>
      <w:r w:rsidRPr="00385152">
        <w:rPr>
          <w:rFonts w:ascii="Times New Roman" w:hAnsi="Times New Roman" w:cs="Times New Roman"/>
          <w:sz w:val="28"/>
          <w:szCs w:val="28"/>
        </w:rPr>
        <w:t>или 0,4% от общего объема средств расходной части республиканского бюджета.</w:t>
      </w:r>
    </w:p>
    <w:p w14:paraId="4DDCD00D" w14:textId="77777777" w:rsidR="00385152" w:rsidRPr="00385152" w:rsidRDefault="00385152" w:rsidP="00385152">
      <w:pPr>
        <w:spacing w:after="0" w:line="240" w:lineRule="auto"/>
        <w:ind w:firstLine="709"/>
        <w:jc w:val="both"/>
        <w:rPr>
          <w:rFonts w:ascii="Times New Roman" w:hAnsi="Times New Roman" w:cs="Times New Roman"/>
          <w:sz w:val="28"/>
        </w:rPr>
      </w:pPr>
      <w:r w:rsidRPr="00385152">
        <w:rPr>
          <w:rFonts w:ascii="Times New Roman" w:hAnsi="Times New Roman" w:cs="Times New Roman"/>
          <w:sz w:val="28"/>
        </w:rPr>
        <w:t>Расходы по данному разделу</w:t>
      </w:r>
      <w:r w:rsidRPr="00385152">
        <w:rPr>
          <w:rFonts w:ascii="Times New Roman" w:hAnsi="Times New Roman" w:cs="Times New Roman"/>
          <w:sz w:val="28"/>
          <w:szCs w:val="28"/>
        </w:rPr>
        <w:t xml:space="preserve"> по сравнению с соответствующими расходами, утвержденными действующим Законом РИ №54-РЗ, увеличены на 6 276,9 </w:t>
      </w:r>
      <w:r w:rsidRPr="00385152">
        <w:rPr>
          <w:rFonts w:ascii="Times New Roman" w:hAnsi="Times New Roman" w:cs="Times New Roman"/>
          <w:sz w:val="28"/>
        </w:rPr>
        <w:t>тыс. рублей или на 4,2% за счет увеличения расходов по следующим подразделам:</w:t>
      </w:r>
    </w:p>
    <w:p w14:paraId="2B266960" w14:textId="77777777" w:rsidR="00385152" w:rsidRPr="00385152" w:rsidRDefault="00385152" w:rsidP="009B7D44">
      <w:pPr>
        <w:numPr>
          <w:ilvl w:val="0"/>
          <w:numId w:val="80"/>
        </w:numPr>
        <w:tabs>
          <w:tab w:val="left" w:pos="1134"/>
        </w:tabs>
        <w:spacing w:after="0" w:line="240" w:lineRule="auto"/>
        <w:ind w:hanging="533"/>
        <w:contextualSpacing/>
        <w:jc w:val="both"/>
        <w:rPr>
          <w:rFonts w:ascii="Times New Roman" w:hAnsi="Times New Roman" w:cs="Times New Roman"/>
          <w:sz w:val="28"/>
          <w:szCs w:val="28"/>
        </w:rPr>
      </w:pPr>
      <w:r w:rsidRPr="00385152">
        <w:rPr>
          <w:rFonts w:ascii="Times New Roman" w:hAnsi="Times New Roman" w:cs="Times New Roman"/>
          <w:sz w:val="28"/>
          <w:szCs w:val="28"/>
        </w:rPr>
        <w:t xml:space="preserve">«Телевидение и радиовещание» – на 5 000,0 тыс. рублей;  </w:t>
      </w:r>
    </w:p>
    <w:p w14:paraId="7BA55BDE" w14:textId="77777777" w:rsidR="00385152" w:rsidRPr="00385152" w:rsidRDefault="00385152" w:rsidP="009B7D44">
      <w:pPr>
        <w:numPr>
          <w:ilvl w:val="0"/>
          <w:numId w:val="80"/>
        </w:numPr>
        <w:tabs>
          <w:tab w:val="left" w:pos="1134"/>
        </w:tabs>
        <w:spacing w:after="0" w:line="240" w:lineRule="auto"/>
        <w:ind w:hanging="533"/>
        <w:contextualSpacing/>
        <w:jc w:val="both"/>
        <w:rPr>
          <w:rFonts w:ascii="Times New Roman" w:hAnsi="Times New Roman" w:cs="Times New Roman"/>
          <w:sz w:val="28"/>
          <w:szCs w:val="28"/>
        </w:rPr>
      </w:pPr>
      <w:r w:rsidRPr="00385152">
        <w:rPr>
          <w:rFonts w:ascii="Times New Roman" w:hAnsi="Times New Roman" w:cs="Times New Roman"/>
          <w:sz w:val="28"/>
          <w:szCs w:val="28"/>
        </w:rPr>
        <w:t xml:space="preserve">«Периодическая печать и издательства» – на 1 276,9 тыс. рублей. </w:t>
      </w:r>
    </w:p>
    <w:p w14:paraId="11C2453E" w14:textId="77777777" w:rsidR="00385152" w:rsidRDefault="00385152" w:rsidP="00385152">
      <w:pPr>
        <w:spacing w:after="0" w:line="240" w:lineRule="auto"/>
        <w:ind w:firstLine="709"/>
        <w:jc w:val="both"/>
        <w:rPr>
          <w:rFonts w:ascii="Times New Roman" w:hAnsi="Times New Roman" w:cs="Times New Roman"/>
          <w:sz w:val="28"/>
          <w:szCs w:val="28"/>
        </w:rPr>
      </w:pPr>
    </w:p>
    <w:p w14:paraId="64E71D15" w14:textId="77777777" w:rsidR="00156744" w:rsidRPr="00385152" w:rsidRDefault="00156744" w:rsidP="00385152">
      <w:pPr>
        <w:spacing w:after="0" w:line="240" w:lineRule="auto"/>
        <w:ind w:firstLine="709"/>
        <w:jc w:val="both"/>
        <w:rPr>
          <w:rFonts w:ascii="Times New Roman" w:hAnsi="Times New Roman" w:cs="Times New Roman"/>
          <w:sz w:val="28"/>
          <w:szCs w:val="28"/>
        </w:rPr>
      </w:pPr>
    </w:p>
    <w:p w14:paraId="1153AC5D" w14:textId="77777777" w:rsidR="00385152" w:rsidRPr="00385152" w:rsidRDefault="00385152" w:rsidP="00385152">
      <w:pPr>
        <w:spacing w:after="0" w:line="240" w:lineRule="auto"/>
        <w:ind w:right="-99" w:firstLine="567"/>
        <w:jc w:val="center"/>
        <w:rPr>
          <w:rFonts w:ascii="Times New Roman" w:eastAsia="Calibri" w:hAnsi="Times New Roman" w:cs="Times New Roman"/>
          <w:b/>
          <w:sz w:val="28"/>
          <w:szCs w:val="24"/>
          <w:lang w:eastAsia="ru-RU"/>
        </w:rPr>
      </w:pPr>
      <w:r w:rsidRPr="00385152">
        <w:rPr>
          <w:rFonts w:ascii="Times New Roman" w:eastAsia="Calibri" w:hAnsi="Times New Roman" w:cs="Times New Roman"/>
          <w:b/>
          <w:sz w:val="28"/>
          <w:szCs w:val="24"/>
          <w:lang w:eastAsia="ru-RU"/>
        </w:rPr>
        <w:lastRenderedPageBreak/>
        <w:t>Раздел 13 «Обслуживание государственного и муниципального долга»</w:t>
      </w:r>
    </w:p>
    <w:p w14:paraId="52081751" w14:textId="77777777" w:rsidR="00385152" w:rsidRPr="00385152" w:rsidRDefault="00385152" w:rsidP="00385152">
      <w:pPr>
        <w:spacing w:after="0" w:line="240" w:lineRule="auto"/>
        <w:ind w:firstLine="567"/>
        <w:jc w:val="both"/>
        <w:rPr>
          <w:rFonts w:ascii="Times New Roman" w:eastAsia="Calibri" w:hAnsi="Times New Roman" w:cs="Times New Roman"/>
          <w:sz w:val="28"/>
          <w:szCs w:val="28"/>
          <w:lang w:eastAsia="ru-RU"/>
        </w:rPr>
      </w:pPr>
    </w:p>
    <w:p w14:paraId="1B736CB9" w14:textId="77777777" w:rsidR="00385152" w:rsidRPr="00385152" w:rsidRDefault="00385152" w:rsidP="00385152">
      <w:pPr>
        <w:spacing w:after="0" w:line="240" w:lineRule="auto"/>
        <w:ind w:right="-99" w:firstLine="709"/>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8"/>
          <w:lang w:eastAsia="ru-RU"/>
        </w:rPr>
        <w:t xml:space="preserve">Согласно представленному Законопроекту, расходы по разделу </w:t>
      </w:r>
      <w:r w:rsidRPr="00385152">
        <w:rPr>
          <w:rFonts w:ascii="Times New Roman" w:eastAsia="Calibri" w:hAnsi="Times New Roman" w:cs="Times New Roman"/>
          <w:sz w:val="28"/>
          <w:szCs w:val="24"/>
          <w:lang w:eastAsia="ru-RU"/>
        </w:rPr>
        <w:t>«Обслуживание государственного и муниципального долга»</w:t>
      </w:r>
      <w:r w:rsidRPr="00385152">
        <w:rPr>
          <w:rFonts w:ascii="Times New Roman" w:eastAsia="Calibri" w:hAnsi="Times New Roman" w:cs="Times New Roman"/>
          <w:sz w:val="28"/>
          <w:szCs w:val="28"/>
          <w:lang w:eastAsia="ru-RU"/>
        </w:rPr>
        <w:t xml:space="preserve"> не изменятся и составят 2 637,7 тыс. рублей.</w:t>
      </w:r>
    </w:p>
    <w:p w14:paraId="361EB712" w14:textId="77777777" w:rsidR="00385152" w:rsidRPr="00385152" w:rsidRDefault="00385152" w:rsidP="00385152">
      <w:pPr>
        <w:spacing w:after="0" w:line="240" w:lineRule="auto"/>
        <w:jc w:val="both"/>
        <w:rPr>
          <w:rFonts w:ascii="Times New Roman" w:hAnsi="Times New Roman" w:cs="Times New Roman"/>
          <w:sz w:val="28"/>
          <w:szCs w:val="28"/>
        </w:rPr>
      </w:pPr>
    </w:p>
    <w:p w14:paraId="5361FA6A" w14:textId="77777777" w:rsidR="00385152" w:rsidRPr="00385152" w:rsidRDefault="00385152" w:rsidP="00385152">
      <w:pPr>
        <w:spacing w:after="0" w:line="240" w:lineRule="auto"/>
        <w:ind w:left="-120" w:firstLine="567"/>
        <w:jc w:val="center"/>
        <w:rPr>
          <w:rFonts w:ascii="Times New Roman" w:eastAsia="Calibri" w:hAnsi="Times New Roman" w:cs="Times New Roman"/>
          <w:sz w:val="28"/>
          <w:szCs w:val="28"/>
          <w:highlight w:val="yellow"/>
          <w:lang w:eastAsia="ru-RU"/>
        </w:rPr>
      </w:pPr>
      <w:r w:rsidRPr="00385152">
        <w:rPr>
          <w:rFonts w:ascii="Times New Roman" w:eastAsia="Calibri" w:hAnsi="Times New Roman" w:cs="Times New Roman"/>
          <w:b/>
          <w:sz w:val="28"/>
          <w:szCs w:val="28"/>
          <w:lang w:eastAsia="ru-RU"/>
        </w:rPr>
        <w:t>Раздел 14 «Межбюджетные трансферты»</w:t>
      </w:r>
      <w:r w:rsidRPr="00385152">
        <w:rPr>
          <w:rFonts w:ascii="Times New Roman" w:eastAsia="Calibri" w:hAnsi="Times New Roman" w:cs="Times New Roman"/>
          <w:b/>
          <w:sz w:val="28"/>
          <w:szCs w:val="28"/>
          <w:highlight w:val="yellow"/>
          <w:lang w:eastAsia="ru-RU"/>
        </w:rPr>
        <w:t xml:space="preserve">   </w:t>
      </w:r>
    </w:p>
    <w:p w14:paraId="70D09C48" w14:textId="77777777" w:rsidR="00385152" w:rsidRPr="00385152" w:rsidRDefault="00385152" w:rsidP="00385152">
      <w:pPr>
        <w:spacing w:after="0" w:line="240" w:lineRule="auto"/>
        <w:ind w:right="-99" w:firstLine="567"/>
        <w:jc w:val="both"/>
        <w:rPr>
          <w:rFonts w:ascii="Times New Roman" w:eastAsia="Calibri" w:hAnsi="Times New Roman" w:cs="Times New Roman"/>
          <w:sz w:val="28"/>
          <w:szCs w:val="24"/>
          <w:lang w:eastAsia="ru-RU"/>
        </w:rPr>
      </w:pPr>
    </w:p>
    <w:p w14:paraId="0E0865F4" w14:textId="77777777" w:rsidR="00385152" w:rsidRPr="00385152" w:rsidRDefault="00385152" w:rsidP="00385152">
      <w:pPr>
        <w:spacing w:after="0" w:line="240" w:lineRule="auto"/>
        <w:ind w:right="-99" w:firstLine="714"/>
        <w:jc w:val="both"/>
        <w:rPr>
          <w:rFonts w:ascii="Times New Roman" w:hAnsi="Times New Roman" w:cs="Times New Roman"/>
          <w:sz w:val="28"/>
          <w:szCs w:val="28"/>
        </w:rPr>
      </w:pPr>
      <w:r w:rsidRPr="00385152">
        <w:rPr>
          <w:rFonts w:ascii="Times New Roman" w:hAnsi="Times New Roman" w:cs="Times New Roman"/>
          <w:sz w:val="28"/>
          <w:szCs w:val="28"/>
        </w:rPr>
        <w:t xml:space="preserve">Согласно представленному Законопроекту, предусмотренные по данному разделу расходы составят 890 736,2 тыс. рублей или 2,1 % от общего объема средств расходной части республиканского бюджета. </w:t>
      </w:r>
    </w:p>
    <w:p w14:paraId="733BF56A" w14:textId="77777777" w:rsidR="00385152" w:rsidRPr="00385152" w:rsidRDefault="00385152" w:rsidP="00385152">
      <w:pPr>
        <w:spacing w:after="0" w:line="240" w:lineRule="auto"/>
        <w:ind w:firstLine="630"/>
        <w:jc w:val="both"/>
        <w:rPr>
          <w:rFonts w:ascii="Times New Roman" w:hAnsi="Times New Roman" w:cs="Times New Roman"/>
          <w:sz w:val="28"/>
          <w:szCs w:val="28"/>
        </w:rPr>
      </w:pPr>
      <w:r w:rsidRPr="00385152">
        <w:rPr>
          <w:rFonts w:ascii="Times New Roman" w:hAnsi="Times New Roman" w:cs="Times New Roman"/>
          <w:sz w:val="28"/>
          <w:szCs w:val="28"/>
        </w:rPr>
        <w:t xml:space="preserve">Расходы по данному разделу уменьшены по сравнению с соответствующими расходами, утвержденными </w:t>
      </w:r>
      <w:r w:rsidRPr="00385152">
        <w:rPr>
          <w:rFonts w:ascii="Times New Roman" w:hAnsi="Times New Roman" w:cs="Times New Roman"/>
          <w:sz w:val="28"/>
        </w:rPr>
        <w:t>действующим Законом РИ №54-РЗ</w:t>
      </w:r>
      <w:r w:rsidRPr="00385152">
        <w:rPr>
          <w:rFonts w:ascii="Times New Roman" w:hAnsi="Times New Roman" w:cs="Times New Roman"/>
          <w:sz w:val="28"/>
          <w:szCs w:val="28"/>
        </w:rPr>
        <w:t>, на 16 381,6 тыс. рублей или на 1,8 %.</w:t>
      </w:r>
    </w:p>
    <w:p w14:paraId="5E42D10D" w14:textId="77777777" w:rsidR="00385152" w:rsidRPr="00385152" w:rsidRDefault="00385152" w:rsidP="00385152">
      <w:pPr>
        <w:spacing w:after="0" w:line="240" w:lineRule="auto"/>
        <w:ind w:firstLine="630"/>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Сокращение расходов по разделу «Межбюджетные трансферты» произошло, суммарно, за счет сокращения расходов по следующим 2 подразделам:</w:t>
      </w:r>
    </w:p>
    <w:p w14:paraId="445ACF24" w14:textId="77777777" w:rsidR="00385152" w:rsidRPr="00385152" w:rsidRDefault="00385152" w:rsidP="009B7D44">
      <w:pPr>
        <w:numPr>
          <w:ilvl w:val="0"/>
          <w:numId w:val="81"/>
        </w:numPr>
        <w:tabs>
          <w:tab w:val="left" w:pos="1134"/>
        </w:tabs>
        <w:spacing w:after="0" w:line="240" w:lineRule="auto"/>
        <w:ind w:left="28" w:right="-99" w:firstLine="644"/>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«Иные дотации» - на 12 381,6 тыс. рублей;</w:t>
      </w:r>
    </w:p>
    <w:p w14:paraId="6AC975BC" w14:textId="77777777" w:rsidR="00385152" w:rsidRPr="00385152" w:rsidRDefault="00385152" w:rsidP="009B7D44">
      <w:pPr>
        <w:numPr>
          <w:ilvl w:val="0"/>
          <w:numId w:val="81"/>
        </w:numPr>
        <w:tabs>
          <w:tab w:val="left" w:pos="1134"/>
        </w:tabs>
        <w:spacing w:after="0" w:line="240" w:lineRule="auto"/>
        <w:ind w:left="28" w:right="-99" w:firstLine="644"/>
        <w:contextualSpacing/>
        <w:jc w:val="both"/>
        <w:rPr>
          <w:rFonts w:ascii="Times New Roman" w:eastAsia="Calibri" w:hAnsi="Times New Roman" w:cs="Times New Roman"/>
          <w:sz w:val="28"/>
          <w:szCs w:val="24"/>
          <w:lang w:eastAsia="ru-RU"/>
        </w:rPr>
      </w:pPr>
      <w:r w:rsidRPr="00385152">
        <w:rPr>
          <w:rFonts w:ascii="Times New Roman" w:eastAsia="Calibri" w:hAnsi="Times New Roman" w:cs="Times New Roman"/>
          <w:sz w:val="28"/>
          <w:szCs w:val="24"/>
          <w:lang w:eastAsia="ru-RU"/>
        </w:rPr>
        <w:t>«Прочие межбюджетные тран</w:t>
      </w:r>
      <w:r w:rsidR="00156744">
        <w:rPr>
          <w:rFonts w:ascii="Times New Roman" w:eastAsia="Calibri" w:hAnsi="Times New Roman" w:cs="Times New Roman"/>
          <w:sz w:val="28"/>
          <w:szCs w:val="24"/>
          <w:lang w:eastAsia="ru-RU"/>
        </w:rPr>
        <w:t>сферты общего характера» - на 4 </w:t>
      </w:r>
      <w:r w:rsidRPr="00385152">
        <w:rPr>
          <w:rFonts w:ascii="Times New Roman" w:eastAsia="Calibri" w:hAnsi="Times New Roman" w:cs="Times New Roman"/>
          <w:sz w:val="28"/>
          <w:szCs w:val="24"/>
          <w:lang w:eastAsia="ru-RU"/>
        </w:rPr>
        <w:t>000,0 тыс. рублей.</w:t>
      </w:r>
    </w:p>
    <w:p w14:paraId="4DB6AF72" w14:textId="77777777" w:rsidR="00385152" w:rsidRPr="00385152" w:rsidRDefault="00385152" w:rsidP="00385152">
      <w:pPr>
        <w:spacing w:after="0" w:line="240" w:lineRule="auto"/>
        <w:ind w:right="-99"/>
        <w:jc w:val="both"/>
        <w:rPr>
          <w:rFonts w:ascii="Times New Roman" w:eastAsia="Calibri" w:hAnsi="Times New Roman" w:cs="Times New Roman"/>
          <w:sz w:val="28"/>
          <w:szCs w:val="24"/>
          <w:lang w:eastAsia="ru-RU"/>
        </w:rPr>
      </w:pPr>
    </w:p>
    <w:p w14:paraId="747595E2" w14:textId="77777777" w:rsidR="00385152" w:rsidRPr="00385152" w:rsidRDefault="00385152" w:rsidP="00385152">
      <w:pPr>
        <w:spacing w:after="0" w:line="240" w:lineRule="auto"/>
        <w:ind w:firstLine="709"/>
        <w:jc w:val="center"/>
        <w:rPr>
          <w:rFonts w:ascii="Times New Roman" w:eastAsia="Calibri" w:hAnsi="Times New Roman" w:cs="Times New Roman"/>
          <w:b/>
          <w:sz w:val="28"/>
          <w:szCs w:val="28"/>
        </w:rPr>
      </w:pPr>
      <w:r w:rsidRPr="00385152">
        <w:rPr>
          <w:rFonts w:ascii="Times New Roman" w:eastAsia="Calibri" w:hAnsi="Times New Roman" w:cs="Times New Roman"/>
          <w:b/>
          <w:sz w:val="28"/>
          <w:szCs w:val="28"/>
        </w:rPr>
        <w:t>Государственные программы Республики Ингушетия</w:t>
      </w:r>
    </w:p>
    <w:p w14:paraId="5E03E766" w14:textId="77777777" w:rsidR="00385152" w:rsidRPr="00385152" w:rsidRDefault="00385152" w:rsidP="00385152">
      <w:pPr>
        <w:spacing w:after="0" w:line="240" w:lineRule="auto"/>
        <w:ind w:firstLine="709"/>
        <w:jc w:val="center"/>
        <w:rPr>
          <w:rFonts w:ascii="Times New Roman" w:eastAsia="Calibri" w:hAnsi="Times New Roman" w:cs="Times New Roman"/>
          <w:sz w:val="28"/>
          <w:szCs w:val="28"/>
        </w:rPr>
      </w:pPr>
    </w:p>
    <w:p w14:paraId="56D12E43" w14:textId="77777777" w:rsidR="00385152" w:rsidRPr="00385152" w:rsidRDefault="00385152" w:rsidP="00385152">
      <w:pPr>
        <w:spacing w:after="0" w:line="240" w:lineRule="auto"/>
        <w:ind w:firstLine="709"/>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 xml:space="preserve">Согласно таблице 2.1 «Распределение бюджетных ассигнований республиканского бюджета на 2021 г. </w:t>
      </w:r>
      <w:r w:rsidR="00746250" w:rsidRPr="00385152">
        <w:rPr>
          <w:rFonts w:ascii="Times New Roman" w:eastAsia="Calibri" w:hAnsi="Times New Roman" w:cs="Times New Roman"/>
          <w:sz w:val="28"/>
          <w:szCs w:val="28"/>
        </w:rPr>
        <w:t>П</w:t>
      </w:r>
      <w:r w:rsidRPr="00385152">
        <w:rPr>
          <w:rFonts w:ascii="Times New Roman" w:eastAsia="Calibri" w:hAnsi="Times New Roman" w:cs="Times New Roman"/>
          <w:sz w:val="28"/>
          <w:szCs w:val="28"/>
        </w:rPr>
        <w:t xml:space="preserve">о целевым статьям (государственным программам Республики Ингушетия и непрограммным направлениям деятельности)», приложения №6 к Законопроекту, программные расходы увеличены на 4 099 607,0 тыс. рублей и предусмотрены в сумме </w:t>
      </w:r>
      <w:r w:rsidRPr="00385152">
        <w:rPr>
          <w:rFonts w:ascii="Times New Roman" w:eastAsia="Calibri" w:hAnsi="Times New Roman" w:cs="Times New Roman"/>
          <w:bCs/>
          <w:sz w:val="28"/>
          <w:szCs w:val="28"/>
        </w:rPr>
        <w:t xml:space="preserve">40 642 493,2 </w:t>
      </w:r>
      <w:r w:rsidRPr="00385152">
        <w:rPr>
          <w:rFonts w:ascii="Times New Roman" w:eastAsia="Calibri" w:hAnsi="Times New Roman" w:cs="Times New Roman"/>
          <w:sz w:val="28"/>
          <w:szCs w:val="28"/>
        </w:rPr>
        <w:t>тыс. рублей.</w:t>
      </w:r>
    </w:p>
    <w:p w14:paraId="31E8A3FF" w14:textId="77777777" w:rsidR="00385152" w:rsidRPr="00385152" w:rsidRDefault="00385152" w:rsidP="00385152">
      <w:pPr>
        <w:spacing w:after="0" w:line="240" w:lineRule="auto"/>
        <w:ind w:firstLine="708"/>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Расходы республиканского бюджета на программные мероприятия после внесения предлагаемых изменений составят 95,3% от общего объема расходов республиканского бюджета на 2021 год (42 621 097,2 тыс. рублей).</w:t>
      </w:r>
    </w:p>
    <w:p w14:paraId="44E83771" w14:textId="77777777" w:rsidR="00385152" w:rsidRPr="00385152" w:rsidRDefault="00385152" w:rsidP="00385152">
      <w:pPr>
        <w:spacing w:after="0" w:line="240" w:lineRule="auto"/>
        <w:ind w:firstLine="708"/>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Непрограммные расходы планируются в размере 4,6% от общих планируемых расходов бюджета или в объеме 1 978 604,0 тыс. рублей.</w:t>
      </w:r>
    </w:p>
    <w:p w14:paraId="1BA3C0AC" w14:textId="77777777" w:rsidR="00385152" w:rsidRPr="00385152" w:rsidRDefault="00385152" w:rsidP="00156744">
      <w:pPr>
        <w:spacing w:after="0" w:line="240" w:lineRule="auto"/>
        <w:ind w:firstLine="709"/>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Планируемое Законопроектом увеличение программных расходов в разрезе государственных прог</w:t>
      </w:r>
      <w:r w:rsidR="00156744">
        <w:rPr>
          <w:rFonts w:ascii="Times New Roman" w:eastAsia="Calibri" w:hAnsi="Times New Roman" w:cs="Times New Roman"/>
          <w:sz w:val="28"/>
          <w:szCs w:val="28"/>
        </w:rPr>
        <w:t>рамм РИ представлено в таблице.</w:t>
      </w:r>
    </w:p>
    <w:p w14:paraId="7423390F" w14:textId="77777777" w:rsidR="00385152" w:rsidRPr="00385152" w:rsidRDefault="00385152" w:rsidP="00385152">
      <w:pPr>
        <w:tabs>
          <w:tab w:val="left" w:pos="7938"/>
        </w:tabs>
        <w:spacing w:after="0" w:line="240" w:lineRule="auto"/>
        <w:ind w:firstLine="708"/>
        <w:jc w:val="right"/>
        <w:rPr>
          <w:rFonts w:ascii="Times New Roman" w:eastAsia="Calibri" w:hAnsi="Times New Roman" w:cs="Times New Roman"/>
          <w:bCs/>
          <w:sz w:val="24"/>
          <w:szCs w:val="24"/>
        </w:rPr>
      </w:pPr>
      <w:r w:rsidRPr="00385152">
        <w:rPr>
          <w:rFonts w:ascii="Times New Roman" w:eastAsia="Calibri" w:hAnsi="Times New Roman" w:cs="Times New Roman"/>
          <w:bCs/>
          <w:sz w:val="24"/>
          <w:szCs w:val="24"/>
        </w:rPr>
        <w:t xml:space="preserve">(тыс. рублей) </w:t>
      </w:r>
    </w:p>
    <w:tbl>
      <w:tblPr>
        <w:tblW w:w="5056"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4744"/>
        <w:gridCol w:w="1757"/>
        <w:gridCol w:w="1921"/>
        <w:gridCol w:w="1586"/>
      </w:tblGrid>
      <w:tr w:rsidR="00385152" w:rsidRPr="00385152" w14:paraId="2156E1CE" w14:textId="77777777" w:rsidTr="00F654BF">
        <w:trPr>
          <w:trHeight w:val="975"/>
        </w:trPr>
        <w:tc>
          <w:tcPr>
            <w:tcW w:w="300" w:type="pct"/>
            <w:vMerge w:val="restart"/>
            <w:shd w:val="clear" w:color="000000" w:fill="FFFFFF"/>
            <w:vAlign w:val="center"/>
          </w:tcPr>
          <w:p w14:paraId="0650E59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w:t>
            </w:r>
          </w:p>
        </w:tc>
        <w:tc>
          <w:tcPr>
            <w:tcW w:w="2228" w:type="pct"/>
            <w:vMerge w:val="restart"/>
            <w:shd w:val="clear" w:color="000000" w:fill="FFFFFF"/>
            <w:vAlign w:val="center"/>
          </w:tcPr>
          <w:p w14:paraId="6884B67B"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 xml:space="preserve">Наименование </w:t>
            </w:r>
          </w:p>
          <w:p w14:paraId="46598AB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государственной программы</w:t>
            </w:r>
          </w:p>
        </w:tc>
        <w:tc>
          <w:tcPr>
            <w:tcW w:w="825" w:type="pct"/>
            <w:vMerge w:val="restart"/>
            <w:shd w:val="clear" w:color="000000" w:fill="FFFFFF"/>
            <w:vAlign w:val="center"/>
          </w:tcPr>
          <w:p w14:paraId="742B55E2"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Утверждено на</w:t>
            </w:r>
          </w:p>
          <w:p w14:paraId="3D8AC34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на 2021 г.</w:t>
            </w:r>
          </w:p>
        </w:tc>
        <w:tc>
          <w:tcPr>
            <w:tcW w:w="902" w:type="pct"/>
            <w:vMerge w:val="restart"/>
            <w:shd w:val="clear" w:color="000000" w:fill="FFFFFF"/>
            <w:vAlign w:val="center"/>
          </w:tcPr>
          <w:p w14:paraId="0F723E28" w14:textId="77777777" w:rsidR="00385152" w:rsidRPr="00385152" w:rsidRDefault="00385152" w:rsidP="00385152">
            <w:pPr>
              <w:widowControl w:val="0"/>
              <w:suppressAutoHyphens/>
              <w:spacing w:after="0" w:line="240" w:lineRule="auto"/>
              <w:ind w:left="-111"/>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 xml:space="preserve">Предусмотрено Законопроектом </w:t>
            </w:r>
          </w:p>
          <w:p w14:paraId="2CC7435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tc>
        <w:tc>
          <w:tcPr>
            <w:tcW w:w="745" w:type="pct"/>
            <w:vMerge w:val="restart"/>
            <w:shd w:val="clear" w:color="000000" w:fill="FFFFFF"/>
            <w:vAlign w:val="center"/>
          </w:tcPr>
          <w:p w14:paraId="736E82D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p w14:paraId="719F75E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Отклонения</w:t>
            </w:r>
          </w:p>
          <w:p w14:paraId="0D7C3243" w14:textId="77777777" w:rsidR="00385152" w:rsidRPr="00385152" w:rsidRDefault="00385152" w:rsidP="00385152">
            <w:pPr>
              <w:widowControl w:val="0"/>
              <w:suppressAutoHyphens/>
              <w:spacing w:after="0" w:line="240" w:lineRule="auto"/>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 xml:space="preserve">  (гр.4-гр.3)</w:t>
            </w:r>
          </w:p>
          <w:p w14:paraId="70A0DF1F" w14:textId="77777777" w:rsidR="00385152" w:rsidRPr="00385152" w:rsidRDefault="00385152" w:rsidP="00385152">
            <w:pPr>
              <w:widowControl w:val="0"/>
              <w:suppressAutoHyphens/>
              <w:spacing w:after="0" w:line="240" w:lineRule="auto"/>
              <w:rPr>
                <w:rFonts w:ascii="Times New Roman" w:eastAsia="Calibri" w:hAnsi="Times New Roman" w:cs="Times New Roman"/>
                <w:b/>
                <w:bCs/>
                <w:sz w:val="21"/>
                <w:szCs w:val="21"/>
              </w:rPr>
            </w:pPr>
          </w:p>
          <w:p w14:paraId="669C9D99" w14:textId="77777777" w:rsidR="00385152" w:rsidRPr="00385152" w:rsidRDefault="00385152" w:rsidP="00385152">
            <w:pPr>
              <w:widowControl w:val="0"/>
              <w:suppressAutoHyphens/>
              <w:spacing w:after="0" w:line="240" w:lineRule="auto"/>
              <w:rPr>
                <w:rFonts w:ascii="Times New Roman" w:eastAsia="Calibri" w:hAnsi="Times New Roman" w:cs="Times New Roman"/>
                <w:b/>
                <w:bCs/>
                <w:sz w:val="21"/>
                <w:szCs w:val="21"/>
              </w:rPr>
            </w:pPr>
          </w:p>
        </w:tc>
      </w:tr>
      <w:tr w:rsidR="00385152" w:rsidRPr="00385152" w14:paraId="598F46A0" w14:textId="77777777" w:rsidTr="00F654BF">
        <w:trPr>
          <w:trHeight w:val="423"/>
        </w:trPr>
        <w:tc>
          <w:tcPr>
            <w:tcW w:w="300" w:type="pct"/>
            <w:vMerge/>
            <w:shd w:val="clear" w:color="000000" w:fill="FFFFFF"/>
            <w:vAlign w:val="center"/>
          </w:tcPr>
          <w:p w14:paraId="1D2172E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tc>
        <w:tc>
          <w:tcPr>
            <w:tcW w:w="2228" w:type="pct"/>
            <w:vMerge/>
            <w:shd w:val="clear" w:color="000000" w:fill="FFFFFF"/>
            <w:vAlign w:val="center"/>
          </w:tcPr>
          <w:p w14:paraId="2741E44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tc>
        <w:tc>
          <w:tcPr>
            <w:tcW w:w="825" w:type="pct"/>
            <w:vMerge/>
            <w:shd w:val="clear" w:color="000000" w:fill="FFFFFF"/>
            <w:vAlign w:val="center"/>
          </w:tcPr>
          <w:p w14:paraId="25E05CC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tc>
        <w:tc>
          <w:tcPr>
            <w:tcW w:w="902" w:type="pct"/>
            <w:vMerge/>
            <w:shd w:val="clear" w:color="000000" w:fill="FFFFFF"/>
            <w:vAlign w:val="center"/>
          </w:tcPr>
          <w:p w14:paraId="2B53187A"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tc>
        <w:tc>
          <w:tcPr>
            <w:tcW w:w="745" w:type="pct"/>
            <w:vMerge/>
            <w:shd w:val="clear" w:color="000000" w:fill="FFFFFF"/>
            <w:vAlign w:val="center"/>
          </w:tcPr>
          <w:p w14:paraId="2DDEDB49"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p>
        </w:tc>
      </w:tr>
      <w:tr w:rsidR="00385152" w:rsidRPr="00385152" w14:paraId="6DF5DB9D" w14:textId="77777777" w:rsidTr="00F654BF">
        <w:trPr>
          <w:trHeight w:val="255"/>
        </w:trPr>
        <w:tc>
          <w:tcPr>
            <w:tcW w:w="300" w:type="pct"/>
            <w:shd w:val="clear" w:color="000000" w:fill="FFFFFF"/>
            <w:vAlign w:val="center"/>
          </w:tcPr>
          <w:p w14:paraId="6895506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1</w:t>
            </w:r>
          </w:p>
        </w:tc>
        <w:tc>
          <w:tcPr>
            <w:tcW w:w="2228" w:type="pct"/>
            <w:shd w:val="clear" w:color="000000" w:fill="FFFFFF"/>
            <w:vAlign w:val="center"/>
          </w:tcPr>
          <w:p w14:paraId="433B397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2</w:t>
            </w:r>
          </w:p>
        </w:tc>
        <w:tc>
          <w:tcPr>
            <w:tcW w:w="825" w:type="pct"/>
            <w:shd w:val="clear" w:color="000000" w:fill="FFFFFF"/>
            <w:vAlign w:val="center"/>
          </w:tcPr>
          <w:p w14:paraId="521787B4"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3</w:t>
            </w:r>
          </w:p>
        </w:tc>
        <w:tc>
          <w:tcPr>
            <w:tcW w:w="902" w:type="pct"/>
            <w:shd w:val="clear" w:color="000000" w:fill="FFFFFF"/>
            <w:vAlign w:val="center"/>
          </w:tcPr>
          <w:p w14:paraId="6BBDF48E" w14:textId="77777777" w:rsidR="00385152" w:rsidRPr="00385152" w:rsidRDefault="00385152" w:rsidP="00920090">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4</w:t>
            </w:r>
          </w:p>
        </w:tc>
        <w:tc>
          <w:tcPr>
            <w:tcW w:w="745" w:type="pct"/>
            <w:shd w:val="clear" w:color="000000" w:fill="FFFFFF"/>
            <w:vAlign w:val="center"/>
          </w:tcPr>
          <w:p w14:paraId="715BE89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5</w:t>
            </w:r>
          </w:p>
        </w:tc>
      </w:tr>
      <w:tr w:rsidR="00385152" w:rsidRPr="00385152" w14:paraId="76A2E98E" w14:textId="77777777" w:rsidTr="00F654BF">
        <w:trPr>
          <w:trHeight w:val="255"/>
        </w:trPr>
        <w:tc>
          <w:tcPr>
            <w:tcW w:w="300" w:type="pct"/>
            <w:shd w:val="clear" w:color="000000" w:fill="FFFFFF"/>
            <w:vAlign w:val="center"/>
          </w:tcPr>
          <w:p w14:paraId="0BF7074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w:t>
            </w:r>
          </w:p>
        </w:tc>
        <w:tc>
          <w:tcPr>
            <w:tcW w:w="2228" w:type="pct"/>
            <w:shd w:val="clear" w:color="000000" w:fill="FFFFFF"/>
            <w:vAlign w:val="center"/>
          </w:tcPr>
          <w:p w14:paraId="1EDE0DC6"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здравоохранения»</w:t>
            </w:r>
          </w:p>
        </w:tc>
        <w:tc>
          <w:tcPr>
            <w:tcW w:w="825" w:type="pct"/>
            <w:shd w:val="clear" w:color="000000" w:fill="FFFFFF"/>
            <w:vAlign w:val="center"/>
          </w:tcPr>
          <w:p w14:paraId="47C33182"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4 675 041,4</w:t>
            </w:r>
          </w:p>
        </w:tc>
        <w:tc>
          <w:tcPr>
            <w:tcW w:w="902" w:type="pct"/>
            <w:shd w:val="clear" w:color="000000" w:fill="FFFFFF"/>
            <w:vAlign w:val="center"/>
          </w:tcPr>
          <w:p w14:paraId="264F142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5 783 760,4</w:t>
            </w:r>
          </w:p>
        </w:tc>
        <w:tc>
          <w:tcPr>
            <w:tcW w:w="745" w:type="pct"/>
            <w:shd w:val="clear" w:color="000000" w:fill="FFFFFF"/>
            <w:vAlign w:val="center"/>
          </w:tcPr>
          <w:p w14:paraId="42C40FE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+1 108 719,0</w:t>
            </w:r>
          </w:p>
        </w:tc>
      </w:tr>
      <w:tr w:rsidR="00385152" w:rsidRPr="00385152" w14:paraId="0B394176" w14:textId="77777777" w:rsidTr="00F654BF">
        <w:trPr>
          <w:trHeight w:val="255"/>
        </w:trPr>
        <w:tc>
          <w:tcPr>
            <w:tcW w:w="300" w:type="pct"/>
            <w:shd w:val="clear" w:color="000000" w:fill="FFFFFF"/>
            <w:vAlign w:val="center"/>
          </w:tcPr>
          <w:p w14:paraId="62E6E83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w:t>
            </w:r>
          </w:p>
        </w:tc>
        <w:tc>
          <w:tcPr>
            <w:tcW w:w="2228" w:type="pct"/>
            <w:shd w:val="clear" w:color="000000" w:fill="FFFFFF"/>
            <w:vAlign w:val="center"/>
          </w:tcPr>
          <w:p w14:paraId="4F677B18"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 xml:space="preserve">Государственная программа РИ «Развитие </w:t>
            </w:r>
            <w:r w:rsidRPr="00385152">
              <w:rPr>
                <w:rFonts w:ascii="Times New Roman" w:eastAsia="Calibri" w:hAnsi="Times New Roman" w:cs="Times New Roman"/>
                <w:bCs/>
                <w:sz w:val="21"/>
                <w:szCs w:val="21"/>
              </w:rPr>
              <w:lastRenderedPageBreak/>
              <w:t>культуры и архивного дела»</w:t>
            </w:r>
          </w:p>
        </w:tc>
        <w:tc>
          <w:tcPr>
            <w:tcW w:w="825" w:type="pct"/>
            <w:shd w:val="clear" w:color="000000" w:fill="FFFFFF"/>
            <w:vAlign w:val="center"/>
          </w:tcPr>
          <w:p w14:paraId="4FEA1DE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lastRenderedPageBreak/>
              <w:t>627 385,2</w:t>
            </w:r>
          </w:p>
        </w:tc>
        <w:tc>
          <w:tcPr>
            <w:tcW w:w="902" w:type="pct"/>
            <w:shd w:val="clear" w:color="000000" w:fill="FFFFFF"/>
            <w:vAlign w:val="center"/>
          </w:tcPr>
          <w:p w14:paraId="638962F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626 936,3</w:t>
            </w:r>
          </w:p>
        </w:tc>
        <w:tc>
          <w:tcPr>
            <w:tcW w:w="745" w:type="pct"/>
            <w:shd w:val="clear" w:color="000000" w:fill="FFFFFF"/>
            <w:vAlign w:val="center"/>
          </w:tcPr>
          <w:p w14:paraId="28A6348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-448,9</w:t>
            </w:r>
          </w:p>
        </w:tc>
      </w:tr>
      <w:tr w:rsidR="00385152" w:rsidRPr="00385152" w14:paraId="4DB07C5B" w14:textId="77777777" w:rsidTr="00F654BF">
        <w:trPr>
          <w:trHeight w:val="255"/>
        </w:trPr>
        <w:tc>
          <w:tcPr>
            <w:tcW w:w="300" w:type="pct"/>
            <w:shd w:val="clear" w:color="000000" w:fill="FFFFFF"/>
            <w:vAlign w:val="center"/>
          </w:tcPr>
          <w:p w14:paraId="2E91045D"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w:t>
            </w:r>
          </w:p>
        </w:tc>
        <w:tc>
          <w:tcPr>
            <w:tcW w:w="2228" w:type="pct"/>
            <w:shd w:val="clear" w:color="000000" w:fill="FFFFFF"/>
            <w:vAlign w:val="center"/>
          </w:tcPr>
          <w:p w14:paraId="0C613BFB"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образования»</w:t>
            </w:r>
          </w:p>
        </w:tc>
        <w:tc>
          <w:tcPr>
            <w:tcW w:w="825" w:type="pct"/>
            <w:shd w:val="clear" w:color="000000" w:fill="FFFFFF"/>
            <w:vAlign w:val="center"/>
          </w:tcPr>
          <w:p w14:paraId="0946B7A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8 949 295,3</w:t>
            </w:r>
          </w:p>
        </w:tc>
        <w:tc>
          <w:tcPr>
            <w:tcW w:w="902" w:type="pct"/>
            <w:shd w:val="clear" w:color="000000" w:fill="FFFFFF"/>
            <w:vAlign w:val="center"/>
          </w:tcPr>
          <w:p w14:paraId="78FFF5E7" w14:textId="77777777" w:rsidR="00385152" w:rsidRPr="00385152" w:rsidRDefault="00920090" w:rsidP="00385152">
            <w:pPr>
              <w:widowControl w:val="0"/>
              <w:suppressAutoHyphens/>
              <w:spacing w:after="0" w:line="240" w:lineRule="auto"/>
              <w:jc w:val="center"/>
              <w:rPr>
                <w:rFonts w:ascii="Times New Roman" w:eastAsia="Calibri" w:hAnsi="Times New Roman" w:cs="Times New Roman"/>
                <w:bCs/>
                <w:sz w:val="21"/>
                <w:szCs w:val="21"/>
              </w:rPr>
            </w:pPr>
            <w:r>
              <w:rPr>
                <w:rFonts w:ascii="Times New Roman" w:eastAsia="Calibri" w:hAnsi="Times New Roman" w:cs="Times New Roman"/>
                <w:bCs/>
                <w:sz w:val="21"/>
                <w:szCs w:val="21"/>
              </w:rPr>
              <w:t>10 </w:t>
            </w:r>
            <w:r w:rsidR="00385152" w:rsidRPr="00385152">
              <w:rPr>
                <w:rFonts w:ascii="Times New Roman" w:eastAsia="Calibri" w:hAnsi="Times New Roman" w:cs="Times New Roman"/>
                <w:bCs/>
                <w:sz w:val="21"/>
                <w:szCs w:val="21"/>
              </w:rPr>
              <w:t>679 818,2</w:t>
            </w:r>
          </w:p>
        </w:tc>
        <w:tc>
          <w:tcPr>
            <w:tcW w:w="745" w:type="pct"/>
            <w:shd w:val="clear" w:color="000000" w:fill="FFFFFF"/>
            <w:vAlign w:val="center"/>
          </w:tcPr>
          <w:p w14:paraId="0E898B4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+1 730 522,9</w:t>
            </w:r>
          </w:p>
        </w:tc>
      </w:tr>
      <w:tr w:rsidR="00385152" w:rsidRPr="00385152" w14:paraId="4CC44BA3" w14:textId="77777777" w:rsidTr="00F654BF">
        <w:trPr>
          <w:trHeight w:val="510"/>
        </w:trPr>
        <w:tc>
          <w:tcPr>
            <w:tcW w:w="300" w:type="pct"/>
            <w:shd w:val="clear" w:color="000000" w:fill="FFFFFF"/>
            <w:vAlign w:val="center"/>
          </w:tcPr>
          <w:p w14:paraId="069F81EF"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w:t>
            </w:r>
          </w:p>
        </w:tc>
        <w:tc>
          <w:tcPr>
            <w:tcW w:w="2228" w:type="pct"/>
            <w:shd w:val="clear" w:color="000000" w:fill="FFFFFF"/>
            <w:vAlign w:val="center"/>
          </w:tcPr>
          <w:p w14:paraId="30485D41"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физической культуры и спорта»</w:t>
            </w:r>
          </w:p>
        </w:tc>
        <w:tc>
          <w:tcPr>
            <w:tcW w:w="825" w:type="pct"/>
            <w:shd w:val="clear" w:color="000000" w:fill="FFFFFF"/>
            <w:vAlign w:val="center"/>
          </w:tcPr>
          <w:p w14:paraId="632E5FA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437 014,9</w:t>
            </w:r>
          </w:p>
        </w:tc>
        <w:tc>
          <w:tcPr>
            <w:tcW w:w="902" w:type="pct"/>
            <w:shd w:val="clear" w:color="000000" w:fill="FFFFFF"/>
            <w:vAlign w:val="center"/>
          </w:tcPr>
          <w:p w14:paraId="0517753D"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437 014,9</w:t>
            </w:r>
          </w:p>
        </w:tc>
        <w:tc>
          <w:tcPr>
            <w:tcW w:w="745" w:type="pct"/>
            <w:shd w:val="clear" w:color="000000" w:fill="FFFFFF"/>
            <w:vAlign w:val="center"/>
          </w:tcPr>
          <w:p w14:paraId="6FF95F2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32F8C6FF" w14:textId="77777777" w:rsidTr="00F654BF">
        <w:trPr>
          <w:trHeight w:val="510"/>
        </w:trPr>
        <w:tc>
          <w:tcPr>
            <w:tcW w:w="300" w:type="pct"/>
            <w:shd w:val="clear" w:color="000000" w:fill="FFFFFF"/>
            <w:vAlign w:val="center"/>
          </w:tcPr>
          <w:p w14:paraId="2196786B"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5.</w:t>
            </w:r>
          </w:p>
        </w:tc>
        <w:tc>
          <w:tcPr>
            <w:tcW w:w="2228" w:type="pct"/>
            <w:shd w:val="clear" w:color="000000" w:fill="FFFFFF"/>
            <w:vAlign w:val="center"/>
          </w:tcPr>
          <w:p w14:paraId="2496704C"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825" w:type="pct"/>
            <w:shd w:val="clear" w:color="000000" w:fill="FFFFFF"/>
            <w:vAlign w:val="center"/>
          </w:tcPr>
          <w:p w14:paraId="3A5EDBC4"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470 314,4</w:t>
            </w:r>
          </w:p>
        </w:tc>
        <w:tc>
          <w:tcPr>
            <w:tcW w:w="902" w:type="pct"/>
            <w:shd w:val="clear" w:color="000000" w:fill="FFFFFF"/>
            <w:vAlign w:val="center"/>
          </w:tcPr>
          <w:p w14:paraId="6421C4F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543 959,6</w:t>
            </w:r>
          </w:p>
        </w:tc>
        <w:tc>
          <w:tcPr>
            <w:tcW w:w="745" w:type="pct"/>
            <w:shd w:val="clear" w:color="000000" w:fill="FFFFFF"/>
            <w:vAlign w:val="center"/>
          </w:tcPr>
          <w:p w14:paraId="7E8E44F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+73 645,2</w:t>
            </w:r>
          </w:p>
        </w:tc>
      </w:tr>
      <w:tr w:rsidR="00385152" w:rsidRPr="00385152" w14:paraId="504B7785" w14:textId="77777777" w:rsidTr="00F654BF">
        <w:trPr>
          <w:trHeight w:val="510"/>
        </w:trPr>
        <w:tc>
          <w:tcPr>
            <w:tcW w:w="300" w:type="pct"/>
            <w:shd w:val="clear" w:color="000000" w:fill="FFFFFF"/>
            <w:vAlign w:val="center"/>
          </w:tcPr>
          <w:p w14:paraId="0CF6E38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6.</w:t>
            </w:r>
          </w:p>
        </w:tc>
        <w:tc>
          <w:tcPr>
            <w:tcW w:w="2228" w:type="pct"/>
            <w:shd w:val="clear" w:color="000000" w:fill="FFFFFF"/>
            <w:vAlign w:val="center"/>
          </w:tcPr>
          <w:p w14:paraId="76828E8C"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«Социальная поддержка и содействие занятости населения»</w:t>
            </w:r>
          </w:p>
        </w:tc>
        <w:tc>
          <w:tcPr>
            <w:tcW w:w="825" w:type="pct"/>
            <w:shd w:val="clear" w:color="000000" w:fill="FFFFFF"/>
            <w:vAlign w:val="center"/>
          </w:tcPr>
          <w:p w14:paraId="09A3840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 xml:space="preserve">7 793 005,8 </w:t>
            </w:r>
          </w:p>
        </w:tc>
        <w:tc>
          <w:tcPr>
            <w:tcW w:w="902" w:type="pct"/>
            <w:shd w:val="clear" w:color="000000" w:fill="FFFFFF"/>
            <w:vAlign w:val="center"/>
          </w:tcPr>
          <w:p w14:paraId="610CBB0F"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9 079 343,2</w:t>
            </w:r>
          </w:p>
        </w:tc>
        <w:tc>
          <w:tcPr>
            <w:tcW w:w="745" w:type="pct"/>
            <w:shd w:val="clear" w:color="000000" w:fill="FFFFFF"/>
            <w:vAlign w:val="center"/>
          </w:tcPr>
          <w:p w14:paraId="40712955"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lang w:val="en-US"/>
              </w:rPr>
            </w:pPr>
            <w:r w:rsidRPr="00385152">
              <w:rPr>
                <w:rFonts w:ascii="Times New Roman" w:eastAsia="Calibri" w:hAnsi="Times New Roman" w:cs="Times New Roman"/>
                <w:bCs/>
                <w:sz w:val="21"/>
                <w:szCs w:val="21"/>
              </w:rPr>
              <w:t>+1 286 337,4</w:t>
            </w:r>
          </w:p>
        </w:tc>
      </w:tr>
      <w:tr w:rsidR="00385152" w:rsidRPr="00385152" w14:paraId="5511E4C4" w14:textId="77777777" w:rsidTr="00F654BF">
        <w:trPr>
          <w:trHeight w:val="510"/>
        </w:trPr>
        <w:tc>
          <w:tcPr>
            <w:tcW w:w="300" w:type="pct"/>
            <w:shd w:val="clear" w:color="000000" w:fill="FFFFFF"/>
            <w:vAlign w:val="center"/>
          </w:tcPr>
          <w:p w14:paraId="7A351AC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7.</w:t>
            </w:r>
          </w:p>
        </w:tc>
        <w:tc>
          <w:tcPr>
            <w:tcW w:w="2228" w:type="pct"/>
            <w:shd w:val="clear" w:color="000000" w:fill="FFFFFF"/>
            <w:vAlign w:val="center"/>
          </w:tcPr>
          <w:p w14:paraId="62505E77"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промышленности, транспорта и связи»</w:t>
            </w:r>
          </w:p>
        </w:tc>
        <w:tc>
          <w:tcPr>
            <w:tcW w:w="825" w:type="pct"/>
            <w:shd w:val="clear" w:color="000000" w:fill="FFFFFF"/>
            <w:vAlign w:val="center"/>
          </w:tcPr>
          <w:p w14:paraId="4044DAEA"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358 645,8</w:t>
            </w:r>
          </w:p>
        </w:tc>
        <w:tc>
          <w:tcPr>
            <w:tcW w:w="902" w:type="pct"/>
            <w:shd w:val="clear" w:color="000000" w:fill="FFFFFF"/>
            <w:vAlign w:val="center"/>
          </w:tcPr>
          <w:p w14:paraId="2C8F1B2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343 261,8</w:t>
            </w:r>
          </w:p>
        </w:tc>
        <w:tc>
          <w:tcPr>
            <w:tcW w:w="745" w:type="pct"/>
            <w:shd w:val="clear" w:color="000000" w:fill="FFFFFF"/>
            <w:vAlign w:val="center"/>
          </w:tcPr>
          <w:p w14:paraId="0910657B"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-15 384,0</w:t>
            </w:r>
          </w:p>
        </w:tc>
      </w:tr>
      <w:tr w:rsidR="00385152" w:rsidRPr="00385152" w14:paraId="527B5B8C" w14:textId="77777777" w:rsidTr="00F654BF">
        <w:trPr>
          <w:trHeight w:val="510"/>
        </w:trPr>
        <w:tc>
          <w:tcPr>
            <w:tcW w:w="300" w:type="pct"/>
            <w:shd w:val="clear" w:color="000000" w:fill="FFFFFF"/>
            <w:vAlign w:val="center"/>
          </w:tcPr>
          <w:p w14:paraId="2A821F2D"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8.</w:t>
            </w:r>
          </w:p>
        </w:tc>
        <w:tc>
          <w:tcPr>
            <w:tcW w:w="2228" w:type="pct"/>
            <w:shd w:val="clear" w:color="000000" w:fill="FFFFFF"/>
            <w:vAlign w:val="center"/>
          </w:tcPr>
          <w:p w14:paraId="5CF2D15F"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«Управление государственным имуществом»</w:t>
            </w:r>
          </w:p>
        </w:tc>
        <w:tc>
          <w:tcPr>
            <w:tcW w:w="825" w:type="pct"/>
            <w:shd w:val="clear" w:color="000000" w:fill="FFFFFF"/>
            <w:vAlign w:val="center"/>
          </w:tcPr>
          <w:p w14:paraId="6A57030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50 193,9</w:t>
            </w:r>
          </w:p>
        </w:tc>
        <w:tc>
          <w:tcPr>
            <w:tcW w:w="902" w:type="pct"/>
            <w:shd w:val="clear" w:color="000000" w:fill="FFFFFF"/>
            <w:vAlign w:val="center"/>
          </w:tcPr>
          <w:p w14:paraId="271CE5E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50 193,9</w:t>
            </w:r>
          </w:p>
        </w:tc>
        <w:tc>
          <w:tcPr>
            <w:tcW w:w="745" w:type="pct"/>
            <w:shd w:val="clear" w:color="000000" w:fill="FFFFFF"/>
            <w:vAlign w:val="center"/>
          </w:tcPr>
          <w:p w14:paraId="1AABF8FA"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678735B8" w14:textId="77777777" w:rsidTr="00F654BF">
        <w:trPr>
          <w:trHeight w:val="510"/>
        </w:trPr>
        <w:tc>
          <w:tcPr>
            <w:tcW w:w="300" w:type="pct"/>
            <w:shd w:val="clear" w:color="000000" w:fill="FFFFFF"/>
            <w:vAlign w:val="center"/>
          </w:tcPr>
          <w:p w14:paraId="6173E3B2"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9.</w:t>
            </w:r>
          </w:p>
        </w:tc>
        <w:tc>
          <w:tcPr>
            <w:tcW w:w="2228" w:type="pct"/>
            <w:shd w:val="clear" w:color="000000" w:fill="FFFFFF"/>
            <w:vAlign w:val="center"/>
          </w:tcPr>
          <w:p w14:paraId="35F31BB3"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«Экономическое развитие и инновационная экономика»</w:t>
            </w:r>
          </w:p>
        </w:tc>
        <w:tc>
          <w:tcPr>
            <w:tcW w:w="825" w:type="pct"/>
            <w:shd w:val="clear" w:color="000000" w:fill="FFFFFF"/>
            <w:vAlign w:val="center"/>
          </w:tcPr>
          <w:p w14:paraId="4A7A7B6B"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115 339,5</w:t>
            </w:r>
          </w:p>
        </w:tc>
        <w:tc>
          <w:tcPr>
            <w:tcW w:w="902" w:type="pct"/>
            <w:shd w:val="clear" w:color="000000" w:fill="FFFFFF"/>
            <w:vAlign w:val="center"/>
          </w:tcPr>
          <w:p w14:paraId="57DD861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116 839,5</w:t>
            </w:r>
          </w:p>
        </w:tc>
        <w:tc>
          <w:tcPr>
            <w:tcW w:w="745" w:type="pct"/>
            <w:shd w:val="clear" w:color="000000" w:fill="FFFFFF"/>
            <w:vAlign w:val="center"/>
          </w:tcPr>
          <w:p w14:paraId="686E38D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+1 500,0</w:t>
            </w:r>
          </w:p>
        </w:tc>
      </w:tr>
      <w:tr w:rsidR="00385152" w:rsidRPr="00385152" w14:paraId="155BD54D" w14:textId="77777777" w:rsidTr="00F654BF">
        <w:trPr>
          <w:trHeight w:val="255"/>
        </w:trPr>
        <w:tc>
          <w:tcPr>
            <w:tcW w:w="300" w:type="pct"/>
            <w:shd w:val="clear" w:color="000000" w:fill="FFFFFF"/>
            <w:vAlign w:val="center"/>
          </w:tcPr>
          <w:p w14:paraId="4924B4BA"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10.</w:t>
            </w:r>
          </w:p>
        </w:tc>
        <w:tc>
          <w:tcPr>
            <w:tcW w:w="2228" w:type="pct"/>
            <w:shd w:val="clear" w:color="000000" w:fill="FFFFFF"/>
            <w:vAlign w:val="center"/>
          </w:tcPr>
          <w:p w14:paraId="20361817"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«Управление финансами»</w:t>
            </w:r>
          </w:p>
        </w:tc>
        <w:tc>
          <w:tcPr>
            <w:tcW w:w="825" w:type="pct"/>
            <w:shd w:val="clear" w:color="000000" w:fill="FFFFFF"/>
            <w:vAlign w:val="center"/>
          </w:tcPr>
          <w:p w14:paraId="5646FFFF"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1 267 158,7</w:t>
            </w:r>
          </w:p>
        </w:tc>
        <w:tc>
          <w:tcPr>
            <w:tcW w:w="902" w:type="pct"/>
            <w:shd w:val="clear" w:color="000000" w:fill="FFFFFF"/>
            <w:vAlign w:val="center"/>
          </w:tcPr>
          <w:p w14:paraId="7CD7CB1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1 352 760,6</w:t>
            </w:r>
          </w:p>
        </w:tc>
        <w:tc>
          <w:tcPr>
            <w:tcW w:w="745" w:type="pct"/>
            <w:shd w:val="clear" w:color="000000" w:fill="FFFFFF"/>
            <w:vAlign w:val="center"/>
          </w:tcPr>
          <w:p w14:paraId="7D96984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+85 601,9</w:t>
            </w:r>
          </w:p>
        </w:tc>
      </w:tr>
      <w:tr w:rsidR="00385152" w:rsidRPr="00385152" w14:paraId="5A555987" w14:textId="77777777" w:rsidTr="00F654BF">
        <w:trPr>
          <w:trHeight w:val="510"/>
        </w:trPr>
        <w:tc>
          <w:tcPr>
            <w:tcW w:w="300" w:type="pct"/>
            <w:shd w:val="clear" w:color="000000" w:fill="FFFFFF"/>
            <w:vAlign w:val="center"/>
          </w:tcPr>
          <w:p w14:paraId="7F129CC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11.</w:t>
            </w:r>
          </w:p>
        </w:tc>
        <w:tc>
          <w:tcPr>
            <w:tcW w:w="2228" w:type="pct"/>
            <w:shd w:val="clear" w:color="000000" w:fill="FFFFFF"/>
            <w:vAlign w:val="center"/>
          </w:tcPr>
          <w:p w14:paraId="0816364C"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сферы строительства, архитектуры и жилищно-коммунального хозяйства»</w:t>
            </w:r>
          </w:p>
        </w:tc>
        <w:tc>
          <w:tcPr>
            <w:tcW w:w="825" w:type="pct"/>
            <w:shd w:val="clear" w:color="000000" w:fill="FFFFFF"/>
            <w:vAlign w:val="center"/>
          </w:tcPr>
          <w:p w14:paraId="572DC292"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912 281,3</w:t>
            </w:r>
          </w:p>
        </w:tc>
        <w:tc>
          <w:tcPr>
            <w:tcW w:w="902" w:type="pct"/>
            <w:shd w:val="clear" w:color="000000" w:fill="FFFFFF"/>
            <w:vAlign w:val="center"/>
          </w:tcPr>
          <w:p w14:paraId="118E476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455 656,9</w:t>
            </w:r>
          </w:p>
        </w:tc>
        <w:tc>
          <w:tcPr>
            <w:tcW w:w="745" w:type="pct"/>
            <w:shd w:val="clear" w:color="000000" w:fill="FFFFFF"/>
            <w:vAlign w:val="center"/>
          </w:tcPr>
          <w:p w14:paraId="1A556D7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-456 624,4</w:t>
            </w:r>
          </w:p>
        </w:tc>
      </w:tr>
      <w:tr w:rsidR="00385152" w:rsidRPr="00385152" w14:paraId="17F29612" w14:textId="77777777" w:rsidTr="00F654BF">
        <w:trPr>
          <w:trHeight w:val="255"/>
        </w:trPr>
        <w:tc>
          <w:tcPr>
            <w:tcW w:w="300" w:type="pct"/>
            <w:shd w:val="clear" w:color="000000" w:fill="FFFFFF"/>
            <w:vAlign w:val="center"/>
          </w:tcPr>
          <w:p w14:paraId="17586E1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12.</w:t>
            </w:r>
          </w:p>
        </w:tc>
        <w:tc>
          <w:tcPr>
            <w:tcW w:w="2228" w:type="pct"/>
            <w:shd w:val="clear" w:color="000000" w:fill="FFFFFF"/>
            <w:vAlign w:val="center"/>
          </w:tcPr>
          <w:p w14:paraId="3683CD88"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 xml:space="preserve">Государственная программа РИ  </w:t>
            </w:r>
            <w:r w:rsidR="00746250">
              <w:rPr>
                <w:rFonts w:ascii="Times New Roman" w:eastAsia="Calibri" w:hAnsi="Times New Roman" w:cs="Times New Roman"/>
                <w:bCs/>
                <w:sz w:val="21"/>
                <w:szCs w:val="21"/>
              </w:rPr>
              <w:t>«</w:t>
            </w:r>
            <w:r w:rsidRPr="00385152">
              <w:rPr>
                <w:rFonts w:ascii="Times New Roman" w:eastAsia="Calibri" w:hAnsi="Times New Roman" w:cs="Times New Roman"/>
                <w:bCs/>
                <w:sz w:val="21"/>
                <w:szCs w:val="21"/>
              </w:rPr>
              <w:t>Развитие архивного дела</w:t>
            </w:r>
            <w:r w:rsidR="00746250">
              <w:rPr>
                <w:rFonts w:ascii="Times New Roman" w:eastAsia="Calibri" w:hAnsi="Times New Roman" w:cs="Times New Roman"/>
                <w:bCs/>
                <w:sz w:val="21"/>
                <w:szCs w:val="21"/>
              </w:rPr>
              <w:t>»</w:t>
            </w:r>
          </w:p>
        </w:tc>
        <w:tc>
          <w:tcPr>
            <w:tcW w:w="825" w:type="pct"/>
            <w:shd w:val="clear" w:color="000000" w:fill="FFFFFF"/>
            <w:vAlign w:val="center"/>
          </w:tcPr>
          <w:p w14:paraId="7970B33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24 125,5</w:t>
            </w:r>
          </w:p>
        </w:tc>
        <w:tc>
          <w:tcPr>
            <w:tcW w:w="902" w:type="pct"/>
            <w:shd w:val="clear" w:color="000000" w:fill="FFFFFF"/>
            <w:vAlign w:val="center"/>
          </w:tcPr>
          <w:p w14:paraId="7397685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24 425,5</w:t>
            </w:r>
          </w:p>
        </w:tc>
        <w:tc>
          <w:tcPr>
            <w:tcW w:w="745" w:type="pct"/>
            <w:shd w:val="clear" w:color="000000" w:fill="FFFFFF"/>
            <w:vAlign w:val="center"/>
          </w:tcPr>
          <w:p w14:paraId="128BCADF"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+300,0</w:t>
            </w:r>
          </w:p>
        </w:tc>
      </w:tr>
      <w:tr w:rsidR="00385152" w:rsidRPr="00385152" w14:paraId="5F3050EF" w14:textId="77777777" w:rsidTr="00F654BF">
        <w:trPr>
          <w:trHeight w:val="255"/>
        </w:trPr>
        <w:tc>
          <w:tcPr>
            <w:tcW w:w="300" w:type="pct"/>
            <w:shd w:val="clear" w:color="000000" w:fill="FFFFFF"/>
            <w:vAlign w:val="center"/>
          </w:tcPr>
          <w:p w14:paraId="5073E7D6"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13.</w:t>
            </w:r>
          </w:p>
        </w:tc>
        <w:tc>
          <w:tcPr>
            <w:tcW w:w="2228" w:type="pct"/>
            <w:shd w:val="clear" w:color="000000" w:fill="FFFFFF"/>
            <w:vAlign w:val="center"/>
          </w:tcPr>
          <w:p w14:paraId="0991D888"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«Охрана и защита окружающей среды»</w:t>
            </w:r>
          </w:p>
        </w:tc>
        <w:tc>
          <w:tcPr>
            <w:tcW w:w="825" w:type="pct"/>
            <w:shd w:val="clear" w:color="000000" w:fill="FFFFFF"/>
            <w:vAlign w:val="center"/>
          </w:tcPr>
          <w:p w14:paraId="3B2CA07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755 384,0</w:t>
            </w:r>
          </w:p>
        </w:tc>
        <w:tc>
          <w:tcPr>
            <w:tcW w:w="902" w:type="pct"/>
            <w:shd w:val="clear" w:color="000000" w:fill="FFFFFF"/>
            <w:vAlign w:val="center"/>
          </w:tcPr>
          <w:p w14:paraId="3A13CA0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630 231,1</w:t>
            </w:r>
          </w:p>
        </w:tc>
        <w:tc>
          <w:tcPr>
            <w:tcW w:w="745" w:type="pct"/>
            <w:shd w:val="clear" w:color="000000" w:fill="FFFFFF"/>
            <w:vAlign w:val="center"/>
          </w:tcPr>
          <w:p w14:paraId="2439F9C9"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-125 152,9</w:t>
            </w:r>
          </w:p>
        </w:tc>
      </w:tr>
      <w:tr w:rsidR="00385152" w:rsidRPr="00385152" w14:paraId="1ED5A6FC" w14:textId="77777777" w:rsidTr="00F654BF">
        <w:trPr>
          <w:trHeight w:val="255"/>
        </w:trPr>
        <w:tc>
          <w:tcPr>
            <w:tcW w:w="300" w:type="pct"/>
            <w:shd w:val="clear" w:color="000000" w:fill="FFFFFF"/>
            <w:vAlign w:val="center"/>
          </w:tcPr>
          <w:p w14:paraId="5B9DD48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14.</w:t>
            </w:r>
          </w:p>
        </w:tc>
        <w:tc>
          <w:tcPr>
            <w:tcW w:w="2228" w:type="pct"/>
            <w:shd w:val="clear" w:color="000000" w:fill="FFFFFF"/>
            <w:vAlign w:val="center"/>
          </w:tcPr>
          <w:p w14:paraId="50EE90D0"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«Молодежная политика»</w:t>
            </w:r>
          </w:p>
        </w:tc>
        <w:tc>
          <w:tcPr>
            <w:tcW w:w="825" w:type="pct"/>
            <w:shd w:val="clear" w:color="000000" w:fill="FFFFFF"/>
            <w:vAlign w:val="center"/>
          </w:tcPr>
          <w:p w14:paraId="6B3652A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25 072,0</w:t>
            </w:r>
          </w:p>
        </w:tc>
        <w:tc>
          <w:tcPr>
            <w:tcW w:w="902" w:type="pct"/>
            <w:shd w:val="clear" w:color="000000" w:fill="FFFFFF"/>
            <w:vAlign w:val="center"/>
          </w:tcPr>
          <w:p w14:paraId="1E0CC6E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sz w:val="21"/>
                <w:szCs w:val="21"/>
              </w:rPr>
            </w:pPr>
            <w:r w:rsidRPr="00385152">
              <w:rPr>
                <w:rFonts w:ascii="Times New Roman" w:eastAsia="Calibri" w:hAnsi="Times New Roman" w:cs="Times New Roman"/>
                <w:sz w:val="21"/>
                <w:szCs w:val="21"/>
              </w:rPr>
              <w:t>25 983,4</w:t>
            </w:r>
          </w:p>
        </w:tc>
        <w:tc>
          <w:tcPr>
            <w:tcW w:w="745" w:type="pct"/>
            <w:shd w:val="clear" w:color="000000" w:fill="FFFFFF"/>
            <w:vAlign w:val="center"/>
          </w:tcPr>
          <w:p w14:paraId="6B3657DD"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+911,4</w:t>
            </w:r>
          </w:p>
        </w:tc>
      </w:tr>
      <w:tr w:rsidR="00385152" w:rsidRPr="00385152" w14:paraId="0E534F4E" w14:textId="77777777" w:rsidTr="00F654BF">
        <w:trPr>
          <w:trHeight w:val="255"/>
        </w:trPr>
        <w:tc>
          <w:tcPr>
            <w:tcW w:w="300" w:type="pct"/>
            <w:shd w:val="clear" w:color="000000" w:fill="FFFFFF"/>
            <w:vAlign w:val="center"/>
          </w:tcPr>
          <w:p w14:paraId="0573C20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15.</w:t>
            </w:r>
          </w:p>
        </w:tc>
        <w:tc>
          <w:tcPr>
            <w:tcW w:w="2228" w:type="pct"/>
            <w:shd w:val="clear" w:color="000000" w:fill="FFFFFF"/>
            <w:vAlign w:val="center"/>
          </w:tcPr>
          <w:p w14:paraId="44E74E06"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туризма»</w:t>
            </w:r>
          </w:p>
        </w:tc>
        <w:tc>
          <w:tcPr>
            <w:tcW w:w="825" w:type="pct"/>
            <w:shd w:val="clear" w:color="000000" w:fill="FFFFFF"/>
            <w:vAlign w:val="center"/>
          </w:tcPr>
          <w:p w14:paraId="78A920F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13 158,2</w:t>
            </w:r>
          </w:p>
        </w:tc>
        <w:tc>
          <w:tcPr>
            <w:tcW w:w="902" w:type="pct"/>
            <w:shd w:val="clear" w:color="000000" w:fill="FFFFFF"/>
            <w:vAlign w:val="center"/>
          </w:tcPr>
          <w:p w14:paraId="0B623C9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sz w:val="21"/>
                <w:szCs w:val="21"/>
              </w:rPr>
            </w:pPr>
            <w:r w:rsidRPr="00385152">
              <w:rPr>
                <w:rFonts w:ascii="Times New Roman" w:eastAsia="Calibri" w:hAnsi="Times New Roman" w:cs="Times New Roman"/>
                <w:sz w:val="21"/>
                <w:szCs w:val="21"/>
              </w:rPr>
              <w:t>13 158,2</w:t>
            </w:r>
          </w:p>
        </w:tc>
        <w:tc>
          <w:tcPr>
            <w:tcW w:w="745" w:type="pct"/>
            <w:shd w:val="clear" w:color="000000" w:fill="FFFFFF"/>
            <w:vAlign w:val="center"/>
          </w:tcPr>
          <w:p w14:paraId="52BBEBD6"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04186A46" w14:textId="77777777" w:rsidTr="00F654BF">
        <w:trPr>
          <w:trHeight w:val="255"/>
        </w:trPr>
        <w:tc>
          <w:tcPr>
            <w:tcW w:w="300" w:type="pct"/>
            <w:shd w:val="clear" w:color="000000" w:fill="FFFFFF"/>
            <w:vAlign w:val="center"/>
          </w:tcPr>
          <w:p w14:paraId="2D161FA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16.</w:t>
            </w:r>
          </w:p>
        </w:tc>
        <w:tc>
          <w:tcPr>
            <w:tcW w:w="2228" w:type="pct"/>
            <w:shd w:val="clear" w:color="000000" w:fill="FFFFFF"/>
            <w:vAlign w:val="center"/>
          </w:tcPr>
          <w:p w14:paraId="44C92BF9"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«Защита населения и территорий от чрезвычайных ситуаций и обеспечение пожарной безопасности»</w:t>
            </w:r>
          </w:p>
        </w:tc>
        <w:tc>
          <w:tcPr>
            <w:tcW w:w="825" w:type="pct"/>
            <w:shd w:val="clear" w:color="000000" w:fill="FFFFFF"/>
            <w:vAlign w:val="center"/>
          </w:tcPr>
          <w:p w14:paraId="74A8D54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322 055,9</w:t>
            </w:r>
          </w:p>
        </w:tc>
        <w:tc>
          <w:tcPr>
            <w:tcW w:w="902" w:type="pct"/>
            <w:shd w:val="clear" w:color="000000" w:fill="FFFFFF"/>
            <w:vAlign w:val="center"/>
          </w:tcPr>
          <w:p w14:paraId="0C0B259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354 970,9</w:t>
            </w:r>
          </w:p>
        </w:tc>
        <w:tc>
          <w:tcPr>
            <w:tcW w:w="745" w:type="pct"/>
            <w:shd w:val="clear" w:color="000000" w:fill="FFFFFF"/>
            <w:vAlign w:val="center"/>
          </w:tcPr>
          <w:p w14:paraId="22ADE434"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+ 32 915,0</w:t>
            </w:r>
          </w:p>
        </w:tc>
      </w:tr>
      <w:tr w:rsidR="00385152" w:rsidRPr="00385152" w14:paraId="66D0E4B2" w14:textId="77777777" w:rsidTr="00F654BF">
        <w:trPr>
          <w:trHeight w:val="510"/>
        </w:trPr>
        <w:tc>
          <w:tcPr>
            <w:tcW w:w="300" w:type="pct"/>
            <w:shd w:val="clear" w:color="000000" w:fill="FFFFFF"/>
            <w:vAlign w:val="center"/>
          </w:tcPr>
          <w:p w14:paraId="37B1A89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17.</w:t>
            </w:r>
          </w:p>
        </w:tc>
        <w:tc>
          <w:tcPr>
            <w:tcW w:w="2228" w:type="pct"/>
            <w:shd w:val="clear" w:color="000000" w:fill="FFFFFF"/>
            <w:vAlign w:val="center"/>
          </w:tcPr>
          <w:p w14:paraId="359C91CD"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«Укрепление межнациональных отношений и развитие национальной политики»</w:t>
            </w:r>
          </w:p>
        </w:tc>
        <w:tc>
          <w:tcPr>
            <w:tcW w:w="825" w:type="pct"/>
            <w:shd w:val="clear" w:color="000000" w:fill="FFFFFF"/>
            <w:vAlign w:val="center"/>
          </w:tcPr>
          <w:p w14:paraId="5292381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314 507,1</w:t>
            </w:r>
          </w:p>
        </w:tc>
        <w:tc>
          <w:tcPr>
            <w:tcW w:w="902" w:type="pct"/>
            <w:shd w:val="clear" w:color="000000" w:fill="FFFFFF"/>
            <w:vAlign w:val="center"/>
          </w:tcPr>
          <w:p w14:paraId="4E7FBE26"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sz w:val="21"/>
                <w:szCs w:val="21"/>
              </w:rPr>
              <w:t>330 017,5</w:t>
            </w:r>
          </w:p>
        </w:tc>
        <w:tc>
          <w:tcPr>
            <w:tcW w:w="745" w:type="pct"/>
            <w:shd w:val="clear" w:color="000000" w:fill="FFFFFF"/>
            <w:vAlign w:val="center"/>
          </w:tcPr>
          <w:p w14:paraId="15AE9D3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+15 510,4</w:t>
            </w:r>
          </w:p>
        </w:tc>
      </w:tr>
      <w:tr w:rsidR="00385152" w:rsidRPr="00385152" w14:paraId="6DBAB181" w14:textId="77777777" w:rsidTr="00F654BF">
        <w:trPr>
          <w:trHeight w:val="510"/>
        </w:trPr>
        <w:tc>
          <w:tcPr>
            <w:tcW w:w="300" w:type="pct"/>
            <w:shd w:val="clear" w:color="000000" w:fill="FFFFFF"/>
            <w:vAlign w:val="center"/>
          </w:tcPr>
          <w:p w14:paraId="76E26B9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18.</w:t>
            </w:r>
          </w:p>
        </w:tc>
        <w:tc>
          <w:tcPr>
            <w:tcW w:w="2228" w:type="pct"/>
            <w:shd w:val="clear" w:color="000000" w:fill="FFFFFF"/>
            <w:vAlign w:val="center"/>
          </w:tcPr>
          <w:p w14:paraId="67463B0C"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«Развитие автомобильных дорог»</w:t>
            </w:r>
          </w:p>
        </w:tc>
        <w:tc>
          <w:tcPr>
            <w:tcW w:w="825" w:type="pct"/>
            <w:shd w:val="clear" w:color="000000" w:fill="FFFFFF"/>
            <w:vAlign w:val="center"/>
          </w:tcPr>
          <w:p w14:paraId="0C542862" w14:textId="77777777" w:rsidR="00385152" w:rsidRPr="00385152" w:rsidRDefault="00385152" w:rsidP="00385152">
            <w:pPr>
              <w:autoSpaceDE w:val="0"/>
              <w:autoSpaceDN w:val="0"/>
              <w:adjustRightInd w:val="0"/>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sz w:val="21"/>
                <w:szCs w:val="21"/>
              </w:rPr>
              <w:t>1 162 654,6</w:t>
            </w:r>
          </w:p>
        </w:tc>
        <w:tc>
          <w:tcPr>
            <w:tcW w:w="902" w:type="pct"/>
            <w:shd w:val="clear" w:color="000000" w:fill="FFFFFF"/>
            <w:vAlign w:val="center"/>
          </w:tcPr>
          <w:p w14:paraId="139DF618"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1 524 106,6</w:t>
            </w:r>
          </w:p>
        </w:tc>
        <w:tc>
          <w:tcPr>
            <w:tcW w:w="745" w:type="pct"/>
            <w:shd w:val="clear" w:color="000000" w:fill="FFFFFF"/>
            <w:vAlign w:val="center"/>
          </w:tcPr>
          <w:p w14:paraId="2DF6BCE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+361 452,0</w:t>
            </w:r>
          </w:p>
        </w:tc>
      </w:tr>
      <w:tr w:rsidR="00385152" w:rsidRPr="00385152" w14:paraId="2CA42786" w14:textId="77777777" w:rsidTr="00F654BF">
        <w:trPr>
          <w:trHeight w:val="573"/>
        </w:trPr>
        <w:tc>
          <w:tcPr>
            <w:tcW w:w="300" w:type="pct"/>
            <w:shd w:val="clear" w:color="000000" w:fill="FFFFFF"/>
            <w:vAlign w:val="center"/>
          </w:tcPr>
          <w:p w14:paraId="2E3880CD"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19.</w:t>
            </w:r>
          </w:p>
        </w:tc>
        <w:tc>
          <w:tcPr>
            <w:tcW w:w="2228" w:type="pct"/>
            <w:shd w:val="clear" w:color="000000" w:fill="FFFFFF"/>
            <w:vAlign w:val="center"/>
          </w:tcPr>
          <w:p w14:paraId="48B1F158"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«Культурное наследие»</w:t>
            </w:r>
          </w:p>
        </w:tc>
        <w:tc>
          <w:tcPr>
            <w:tcW w:w="825" w:type="pct"/>
            <w:shd w:val="clear" w:color="000000" w:fill="FFFFFF"/>
            <w:vAlign w:val="center"/>
          </w:tcPr>
          <w:p w14:paraId="6D8491A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25 824,3</w:t>
            </w:r>
          </w:p>
        </w:tc>
        <w:tc>
          <w:tcPr>
            <w:tcW w:w="902" w:type="pct"/>
            <w:shd w:val="clear" w:color="000000" w:fill="FFFFFF"/>
            <w:vAlign w:val="center"/>
          </w:tcPr>
          <w:p w14:paraId="11D3FDC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25 824,3</w:t>
            </w:r>
          </w:p>
        </w:tc>
        <w:tc>
          <w:tcPr>
            <w:tcW w:w="745" w:type="pct"/>
            <w:shd w:val="clear" w:color="000000" w:fill="FFFFFF"/>
            <w:vAlign w:val="center"/>
          </w:tcPr>
          <w:p w14:paraId="0CBC3E06"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2F5D6FDF" w14:textId="77777777" w:rsidTr="00F654BF">
        <w:trPr>
          <w:trHeight w:val="573"/>
        </w:trPr>
        <w:tc>
          <w:tcPr>
            <w:tcW w:w="300" w:type="pct"/>
            <w:shd w:val="clear" w:color="000000" w:fill="FFFFFF"/>
            <w:vAlign w:val="center"/>
          </w:tcPr>
          <w:p w14:paraId="308D1420"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20.</w:t>
            </w:r>
          </w:p>
        </w:tc>
        <w:tc>
          <w:tcPr>
            <w:tcW w:w="2228" w:type="pct"/>
            <w:shd w:val="clear" w:color="000000" w:fill="FFFFFF"/>
            <w:vAlign w:val="center"/>
          </w:tcPr>
          <w:p w14:paraId="2F49DE4D"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825" w:type="pct"/>
            <w:shd w:val="clear" w:color="000000" w:fill="FFFFFF"/>
            <w:vAlign w:val="center"/>
          </w:tcPr>
          <w:p w14:paraId="3FE1FF2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7 830 408,4</w:t>
            </w:r>
          </w:p>
        </w:tc>
        <w:tc>
          <w:tcPr>
            <w:tcW w:w="902" w:type="pct"/>
            <w:shd w:val="clear" w:color="000000" w:fill="FFFFFF"/>
            <w:vAlign w:val="center"/>
          </w:tcPr>
          <w:p w14:paraId="5C071499"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7 830 408,4</w:t>
            </w:r>
          </w:p>
        </w:tc>
        <w:tc>
          <w:tcPr>
            <w:tcW w:w="745" w:type="pct"/>
            <w:shd w:val="clear" w:color="000000" w:fill="FFFFFF"/>
            <w:vAlign w:val="center"/>
          </w:tcPr>
          <w:p w14:paraId="16AE14B7"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495533CE" w14:textId="77777777" w:rsidTr="00F654BF">
        <w:trPr>
          <w:trHeight w:val="573"/>
        </w:trPr>
        <w:tc>
          <w:tcPr>
            <w:tcW w:w="300" w:type="pct"/>
            <w:shd w:val="clear" w:color="000000" w:fill="FFFFFF"/>
            <w:vAlign w:val="center"/>
          </w:tcPr>
          <w:p w14:paraId="2E998B1D"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21.</w:t>
            </w:r>
          </w:p>
        </w:tc>
        <w:tc>
          <w:tcPr>
            <w:tcW w:w="2228" w:type="pct"/>
            <w:shd w:val="clear" w:color="000000" w:fill="FFFFFF"/>
            <w:vAlign w:val="center"/>
          </w:tcPr>
          <w:p w14:paraId="537AADDA"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«Противодействие коррупции»</w:t>
            </w:r>
          </w:p>
        </w:tc>
        <w:tc>
          <w:tcPr>
            <w:tcW w:w="825" w:type="pct"/>
            <w:shd w:val="clear" w:color="000000" w:fill="FFFFFF"/>
            <w:vAlign w:val="center"/>
          </w:tcPr>
          <w:p w14:paraId="246C67A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1 860,0</w:t>
            </w:r>
          </w:p>
        </w:tc>
        <w:tc>
          <w:tcPr>
            <w:tcW w:w="902" w:type="pct"/>
            <w:shd w:val="clear" w:color="000000" w:fill="FFFFFF"/>
            <w:vAlign w:val="center"/>
          </w:tcPr>
          <w:p w14:paraId="6DD04063"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sz w:val="21"/>
                <w:szCs w:val="21"/>
              </w:rPr>
              <w:t>1 860,0</w:t>
            </w:r>
          </w:p>
        </w:tc>
        <w:tc>
          <w:tcPr>
            <w:tcW w:w="745" w:type="pct"/>
            <w:shd w:val="clear" w:color="000000" w:fill="FFFFFF"/>
            <w:vAlign w:val="center"/>
          </w:tcPr>
          <w:p w14:paraId="6942F8F1"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268867DC" w14:textId="77777777" w:rsidTr="00F654BF">
        <w:trPr>
          <w:trHeight w:val="573"/>
        </w:trPr>
        <w:tc>
          <w:tcPr>
            <w:tcW w:w="300" w:type="pct"/>
            <w:shd w:val="clear" w:color="000000" w:fill="FFFFFF"/>
            <w:vAlign w:val="center"/>
          </w:tcPr>
          <w:p w14:paraId="64B14225"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22.</w:t>
            </w:r>
          </w:p>
        </w:tc>
        <w:tc>
          <w:tcPr>
            <w:tcW w:w="2228" w:type="pct"/>
            <w:shd w:val="clear" w:color="000000" w:fill="FFFFFF"/>
            <w:vAlign w:val="center"/>
          </w:tcPr>
          <w:p w14:paraId="7F437D40"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«Формирование современной городской среды на территории РИ»</w:t>
            </w:r>
          </w:p>
        </w:tc>
        <w:tc>
          <w:tcPr>
            <w:tcW w:w="825" w:type="pct"/>
            <w:shd w:val="clear" w:color="000000" w:fill="FFFFFF"/>
            <w:vAlign w:val="center"/>
          </w:tcPr>
          <w:p w14:paraId="5B28EB19"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257 872,6</w:t>
            </w:r>
          </w:p>
        </w:tc>
        <w:tc>
          <w:tcPr>
            <w:tcW w:w="902" w:type="pct"/>
            <w:shd w:val="clear" w:color="000000" w:fill="FFFFFF"/>
            <w:vAlign w:val="center"/>
          </w:tcPr>
          <w:p w14:paraId="4BCFF8D2"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257 872,6</w:t>
            </w:r>
          </w:p>
        </w:tc>
        <w:tc>
          <w:tcPr>
            <w:tcW w:w="745" w:type="pct"/>
            <w:shd w:val="clear" w:color="000000" w:fill="FFFFFF"/>
            <w:vAlign w:val="center"/>
          </w:tcPr>
          <w:p w14:paraId="048968DC"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0</w:t>
            </w:r>
          </w:p>
        </w:tc>
      </w:tr>
      <w:tr w:rsidR="00385152" w:rsidRPr="00385152" w14:paraId="7E6B956B" w14:textId="77777777" w:rsidTr="00F654BF">
        <w:trPr>
          <w:trHeight w:val="573"/>
        </w:trPr>
        <w:tc>
          <w:tcPr>
            <w:tcW w:w="300" w:type="pct"/>
            <w:shd w:val="clear" w:color="000000" w:fill="FFFFFF"/>
            <w:vAlign w:val="center"/>
          </w:tcPr>
          <w:p w14:paraId="5A0535A4"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23.</w:t>
            </w:r>
          </w:p>
        </w:tc>
        <w:tc>
          <w:tcPr>
            <w:tcW w:w="2228" w:type="pct"/>
            <w:shd w:val="clear" w:color="000000" w:fill="FFFFFF"/>
            <w:vAlign w:val="center"/>
          </w:tcPr>
          <w:p w14:paraId="14E7C2CD" w14:textId="77777777" w:rsidR="00385152" w:rsidRPr="00385152" w:rsidRDefault="00385152" w:rsidP="00385152">
            <w:pPr>
              <w:widowControl w:val="0"/>
              <w:suppressAutoHyphens/>
              <w:spacing w:after="0" w:line="240" w:lineRule="auto"/>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Государственная программа РИ «Комплексное развитие сельских территорий»</w:t>
            </w:r>
          </w:p>
        </w:tc>
        <w:tc>
          <w:tcPr>
            <w:tcW w:w="825" w:type="pct"/>
            <w:shd w:val="clear" w:color="000000" w:fill="FFFFFF"/>
            <w:vAlign w:val="center"/>
          </w:tcPr>
          <w:p w14:paraId="1A28ED5E"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154 287,3</w:t>
            </w:r>
          </w:p>
        </w:tc>
        <w:tc>
          <w:tcPr>
            <w:tcW w:w="902" w:type="pct"/>
            <w:shd w:val="clear" w:color="000000" w:fill="FFFFFF"/>
            <w:vAlign w:val="center"/>
          </w:tcPr>
          <w:p w14:paraId="2F270026"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154 089,3</w:t>
            </w:r>
          </w:p>
        </w:tc>
        <w:tc>
          <w:tcPr>
            <w:tcW w:w="745" w:type="pct"/>
            <w:shd w:val="clear" w:color="000000" w:fill="FFFFFF"/>
            <w:vAlign w:val="center"/>
          </w:tcPr>
          <w:p w14:paraId="063D72D9"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-198,0</w:t>
            </w:r>
          </w:p>
        </w:tc>
      </w:tr>
      <w:tr w:rsidR="00385152" w:rsidRPr="00385152" w14:paraId="4F611123" w14:textId="77777777" w:rsidTr="00F654BF">
        <w:trPr>
          <w:trHeight w:val="256"/>
        </w:trPr>
        <w:tc>
          <w:tcPr>
            <w:tcW w:w="300" w:type="pct"/>
            <w:shd w:val="clear" w:color="000000" w:fill="FFFFFF"/>
            <w:vAlign w:val="center"/>
          </w:tcPr>
          <w:p w14:paraId="0050189F"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Cs/>
                <w:sz w:val="21"/>
                <w:szCs w:val="21"/>
              </w:rPr>
            </w:pPr>
            <w:r w:rsidRPr="00385152">
              <w:rPr>
                <w:rFonts w:ascii="Times New Roman" w:eastAsia="Calibri" w:hAnsi="Times New Roman" w:cs="Times New Roman"/>
                <w:bCs/>
                <w:sz w:val="21"/>
                <w:szCs w:val="21"/>
              </w:rPr>
              <w:t> </w:t>
            </w:r>
          </w:p>
        </w:tc>
        <w:tc>
          <w:tcPr>
            <w:tcW w:w="2228" w:type="pct"/>
            <w:shd w:val="clear" w:color="000000" w:fill="FFFFFF"/>
            <w:vAlign w:val="center"/>
          </w:tcPr>
          <w:p w14:paraId="1BCD2ADC" w14:textId="77777777" w:rsidR="00385152" w:rsidRPr="00385152" w:rsidRDefault="00385152" w:rsidP="00385152">
            <w:pPr>
              <w:widowControl w:val="0"/>
              <w:suppressAutoHyphens/>
              <w:spacing w:after="0" w:line="240" w:lineRule="auto"/>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 xml:space="preserve">Итого </w:t>
            </w:r>
          </w:p>
        </w:tc>
        <w:tc>
          <w:tcPr>
            <w:tcW w:w="825" w:type="pct"/>
            <w:shd w:val="clear" w:color="000000" w:fill="FFFFFF"/>
            <w:vAlign w:val="center"/>
          </w:tcPr>
          <w:p w14:paraId="28F1FC03" w14:textId="77777777" w:rsidR="00385152" w:rsidRPr="00385152" w:rsidRDefault="00385152" w:rsidP="00385152">
            <w:pPr>
              <w:widowControl w:val="0"/>
              <w:suppressAutoHyphens/>
              <w:spacing w:after="0" w:line="240" w:lineRule="auto"/>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36 542 886,2</w:t>
            </w:r>
          </w:p>
        </w:tc>
        <w:tc>
          <w:tcPr>
            <w:tcW w:w="902" w:type="pct"/>
            <w:shd w:val="clear" w:color="000000" w:fill="FFFFFF"/>
            <w:vAlign w:val="center"/>
          </w:tcPr>
          <w:p w14:paraId="665DC8E4"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40 642 493,2</w:t>
            </w:r>
          </w:p>
        </w:tc>
        <w:tc>
          <w:tcPr>
            <w:tcW w:w="745" w:type="pct"/>
            <w:shd w:val="clear" w:color="000000" w:fill="FFFFFF"/>
            <w:vAlign w:val="center"/>
          </w:tcPr>
          <w:p w14:paraId="36F0CFCF" w14:textId="77777777" w:rsidR="00385152" w:rsidRPr="00385152" w:rsidRDefault="00385152" w:rsidP="00385152">
            <w:pPr>
              <w:widowControl w:val="0"/>
              <w:suppressAutoHyphens/>
              <w:spacing w:after="0" w:line="240" w:lineRule="auto"/>
              <w:jc w:val="center"/>
              <w:rPr>
                <w:rFonts w:ascii="Times New Roman" w:eastAsia="Calibri" w:hAnsi="Times New Roman" w:cs="Times New Roman"/>
                <w:b/>
                <w:bCs/>
                <w:sz w:val="21"/>
                <w:szCs w:val="21"/>
              </w:rPr>
            </w:pPr>
            <w:r w:rsidRPr="00385152">
              <w:rPr>
                <w:rFonts w:ascii="Times New Roman" w:eastAsia="Calibri" w:hAnsi="Times New Roman" w:cs="Times New Roman"/>
                <w:b/>
                <w:bCs/>
                <w:sz w:val="21"/>
                <w:szCs w:val="21"/>
              </w:rPr>
              <w:t>4 099 607,0</w:t>
            </w:r>
          </w:p>
        </w:tc>
      </w:tr>
    </w:tbl>
    <w:p w14:paraId="59DB5CDB" w14:textId="77777777" w:rsidR="00385152" w:rsidRPr="00385152" w:rsidRDefault="00385152" w:rsidP="00385152">
      <w:pPr>
        <w:spacing w:after="0" w:line="240" w:lineRule="auto"/>
        <w:ind w:firstLine="708"/>
        <w:jc w:val="both"/>
        <w:rPr>
          <w:rFonts w:ascii="Times New Roman" w:eastAsia="Calibri" w:hAnsi="Times New Roman" w:cs="Times New Roman"/>
          <w:sz w:val="28"/>
          <w:szCs w:val="28"/>
        </w:rPr>
      </w:pPr>
    </w:p>
    <w:p w14:paraId="4F862209" w14:textId="77777777" w:rsidR="00385152" w:rsidRPr="00385152" w:rsidRDefault="00385152" w:rsidP="00385152">
      <w:pPr>
        <w:spacing w:after="0" w:line="240" w:lineRule="auto"/>
        <w:ind w:firstLine="708"/>
        <w:jc w:val="both"/>
        <w:rPr>
          <w:rFonts w:ascii="Times New Roman" w:eastAsia="Calibri" w:hAnsi="Times New Roman" w:cs="Times New Roman"/>
          <w:sz w:val="28"/>
          <w:szCs w:val="28"/>
        </w:rPr>
      </w:pPr>
      <w:r w:rsidRPr="00385152">
        <w:rPr>
          <w:rFonts w:ascii="Times New Roman" w:eastAsia="Calibri" w:hAnsi="Times New Roman" w:cs="Times New Roman"/>
          <w:sz w:val="28"/>
          <w:szCs w:val="28"/>
        </w:rPr>
        <w:t>Законопроектом предусмотрено внесение изменений в объемы финансирования 16 государственной программы из 23 предусмотренных в Законе о республиканском бюджете на 2021 г., в том числе:</w:t>
      </w:r>
    </w:p>
    <w:p w14:paraId="67D4A35C" w14:textId="77777777" w:rsidR="00385152" w:rsidRPr="00746250" w:rsidRDefault="00385152" w:rsidP="00746250">
      <w:pPr>
        <w:pStyle w:val="a7"/>
        <w:numPr>
          <w:ilvl w:val="0"/>
          <w:numId w:val="39"/>
        </w:numPr>
        <w:spacing w:after="0" w:line="240" w:lineRule="auto"/>
        <w:jc w:val="both"/>
        <w:rPr>
          <w:rFonts w:ascii="Times New Roman" w:eastAsia="Calibri" w:hAnsi="Times New Roman" w:cs="Times New Roman"/>
          <w:sz w:val="28"/>
          <w:szCs w:val="28"/>
        </w:rPr>
      </w:pPr>
      <w:r w:rsidRPr="00746250">
        <w:rPr>
          <w:rFonts w:ascii="Times New Roman" w:eastAsia="Calibri" w:hAnsi="Times New Roman" w:cs="Times New Roman"/>
          <w:sz w:val="28"/>
          <w:szCs w:val="28"/>
        </w:rPr>
        <w:t>увеличение бюджетных ассигнований по государственным программам:</w:t>
      </w:r>
    </w:p>
    <w:p w14:paraId="638BF66F"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здравоохранения» - на 1 108 719,0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0B79DD64"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образования» - на 1 730 522,9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5D2EE95E"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сельского хозяйства и регулирование рынков сельскохозяйственной продукции, сырья и продовольствия» - на 73 645,2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6BBBA326"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«Социальная поддержка и содействие занятости населения» - на 1 286 337,4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 xml:space="preserve">; </w:t>
      </w:r>
    </w:p>
    <w:p w14:paraId="186EC724"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«Экономическое развитие и инновационная экономика» - на 1 500,0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6CDA7DED"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«Управление финансами» - на 85 601,9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151DE2BD"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архивного дела» - на 300,0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36902708"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«Молодежная политика» - на 911,4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5336247D"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«Защита населения и территорий от чрезвычайных ситуаций и обеспечение пожарной безопасности» - на 32 915,0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5F22AD4B"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«Укрепление межнациональных отношений и развитие национальной политики» - на 15 510,4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505F06F0" w14:textId="77777777" w:rsidR="00385152" w:rsidRPr="00385152" w:rsidRDefault="00385152" w:rsidP="009B7D44">
      <w:pPr>
        <w:numPr>
          <w:ilvl w:val="0"/>
          <w:numId w:val="82"/>
        </w:numPr>
        <w:tabs>
          <w:tab w:val="left" w:pos="1134"/>
        </w:tabs>
        <w:spacing w:after="0" w:line="240" w:lineRule="auto"/>
        <w:ind w:left="28" w:firstLine="681"/>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автомобильных дорог» - на 361 452,0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689A0638" w14:textId="77777777" w:rsidR="00385152" w:rsidRPr="00385152" w:rsidRDefault="00385152" w:rsidP="00385152">
      <w:pPr>
        <w:spacing w:after="0" w:line="240" w:lineRule="auto"/>
        <w:ind w:firstLine="708"/>
        <w:jc w:val="both"/>
        <w:rPr>
          <w:rFonts w:ascii="Times New Roman" w:eastAsia="Calibri" w:hAnsi="Times New Roman" w:cs="Times New Roman"/>
          <w:sz w:val="28"/>
          <w:szCs w:val="28"/>
        </w:rPr>
      </w:pPr>
      <w:r w:rsidRPr="00385152">
        <w:rPr>
          <w:rFonts w:ascii="Times New Roman" w:eastAsia="Calibri" w:hAnsi="Times New Roman" w:cs="Times New Roman"/>
          <w:bCs/>
          <w:sz w:val="28"/>
          <w:szCs w:val="28"/>
        </w:rPr>
        <w:t xml:space="preserve">2) уменьшение </w:t>
      </w:r>
      <w:r w:rsidRPr="00385152">
        <w:rPr>
          <w:rFonts w:ascii="Times New Roman" w:eastAsia="Calibri" w:hAnsi="Times New Roman" w:cs="Times New Roman"/>
          <w:sz w:val="28"/>
          <w:szCs w:val="28"/>
        </w:rPr>
        <w:t xml:space="preserve">бюджетных ассигнований по государственным программам: </w:t>
      </w:r>
    </w:p>
    <w:p w14:paraId="77ED74CC" w14:textId="77777777" w:rsidR="00385152" w:rsidRPr="00385152" w:rsidRDefault="00385152" w:rsidP="009B7D44">
      <w:pPr>
        <w:numPr>
          <w:ilvl w:val="0"/>
          <w:numId w:val="83"/>
        </w:numPr>
        <w:tabs>
          <w:tab w:val="left" w:pos="993"/>
        </w:tabs>
        <w:spacing w:after="0" w:line="240" w:lineRule="auto"/>
        <w:ind w:left="14" w:firstLine="700"/>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культуры и архивного дела» - на 448,9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6BA6A9DF" w14:textId="77777777" w:rsidR="00385152" w:rsidRPr="00385152" w:rsidRDefault="00385152" w:rsidP="009B7D44">
      <w:pPr>
        <w:numPr>
          <w:ilvl w:val="1"/>
          <w:numId w:val="83"/>
        </w:numPr>
        <w:tabs>
          <w:tab w:val="left" w:pos="993"/>
        </w:tabs>
        <w:spacing w:after="0" w:line="240" w:lineRule="auto"/>
        <w:ind w:left="14" w:firstLine="700"/>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промышленности, транспорта и связи» - на 15 384,0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73CFC246" w14:textId="77777777" w:rsidR="00385152" w:rsidRPr="00385152" w:rsidRDefault="00385152" w:rsidP="009B7D44">
      <w:pPr>
        <w:numPr>
          <w:ilvl w:val="0"/>
          <w:numId w:val="83"/>
        </w:numPr>
        <w:tabs>
          <w:tab w:val="left" w:pos="993"/>
        </w:tabs>
        <w:spacing w:after="0" w:line="240" w:lineRule="auto"/>
        <w:ind w:left="14" w:firstLine="700"/>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«Развитие сферы строительства, архитектуры и жилищно-коммунального хозяйства» - на 456 624,4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045CF7C9" w14:textId="77777777" w:rsidR="00385152" w:rsidRPr="00385152" w:rsidRDefault="00385152" w:rsidP="009B7D44">
      <w:pPr>
        <w:numPr>
          <w:ilvl w:val="1"/>
          <w:numId w:val="83"/>
        </w:numPr>
        <w:tabs>
          <w:tab w:val="left" w:pos="993"/>
        </w:tabs>
        <w:spacing w:after="0" w:line="240" w:lineRule="auto"/>
        <w:ind w:left="14" w:firstLine="700"/>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«Охрана и защита окружающей среды» - на 125 152,9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7D9A9356" w14:textId="77777777" w:rsidR="00385152" w:rsidRPr="00385152" w:rsidRDefault="00385152" w:rsidP="009B7D44">
      <w:pPr>
        <w:numPr>
          <w:ilvl w:val="0"/>
          <w:numId w:val="83"/>
        </w:numPr>
        <w:tabs>
          <w:tab w:val="left" w:pos="993"/>
        </w:tabs>
        <w:spacing w:after="0" w:line="240" w:lineRule="auto"/>
        <w:ind w:left="14" w:firstLine="700"/>
        <w:contextualSpacing/>
        <w:jc w:val="both"/>
        <w:rPr>
          <w:rFonts w:ascii="Times New Roman" w:eastAsia="Calibri" w:hAnsi="Times New Roman" w:cs="Times New Roman"/>
          <w:bCs/>
          <w:sz w:val="28"/>
          <w:szCs w:val="28"/>
        </w:rPr>
      </w:pPr>
      <w:r w:rsidRPr="00385152">
        <w:rPr>
          <w:rFonts w:ascii="Times New Roman" w:eastAsia="Calibri" w:hAnsi="Times New Roman" w:cs="Times New Roman"/>
          <w:bCs/>
          <w:sz w:val="28"/>
          <w:szCs w:val="28"/>
        </w:rPr>
        <w:t>«Комплексное развитие сельских территорий» - на 198,0 тыс. руб</w:t>
      </w:r>
      <w:r w:rsidRPr="00385152">
        <w:rPr>
          <w:rFonts w:ascii="Times New Roman" w:eastAsia="Calibri" w:hAnsi="Times New Roman" w:cs="Times New Roman"/>
          <w:sz w:val="28"/>
          <w:szCs w:val="28"/>
        </w:rPr>
        <w:t>лей</w:t>
      </w:r>
      <w:r w:rsidRPr="00385152">
        <w:rPr>
          <w:rFonts w:ascii="Times New Roman" w:eastAsia="Calibri" w:hAnsi="Times New Roman" w:cs="Times New Roman"/>
          <w:bCs/>
          <w:sz w:val="28"/>
          <w:szCs w:val="28"/>
        </w:rPr>
        <w:t>.</w:t>
      </w:r>
    </w:p>
    <w:p w14:paraId="2E1348B9" w14:textId="77777777" w:rsidR="00385152" w:rsidRPr="00385152" w:rsidRDefault="00385152" w:rsidP="00385152">
      <w:pPr>
        <w:spacing w:after="0" w:line="240" w:lineRule="auto"/>
        <w:ind w:left="14" w:right="-99" w:firstLine="22"/>
        <w:jc w:val="both"/>
        <w:rPr>
          <w:rFonts w:ascii="Times New Roman" w:eastAsia="Calibri" w:hAnsi="Times New Roman" w:cs="Times New Roman"/>
          <w:sz w:val="28"/>
          <w:szCs w:val="24"/>
          <w:lang w:eastAsia="ru-RU"/>
        </w:rPr>
      </w:pPr>
    </w:p>
    <w:p w14:paraId="34D9AC10" w14:textId="77777777" w:rsidR="00385152" w:rsidRPr="00385152" w:rsidRDefault="00385152" w:rsidP="00385152">
      <w:pPr>
        <w:spacing w:after="0" w:line="240" w:lineRule="auto"/>
        <w:ind w:firstLine="709"/>
        <w:jc w:val="both"/>
        <w:rPr>
          <w:rFonts w:ascii="Times New Roman" w:hAnsi="Times New Roman" w:cs="Times New Roman"/>
          <w:b/>
          <w:sz w:val="28"/>
        </w:rPr>
      </w:pPr>
      <w:r w:rsidRPr="00385152">
        <w:rPr>
          <w:rFonts w:ascii="Times New Roman" w:hAnsi="Times New Roman" w:cs="Times New Roman"/>
          <w:b/>
          <w:sz w:val="28"/>
        </w:rPr>
        <w:t>Выводы и предложения:</w:t>
      </w:r>
    </w:p>
    <w:p w14:paraId="1DAAA6E6" w14:textId="77777777" w:rsidR="00385152" w:rsidRPr="00385152" w:rsidRDefault="00385152" w:rsidP="00385152">
      <w:pPr>
        <w:spacing w:after="0" w:line="240" w:lineRule="auto"/>
        <w:ind w:firstLine="709"/>
        <w:jc w:val="both"/>
        <w:rPr>
          <w:rFonts w:ascii="Times New Roman" w:hAnsi="Times New Roman" w:cs="Times New Roman"/>
          <w:b/>
          <w:sz w:val="28"/>
        </w:rPr>
      </w:pPr>
    </w:p>
    <w:p w14:paraId="36D18B2A" w14:textId="77777777" w:rsidR="00385152" w:rsidRPr="00385152" w:rsidRDefault="00385152" w:rsidP="00385152">
      <w:pPr>
        <w:spacing w:after="0" w:line="240" w:lineRule="auto"/>
        <w:ind w:firstLine="709"/>
        <w:jc w:val="both"/>
        <w:rPr>
          <w:rFonts w:ascii="Times New Roman" w:hAnsi="Times New Roman" w:cs="Times New Roman"/>
          <w:sz w:val="28"/>
          <w:szCs w:val="28"/>
        </w:rPr>
      </w:pPr>
      <w:r w:rsidRPr="00385152">
        <w:rPr>
          <w:rFonts w:ascii="Times New Roman" w:hAnsi="Times New Roman" w:cs="Times New Roman"/>
          <w:sz w:val="28"/>
          <w:szCs w:val="28"/>
        </w:rPr>
        <w:t>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2021 год и на плановый период 2022 и 2023 гг.».</w:t>
      </w:r>
    </w:p>
    <w:p w14:paraId="1FD49A49" w14:textId="77777777" w:rsidR="00385152" w:rsidRPr="00385152" w:rsidRDefault="00385152" w:rsidP="00385152">
      <w:pPr>
        <w:spacing w:after="0" w:line="240" w:lineRule="auto"/>
        <w:ind w:firstLine="709"/>
        <w:jc w:val="both"/>
        <w:rPr>
          <w:rFonts w:ascii="Times New Roman" w:hAnsi="Times New Roman" w:cs="Times New Roman"/>
          <w:sz w:val="28"/>
          <w:szCs w:val="28"/>
        </w:rPr>
      </w:pPr>
    </w:p>
    <w:p w14:paraId="3A2F95B2" w14:textId="77777777" w:rsidR="00385152" w:rsidRPr="00385152" w:rsidRDefault="00385152" w:rsidP="00385152">
      <w:pPr>
        <w:spacing w:after="0" w:line="240" w:lineRule="auto"/>
        <w:jc w:val="both"/>
        <w:rPr>
          <w:rFonts w:ascii="Times New Roman" w:hAnsi="Times New Roman" w:cs="Times New Roman"/>
          <w:sz w:val="28"/>
          <w:szCs w:val="28"/>
        </w:rPr>
      </w:pPr>
    </w:p>
    <w:p w14:paraId="4E8EA9D3" w14:textId="77777777" w:rsidR="00385152" w:rsidRPr="00920090" w:rsidRDefault="00385152" w:rsidP="00385152">
      <w:pPr>
        <w:spacing w:after="0" w:line="240" w:lineRule="auto"/>
        <w:ind w:firstLine="709"/>
        <w:jc w:val="both"/>
        <w:rPr>
          <w:rFonts w:ascii="Times New Roman" w:hAnsi="Times New Roman" w:cs="Times New Roman"/>
          <w:b/>
          <w:i/>
          <w:sz w:val="28"/>
          <w:szCs w:val="28"/>
        </w:rPr>
      </w:pPr>
      <w:r w:rsidRPr="00920090">
        <w:rPr>
          <w:rFonts w:ascii="Times New Roman" w:hAnsi="Times New Roman" w:cs="Times New Roman"/>
          <w:b/>
          <w:i/>
          <w:sz w:val="28"/>
          <w:szCs w:val="28"/>
        </w:rPr>
        <w:t xml:space="preserve">Исполняющий обязанности </w:t>
      </w:r>
    </w:p>
    <w:p w14:paraId="5215ED86" w14:textId="77777777" w:rsidR="00385152" w:rsidRPr="00920090" w:rsidRDefault="00385152" w:rsidP="00385152">
      <w:pPr>
        <w:spacing w:after="0" w:line="240" w:lineRule="auto"/>
        <w:jc w:val="both"/>
        <w:rPr>
          <w:rFonts w:ascii="Times New Roman" w:hAnsi="Times New Roman" w:cs="Times New Roman"/>
          <w:b/>
          <w:i/>
          <w:sz w:val="28"/>
          <w:szCs w:val="28"/>
        </w:rPr>
      </w:pPr>
      <w:r w:rsidRPr="00920090">
        <w:rPr>
          <w:rFonts w:ascii="Times New Roman" w:hAnsi="Times New Roman" w:cs="Times New Roman"/>
          <w:b/>
          <w:i/>
          <w:sz w:val="28"/>
          <w:szCs w:val="28"/>
        </w:rPr>
        <w:t xml:space="preserve">Председателя Контрольно-счетной палаты                                   </w:t>
      </w:r>
      <w:r w:rsidR="00920090">
        <w:rPr>
          <w:rFonts w:ascii="Times New Roman" w:hAnsi="Times New Roman" w:cs="Times New Roman"/>
          <w:b/>
          <w:i/>
          <w:sz w:val="28"/>
          <w:szCs w:val="28"/>
        </w:rPr>
        <w:t xml:space="preserve">      </w:t>
      </w:r>
      <w:r w:rsidRPr="00920090">
        <w:rPr>
          <w:rFonts w:ascii="Times New Roman" w:hAnsi="Times New Roman" w:cs="Times New Roman"/>
          <w:b/>
          <w:i/>
          <w:sz w:val="28"/>
          <w:szCs w:val="28"/>
        </w:rPr>
        <w:t>Х.Ю. Мальсагов</w:t>
      </w:r>
    </w:p>
    <w:p w14:paraId="2E4620C5" w14:textId="77777777" w:rsidR="00385152" w:rsidRPr="00920090" w:rsidRDefault="00385152" w:rsidP="00385152">
      <w:pPr>
        <w:spacing w:after="0" w:line="240" w:lineRule="auto"/>
        <w:rPr>
          <w:rFonts w:ascii="Times New Roman" w:hAnsi="Times New Roman" w:cs="Times New Roman"/>
          <w:b/>
          <w:i/>
          <w:sz w:val="28"/>
          <w:szCs w:val="28"/>
        </w:rPr>
      </w:pPr>
      <w:r w:rsidRPr="00920090">
        <w:rPr>
          <w:rFonts w:ascii="Times New Roman" w:hAnsi="Times New Roman" w:cs="Times New Roman"/>
          <w:b/>
          <w:i/>
          <w:sz w:val="28"/>
          <w:szCs w:val="28"/>
        </w:rPr>
        <w:t xml:space="preserve">          Республики Ингушетия </w:t>
      </w:r>
    </w:p>
    <w:p w14:paraId="5363FF68" w14:textId="77777777" w:rsidR="00385152" w:rsidRDefault="00385152">
      <w:pPr>
        <w:rPr>
          <w:rFonts w:ascii="Times New Roman" w:hAnsi="Times New Roman" w:cs="Times New Roman"/>
          <w:sz w:val="28"/>
          <w:szCs w:val="28"/>
        </w:rPr>
      </w:pPr>
      <w:r>
        <w:rPr>
          <w:rFonts w:ascii="Times New Roman" w:hAnsi="Times New Roman" w:cs="Times New Roman"/>
          <w:sz w:val="28"/>
          <w:szCs w:val="28"/>
        </w:rPr>
        <w:br w:type="page"/>
      </w:r>
    </w:p>
    <w:p w14:paraId="3E4A0A74" w14:textId="77777777" w:rsidR="00385152" w:rsidRDefault="00385152">
      <w:pPr>
        <w:rPr>
          <w:rFonts w:ascii="Times New Roman" w:hAnsi="Times New Roman" w:cs="Times New Roman"/>
          <w:sz w:val="28"/>
          <w:szCs w:val="28"/>
        </w:rPr>
      </w:pPr>
    </w:p>
    <w:p w14:paraId="397FDD88" w14:textId="77777777" w:rsidR="00BC081B" w:rsidRPr="00FD2300" w:rsidRDefault="00BC081B" w:rsidP="00BC081B">
      <w:pPr>
        <w:spacing w:after="0" w:line="240" w:lineRule="auto"/>
        <w:jc w:val="center"/>
        <w:rPr>
          <w:rFonts w:ascii="Times New Roman" w:hAnsi="Times New Roman" w:cs="Times New Roman"/>
          <w:b/>
          <w:sz w:val="28"/>
          <w:szCs w:val="28"/>
        </w:rPr>
      </w:pPr>
      <w:r w:rsidRPr="00FD2300">
        <w:rPr>
          <w:rFonts w:ascii="Times New Roman" w:hAnsi="Times New Roman" w:cs="Times New Roman"/>
          <w:b/>
          <w:sz w:val="28"/>
          <w:szCs w:val="28"/>
        </w:rPr>
        <w:t>Информация</w:t>
      </w:r>
    </w:p>
    <w:p w14:paraId="796278A1" w14:textId="77777777" w:rsidR="00BC081B" w:rsidRPr="00920090" w:rsidRDefault="00BC081B" w:rsidP="00BC081B">
      <w:pPr>
        <w:spacing w:after="0" w:line="240" w:lineRule="auto"/>
        <w:jc w:val="center"/>
        <w:rPr>
          <w:rFonts w:ascii="Times New Roman" w:hAnsi="Times New Roman" w:cs="Times New Roman"/>
          <w:b/>
          <w:sz w:val="28"/>
          <w:szCs w:val="28"/>
        </w:rPr>
      </w:pPr>
      <w:r w:rsidRPr="00FD2300">
        <w:rPr>
          <w:rFonts w:ascii="Times New Roman" w:hAnsi="Times New Roman" w:cs="Times New Roman"/>
          <w:b/>
          <w:sz w:val="28"/>
          <w:szCs w:val="28"/>
        </w:rPr>
        <w:t>о результатах проведения экспертно-аналитического мероприятия «Мониторинг реализации региональных проектов в Республике Ингушетия» по состоянию на 1 октября 2021 года</w:t>
      </w:r>
    </w:p>
    <w:p w14:paraId="51BAAA9A" w14:textId="77777777" w:rsidR="00BC081B" w:rsidRPr="00920090" w:rsidRDefault="00BC081B" w:rsidP="00BC081B">
      <w:pPr>
        <w:spacing w:after="0" w:line="240" w:lineRule="auto"/>
        <w:rPr>
          <w:rFonts w:ascii="Times New Roman" w:hAnsi="Times New Roman" w:cs="Times New Roman"/>
          <w:b/>
          <w:sz w:val="28"/>
          <w:szCs w:val="28"/>
          <w:highlight w:val="yellow"/>
        </w:rPr>
      </w:pPr>
    </w:p>
    <w:p w14:paraId="012FC85D"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Экспертно-аналитическое мероприятие проведено в соответствии со статьями 157, 268 Бюджетного кодекса РФ, со статьей 9 Федерального з</w:t>
      </w:r>
      <w:r w:rsidR="00920090">
        <w:rPr>
          <w:rFonts w:ascii="Times New Roman" w:hAnsi="Times New Roman" w:cs="Times New Roman"/>
          <w:sz w:val="28"/>
          <w:szCs w:val="28"/>
        </w:rPr>
        <w:t>акона от 07 февраля 2011 года</w:t>
      </w:r>
      <w:r w:rsidRPr="00BC081B">
        <w:rPr>
          <w:rFonts w:ascii="Times New Roman" w:hAnsi="Times New Roman" w:cs="Times New Roman"/>
          <w:sz w:val="28"/>
          <w:szCs w:val="28"/>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w:t>
      </w:r>
      <w:r w:rsidR="00920090">
        <w:rPr>
          <w:rFonts w:ascii="Times New Roman" w:hAnsi="Times New Roman" w:cs="Times New Roman"/>
          <w:sz w:val="28"/>
          <w:szCs w:val="28"/>
        </w:rPr>
        <w:t>а Республики Ингушетия от 28 сентября 2011 года</w:t>
      </w:r>
      <w:r w:rsidRPr="00BC081B">
        <w:rPr>
          <w:rFonts w:ascii="Times New Roman" w:hAnsi="Times New Roman" w:cs="Times New Roman"/>
          <w:sz w:val="28"/>
          <w:szCs w:val="28"/>
        </w:rPr>
        <w:t xml:space="preserve"> №27-РЗ «О Контрольно-счетной палате Республики Ингушетия» и Плана работы Контрольно-счетной палаты Республики Ингушетия на 2021 год.</w:t>
      </w:r>
    </w:p>
    <w:p w14:paraId="21265946" w14:textId="77777777" w:rsidR="00BC081B" w:rsidRPr="00BC081B" w:rsidRDefault="00BC081B" w:rsidP="00920090">
      <w:pPr>
        <w:spacing w:after="0" w:line="240" w:lineRule="auto"/>
        <w:ind w:firstLine="708"/>
        <w:jc w:val="both"/>
        <w:rPr>
          <w:rFonts w:ascii="Times New Roman" w:hAnsi="Times New Roman" w:cs="Times New Roman"/>
          <w:b/>
          <w:sz w:val="28"/>
          <w:szCs w:val="28"/>
        </w:rPr>
      </w:pPr>
      <w:r w:rsidRPr="00BC081B">
        <w:rPr>
          <w:rFonts w:ascii="Times New Roman" w:hAnsi="Times New Roman" w:cs="Times New Roman"/>
          <w:sz w:val="28"/>
          <w:szCs w:val="28"/>
        </w:rPr>
        <w:t>По результатам мониторинга установлено следующее:</w:t>
      </w:r>
    </w:p>
    <w:p w14:paraId="573BA2D4" w14:textId="77777777" w:rsidR="00BC081B" w:rsidRPr="00BC081B" w:rsidRDefault="00BC081B" w:rsidP="00BC081B">
      <w:pPr>
        <w:spacing w:after="0" w:line="240" w:lineRule="auto"/>
        <w:jc w:val="both"/>
        <w:rPr>
          <w:rFonts w:ascii="Times New Roman" w:hAnsi="Times New Roman" w:cs="Times New Roman"/>
          <w:b/>
          <w:sz w:val="28"/>
          <w:szCs w:val="28"/>
        </w:rPr>
      </w:pPr>
    </w:p>
    <w:p w14:paraId="25E28089"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Национальный проект «Демография»</w:t>
      </w:r>
    </w:p>
    <w:p w14:paraId="7D69DDEF" w14:textId="77777777" w:rsidR="00BC081B" w:rsidRPr="00BC081B" w:rsidRDefault="00BC081B" w:rsidP="00BC081B">
      <w:pPr>
        <w:spacing w:after="0" w:line="240" w:lineRule="auto"/>
        <w:jc w:val="center"/>
        <w:rPr>
          <w:rFonts w:ascii="Times New Roman" w:hAnsi="Times New Roman" w:cs="Times New Roman"/>
          <w:b/>
          <w:sz w:val="28"/>
          <w:szCs w:val="28"/>
        </w:rPr>
      </w:pPr>
    </w:p>
    <w:p w14:paraId="617415AE" w14:textId="77777777" w:rsidR="00BC081B" w:rsidRPr="00BC081B" w:rsidRDefault="00BC081B" w:rsidP="00920090">
      <w:pPr>
        <w:spacing w:after="0" w:line="240" w:lineRule="auto"/>
        <w:ind w:firstLine="708"/>
        <w:jc w:val="both"/>
        <w:rPr>
          <w:rFonts w:ascii="Times New Roman" w:hAnsi="Times New Roman" w:cs="Times New Roman"/>
          <w:b/>
          <w:sz w:val="28"/>
          <w:szCs w:val="28"/>
        </w:rPr>
      </w:pPr>
      <w:r w:rsidRPr="00BC081B">
        <w:rPr>
          <w:rFonts w:ascii="Times New Roman" w:hAnsi="Times New Roman" w:cs="Times New Roman"/>
          <w:sz w:val="28"/>
          <w:szCs w:val="28"/>
        </w:rPr>
        <w:t>В рамках национального проекта «Демография» в Республике Ингушетия реализуется 5 региональных проектов:</w:t>
      </w:r>
    </w:p>
    <w:p w14:paraId="3D7097CB" w14:textId="77777777" w:rsidR="00BC081B" w:rsidRPr="00FD2300" w:rsidRDefault="00FD2300" w:rsidP="00FD2300">
      <w:pPr>
        <w:tabs>
          <w:tab w:val="left" w:pos="709"/>
          <w:tab w:val="left" w:pos="993"/>
        </w:tabs>
        <w:spacing w:after="0" w:line="240" w:lineRule="auto"/>
        <w:jc w:val="both"/>
        <w:rPr>
          <w:rFonts w:ascii="Times New Roman" w:hAnsi="Times New Roman" w:cs="Times New Roman"/>
          <w:b/>
          <w:i/>
          <w:sz w:val="28"/>
          <w:szCs w:val="28"/>
        </w:rPr>
      </w:pPr>
      <w:r>
        <w:rPr>
          <w:rFonts w:ascii="Times New Roman" w:hAnsi="Times New Roman"/>
          <w:b/>
          <w:i/>
          <w:sz w:val="28"/>
          <w:szCs w:val="28"/>
        </w:rPr>
        <w:t>1.</w:t>
      </w:r>
      <w:r w:rsidR="00BC081B" w:rsidRPr="00FD2300">
        <w:rPr>
          <w:rFonts w:ascii="Times New Roman" w:hAnsi="Times New Roman"/>
          <w:b/>
          <w:i/>
          <w:sz w:val="28"/>
          <w:szCs w:val="28"/>
        </w:rPr>
        <w:t>Региональный проект «Финансовая поддержка семей при рождении детей»</w:t>
      </w:r>
    </w:p>
    <w:p w14:paraId="237C0996"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Средства из федерального бюджета на реализацию регионального проекта доведены без подписания финансового соглашения. На 2021 год предусмотрено финансирование из федерального бюджета на сумму </w:t>
      </w:r>
      <w:r w:rsidRPr="00BC081B">
        <w:rPr>
          <w:rFonts w:ascii="Times New Roman CYR" w:eastAsiaTheme="minorEastAsia" w:hAnsi="Times New Roman CYR" w:cs="Times New Roman CYR"/>
          <w:sz w:val="28"/>
          <w:szCs w:val="28"/>
          <w:lang w:eastAsia="ru-RU"/>
        </w:rPr>
        <w:t>675 704,2</w:t>
      </w:r>
      <w:r w:rsidRPr="00BC081B">
        <w:rPr>
          <w:rFonts w:ascii="Times New Roman" w:hAnsi="Times New Roman" w:cs="Times New Roman"/>
          <w:sz w:val="28"/>
          <w:szCs w:val="28"/>
        </w:rPr>
        <w:t xml:space="preserve"> тыс. рублей. По состоянию на </w:t>
      </w:r>
      <w:r w:rsidR="00ED266E">
        <w:rPr>
          <w:rFonts w:ascii="Times New Roman" w:hAnsi="Times New Roman" w:cs="Times New Roman"/>
          <w:sz w:val="28"/>
          <w:szCs w:val="28"/>
        </w:rPr>
        <w:t>1 октября 2021 года</w:t>
      </w:r>
      <w:r w:rsidRPr="00BC081B">
        <w:rPr>
          <w:rFonts w:ascii="Times New Roman" w:hAnsi="Times New Roman" w:cs="Times New Roman"/>
          <w:sz w:val="28"/>
          <w:szCs w:val="28"/>
        </w:rPr>
        <w:t xml:space="preserve"> финансирование и кассовое исполнение по региональному проекту, согласно информации </w:t>
      </w:r>
      <w:r w:rsidRPr="00BC081B">
        <w:rPr>
          <w:rFonts w:ascii="Times New Roman" w:hAnsi="Times New Roman" w:cs="Times New Roman"/>
          <w:bCs/>
          <w:color w:val="000000" w:themeColor="text1"/>
          <w:sz w:val="28"/>
          <w:szCs w:val="28"/>
          <w:shd w:val="clear" w:color="auto" w:fill="FFFFFF"/>
        </w:rPr>
        <w:t>Министерства</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труда</w:t>
      </w:r>
      <w:r w:rsidRPr="00BC081B">
        <w:rPr>
          <w:rFonts w:ascii="Times New Roman" w:hAnsi="Times New Roman" w:cs="Times New Roman"/>
          <w:color w:val="000000" w:themeColor="text1"/>
          <w:sz w:val="28"/>
          <w:szCs w:val="28"/>
          <w:shd w:val="clear" w:color="auto" w:fill="FFFFFF"/>
        </w:rPr>
        <w:t xml:space="preserve">, занятости </w:t>
      </w:r>
      <w:r w:rsidRPr="00BC081B">
        <w:rPr>
          <w:rFonts w:ascii="Times New Roman" w:hAnsi="Times New Roman" w:cs="Times New Roman"/>
          <w:bCs/>
          <w:color w:val="000000" w:themeColor="text1"/>
          <w:sz w:val="28"/>
          <w:szCs w:val="28"/>
          <w:shd w:val="clear" w:color="auto" w:fill="FFFFFF"/>
        </w:rPr>
        <w:t>и</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социального</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 xml:space="preserve">развития </w:t>
      </w:r>
      <w:r w:rsidRPr="00BC081B">
        <w:rPr>
          <w:rFonts w:ascii="Times New Roman" w:hAnsi="Times New Roman" w:cs="Times New Roman"/>
          <w:color w:val="000000" w:themeColor="text1"/>
          <w:sz w:val="28"/>
          <w:szCs w:val="28"/>
          <w:shd w:val="clear" w:color="auto" w:fill="FFFFFF"/>
        </w:rPr>
        <w:t xml:space="preserve">Республики </w:t>
      </w:r>
      <w:r w:rsidRPr="00BC081B">
        <w:rPr>
          <w:rFonts w:ascii="Times New Roman" w:hAnsi="Times New Roman" w:cs="Times New Roman"/>
          <w:bCs/>
          <w:color w:val="000000" w:themeColor="text1"/>
          <w:sz w:val="28"/>
          <w:szCs w:val="28"/>
          <w:shd w:val="clear" w:color="auto" w:fill="FFFFFF"/>
        </w:rPr>
        <w:t>Ингушетия</w:t>
      </w:r>
      <w:r w:rsidRPr="00BC081B">
        <w:rPr>
          <w:rFonts w:ascii="Times New Roman" w:hAnsi="Times New Roman" w:cs="Times New Roman"/>
          <w:color w:val="000000" w:themeColor="text1"/>
          <w:sz w:val="28"/>
          <w:szCs w:val="28"/>
        </w:rPr>
        <w:t>,</w:t>
      </w:r>
      <w:r w:rsidRPr="00BC081B">
        <w:rPr>
          <w:rFonts w:ascii="Times New Roman" w:hAnsi="Times New Roman" w:cs="Times New Roman"/>
          <w:sz w:val="28"/>
          <w:szCs w:val="28"/>
        </w:rPr>
        <w:t xml:space="preserve"> составило 500 391,7 тыс. рублей. </w:t>
      </w:r>
    </w:p>
    <w:p w14:paraId="688873DD" w14:textId="77777777" w:rsidR="00BC081B" w:rsidRPr="00BC081B" w:rsidRDefault="00BC081B" w:rsidP="00920090">
      <w:pPr>
        <w:spacing w:after="0" w:line="240" w:lineRule="auto"/>
        <w:ind w:firstLine="708"/>
        <w:jc w:val="both"/>
        <w:rPr>
          <w:rFonts w:ascii="Times New Roman" w:eastAsia="Times New Roman" w:hAnsi="Times New Roman" w:cs="Times New Roman"/>
          <w:color w:val="000000"/>
          <w:sz w:val="28"/>
          <w:szCs w:val="28"/>
          <w:lang w:eastAsia="ru-RU"/>
        </w:rPr>
      </w:pPr>
      <w:r w:rsidRPr="00BC081B">
        <w:rPr>
          <w:rFonts w:ascii="Times New Roman" w:hAnsi="Times New Roman" w:cs="Times New Roman"/>
          <w:sz w:val="28"/>
          <w:szCs w:val="28"/>
        </w:rPr>
        <w:t xml:space="preserve">Министерством труда и социальной защиты Российской Федерации с </w:t>
      </w:r>
      <w:r w:rsidRPr="00BC081B">
        <w:rPr>
          <w:rFonts w:ascii="Times New Roman" w:hAnsi="Times New Roman" w:cs="Times New Roman"/>
          <w:bCs/>
          <w:color w:val="000000" w:themeColor="text1"/>
          <w:sz w:val="28"/>
          <w:szCs w:val="28"/>
          <w:shd w:val="clear" w:color="auto" w:fill="FFFFFF"/>
        </w:rPr>
        <w:t>Министерством</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труда</w:t>
      </w:r>
      <w:r w:rsidRPr="00BC081B">
        <w:rPr>
          <w:rFonts w:ascii="Times New Roman" w:hAnsi="Times New Roman" w:cs="Times New Roman"/>
          <w:color w:val="000000" w:themeColor="text1"/>
          <w:sz w:val="28"/>
          <w:szCs w:val="28"/>
          <w:shd w:val="clear" w:color="auto" w:fill="FFFFFF"/>
        </w:rPr>
        <w:t xml:space="preserve">, занятости </w:t>
      </w:r>
      <w:r w:rsidRPr="00BC081B">
        <w:rPr>
          <w:rFonts w:ascii="Times New Roman" w:hAnsi="Times New Roman" w:cs="Times New Roman"/>
          <w:bCs/>
          <w:color w:val="000000" w:themeColor="text1"/>
          <w:sz w:val="28"/>
          <w:szCs w:val="28"/>
          <w:shd w:val="clear" w:color="auto" w:fill="FFFFFF"/>
        </w:rPr>
        <w:t>и</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социального</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 xml:space="preserve">развития </w:t>
      </w:r>
      <w:r w:rsidRPr="00BC081B">
        <w:rPr>
          <w:rFonts w:ascii="Times New Roman" w:hAnsi="Times New Roman" w:cs="Times New Roman"/>
          <w:color w:val="000000" w:themeColor="text1"/>
          <w:sz w:val="28"/>
          <w:szCs w:val="28"/>
          <w:shd w:val="clear" w:color="auto" w:fill="FFFFFF"/>
        </w:rPr>
        <w:t xml:space="preserve">Республики </w:t>
      </w:r>
      <w:r w:rsidRPr="00BC081B">
        <w:rPr>
          <w:rFonts w:ascii="Times New Roman" w:hAnsi="Times New Roman" w:cs="Times New Roman"/>
          <w:bCs/>
          <w:color w:val="000000" w:themeColor="text1"/>
          <w:sz w:val="28"/>
          <w:szCs w:val="28"/>
          <w:shd w:val="clear" w:color="auto" w:fill="FFFFFF"/>
        </w:rPr>
        <w:t>Ингушетия</w:t>
      </w:r>
      <w:r w:rsidRPr="00BC081B">
        <w:rPr>
          <w:rFonts w:ascii="Times New Roman" w:hAnsi="Times New Roman" w:cs="Times New Roman"/>
          <w:color w:val="000000" w:themeColor="text1"/>
          <w:sz w:val="28"/>
          <w:szCs w:val="28"/>
        </w:rPr>
        <w:t xml:space="preserve"> </w:t>
      </w:r>
      <w:r w:rsidR="00ED266E">
        <w:rPr>
          <w:rFonts w:ascii="Times New Roman" w:hAnsi="Times New Roman" w:cs="Times New Roman"/>
          <w:sz w:val="28"/>
          <w:szCs w:val="28"/>
        </w:rPr>
        <w:t>заключено Соглашение от 22 января 2019 года</w:t>
      </w:r>
      <w:r w:rsidRPr="00BC081B">
        <w:rPr>
          <w:rFonts w:ascii="Times New Roman" w:hAnsi="Times New Roman" w:cs="Times New Roman"/>
          <w:sz w:val="28"/>
          <w:szCs w:val="28"/>
        </w:rPr>
        <w:t xml:space="preserve"> № 149-201</w:t>
      </w:r>
      <w:r w:rsidR="00ED266E">
        <w:rPr>
          <w:rFonts w:ascii="Times New Roman" w:hAnsi="Times New Roman" w:cs="Times New Roman"/>
          <w:sz w:val="28"/>
          <w:szCs w:val="28"/>
        </w:rPr>
        <w:t xml:space="preserve">9-Р10091-1 (в редакции от 28 декабря </w:t>
      </w:r>
      <w:r w:rsidRPr="00BC081B">
        <w:rPr>
          <w:rFonts w:ascii="Times New Roman" w:hAnsi="Times New Roman" w:cs="Times New Roman"/>
          <w:sz w:val="28"/>
          <w:szCs w:val="28"/>
        </w:rPr>
        <w:t>2020</w:t>
      </w:r>
      <w:r w:rsidRPr="00BC081B">
        <w:rPr>
          <w:rFonts w:ascii="Times New Roman" w:hAnsi="Times New Roman" w:cs="Times New Roman"/>
          <w:color w:val="000000"/>
        </w:rPr>
        <w:t xml:space="preserve"> </w:t>
      </w:r>
      <w:r w:rsidR="00ED266E">
        <w:rPr>
          <w:rFonts w:ascii="Times New Roman" w:hAnsi="Times New Roman" w:cs="Times New Roman"/>
          <w:color w:val="000000"/>
          <w:sz w:val="28"/>
          <w:szCs w:val="28"/>
        </w:rPr>
        <w:t>года</w:t>
      </w:r>
      <w:r w:rsidRPr="00BC081B">
        <w:rPr>
          <w:rFonts w:ascii="Times New Roman" w:hAnsi="Times New Roman" w:cs="Times New Roman"/>
          <w:sz w:val="28"/>
          <w:szCs w:val="28"/>
        </w:rPr>
        <w:t>) о реализации регионального проекта «</w:t>
      </w:r>
      <w:r w:rsidRPr="00BC081B">
        <w:rPr>
          <w:rFonts w:ascii="Times New Roman" w:hAnsi="Times New Roman"/>
          <w:sz w:val="28"/>
          <w:szCs w:val="28"/>
        </w:rPr>
        <w:t>Финансовая поддержка семей при рождении детей</w:t>
      </w:r>
      <w:r w:rsidRPr="00BC081B">
        <w:rPr>
          <w:rFonts w:ascii="Times New Roman" w:hAnsi="Times New Roman" w:cs="Times New Roman"/>
          <w:sz w:val="28"/>
          <w:szCs w:val="28"/>
        </w:rPr>
        <w:t xml:space="preserve"> (Республика Ингушетия)» на территории Республики Ингушетия, согласно которому </w:t>
      </w:r>
      <w:r w:rsidRPr="00BC081B">
        <w:rPr>
          <w:rFonts w:ascii="Times New Roman" w:eastAsia="Times New Roman" w:hAnsi="Times New Roman" w:cs="Times New Roman"/>
          <w:color w:val="000000"/>
          <w:sz w:val="28"/>
          <w:szCs w:val="28"/>
          <w:lang w:eastAsia="ru-RU"/>
        </w:rPr>
        <w:t xml:space="preserve">предусмотрено  предоставление нуждающимся семьям ежемесячных выплат в связи с рождением (усыновлением) первого ребенка за счет субвенций из федерального бюджета. По информации </w:t>
      </w:r>
      <w:r w:rsidRPr="00BC081B">
        <w:rPr>
          <w:rFonts w:ascii="Times New Roman" w:hAnsi="Times New Roman" w:cs="Times New Roman"/>
          <w:bCs/>
          <w:color w:val="000000" w:themeColor="text1"/>
          <w:sz w:val="28"/>
          <w:szCs w:val="28"/>
          <w:shd w:val="clear" w:color="auto" w:fill="FFFFFF"/>
        </w:rPr>
        <w:t>Министерства</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труда</w:t>
      </w:r>
      <w:r w:rsidRPr="00BC081B">
        <w:rPr>
          <w:rFonts w:ascii="Times New Roman" w:hAnsi="Times New Roman" w:cs="Times New Roman"/>
          <w:color w:val="000000" w:themeColor="text1"/>
          <w:sz w:val="28"/>
          <w:szCs w:val="28"/>
          <w:shd w:val="clear" w:color="auto" w:fill="FFFFFF"/>
        </w:rPr>
        <w:t xml:space="preserve">, занятости </w:t>
      </w:r>
      <w:r w:rsidRPr="00BC081B">
        <w:rPr>
          <w:rFonts w:ascii="Times New Roman" w:hAnsi="Times New Roman" w:cs="Times New Roman"/>
          <w:bCs/>
          <w:color w:val="000000" w:themeColor="text1"/>
          <w:sz w:val="28"/>
          <w:szCs w:val="28"/>
          <w:shd w:val="clear" w:color="auto" w:fill="FFFFFF"/>
        </w:rPr>
        <w:t>и</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социального</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 xml:space="preserve">развития </w:t>
      </w:r>
      <w:r w:rsidRPr="00BC081B">
        <w:rPr>
          <w:rFonts w:ascii="Times New Roman" w:hAnsi="Times New Roman" w:cs="Times New Roman"/>
          <w:color w:val="000000" w:themeColor="text1"/>
          <w:sz w:val="28"/>
          <w:szCs w:val="28"/>
          <w:shd w:val="clear" w:color="auto" w:fill="FFFFFF"/>
        </w:rPr>
        <w:t xml:space="preserve">Республики </w:t>
      </w:r>
      <w:r w:rsidRPr="00BC081B">
        <w:rPr>
          <w:rFonts w:ascii="Times New Roman" w:hAnsi="Times New Roman" w:cs="Times New Roman"/>
          <w:bCs/>
          <w:color w:val="000000" w:themeColor="text1"/>
          <w:sz w:val="28"/>
          <w:szCs w:val="28"/>
          <w:shd w:val="clear" w:color="auto" w:fill="FFFFFF"/>
        </w:rPr>
        <w:t>Ингушетия</w:t>
      </w:r>
      <w:r w:rsidRPr="00BC081B">
        <w:rPr>
          <w:rFonts w:ascii="Times New Roman" w:eastAsia="Times New Roman" w:hAnsi="Times New Roman" w:cs="Times New Roman"/>
          <w:color w:val="000000"/>
          <w:sz w:val="28"/>
          <w:szCs w:val="28"/>
          <w:lang w:eastAsia="ru-RU"/>
        </w:rPr>
        <w:t xml:space="preserve">, по состоянию на </w:t>
      </w:r>
      <w:r w:rsidR="00ED266E">
        <w:rPr>
          <w:rFonts w:ascii="Times New Roman" w:eastAsia="Times New Roman" w:hAnsi="Times New Roman" w:cs="Times New Roman"/>
          <w:color w:val="000000"/>
          <w:sz w:val="28"/>
          <w:szCs w:val="28"/>
          <w:lang w:eastAsia="ru-RU"/>
        </w:rPr>
        <w:t>1 октября 2021 года</w:t>
      </w:r>
      <w:r w:rsidRPr="00BC081B">
        <w:rPr>
          <w:rFonts w:ascii="Times New Roman" w:eastAsia="Times New Roman" w:hAnsi="Times New Roman" w:cs="Times New Roman"/>
          <w:color w:val="000000"/>
          <w:sz w:val="28"/>
          <w:szCs w:val="28"/>
          <w:lang w:eastAsia="ru-RU"/>
        </w:rPr>
        <w:t xml:space="preserve"> оказана поддержка семьям в сумме </w:t>
      </w:r>
      <w:r w:rsidRPr="00BC081B">
        <w:rPr>
          <w:rFonts w:ascii="Times New Roman" w:hAnsi="Times New Roman" w:cs="Times New Roman"/>
          <w:sz w:val="28"/>
          <w:szCs w:val="28"/>
        </w:rPr>
        <w:t xml:space="preserve">500 391,7 тыс. рублей </w:t>
      </w:r>
      <w:r w:rsidRPr="00BC081B">
        <w:rPr>
          <w:rFonts w:ascii="Times New Roman" w:eastAsia="Times New Roman" w:hAnsi="Times New Roman" w:cs="Times New Roman"/>
          <w:color w:val="000000"/>
          <w:sz w:val="28"/>
          <w:szCs w:val="28"/>
          <w:lang w:eastAsia="ru-RU"/>
        </w:rPr>
        <w:t>(74,0% от предусмотренных годовых бюджетных назначений).</w:t>
      </w:r>
    </w:p>
    <w:p w14:paraId="55D1E436" w14:textId="77777777" w:rsidR="00BC081B" w:rsidRPr="00BC081B" w:rsidRDefault="00BC081B" w:rsidP="00920090">
      <w:pPr>
        <w:spacing w:after="0" w:line="240" w:lineRule="auto"/>
        <w:ind w:firstLine="708"/>
        <w:jc w:val="both"/>
        <w:rPr>
          <w:rFonts w:ascii="Times New Roman" w:eastAsia="Times New Roman" w:hAnsi="Times New Roman" w:cs="Times New Roman"/>
          <w:color w:val="000000"/>
          <w:sz w:val="28"/>
          <w:szCs w:val="28"/>
          <w:lang w:eastAsia="ru-RU"/>
        </w:rPr>
      </w:pPr>
      <w:r w:rsidRPr="00BC081B">
        <w:rPr>
          <w:rFonts w:ascii="Times New Roman" w:eastAsia="Times New Roman" w:hAnsi="Times New Roman" w:cs="Times New Roman"/>
          <w:color w:val="000000"/>
          <w:sz w:val="28"/>
          <w:szCs w:val="28"/>
          <w:lang w:eastAsia="ru-RU"/>
        </w:rPr>
        <w:t xml:space="preserve">Риски неисполнения регионального проекта в настоящее время отсутствуют. </w:t>
      </w:r>
    </w:p>
    <w:p w14:paraId="702CE047"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b/>
          <w:i/>
          <w:sz w:val="28"/>
          <w:szCs w:val="28"/>
        </w:rPr>
        <w:t>2.</w:t>
      </w:r>
      <w:r w:rsidR="00BC081B" w:rsidRPr="00FD2300">
        <w:rPr>
          <w:rFonts w:ascii="Times New Roman" w:hAnsi="Times New Roman"/>
          <w:b/>
          <w:i/>
          <w:sz w:val="28"/>
          <w:szCs w:val="28"/>
        </w:rPr>
        <w:t xml:space="preserve">Региональный проект «Содействие занятости женщин </w:t>
      </w:r>
      <w:r w:rsidR="00746250" w:rsidRPr="00FD2300">
        <w:rPr>
          <w:rFonts w:ascii="Times New Roman" w:hAnsi="Times New Roman"/>
          <w:b/>
          <w:i/>
          <w:sz w:val="28"/>
          <w:szCs w:val="28"/>
        </w:rPr>
        <w:t>–</w:t>
      </w:r>
      <w:r w:rsidR="00BC081B" w:rsidRPr="00FD2300">
        <w:rPr>
          <w:rFonts w:ascii="Times New Roman" w:hAnsi="Times New Roman"/>
          <w:b/>
          <w:i/>
          <w:sz w:val="28"/>
          <w:szCs w:val="28"/>
        </w:rPr>
        <w:t xml:space="preserve"> создание условий дошкольного образования для детей в возрасте до трех лет»</w:t>
      </w:r>
    </w:p>
    <w:p w14:paraId="04A4FCE2" w14:textId="77777777" w:rsidR="00BC081B" w:rsidRPr="00BC081B" w:rsidRDefault="00920090" w:rsidP="00BC081B">
      <w:pPr>
        <w:tabs>
          <w:tab w:val="left" w:pos="851"/>
        </w:tab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00BC081B" w:rsidRPr="00BC081B">
        <w:rPr>
          <w:rFonts w:ascii="Times New Roman" w:hAnsi="Times New Roman" w:cs="Times New Roman"/>
          <w:color w:val="000000"/>
          <w:sz w:val="28"/>
          <w:szCs w:val="28"/>
        </w:rPr>
        <w:t>Министерством просвещения Российской Федерации с Правительством Республики Ингушети</w:t>
      </w:r>
      <w:r w:rsidR="00ED266E">
        <w:rPr>
          <w:rFonts w:ascii="Times New Roman" w:hAnsi="Times New Roman" w:cs="Times New Roman"/>
          <w:color w:val="000000"/>
          <w:sz w:val="28"/>
          <w:szCs w:val="28"/>
        </w:rPr>
        <w:t>я заключено Соглашение от 06 февраля 2019 года</w:t>
      </w:r>
      <w:r w:rsidR="00BC081B" w:rsidRPr="00BC081B">
        <w:rPr>
          <w:rFonts w:ascii="Times New Roman" w:hAnsi="Times New Roman" w:cs="Times New Roman"/>
          <w:color w:val="000000"/>
          <w:sz w:val="28"/>
          <w:szCs w:val="28"/>
        </w:rPr>
        <w:t xml:space="preserve"> № 073-09-2019-124</w:t>
      </w:r>
      <w:r w:rsidR="00BC081B" w:rsidRPr="00BC081B">
        <w:t xml:space="preserve"> </w:t>
      </w:r>
      <w:r w:rsidR="00BC081B" w:rsidRPr="00BC081B">
        <w:rPr>
          <w:rFonts w:ascii="Times New Roman" w:hAnsi="Times New Roman" w:cs="Times New Roman"/>
          <w:sz w:val="28"/>
          <w:szCs w:val="28"/>
        </w:rPr>
        <w:t xml:space="preserve">(в редакции </w:t>
      </w:r>
      <w:r w:rsidR="00ED266E">
        <w:rPr>
          <w:rFonts w:ascii="Times New Roman" w:hAnsi="Times New Roman" w:cs="Times New Roman"/>
          <w:color w:val="000000"/>
          <w:sz w:val="28"/>
          <w:szCs w:val="28"/>
        </w:rPr>
        <w:t>от 14 апреля 2021 года</w:t>
      </w:r>
      <w:r w:rsidR="00BC081B" w:rsidRPr="00BC081B">
        <w:rPr>
          <w:rFonts w:ascii="Times New Roman" w:hAnsi="Times New Roman" w:cs="Times New Roman"/>
          <w:color w:val="000000"/>
          <w:sz w:val="28"/>
          <w:szCs w:val="28"/>
        </w:rPr>
        <w:t xml:space="preserve"> № 073-09-2019-124/11) о предоставлении субсидии из федерального бюджета бюджету Республики Ингушетия на </w:t>
      </w:r>
      <w:r>
        <w:rPr>
          <w:rFonts w:ascii="Times New Roman" w:hAnsi="Times New Roman" w:cs="Times New Roman"/>
          <w:color w:val="000000"/>
          <w:sz w:val="28"/>
          <w:szCs w:val="28"/>
        </w:rPr>
        <w:t>со</w:t>
      </w:r>
      <w:r w:rsidRPr="00BC081B">
        <w:rPr>
          <w:rFonts w:ascii="Times New Roman" w:hAnsi="Times New Roman" w:cs="Times New Roman"/>
          <w:color w:val="000000"/>
          <w:sz w:val="28"/>
          <w:szCs w:val="28"/>
        </w:rPr>
        <w:t>финансирование</w:t>
      </w:r>
      <w:r w:rsidR="00BC081B" w:rsidRPr="00BC081B">
        <w:rPr>
          <w:rFonts w:ascii="Times New Roman" w:hAnsi="Times New Roman" w:cs="Times New Roman"/>
          <w:color w:val="000000"/>
          <w:sz w:val="28"/>
          <w:szCs w:val="28"/>
        </w:rPr>
        <w:t xml:space="preserve">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согласно которому в 2021 году предусмотрено финансирование в сумме 1 204 114,5 тыс. рублей (в том числе: из федерального</w:t>
      </w:r>
      <w:r w:rsidR="00ED266E">
        <w:rPr>
          <w:rFonts w:ascii="Times New Roman" w:hAnsi="Times New Roman" w:cs="Times New Roman"/>
          <w:color w:val="000000"/>
          <w:sz w:val="28"/>
          <w:szCs w:val="28"/>
        </w:rPr>
        <w:t xml:space="preserve"> бюджета – 1 192 073,4 тыс. рублей,</w:t>
      </w:r>
      <w:r w:rsidR="00BC081B" w:rsidRPr="00BC081B">
        <w:rPr>
          <w:rFonts w:ascii="Times New Roman" w:hAnsi="Times New Roman" w:cs="Times New Roman"/>
          <w:color w:val="000000"/>
          <w:sz w:val="28"/>
          <w:szCs w:val="28"/>
        </w:rPr>
        <w:t xml:space="preserve"> из республиканского бюджета – 12 041,1 тыс. рублей). По информации, представленной </w:t>
      </w:r>
      <w:r>
        <w:rPr>
          <w:rFonts w:ascii="Times New Roman" w:hAnsi="Times New Roman" w:cs="Times New Roman"/>
          <w:bCs/>
          <w:color w:val="000000" w:themeColor="text1"/>
          <w:sz w:val="28"/>
          <w:szCs w:val="28"/>
          <w:shd w:val="clear" w:color="auto" w:fill="FFFFFF"/>
        </w:rPr>
        <w:t>Минтруда Ингушетии</w:t>
      </w:r>
      <w:r w:rsidR="00ED266E">
        <w:rPr>
          <w:rFonts w:ascii="Times New Roman" w:hAnsi="Times New Roman" w:cs="Times New Roman"/>
          <w:bCs/>
          <w:color w:val="000000" w:themeColor="text1"/>
          <w:sz w:val="28"/>
          <w:szCs w:val="28"/>
          <w:shd w:val="clear" w:color="auto" w:fill="FFFFFF"/>
        </w:rPr>
        <w:t>,</w:t>
      </w:r>
      <w:r w:rsidR="00ED266E">
        <w:rPr>
          <w:rFonts w:ascii="Times New Roman" w:hAnsi="Times New Roman" w:cs="Times New Roman"/>
          <w:color w:val="000000"/>
          <w:sz w:val="28"/>
          <w:szCs w:val="28"/>
        </w:rPr>
        <w:t xml:space="preserve"> по состоянию на 1 октября </w:t>
      </w:r>
      <w:r w:rsidR="00BC081B" w:rsidRPr="00BC081B">
        <w:rPr>
          <w:rFonts w:ascii="Times New Roman" w:hAnsi="Times New Roman" w:cs="Times New Roman"/>
          <w:color w:val="000000"/>
          <w:sz w:val="28"/>
          <w:szCs w:val="28"/>
        </w:rPr>
        <w:t xml:space="preserve">2021 </w:t>
      </w:r>
      <w:r w:rsidR="00ED266E">
        <w:rPr>
          <w:rFonts w:ascii="Times New Roman" w:hAnsi="Times New Roman" w:cs="Times New Roman"/>
          <w:color w:val="000000"/>
          <w:sz w:val="28"/>
          <w:szCs w:val="28"/>
        </w:rPr>
        <w:t>года</w:t>
      </w:r>
      <w:r w:rsidR="00BC081B" w:rsidRPr="00BC081B">
        <w:rPr>
          <w:rFonts w:ascii="Times New Roman" w:hAnsi="Times New Roman" w:cs="Times New Roman"/>
          <w:color w:val="000000"/>
          <w:sz w:val="28"/>
          <w:szCs w:val="28"/>
        </w:rPr>
        <w:t xml:space="preserve"> финансирование и кассовое исполне</w:t>
      </w:r>
      <w:r>
        <w:rPr>
          <w:rFonts w:ascii="Times New Roman" w:hAnsi="Times New Roman" w:cs="Times New Roman"/>
          <w:color w:val="000000"/>
          <w:sz w:val="28"/>
          <w:szCs w:val="28"/>
        </w:rPr>
        <w:t>ние составило 451067,5 тыс. рублей</w:t>
      </w:r>
      <w:r w:rsidR="00BC081B" w:rsidRPr="00BC081B">
        <w:rPr>
          <w:rFonts w:ascii="Times New Roman" w:hAnsi="Times New Roman" w:cs="Times New Roman"/>
          <w:color w:val="000000"/>
          <w:sz w:val="28"/>
          <w:szCs w:val="28"/>
        </w:rPr>
        <w:t xml:space="preserve"> (37,4% от предусмотренных бюджетных средств).</w:t>
      </w:r>
    </w:p>
    <w:p w14:paraId="48860B98" w14:textId="77777777" w:rsidR="00BC081B" w:rsidRPr="00BC081B" w:rsidRDefault="00920090" w:rsidP="00BC081B">
      <w:pPr>
        <w:tabs>
          <w:tab w:val="left" w:pos="851"/>
        </w:tab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BC081B" w:rsidRPr="00BC081B">
        <w:rPr>
          <w:rFonts w:ascii="Times New Roman" w:hAnsi="Times New Roman" w:cs="Times New Roman"/>
          <w:color w:val="000000"/>
          <w:sz w:val="28"/>
          <w:szCs w:val="28"/>
        </w:rPr>
        <w:t xml:space="preserve">За счет предусмотренного по данному региональному проекту финансирования в 2021 году планируется строительство 9 детских садов (в том числе 2 переходящих объекта прошлого года в с.п. Инарки и г. Назрани), </w:t>
      </w:r>
      <w:r w:rsidR="00BC081B" w:rsidRPr="00BC081B">
        <w:rPr>
          <w:rFonts w:ascii="Times New Roman" w:hAnsi="Times New Roman" w:cs="Times New Roman"/>
          <w:bCs/>
          <w:color w:val="000000" w:themeColor="text1"/>
          <w:sz w:val="28"/>
          <w:szCs w:val="28"/>
          <w:shd w:val="clear" w:color="auto" w:fill="FFFFFF"/>
        </w:rPr>
        <w:t xml:space="preserve">заказчиком строительства которых выступает </w:t>
      </w:r>
      <w:r w:rsidR="00BC081B" w:rsidRPr="00BC081B">
        <w:rPr>
          <w:rFonts w:ascii="Times New Roman" w:hAnsi="Times New Roman" w:cs="Times New Roman"/>
          <w:sz w:val="28"/>
          <w:szCs w:val="28"/>
        </w:rPr>
        <w:t>Министерство строительства и жилищно-коммунального хозяйства Республики Ингушетия</w:t>
      </w:r>
      <w:r w:rsidR="00BC081B" w:rsidRPr="00BC081B">
        <w:rPr>
          <w:rFonts w:ascii="Times New Roman" w:hAnsi="Times New Roman" w:cs="Times New Roman"/>
          <w:color w:val="000000"/>
          <w:sz w:val="28"/>
          <w:szCs w:val="28"/>
        </w:rPr>
        <w:t>.</w:t>
      </w:r>
    </w:p>
    <w:p w14:paraId="5977A779" w14:textId="77777777" w:rsidR="00BC081B" w:rsidRPr="00FD2300" w:rsidRDefault="00FD2300" w:rsidP="00FD2300">
      <w:pPr>
        <w:tabs>
          <w:tab w:val="left" w:pos="1134"/>
        </w:tabs>
        <w:spacing w:after="0" w:line="240" w:lineRule="auto"/>
        <w:jc w:val="both"/>
        <w:rPr>
          <w:rFonts w:ascii="Times New Roman" w:hAnsi="Times New Roman" w:cs="Times New Roman"/>
          <w:b/>
          <w:i/>
          <w:sz w:val="28"/>
          <w:szCs w:val="28"/>
        </w:rPr>
      </w:pPr>
      <w:r>
        <w:rPr>
          <w:rFonts w:ascii="Times New Roman" w:hAnsi="Times New Roman"/>
          <w:b/>
          <w:i/>
          <w:sz w:val="28"/>
          <w:szCs w:val="28"/>
        </w:rPr>
        <w:t>3.</w:t>
      </w:r>
      <w:r w:rsidR="00BC081B" w:rsidRPr="00FD2300">
        <w:rPr>
          <w:rFonts w:ascii="Times New Roman" w:hAnsi="Times New Roman"/>
          <w:b/>
          <w:i/>
          <w:sz w:val="28"/>
          <w:szCs w:val="28"/>
        </w:rPr>
        <w:t>Региональный проект «</w:t>
      </w:r>
      <w:r w:rsidR="00BC081B" w:rsidRPr="00FD2300">
        <w:rPr>
          <w:rFonts w:ascii="Times New Roman" w:hAnsi="Times New Roman" w:cs="Times New Roman"/>
          <w:b/>
          <w:i/>
          <w:color w:val="000000"/>
          <w:sz w:val="28"/>
          <w:szCs w:val="28"/>
        </w:rPr>
        <w:t>Разработка и реализация программы системной поддержки и повышения качества жизни граждан старшего поколения»</w:t>
      </w:r>
    </w:p>
    <w:p w14:paraId="5E60C451" w14:textId="77777777" w:rsidR="00BC081B" w:rsidRPr="00BC081B" w:rsidRDefault="00BC081B" w:rsidP="00920090">
      <w:pPr>
        <w:spacing w:after="0" w:line="240" w:lineRule="auto"/>
        <w:ind w:firstLine="708"/>
        <w:jc w:val="both"/>
        <w:rPr>
          <w:rFonts w:ascii="Times New Roman" w:hAnsi="Times New Roman" w:cs="Times New Roman"/>
          <w:color w:val="000000"/>
          <w:sz w:val="28"/>
          <w:szCs w:val="28"/>
        </w:rPr>
      </w:pPr>
      <w:r w:rsidRPr="00BC081B">
        <w:rPr>
          <w:rFonts w:ascii="Times New Roman" w:hAnsi="Times New Roman" w:cs="Times New Roman"/>
          <w:color w:val="000000"/>
          <w:sz w:val="28"/>
          <w:szCs w:val="28"/>
        </w:rPr>
        <w:t>Министерством здравоохранения Российской Федерации и Правительством Республики Ингушети</w:t>
      </w:r>
      <w:r w:rsidR="00ED266E">
        <w:rPr>
          <w:rFonts w:ascii="Times New Roman" w:hAnsi="Times New Roman" w:cs="Times New Roman"/>
          <w:color w:val="000000"/>
          <w:sz w:val="28"/>
          <w:szCs w:val="28"/>
        </w:rPr>
        <w:t>я заключено Соглашение от 08 февраля 2019 года</w:t>
      </w:r>
      <w:r w:rsidRPr="00BC081B">
        <w:rPr>
          <w:rFonts w:ascii="Times New Roman" w:hAnsi="Times New Roman" w:cs="Times New Roman"/>
          <w:color w:val="000000"/>
          <w:sz w:val="28"/>
          <w:szCs w:val="28"/>
        </w:rPr>
        <w:t xml:space="preserve"> № 056-17-2019-006 (в редакции от 29</w:t>
      </w:r>
      <w:r w:rsidR="00ED266E">
        <w:rPr>
          <w:rFonts w:ascii="Times New Roman" w:hAnsi="Times New Roman" w:cs="Times New Roman"/>
          <w:color w:val="000000"/>
          <w:sz w:val="28"/>
          <w:szCs w:val="28"/>
        </w:rPr>
        <w:t xml:space="preserve"> декабря 2019 года</w:t>
      </w:r>
      <w:r w:rsidRPr="00BC081B">
        <w:rPr>
          <w:rFonts w:ascii="Times New Roman" w:hAnsi="Times New Roman" w:cs="Times New Roman"/>
          <w:color w:val="000000"/>
          <w:sz w:val="28"/>
          <w:szCs w:val="28"/>
        </w:rPr>
        <w:t xml:space="preserve"> № 056-17-2019-006/3)</w:t>
      </w:r>
      <w:r w:rsidRPr="00BC081B">
        <w:t xml:space="preserve"> </w:t>
      </w:r>
      <w:r w:rsidRPr="00BC081B">
        <w:rPr>
          <w:rFonts w:ascii="Times New Roman" w:hAnsi="Times New Roman" w:cs="Times New Roman"/>
          <w:color w:val="000000"/>
          <w:sz w:val="28"/>
          <w:szCs w:val="28"/>
        </w:rPr>
        <w:t>о предоставлении иного межбюджетного трансферта из федерального бюджета бюджету субъекта Российской Федерации в сумме 90,6 тыс. рублей. Данное финансирование предусмотрено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p w14:paraId="41583ED4" w14:textId="77777777" w:rsidR="00BC081B" w:rsidRPr="00BC081B" w:rsidRDefault="00920090" w:rsidP="00920090">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состоянию на </w:t>
      </w:r>
      <w:r w:rsidR="00ED266E">
        <w:rPr>
          <w:rFonts w:ascii="Times New Roman" w:hAnsi="Times New Roman" w:cs="Times New Roman"/>
          <w:color w:val="000000"/>
          <w:sz w:val="28"/>
          <w:szCs w:val="28"/>
        </w:rPr>
        <w:t xml:space="preserve">1 октября </w:t>
      </w:r>
      <w:r>
        <w:rPr>
          <w:rFonts w:ascii="Times New Roman" w:hAnsi="Times New Roman" w:cs="Times New Roman"/>
          <w:color w:val="000000"/>
          <w:sz w:val="28"/>
          <w:szCs w:val="28"/>
        </w:rPr>
        <w:t>2021 года</w:t>
      </w:r>
      <w:r w:rsidR="00BC081B" w:rsidRPr="00BC081B">
        <w:rPr>
          <w:rFonts w:ascii="Times New Roman" w:hAnsi="Times New Roman" w:cs="Times New Roman"/>
          <w:color w:val="000000"/>
          <w:sz w:val="28"/>
          <w:szCs w:val="28"/>
        </w:rPr>
        <w:t xml:space="preserve"> финансирование и кассовое исполнение отсутствуют.</w:t>
      </w:r>
    </w:p>
    <w:p w14:paraId="716F17F7" w14:textId="77777777" w:rsidR="00BC081B" w:rsidRPr="00BC081B" w:rsidRDefault="00BC081B" w:rsidP="00920090">
      <w:pPr>
        <w:spacing w:after="0" w:line="240" w:lineRule="auto"/>
        <w:ind w:firstLine="708"/>
        <w:jc w:val="both"/>
        <w:rPr>
          <w:rFonts w:ascii="Times New Roman" w:hAnsi="Times New Roman" w:cs="Times New Roman"/>
          <w:color w:val="000000"/>
          <w:sz w:val="28"/>
          <w:szCs w:val="28"/>
        </w:rPr>
      </w:pPr>
      <w:r w:rsidRPr="00BC081B">
        <w:rPr>
          <w:rFonts w:ascii="Times New Roman" w:eastAsia="Times New Roman" w:hAnsi="Times New Roman" w:cs="Times New Roman"/>
          <w:color w:val="000000"/>
          <w:sz w:val="28"/>
          <w:szCs w:val="28"/>
          <w:lang w:eastAsia="ru-RU"/>
        </w:rPr>
        <w:t xml:space="preserve">По информации представленной </w:t>
      </w:r>
      <w:r w:rsidRPr="00BC081B">
        <w:rPr>
          <w:rFonts w:ascii="Times New Roman" w:hAnsi="Times New Roman" w:cs="Times New Roman"/>
          <w:bCs/>
          <w:color w:val="000000" w:themeColor="text1"/>
          <w:sz w:val="28"/>
          <w:szCs w:val="28"/>
          <w:shd w:val="clear" w:color="auto" w:fill="FFFFFF"/>
        </w:rPr>
        <w:t xml:space="preserve">Минздравом </w:t>
      </w:r>
      <w:r w:rsidR="00920090">
        <w:rPr>
          <w:rFonts w:ascii="Times New Roman" w:hAnsi="Times New Roman" w:cs="Times New Roman"/>
          <w:bCs/>
          <w:color w:val="000000" w:themeColor="text1"/>
          <w:sz w:val="28"/>
          <w:szCs w:val="28"/>
          <w:shd w:val="clear" w:color="auto" w:fill="FFFFFF"/>
        </w:rPr>
        <w:t>Ингушетии</w:t>
      </w:r>
      <w:r w:rsidRPr="00BC081B">
        <w:rPr>
          <w:rFonts w:ascii="Times New Roman" w:hAnsi="Times New Roman" w:cs="Times New Roman"/>
          <w:bCs/>
          <w:color w:val="000000" w:themeColor="text1"/>
          <w:sz w:val="28"/>
          <w:szCs w:val="28"/>
          <w:shd w:val="clear" w:color="auto" w:fill="FFFFFF"/>
        </w:rPr>
        <w:t>,</w:t>
      </w:r>
      <w:r w:rsidRPr="00BC081B">
        <w:rPr>
          <w:rFonts w:ascii="Times New Roman" w:hAnsi="Times New Roman" w:cs="Times New Roman"/>
          <w:color w:val="000000"/>
          <w:sz w:val="28"/>
          <w:szCs w:val="28"/>
        </w:rPr>
        <w:t xml:space="preserve"> вакцинация против пневмококковой инфекции граждан старше трудоспособного возраста из групп риска, проживающих в организациях социального обслуживания</w:t>
      </w:r>
      <w:r w:rsidRPr="00BC081B">
        <w:rPr>
          <w:rFonts w:ascii="Times New Roman" w:eastAsia="Times New Roman" w:hAnsi="Times New Roman" w:cs="Times New Roman"/>
          <w:color w:val="000000"/>
          <w:sz w:val="28"/>
          <w:szCs w:val="28"/>
          <w:lang w:eastAsia="ru-RU"/>
        </w:rPr>
        <w:t xml:space="preserve"> (ГБУ «Психоневрологический дом-интернат) проведена в полном объеме (100%) еще в 2019 году, в связи с чем отсутствует подлежащий вакцинации контингент. </w:t>
      </w:r>
    </w:p>
    <w:p w14:paraId="4DF74D79" w14:textId="77777777" w:rsidR="00BC081B" w:rsidRPr="00BC081B" w:rsidRDefault="00BC081B" w:rsidP="00920090">
      <w:pPr>
        <w:spacing w:after="0" w:line="240" w:lineRule="auto"/>
        <w:ind w:firstLine="708"/>
        <w:jc w:val="both"/>
        <w:rPr>
          <w:rFonts w:ascii="Times New Roman" w:hAnsi="Times New Roman" w:cs="Times New Roman"/>
          <w:color w:val="000000"/>
          <w:sz w:val="28"/>
          <w:szCs w:val="28"/>
        </w:rPr>
      </w:pPr>
      <w:r w:rsidRPr="00BC081B">
        <w:rPr>
          <w:rFonts w:ascii="Times New Roman" w:hAnsi="Times New Roman" w:cs="Times New Roman"/>
          <w:sz w:val="28"/>
          <w:szCs w:val="28"/>
        </w:rPr>
        <w:t xml:space="preserve">Министерством труда </w:t>
      </w:r>
      <w:r w:rsidRPr="00BC081B">
        <w:rPr>
          <w:rFonts w:ascii="Times New Roman" w:hAnsi="Times New Roman" w:cs="Times New Roman"/>
          <w:color w:val="000000"/>
          <w:sz w:val="28"/>
          <w:szCs w:val="28"/>
        </w:rPr>
        <w:t>и социальной защиты Российской Федерации</w:t>
      </w:r>
      <w:r w:rsidRPr="00BC081B">
        <w:rPr>
          <w:rFonts w:ascii="Times New Roman" w:hAnsi="Times New Roman" w:cs="Times New Roman"/>
          <w:sz w:val="28"/>
          <w:szCs w:val="28"/>
        </w:rPr>
        <w:t xml:space="preserve"> Российской Федерации с </w:t>
      </w:r>
      <w:r w:rsidRPr="00BC081B">
        <w:rPr>
          <w:rFonts w:ascii="Times New Roman" w:hAnsi="Times New Roman" w:cs="Times New Roman"/>
          <w:bCs/>
          <w:color w:val="000000" w:themeColor="text1"/>
          <w:sz w:val="28"/>
          <w:szCs w:val="28"/>
          <w:shd w:val="clear" w:color="auto" w:fill="FFFFFF"/>
        </w:rPr>
        <w:t>Министерством</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труда</w:t>
      </w:r>
      <w:r w:rsidRPr="00BC081B">
        <w:rPr>
          <w:rFonts w:ascii="Times New Roman" w:hAnsi="Times New Roman" w:cs="Times New Roman"/>
          <w:color w:val="000000" w:themeColor="text1"/>
          <w:sz w:val="28"/>
          <w:szCs w:val="28"/>
          <w:shd w:val="clear" w:color="auto" w:fill="FFFFFF"/>
        </w:rPr>
        <w:t xml:space="preserve">, занятости </w:t>
      </w:r>
      <w:r w:rsidRPr="00BC081B">
        <w:rPr>
          <w:rFonts w:ascii="Times New Roman" w:hAnsi="Times New Roman" w:cs="Times New Roman"/>
          <w:bCs/>
          <w:color w:val="000000" w:themeColor="text1"/>
          <w:sz w:val="28"/>
          <w:szCs w:val="28"/>
          <w:shd w:val="clear" w:color="auto" w:fill="FFFFFF"/>
        </w:rPr>
        <w:t>и</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социального</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 xml:space="preserve">развития </w:t>
      </w:r>
      <w:r w:rsidRPr="00BC081B">
        <w:rPr>
          <w:rFonts w:ascii="Times New Roman" w:hAnsi="Times New Roman" w:cs="Times New Roman"/>
          <w:color w:val="000000" w:themeColor="text1"/>
          <w:sz w:val="28"/>
          <w:szCs w:val="28"/>
          <w:shd w:val="clear" w:color="auto" w:fill="FFFFFF"/>
        </w:rPr>
        <w:t xml:space="preserve">Республики </w:t>
      </w:r>
      <w:r w:rsidRPr="00BC081B">
        <w:rPr>
          <w:rFonts w:ascii="Times New Roman" w:hAnsi="Times New Roman" w:cs="Times New Roman"/>
          <w:bCs/>
          <w:color w:val="000000" w:themeColor="text1"/>
          <w:sz w:val="28"/>
          <w:szCs w:val="28"/>
          <w:shd w:val="clear" w:color="auto" w:fill="FFFFFF"/>
        </w:rPr>
        <w:t>Ингушетия</w:t>
      </w:r>
      <w:r w:rsidRPr="00BC081B">
        <w:rPr>
          <w:rFonts w:ascii="Times New Roman" w:hAnsi="Times New Roman" w:cs="Times New Roman"/>
          <w:color w:val="000000" w:themeColor="text1"/>
          <w:sz w:val="28"/>
          <w:szCs w:val="28"/>
        </w:rPr>
        <w:t xml:space="preserve"> </w:t>
      </w:r>
      <w:r w:rsidRPr="00BC081B">
        <w:rPr>
          <w:rFonts w:ascii="Times New Roman" w:hAnsi="Times New Roman" w:cs="Times New Roman"/>
          <w:sz w:val="28"/>
          <w:szCs w:val="28"/>
        </w:rPr>
        <w:t xml:space="preserve">заключено Соглашение </w:t>
      </w:r>
      <w:r w:rsidR="00ED266E">
        <w:rPr>
          <w:rFonts w:ascii="Times New Roman" w:hAnsi="Times New Roman" w:cs="Times New Roman"/>
          <w:color w:val="000000"/>
          <w:sz w:val="28"/>
          <w:szCs w:val="28"/>
        </w:rPr>
        <w:t>от 30 января 2019 года</w:t>
      </w:r>
      <w:r w:rsidRPr="00BC081B">
        <w:rPr>
          <w:rFonts w:ascii="Times New Roman" w:hAnsi="Times New Roman" w:cs="Times New Roman"/>
          <w:color w:val="000000"/>
          <w:sz w:val="28"/>
          <w:szCs w:val="28"/>
        </w:rPr>
        <w:t xml:space="preserve"> № 149-2019-P3007-1</w:t>
      </w:r>
      <w:r w:rsidRPr="00BC081B">
        <w:rPr>
          <w:rFonts w:ascii="Times New Roman" w:hAnsi="Times New Roman" w:cs="Times New Roman"/>
          <w:sz w:val="28"/>
          <w:szCs w:val="28"/>
        </w:rPr>
        <w:t xml:space="preserve"> (в редакции от </w:t>
      </w:r>
      <w:r w:rsidR="00ED266E">
        <w:rPr>
          <w:rFonts w:ascii="Times New Roman" w:hAnsi="Times New Roman" w:cs="Times New Roman"/>
          <w:sz w:val="28"/>
          <w:szCs w:val="28"/>
        </w:rPr>
        <w:t>4 марта 2021 года</w:t>
      </w:r>
      <w:r w:rsidRPr="00BC081B">
        <w:rPr>
          <w:rFonts w:ascii="Times New Roman" w:hAnsi="Times New Roman" w:cs="Times New Roman"/>
          <w:sz w:val="28"/>
          <w:szCs w:val="28"/>
        </w:rPr>
        <w:t xml:space="preserve"> №</w:t>
      </w:r>
      <w:r w:rsidRPr="00BC081B">
        <w:rPr>
          <w:rFonts w:ascii="Times New Roman" w:hAnsi="Times New Roman" w:cs="Times New Roman"/>
          <w:color w:val="000000"/>
          <w:sz w:val="28"/>
          <w:szCs w:val="28"/>
        </w:rPr>
        <w:t xml:space="preserve"> 149-2019-P3007-1/6</w:t>
      </w:r>
      <w:r w:rsidRPr="00BC081B">
        <w:rPr>
          <w:rFonts w:ascii="Times New Roman" w:hAnsi="Times New Roman" w:cs="Times New Roman"/>
          <w:sz w:val="28"/>
          <w:szCs w:val="28"/>
        </w:rPr>
        <w:t xml:space="preserve">) </w:t>
      </w:r>
      <w:r w:rsidRPr="00BC081B">
        <w:rPr>
          <w:rFonts w:ascii="Times New Roman" w:hAnsi="Times New Roman" w:cs="Times New Roman"/>
          <w:color w:val="000000"/>
          <w:sz w:val="28"/>
          <w:szCs w:val="28"/>
        </w:rPr>
        <w:t xml:space="preserve">о реализации регионального проекта «Разработка и реализация программы системной поддержки и повышения </w:t>
      </w:r>
      <w:r w:rsidRPr="00BC081B">
        <w:rPr>
          <w:rFonts w:ascii="Times New Roman" w:hAnsi="Times New Roman" w:cs="Times New Roman"/>
          <w:color w:val="000000"/>
          <w:sz w:val="28"/>
          <w:szCs w:val="28"/>
        </w:rPr>
        <w:lastRenderedPageBreak/>
        <w:t>качества жизни граждан старшего поколения (Республика Ингушетия)» на территории Республики Ингушетия.</w:t>
      </w:r>
    </w:p>
    <w:p w14:paraId="236406C8"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color w:val="000000"/>
          <w:sz w:val="28"/>
          <w:szCs w:val="28"/>
        </w:rPr>
        <w:t xml:space="preserve">По информации </w:t>
      </w:r>
      <w:r w:rsidR="00920090">
        <w:rPr>
          <w:rFonts w:ascii="Times New Roman" w:hAnsi="Times New Roman" w:cs="Times New Roman"/>
          <w:bCs/>
          <w:color w:val="000000" w:themeColor="text1"/>
          <w:sz w:val="28"/>
          <w:szCs w:val="28"/>
          <w:shd w:val="clear" w:color="auto" w:fill="FFFFFF"/>
        </w:rPr>
        <w:t>Минздрава</w:t>
      </w:r>
      <w:r w:rsidRPr="00BC081B">
        <w:rPr>
          <w:rFonts w:ascii="Times New Roman" w:hAnsi="Times New Roman" w:cs="Times New Roman"/>
          <w:bCs/>
          <w:color w:val="000000" w:themeColor="text1"/>
          <w:sz w:val="28"/>
          <w:szCs w:val="28"/>
          <w:shd w:val="clear" w:color="auto" w:fill="FFFFFF"/>
        </w:rPr>
        <w:t xml:space="preserve"> </w:t>
      </w:r>
      <w:r w:rsidR="00920090">
        <w:rPr>
          <w:rFonts w:ascii="Times New Roman" w:hAnsi="Times New Roman" w:cs="Times New Roman"/>
          <w:bCs/>
          <w:color w:val="000000" w:themeColor="text1"/>
          <w:sz w:val="28"/>
          <w:szCs w:val="28"/>
          <w:shd w:val="clear" w:color="auto" w:fill="FFFFFF"/>
        </w:rPr>
        <w:t>Ингушетии</w:t>
      </w:r>
      <w:r w:rsidRPr="00BC081B">
        <w:rPr>
          <w:rFonts w:ascii="Times New Roman" w:hAnsi="Times New Roman" w:cs="Times New Roman"/>
          <w:sz w:val="28"/>
          <w:szCs w:val="28"/>
        </w:rPr>
        <w:t xml:space="preserve"> исполнение показателей указанного соглашения составило</w:t>
      </w:r>
      <w:r w:rsidR="00FA1746">
        <w:rPr>
          <w:rFonts w:ascii="Times New Roman" w:hAnsi="Times New Roman" w:cs="Times New Roman"/>
          <w:sz w:val="28"/>
          <w:szCs w:val="28"/>
        </w:rPr>
        <w:t xml:space="preserve"> по состоянию на 1 октября 2021 года</w:t>
      </w:r>
      <w:r w:rsidRPr="00BC081B">
        <w:rPr>
          <w:rFonts w:ascii="Times New Roman" w:hAnsi="Times New Roman" w:cs="Times New Roman"/>
          <w:sz w:val="28"/>
          <w:szCs w:val="28"/>
        </w:rPr>
        <w:t>:</w:t>
      </w:r>
    </w:p>
    <w:p w14:paraId="4F64E8BE" w14:textId="77777777" w:rsidR="00BC081B" w:rsidRPr="00BC081B" w:rsidRDefault="00BC081B" w:rsidP="009B7D44">
      <w:pPr>
        <w:numPr>
          <w:ilvl w:val="0"/>
          <w:numId w:val="44"/>
        </w:numPr>
        <w:tabs>
          <w:tab w:val="left" w:pos="1134"/>
        </w:tabs>
        <w:spacing w:after="0" w:line="240" w:lineRule="auto"/>
        <w:ind w:left="28" w:firstLine="714"/>
        <w:contextualSpacing/>
        <w:jc w:val="both"/>
        <w:rPr>
          <w:rFonts w:ascii="Times New Roman" w:hAnsi="Times New Roman" w:cs="Times New Roman"/>
          <w:sz w:val="28"/>
          <w:szCs w:val="28"/>
        </w:rPr>
      </w:pPr>
      <w:r w:rsidRPr="00BC081B">
        <w:rPr>
          <w:rFonts w:ascii="Times New Roman" w:hAnsi="Times New Roman" w:cs="Times New Roman"/>
          <w:sz w:val="28"/>
          <w:szCs w:val="28"/>
        </w:rPr>
        <w:t>«Охват граждан старше трудоспособного возраста профилактическими осмотрами, включая диспансеризацию» при плане на 2021 год в размере 33,2%– 25,8%;</w:t>
      </w:r>
    </w:p>
    <w:p w14:paraId="6D41A2CD" w14:textId="77777777" w:rsidR="00BC081B" w:rsidRPr="00BC081B" w:rsidRDefault="00BC081B" w:rsidP="009B7D44">
      <w:pPr>
        <w:numPr>
          <w:ilvl w:val="0"/>
          <w:numId w:val="44"/>
        </w:numPr>
        <w:tabs>
          <w:tab w:val="left" w:pos="1134"/>
        </w:tabs>
        <w:spacing w:after="0" w:line="240" w:lineRule="auto"/>
        <w:ind w:left="28" w:firstLine="714"/>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 «Уровень госпитализации на геронтологические койки лиц старше 60 лет на 10 тыс. населения соответствующего населения» при плане на 29,5 условных единиц– 27,6 условных единиц;</w:t>
      </w:r>
    </w:p>
    <w:p w14:paraId="0A0F9441" w14:textId="77777777" w:rsidR="00BC081B" w:rsidRPr="00BC081B" w:rsidRDefault="00BC081B" w:rsidP="009B7D44">
      <w:pPr>
        <w:numPr>
          <w:ilvl w:val="0"/>
          <w:numId w:val="44"/>
        </w:numPr>
        <w:tabs>
          <w:tab w:val="left" w:pos="1134"/>
        </w:tabs>
        <w:spacing w:after="0" w:line="240" w:lineRule="auto"/>
        <w:ind w:left="28" w:firstLine="714"/>
        <w:contextualSpacing/>
        <w:jc w:val="both"/>
        <w:rPr>
          <w:rFonts w:ascii="Times New Roman" w:hAnsi="Times New Roman" w:cs="Times New Roman"/>
          <w:sz w:val="28"/>
          <w:szCs w:val="28"/>
        </w:rPr>
      </w:pPr>
      <w:r w:rsidRPr="00BC081B">
        <w:rPr>
          <w:rFonts w:ascii="Times New Roman" w:hAnsi="Times New Roman" w:cs="Times New Roman"/>
          <w:sz w:val="28"/>
          <w:szCs w:val="28"/>
        </w:rPr>
        <w:t>«Доля лиц старше трудоспособного возраста, у которых выявлены заболевания и патологические состояния, находящихся под диспансерным наблюдением» при плане на 2021 год в размере 75,9 %– 73,4%.</w:t>
      </w:r>
    </w:p>
    <w:p w14:paraId="12B725CF"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Риски неисполнения регионального проекта в настоящее время отсутствуют.</w:t>
      </w:r>
    </w:p>
    <w:p w14:paraId="17321F6A" w14:textId="77777777" w:rsidR="00BC081B" w:rsidRPr="00BC081B" w:rsidRDefault="00FD2300" w:rsidP="00BC081B">
      <w:pPr>
        <w:tabs>
          <w:tab w:val="left" w:pos="1134"/>
        </w:tabs>
        <w:spacing w:after="0" w:line="240" w:lineRule="auto"/>
        <w:jc w:val="both"/>
        <w:rPr>
          <w:rFonts w:ascii="Times New Roman" w:hAnsi="Times New Roman" w:cs="Times New Roman"/>
          <w:b/>
          <w:i/>
          <w:sz w:val="28"/>
          <w:szCs w:val="28"/>
        </w:rPr>
      </w:pPr>
      <w:r>
        <w:rPr>
          <w:rFonts w:ascii="Times New Roman" w:hAnsi="Times New Roman"/>
          <w:b/>
          <w:i/>
          <w:sz w:val="28"/>
          <w:szCs w:val="28"/>
        </w:rPr>
        <w:t>4.</w:t>
      </w:r>
      <w:r w:rsidR="00BC081B" w:rsidRPr="00BC081B">
        <w:rPr>
          <w:rFonts w:ascii="Times New Roman" w:hAnsi="Times New Roman"/>
          <w:b/>
          <w:i/>
          <w:sz w:val="28"/>
          <w:szCs w:val="28"/>
        </w:rPr>
        <w:t>Региональный проект «</w:t>
      </w:r>
      <w:r w:rsidR="00BC081B" w:rsidRPr="00BC081B">
        <w:rPr>
          <w:rFonts w:ascii="Times New Roman" w:hAnsi="Times New Roman" w:cs="Times New Roman"/>
          <w:b/>
          <w:i/>
          <w:color w:val="000000"/>
          <w:sz w:val="28"/>
          <w:szCs w:val="28"/>
        </w:rPr>
        <w:t>Формирование системы мотивации граждан к здоровому образу жизни, включая здоровое питание и отказ от вредных привычек</w:t>
      </w:r>
      <w:r w:rsidR="00BC081B" w:rsidRPr="00BC081B">
        <w:rPr>
          <w:rFonts w:ascii="Times New Roman" w:hAnsi="Times New Roman"/>
          <w:b/>
          <w:i/>
          <w:sz w:val="28"/>
          <w:szCs w:val="28"/>
        </w:rPr>
        <w:t>»</w:t>
      </w:r>
    </w:p>
    <w:p w14:paraId="78EBD53C"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На реализацию данного регионального проекта финансирование не предусмотрено. </w:t>
      </w:r>
    </w:p>
    <w:p w14:paraId="0A6053B0" w14:textId="77777777" w:rsidR="00BC081B" w:rsidRPr="00BC081B" w:rsidRDefault="00BC081B" w:rsidP="00920090">
      <w:pPr>
        <w:spacing w:after="0" w:line="240" w:lineRule="auto"/>
        <w:ind w:firstLine="708"/>
        <w:jc w:val="both"/>
        <w:rPr>
          <w:rFonts w:ascii="Times New Roman" w:eastAsia="Times New Roman" w:hAnsi="Times New Roman" w:cs="Times New Roman"/>
          <w:color w:val="000000"/>
          <w:sz w:val="28"/>
          <w:szCs w:val="28"/>
          <w:lang w:eastAsia="ru-RU"/>
        </w:rPr>
      </w:pPr>
      <w:r w:rsidRPr="00BC081B">
        <w:rPr>
          <w:rFonts w:ascii="Times New Roman" w:hAnsi="Times New Roman" w:cs="Times New Roman"/>
          <w:sz w:val="28"/>
          <w:szCs w:val="28"/>
        </w:rPr>
        <w:t xml:space="preserve">Министерством здравоохранения Российской Федерации с </w:t>
      </w:r>
      <w:r w:rsidRPr="00BC081B">
        <w:rPr>
          <w:rFonts w:ascii="Times New Roman" w:hAnsi="Times New Roman" w:cs="Times New Roman"/>
          <w:bCs/>
          <w:color w:val="000000" w:themeColor="text1"/>
          <w:sz w:val="28"/>
          <w:szCs w:val="28"/>
          <w:shd w:val="clear" w:color="auto" w:fill="FFFFFF"/>
        </w:rPr>
        <w:t>Министерством</w:t>
      </w:r>
      <w:r w:rsidRPr="00BC081B">
        <w:rPr>
          <w:rFonts w:ascii="Times New Roman" w:hAnsi="Times New Roman" w:cs="Times New Roman"/>
          <w:color w:val="000000" w:themeColor="text1"/>
          <w:sz w:val="28"/>
          <w:szCs w:val="28"/>
          <w:shd w:val="clear" w:color="auto" w:fill="FFFFFF"/>
        </w:rPr>
        <w:t xml:space="preserve"> </w:t>
      </w:r>
      <w:r w:rsidRPr="00BC081B">
        <w:rPr>
          <w:rFonts w:ascii="Times New Roman" w:hAnsi="Times New Roman" w:cs="Times New Roman"/>
          <w:bCs/>
          <w:color w:val="000000" w:themeColor="text1"/>
          <w:sz w:val="28"/>
          <w:szCs w:val="28"/>
          <w:shd w:val="clear" w:color="auto" w:fill="FFFFFF"/>
        </w:rPr>
        <w:t xml:space="preserve">здравоохранения </w:t>
      </w:r>
      <w:r w:rsidRPr="00BC081B">
        <w:rPr>
          <w:rFonts w:ascii="Times New Roman" w:hAnsi="Times New Roman" w:cs="Times New Roman"/>
          <w:color w:val="000000" w:themeColor="text1"/>
          <w:sz w:val="28"/>
          <w:szCs w:val="28"/>
          <w:shd w:val="clear" w:color="auto" w:fill="FFFFFF"/>
        </w:rPr>
        <w:t xml:space="preserve">Республики </w:t>
      </w:r>
      <w:r w:rsidRPr="00BC081B">
        <w:rPr>
          <w:rFonts w:ascii="Times New Roman" w:hAnsi="Times New Roman" w:cs="Times New Roman"/>
          <w:bCs/>
          <w:color w:val="000000" w:themeColor="text1"/>
          <w:sz w:val="28"/>
          <w:szCs w:val="28"/>
          <w:shd w:val="clear" w:color="auto" w:fill="FFFFFF"/>
        </w:rPr>
        <w:t>Ингушетия</w:t>
      </w:r>
      <w:r w:rsidRPr="00BC081B">
        <w:rPr>
          <w:rFonts w:ascii="Times New Roman" w:hAnsi="Times New Roman" w:cs="Times New Roman"/>
          <w:color w:val="000000" w:themeColor="text1"/>
          <w:sz w:val="28"/>
          <w:szCs w:val="28"/>
        </w:rPr>
        <w:t xml:space="preserve"> </w:t>
      </w:r>
      <w:r w:rsidRPr="00BC081B">
        <w:rPr>
          <w:rFonts w:ascii="Times New Roman" w:hAnsi="Times New Roman" w:cs="Times New Roman"/>
          <w:sz w:val="28"/>
          <w:szCs w:val="28"/>
        </w:rPr>
        <w:t>заключено Соглашение от 30</w:t>
      </w:r>
      <w:r w:rsidR="00FA1746">
        <w:rPr>
          <w:rFonts w:ascii="Times New Roman" w:hAnsi="Times New Roman" w:cs="Times New Roman"/>
          <w:sz w:val="28"/>
          <w:szCs w:val="28"/>
        </w:rPr>
        <w:t xml:space="preserve"> января </w:t>
      </w:r>
      <w:r w:rsidRPr="00BC081B">
        <w:rPr>
          <w:rFonts w:ascii="Times New Roman" w:hAnsi="Times New Roman" w:cs="Times New Roman"/>
          <w:sz w:val="28"/>
          <w:szCs w:val="28"/>
        </w:rPr>
        <w:t>2019 г</w:t>
      </w:r>
      <w:r w:rsidR="00FA1746">
        <w:rPr>
          <w:rFonts w:ascii="Times New Roman" w:hAnsi="Times New Roman" w:cs="Times New Roman"/>
          <w:sz w:val="28"/>
          <w:szCs w:val="28"/>
        </w:rPr>
        <w:t>ода</w:t>
      </w:r>
      <w:r w:rsidRPr="00BC081B">
        <w:rPr>
          <w:rFonts w:ascii="Times New Roman" w:hAnsi="Times New Roman" w:cs="Times New Roman"/>
          <w:sz w:val="28"/>
          <w:szCs w:val="28"/>
        </w:rPr>
        <w:t xml:space="preserve"> №056-2019-Р4006-1 (в редакции от 07</w:t>
      </w:r>
      <w:r w:rsidR="00FA1746">
        <w:rPr>
          <w:rFonts w:ascii="Times New Roman" w:hAnsi="Times New Roman" w:cs="Times New Roman"/>
          <w:sz w:val="28"/>
          <w:szCs w:val="28"/>
        </w:rPr>
        <w:t xml:space="preserve"> декабря 2020 года</w:t>
      </w:r>
      <w:r w:rsidRPr="00BC081B">
        <w:rPr>
          <w:rFonts w:ascii="Times New Roman" w:hAnsi="Times New Roman" w:cs="Times New Roman"/>
          <w:sz w:val="28"/>
          <w:szCs w:val="28"/>
        </w:rPr>
        <w:t xml:space="preserve"> №</w:t>
      </w:r>
      <w:r w:rsidRPr="00BC081B">
        <w:rPr>
          <w:rFonts w:ascii="Times New Roman" w:hAnsi="Times New Roman" w:cs="Times New Roman"/>
          <w:color w:val="000000"/>
          <w:sz w:val="28"/>
          <w:szCs w:val="28"/>
        </w:rPr>
        <w:t>056-2019-P4006-1/3</w:t>
      </w:r>
      <w:r w:rsidRPr="00BC081B">
        <w:rPr>
          <w:rFonts w:ascii="Times New Roman" w:hAnsi="Times New Roman" w:cs="Times New Roman"/>
          <w:sz w:val="28"/>
          <w:szCs w:val="28"/>
        </w:rPr>
        <w:t xml:space="preserve">) </w:t>
      </w:r>
      <w:r w:rsidRPr="00BC081B">
        <w:rPr>
          <w:rFonts w:ascii="Times New Roman" w:hAnsi="Times New Roman" w:cs="Times New Roman"/>
          <w:color w:val="000000"/>
          <w:sz w:val="28"/>
          <w:szCs w:val="28"/>
        </w:rPr>
        <w:t>о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(Республика Ингушетия)»</w:t>
      </w:r>
      <w:r w:rsidRPr="00BC081B">
        <w:rPr>
          <w:rFonts w:ascii="Times New Roman" w:hAnsi="Times New Roman" w:cs="Times New Roman"/>
          <w:sz w:val="28"/>
          <w:szCs w:val="28"/>
        </w:rPr>
        <w:t>, согласно которому в 2021 году предусмотрено исполнение показателя «</w:t>
      </w:r>
      <w:r w:rsidRPr="00BC081B">
        <w:rPr>
          <w:rFonts w:ascii="Times New Roman" w:eastAsia="Times New Roman" w:hAnsi="Times New Roman" w:cs="Times New Roman"/>
          <w:color w:val="000000"/>
          <w:sz w:val="28"/>
          <w:szCs w:val="28"/>
          <w:lang w:eastAsia="ru-RU"/>
        </w:rPr>
        <w:t xml:space="preserve">Темпы прироста первичной заболеваемости ожирением» в размере 2,7%. </w:t>
      </w:r>
    </w:p>
    <w:p w14:paraId="2C774834"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По информации </w:t>
      </w:r>
      <w:r w:rsidR="00920090">
        <w:rPr>
          <w:rFonts w:ascii="Times New Roman" w:hAnsi="Times New Roman" w:cs="Times New Roman"/>
          <w:bCs/>
          <w:color w:val="000000" w:themeColor="text1"/>
          <w:sz w:val="28"/>
          <w:szCs w:val="28"/>
          <w:shd w:val="clear" w:color="auto" w:fill="FFFFFF"/>
        </w:rPr>
        <w:t>Минздрава Ингушетии</w:t>
      </w:r>
      <w:r w:rsidRPr="00BC081B">
        <w:rPr>
          <w:rFonts w:ascii="Times New Roman" w:hAnsi="Times New Roman" w:cs="Times New Roman"/>
          <w:bCs/>
          <w:color w:val="000000" w:themeColor="text1"/>
          <w:sz w:val="28"/>
          <w:szCs w:val="28"/>
          <w:shd w:val="clear" w:color="auto" w:fill="FFFFFF"/>
        </w:rPr>
        <w:t xml:space="preserve">, </w:t>
      </w:r>
      <w:r w:rsidRPr="00BC081B">
        <w:rPr>
          <w:rFonts w:ascii="Times New Roman" w:eastAsia="Times New Roman" w:hAnsi="Times New Roman" w:cs="Times New Roman"/>
          <w:color w:val="000000"/>
          <w:sz w:val="28"/>
          <w:szCs w:val="28"/>
          <w:lang w:eastAsia="ru-RU"/>
        </w:rPr>
        <w:t xml:space="preserve">по состоянию на </w:t>
      </w:r>
      <w:r w:rsidR="00FA1746">
        <w:rPr>
          <w:rFonts w:ascii="Times New Roman" w:eastAsia="Times New Roman" w:hAnsi="Times New Roman" w:cs="Times New Roman"/>
          <w:color w:val="000000"/>
          <w:sz w:val="28"/>
          <w:szCs w:val="28"/>
          <w:lang w:eastAsia="ru-RU"/>
        </w:rPr>
        <w:t xml:space="preserve">1 октября </w:t>
      </w:r>
      <w:r w:rsidRPr="00BC081B">
        <w:rPr>
          <w:rFonts w:ascii="Times New Roman" w:eastAsia="Times New Roman" w:hAnsi="Times New Roman" w:cs="Times New Roman"/>
          <w:color w:val="000000"/>
          <w:sz w:val="28"/>
          <w:szCs w:val="28"/>
          <w:lang w:eastAsia="ru-RU"/>
        </w:rPr>
        <w:t>2021 года достижение показателя составило 2,6%</w:t>
      </w:r>
      <w:r w:rsidRPr="00BC081B">
        <w:rPr>
          <w:rFonts w:ascii="Times New Roman" w:hAnsi="Times New Roman" w:cs="Times New Roman"/>
          <w:sz w:val="28"/>
          <w:szCs w:val="28"/>
        </w:rPr>
        <w:t xml:space="preserve">. </w:t>
      </w:r>
    </w:p>
    <w:p w14:paraId="7719AE61" w14:textId="77777777" w:rsidR="00BC081B" w:rsidRPr="00BC081B" w:rsidRDefault="00BC081B" w:rsidP="00920090">
      <w:pPr>
        <w:spacing w:after="0" w:line="240" w:lineRule="auto"/>
        <w:ind w:firstLine="708"/>
        <w:jc w:val="both"/>
        <w:rPr>
          <w:rFonts w:ascii="Times New Roman" w:eastAsia="Times New Roman" w:hAnsi="Times New Roman" w:cs="Times New Roman"/>
          <w:color w:val="000000"/>
          <w:sz w:val="28"/>
          <w:szCs w:val="28"/>
          <w:lang w:eastAsia="ru-RU"/>
        </w:rPr>
      </w:pPr>
      <w:r w:rsidRPr="00BC081B">
        <w:rPr>
          <w:rFonts w:ascii="Times New Roman" w:eastAsia="Times New Roman" w:hAnsi="Times New Roman" w:cs="Times New Roman"/>
          <w:color w:val="000000"/>
          <w:sz w:val="28"/>
          <w:szCs w:val="28"/>
          <w:lang w:eastAsia="ru-RU"/>
        </w:rPr>
        <w:t xml:space="preserve">Риски неисполнения регионального проекта в настоящее время отсутствуют. </w:t>
      </w:r>
    </w:p>
    <w:p w14:paraId="2F43C7FC" w14:textId="77777777" w:rsidR="00BC081B" w:rsidRPr="00FD2300" w:rsidRDefault="00FD2300" w:rsidP="00FD2300">
      <w:pPr>
        <w:spacing w:after="0" w:line="240" w:lineRule="auto"/>
        <w:rPr>
          <w:rFonts w:ascii="Times New Roman" w:hAnsi="Times New Roman"/>
          <w:b/>
          <w:i/>
          <w:sz w:val="28"/>
          <w:szCs w:val="28"/>
        </w:rPr>
      </w:pPr>
      <w:r>
        <w:rPr>
          <w:rFonts w:ascii="Times New Roman" w:hAnsi="Times New Roman"/>
          <w:b/>
          <w:i/>
          <w:sz w:val="28"/>
          <w:szCs w:val="28"/>
        </w:rPr>
        <w:t>5.</w:t>
      </w:r>
      <w:r w:rsidR="00BC081B" w:rsidRPr="00FD2300">
        <w:rPr>
          <w:rFonts w:ascii="Times New Roman" w:hAnsi="Times New Roman"/>
          <w:b/>
          <w:i/>
          <w:sz w:val="28"/>
          <w:szCs w:val="28"/>
        </w:rPr>
        <w:t xml:space="preserve">Реализация регионального проекта «Спорт – норма жизни» </w:t>
      </w:r>
    </w:p>
    <w:p w14:paraId="565BD50E" w14:textId="77777777" w:rsidR="00BC081B" w:rsidRPr="00BC081B" w:rsidRDefault="00BC081B" w:rsidP="00920090">
      <w:pPr>
        <w:spacing w:after="0" w:line="240" w:lineRule="auto"/>
        <w:ind w:firstLine="708"/>
        <w:jc w:val="both"/>
        <w:rPr>
          <w:rFonts w:ascii="Times New Roman" w:hAnsi="Times New Roman"/>
          <w:sz w:val="28"/>
          <w:szCs w:val="28"/>
        </w:rPr>
      </w:pPr>
      <w:r w:rsidRPr="00BC081B">
        <w:rPr>
          <w:rFonts w:ascii="Times New Roman" w:hAnsi="Times New Roman"/>
          <w:sz w:val="28"/>
          <w:szCs w:val="28"/>
        </w:rPr>
        <w:t>По информации Минспорта Ингушетии на реализацию регионального проекта «Спорт – норма жизни» в 2021 году предусмотрено финансиро</w:t>
      </w:r>
      <w:r w:rsidR="00FA1746">
        <w:rPr>
          <w:rFonts w:ascii="Times New Roman" w:hAnsi="Times New Roman"/>
          <w:sz w:val="28"/>
          <w:szCs w:val="28"/>
        </w:rPr>
        <w:t>вание в сумме 25 632,2 тыс. рублей</w:t>
      </w:r>
      <w:r w:rsidRPr="00BC081B">
        <w:rPr>
          <w:rFonts w:ascii="Times New Roman" w:hAnsi="Times New Roman"/>
          <w:sz w:val="28"/>
          <w:szCs w:val="28"/>
        </w:rPr>
        <w:t>, из них: из федеральн</w:t>
      </w:r>
      <w:r w:rsidR="00FA1746">
        <w:rPr>
          <w:rFonts w:ascii="Times New Roman" w:hAnsi="Times New Roman"/>
          <w:sz w:val="28"/>
          <w:szCs w:val="28"/>
        </w:rPr>
        <w:t>ого бюджета – 25 201,8 тыс. рублей</w:t>
      </w:r>
      <w:r w:rsidRPr="00BC081B">
        <w:rPr>
          <w:rFonts w:ascii="Times New Roman" w:hAnsi="Times New Roman"/>
          <w:sz w:val="28"/>
          <w:szCs w:val="28"/>
        </w:rPr>
        <w:t xml:space="preserve">; из республиканского бюджета – 430,4 тыс. рублей. </w:t>
      </w:r>
    </w:p>
    <w:p w14:paraId="1C095101" w14:textId="77777777" w:rsidR="00BC081B" w:rsidRPr="00BC081B" w:rsidRDefault="00BC081B" w:rsidP="00920090">
      <w:pPr>
        <w:spacing w:after="0" w:line="240" w:lineRule="auto"/>
        <w:ind w:firstLine="708"/>
        <w:jc w:val="both"/>
        <w:rPr>
          <w:rFonts w:ascii="Times New Roman" w:hAnsi="Times New Roman"/>
          <w:sz w:val="28"/>
          <w:szCs w:val="28"/>
        </w:rPr>
      </w:pPr>
      <w:r w:rsidRPr="00BC081B">
        <w:rPr>
          <w:rFonts w:ascii="Times New Roman" w:hAnsi="Times New Roman"/>
          <w:sz w:val="28"/>
          <w:szCs w:val="28"/>
        </w:rPr>
        <w:t xml:space="preserve">Фактическое финансирование по состоянию на 01.10.2021 г. </w:t>
      </w:r>
      <w:r w:rsidR="00746250" w:rsidRPr="00BC081B">
        <w:rPr>
          <w:rFonts w:ascii="Times New Roman" w:hAnsi="Times New Roman"/>
          <w:sz w:val="28"/>
          <w:szCs w:val="28"/>
        </w:rPr>
        <w:t>С</w:t>
      </w:r>
      <w:r w:rsidRPr="00BC081B">
        <w:rPr>
          <w:rFonts w:ascii="Times New Roman" w:hAnsi="Times New Roman"/>
          <w:sz w:val="28"/>
          <w:szCs w:val="28"/>
        </w:rPr>
        <w:t>оставило 25 632,2 тыс. руб</w:t>
      </w:r>
      <w:r w:rsidR="00FA1746">
        <w:rPr>
          <w:rFonts w:ascii="Times New Roman" w:hAnsi="Times New Roman"/>
          <w:sz w:val="28"/>
          <w:szCs w:val="28"/>
        </w:rPr>
        <w:t>лей</w:t>
      </w:r>
      <w:r w:rsidRPr="00BC081B">
        <w:rPr>
          <w:rFonts w:ascii="Times New Roman" w:hAnsi="Times New Roman"/>
          <w:sz w:val="28"/>
          <w:szCs w:val="28"/>
        </w:rPr>
        <w:t>, из них: из федеральн</w:t>
      </w:r>
      <w:r w:rsidR="00FA1746">
        <w:rPr>
          <w:rFonts w:ascii="Times New Roman" w:hAnsi="Times New Roman"/>
          <w:sz w:val="28"/>
          <w:szCs w:val="28"/>
        </w:rPr>
        <w:t>ого бюджета – 25 201,8 тыс. рублей</w:t>
      </w:r>
      <w:r w:rsidRPr="00BC081B">
        <w:rPr>
          <w:rFonts w:ascii="Times New Roman" w:hAnsi="Times New Roman"/>
          <w:sz w:val="28"/>
          <w:szCs w:val="28"/>
        </w:rPr>
        <w:t>; из республиканского бюджета – 430,4 тыс. рублей.</w:t>
      </w:r>
    </w:p>
    <w:p w14:paraId="2C7561D1" w14:textId="77777777" w:rsidR="00BC081B" w:rsidRPr="00BC081B" w:rsidRDefault="00920090" w:rsidP="00920090">
      <w:pPr>
        <w:tabs>
          <w:tab w:val="left" w:pos="686"/>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В рамках реализации данного регионального проекта заключены следующие Соглашения:</w:t>
      </w:r>
    </w:p>
    <w:p w14:paraId="2E364939" w14:textId="77777777" w:rsidR="00BC081B" w:rsidRPr="00BC081B" w:rsidRDefault="00BC081B" w:rsidP="009B7D44">
      <w:pPr>
        <w:numPr>
          <w:ilvl w:val="0"/>
          <w:numId w:val="45"/>
        </w:numPr>
        <w:tabs>
          <w:tab w:val="left" w:pos="851"/>
        </w:tabs>
        <w:spacing w:after="0" w:line="240" w:lineRule="auto"/>
        <w:ind w:left="28" w:firstLine="574"/>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Министерством спорта Российской Федерации с Правительством Республики Ингушетия заключено </w:t>
      </w:r>
      <w:r w:rsidRPr="00BC081B">
        <w:rPr>
          <w:rFonts w:ascii="Times New Roman" w:hAnsi="Times New Roman" w:cs="Times New Roman"/>
          <w:color w:val="000000"/>
          <w:sz w:val="28"/>
          <w:szCs w:val="28"/>
        </w:rPr>
        <w:t>Соглашение от 14</w:t>
      </w:r>
      <w:r w:rsidR="00FA1746">
        <w:rPr>
          <w:rFonts w:ascii="Times New Roman" w:hAnsi="Times New Roman" w:cs="Times New Roman"/>
          <w:color w:val="000000"/>
          <w:sz w:val="28"/>
          <w:szCs w:val="28"/>
        </w:rPr>
        <w:t xml:space="preserve"> февраля </w:t>
      </w:r>
      <w:r w:rsidRPr="00BC081B">
        <w:rPr>
          <w:rFonts w:ascii="Times New Roman" w:hAnsi="Times New Roman" w:cs="Times New Roman"/>
          <w:color w:val="000000"/>
          <w:sz w:val="28"/>
          <w:szCs w:val="28"/>
        </w:rPr>
        <w:t>2019 г</w:t>
      </w:r>
      <w:r w:rsidR="00FA1746">
        <w:rPr>
          <w:rFonts w:ascii="Times New Roman" w:hAnsi="Times New Roman" w:cs="Times New Roman"/>
          <w:color w:val="000000"/>
          <w:sz w:val="28"/>
          <w:szCs w:val="28"/>
        </w:rPr>
        <w:t>ода</w:t>
      </w:r>
      <w:r w:rsidRPr="00BC081B">
        <w:rPr>
          <w:rFonts w:ascii="Times New Roman" w:hAnsi="Times New Roman" w:cs="Times New Roman"/>
          <w:color w:val="000000"/>
          <w:sz w:val="28"/>
          <w:szCs w:val="28"/>
        </w:rPr>
        <w:t xml:space="preserve"> № 777-08-2019-038 (в редакции от </w:t>
      </w:r>
      <w:r w:rsidR="00FA1746">
        <w:rPr>
          <w:rFonts w:ascii="Times New Roman" w:hAnsi="Times New Roman" w:cs="Times New Roman"/>
          <w:color w:val="000000"/>
          <w:sz w:val="28"/>
          <w:szCs w:val="28"/>
        </w:rPr>
        <w:t>22 декабря 2020 года</w:t>
      </w:r>
      <w:r w:rsidRPr="00BC081B">
        <w:rPr>
          <w:rFonts w:ascii="Times New Roman" w:hAnsi="Times New Roman" w:cs="Times New Roman"/>
          <w:color w:val="000000"/>
          <w:sz w:val="28"/>
          <w:szCs w:val="28"/>
        </w:rPr>
        <w:t xml:space="preserve"> заключено дополнительное соглашение № 777-08-2019-038/3) о предоставлении субсидии из федерального бюджета бюджету субъекта </w:t>
      </w:r>
      <w:r w:rsidRPr="00BC081B">
        <w:rPr>
          <w:rFonts w:ascii="Times New Roman" w:hAnsi="Times New Roman" w:cs="Times New Roman"/>
          <w:color w:val="000000"/>
          <w:sz w:val="28"/>
          <w:szCs w:val="28"/>
        </w:rPr>
        <w:lastRenderedPageBreak/>
        <w:t>Российской Федерации</w:t>
      </w:r>
      <w:r w:rsidRPr="00BC081B">
        <w:t xml:space="preserve"> </w:t>
      </w:r>
      <w:r w:rsidRPr="00BC081B">
        <w:rPr>
          <w:rFonts w:ascii="Times New Roman" w:hAnsi="Times New Roman" w:cs="Times New Roman"/>
          <w:color w:val="000000"/>
          <w:sz w:val="28"/>
          <w:szCs w:val="28"/>
        </w:rPr>
        <w:t>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r w:rsidRPr="00BC081B">
        <w:t xml:space="preserve"> </w:t>
      </w:r>
      <w:r w:rsidRPr="00BC081B">
        <w:rPr>
          <w:rFonts w:ascii="Times New Roman" w:hAnsi="Times New Roman" w:cs="Times New Roman"/>
          <w:sz w:val="28"/>
          <w:szCs w:val="28"/>
        </w:rPr>
        <w:t>в сумме</w:t>
      </w:r>
      <w:r w:rsidRPr="00BC081B">
        <w:t xml:space="preserve">  </w:t>
      </w:r>
      <w:r w:rsidRPr="00BC081B">
        <w:rPr>
          <w:rFonts w:ascii="Times New Roman" w:hAnsi="Times New Roman" w:cs="Times New Roman"/>
          <w:color w:val="000000"/>
          <w:sz w:val="28"/>
          <w:szCs w:val="28"/>
        </w:rPr>
        <w:t>4133,9</w:t>
      </w:r>
      <w:r w:rsidRPr="00BC081B">
        <w:t xml:space="preserve"> </w:t>
      </w:r>
      <w:r w:rsidR="00FA1746">
        <w:rPr>
          <w:rFonts w:ascii="Times New Roman" w:hAnsi="Times New Roman" w:cs="Times New Roman"/>
          <w:color w:val="000000"/>
          <w:sz w:val="28"/>
          <w:szCs w:val="28"/>
        </w:rPr>
        <w:t xml:space="preserve"> тыс. рублей</w:t>
      </w:r>
      <w:r w:rsidRPr="00BC081B">
        <w:rPr>
          <w:rFonts w:ascii="Times New Roman" w:hAnsi="Times New Roman" w:cs="Times New Roman"/>
          <w:color w:val="000000"/>
          <w:sz w:val="28"/>
          <w:szCs w:val="28"/>
        </w:rPr>
        <w:t xml:space="preserve"> </w:t>
      </w:r>
      <w:r w:rsidRPr="00BC081B">
        <w:rPr>
          <w:rFonts w:ascii="Times New Roman" w:hAnsi="Times New Roman" w:cs="Times New Roman"/>
          <w:sz w:val="28"/>
          <w:szCs w:val="28"/>
        </w:rPr>
        <w:t>и из республика</w:t>
      </w:r>
      <w:r w:rsidR="00FA1746">
        <w:rPr>
          <w:rFonts w:ascii="Times New Roman" w:hAnsi="Times New Roman" w:cs="Times New Roman"/>
          <w:sz w:val="28"/>
          <w:szCs w:val="28"/>
        </w:rPr>
        <w:t>нского бюджета – 217,6 тыс. рублей</w:t>
      </w:r>
      <w:r w:rsidRPr="00BC081B">
        <w:rPr>
          <w:rFonts w:ascii="Times New Roman" w:hAnsi="Times New Roman" w:cs="Times New Roman"/>
          <w:sz w:val="28"/>
          <w:szCs w:val="28"/>
        </w:rPr>
        <w:t xml:space="preserve"> (всего -  </w:t>
      </w:r>
      <w:r w:rsidRPr="00BC081B">
        <w:rPr>
          <w:rFonts w:ascii="Times New Roman" w:hAnsi="Times New Roman" w:cs="Times New Roman"/>
          <w:color w:val="000000"/>
          <w:sz w:val="28"/>
          <w:szCs w:val="28"/>
        </w:rPr>
        <w:t>4351,5</w:t>
      </w:r>
      <w:r w:rsidRPr="00BC081B">
        <w:t xml:space="preserve"> </w:t>
      </w:r>
      <w:r w:rsidR="00FA1746">
        <w:rPr>
          <w:rFonts w:ascii="Times New Roman" w:hAnsi="Times New Roman" w:cs="Times New Roman"/>
          <w:sz w:val="28"/>
          <w:szCs w:val="28"/>
        </w:rPr>
        <w:t>тыс. рублей</w:t>
      </w:r>
      <w:r w:rsidRPr="00BC081B">
        <w:rPr>
          <w:rFonts w:ascii="Times New Roman" w:hAnsi="Times New Roman" w:cs="Times New Roman"/>
          <w:sz w:val="28"/>
          <w:szCs w:val="28"/>
        </w:rPr>
        <w:t>).</w:t>
      </w:r>
    </w:p>
    <w:p w14:paraId="73A3CF51" w14:textId="77777777" w:rsidR="00BC081B" w:rsidRPr="00BC081B" w:rsidRDefault="00BC081B" w:rsidP="009B7D44">
      <w:pPr>
        <w:numPr>
          <w:ilvl w:val="0"/>
          <w:numId w:val="45"/>
        </w:numPr>
        <w:tabs>
          <w:tab w:val="left" w:pos="851"/>
        </w:tabs>
        <w:spacing w:after="0" w:line="240" w:lineRule="auto"/>
        <w:ind w:left="28" w:firstLine="574"/>
        <w:contextualSpacing/>
        <w:jc w:val="both"/>
        <w:rPr>
          <w:rFonts w:ascii="Times New Roman" w:hAnsi="Times New Roman" w:cs="Times New Roman"/>
          <w:sz w:val="28"/>
          <w:szCs w:val="28"/>
        </w:rPr>
      </w:pPr>
      <w:r w:rsidRPr="00BC081B">
        <w:rPr>
          <w:rFonts w:ascii="Times New Roman" w:hAnsi="Times New Roman" w:cs="Times New Roman"/>
          <w:sz w:val="28"/>
          <w:szCs w:val="28"/>
        </w:rPr>
        <w:t>Министерством спорта Российской Федерации с Правительством Республики Ингушетия</w:t>
      </w:r>
      <w:r w:rsidR="00FA1746">
        <w:rPr>
          <w:rFonts w:ascii="Times New Roman" w:hAnsi="Times New Roman" w:cs="Times New Roman"/>
          <w:sz w:val="28"/>
          <w:szCs w:val="28"/>
        </w:rPr>
        <w:t xml:space="preserve"> заключено  Соглашение от 13 февраля 2019 года</w:t>
      </w:r>
      <w:r w:rsidRPr="00BC081B">
        <w:rPr>
          <w:rFonts w:ascii="Times New Roman" w:hAnsi="Times New Roman" w:cs="Times New Roman"/>
          <w:sz w:val="28"/>
          <w:szCs w:val="28"/>
        </w:rPr>
        <w:t xml:space="preserve"> № 777-08-2019-130 (в редакции дополнительного соглашения от 18</w:t>
      </w:r>
      <w:r w:rsidR="00FA1746">
        <w:rPr>
          <w:rFonts w:ascii="Times New Roman" w:hAnsi="Times New Roman" w:cs="Times New Roman"/>
          <w:sz w:val="28"/>
          <w:szCs w:val="28"/>
        </w:rPr>
        <w:t xml:space="preserve"> февраля 2021 года</w:t>
      </w:r>
      <w:r w:rsidRPr="00BC081B">
        <w:rPr>
          <w:rFonts w:ascii="Times New Roman" w:hAnsi="Times New Roman" w:cs="Times New Roman"/>
          <w:sz w:val="28"/>
          <w:szCs w:val="28"/>
        </w:rPr>
        <w:t xml:space="preserve"> № 777-08-2019-130/7) о предоставлении субсидии из федерального бюджета бюджету субъекта Российской Федерации на закупку спортивно-технологического оборудования для создания малой спортивной площадки и физкультурно-оздоровительного комплекса открытог</w:t>
      </w:r>
      <w:r w:rsidR="00FA1746">
        <w:rPr>
          <w:rFonts w:ascii="Times New Roman" w:hAnsi="Times New Roman" w:cs="Times New Roman"/>
          <w:sz w:val="28"/>
          <w:szCs w:val="28"/>
        </w:rPr>
        <w:t>о типа в сумме 21067,9 тыс. рублей</w:t>
      </w:r>
      <w:r w:rsidRPr="00BC081B">
        <w:rPr>
          <w:rFonts w:ascii="Times New Roman" w:hAnsi="Times New Roman" w:cs="Times New Roman"/>
          <w:sz w:val="28"/>
          <w:szCs w:val="28"/>
        </w:rPr>
        <w:t xml:space="preserve"> и из республика</w:t>
      </w:r>
      <w:r w:rsidR="00FA1746">
        <w:rPr>
          <w:rFonts w:ascii="Times New Roman" w:hAnsi="Times New Roman" w:cs="Times New Roman"/>
          <w:sz w:val="28"/>
          <w:szCs w:val="28"/>
        </w:rPr>
        <w:t>нского бюджета – 212,8 тыс. рублей</w:t>
      </w:r>
      <w:r w:rsidRPr="00BC081B">
        <w:rPr>
          <w:rFonts w:ascii="Times New Roman" w:hAnsi="Times New Roman" w:cs="Times New Roman"/>
          <w:sz w:val="28"/>
          <w:szCs w:val="28"/>
        </w:rPr>
        <w:t xml:space="preserve"> (всего – 21 280,7 тыс. рублей). </w:t>
      </w:r>
    </w:p>
    <w:p w14:paraId="6E555ECB" w14:textId="77777777" w:rsidR="00920090" w:rsidRDefault="00920090" w:rsidP="00920090">
      <w:pPr>
        <w:tabs>
          <w:tab w:val="left" w:pos="728"/>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 xml:space="preserve">По информации </w:t>
      </w:r>
      <w:r>
        <w:rPr>
          <w:rFonts w:ascii="Times New Roman" w:hAnsi="Times New Roman" w:cs="Times New Roman"/>
          <w:sz w:val="28"/>
          <w:szCs w:val="28"/>
        </w:rPr>
        <w:t xml:space="preserve">Минспорта Ингушетии </w:t>
      </w:r>
      <w:r w:rsidR="00BC081B" w:rsidRPr="00BC081B">
        <w:rPr>
          <w:rFonts w:ascii="Times New Roman" w:hAnsi="Times New Roman" w:cs="Times New Roman"/>
          <w:sz w:val="28"/>
          <w:szCs w:val="28"/>
        </w:rPr>
        <w:t>на 01.10.2021 года фактическое финансирование и кассовое исполнение на реализацию данных Соглашений произведено в полном объем</w:t>
      </w:r>
      <w:r>
        <w:rPr>
          <w:rFonts w:ascii="Times New Roman" w:hAnsi="Times New Roman" w:cs="Times New Roman"/>
          <w:sz w:val="28"/>
          <w:szCs w:val="28"/>
        </w:rPr>
        <w:t>е и составило 25 632,2 тыс. рублей</w:t>
      </w:r>
      <w:r w:rsidR="00BC081B" w:rsidRPr="00BC081B">
        <w:rPr>
          <w:rFonts w:ascii="Times New Roman" w:hAnsi="Times New Roman" w:cs="Times New Roman"/>
          <w:sz w:val="28"/>
          <w:szCs w:val="28"/>
        </w:rPr>
        <w:t>, из них: из федерального бюджет</w:t>
      </w:r>
      <w:r>
        <w:rPr>
          <w:rFonts w:ascii="Times New Roman" w:hAnsi="Times New Roman" w:cs="Times New Roman"/>
          <w:sz w:val="28"/>
          <w:szCs w:val="28"/>
        </w:rPr>
        <w:t>а – 25 201,8 тыс. рублей</w:t>
      </w:r>
      <w:r w:rsidR="00BC081B" w:rsidRPr="00BC081B">
        <w:rPr>
          <w:rFonts w:ascii="Times New Roman" w:hAnsi="Times New Roman" w:cs="Times New Roman"/>
          <w:sz w:val="28"/>
          <w:szCs w:val="28"/>
        </w:rPr>
        <w:t>; из республиканского бюджета – 430,4 тыс. рублей.</w:t>
      </w:r>
    </w:p>
    <w:p w14:paraId="5C228210" w14:textId="77777777" w:rsidR="00BC081B" w:rsidRPr="00BC081B" w:rsidRDefault="00920090" w:rsidP="00920090">
      <w:pPr>
        <w:tabs>
          <w:tab w:val="left" w:pos="728"/>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 xml:space="preserve">Исполнение мероприятий в рамках реализации данных Соглашений на </w:t>
      </w:r>
      <w:r w:rsidR="00FA1746">
        <w:rPr>
          <w:rFonts w:ascii="Times New Roman" w:hAnsi="Times New Roman" w:cs="Times New Roman"/>
          <w:sz w:val="28"/>
          <w:szCs w:val="28"/>
        </w:rPr>
        <w:t xml:space="preserve">1 октября </w:t>
      </w:r>
      <w:r w:rsidR="00BC081B" w:rsidRPr="00BC081B">
        <w:rPr>
          <w:rFonts w:ascii="Times New Roman" w:hAnsi="Times New Roman" w:cs="Times New Roman"/>
          <w:sz w:val="28"/>
          <w:szCs w:val="28"/>
        </w:rPr>
        <w:t>2021 года составило 100%.</w:t>
      </w:r>
    </w:p>
    <w:p w14:paraId="32E48471" w14:textId="77777777" w:rsidR="00BC081B" w:rsidRPr="00BC081B" w:rsidRDefault="00BC081B" w:rsidP="00BC081B">
      <w:pPr>
        <w:tabs>
          <w:tab w:val="left" w:pos="1134"/>
        </w:tabs>
        <w:spacing w:after="0" w:line="240" w:lineRule="auto"/>
        <w:contextualSpacing/>
        <w:jc w:val="both"/>
        <w:rPr>
          <w:rFonts w:ascii="Times New Roman" w:hAnsi="Times New Roman" w:cs="Times New Roman"/>
          <w:sz w:val="28"/>
          <w:szCs w:val="28"/>
        </w:rPr>
      </w:pPr>
    </w:p>
    <w:p w14:paraId="03B9BAB9"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Национальный проект «Культура»</w:t>
      </w:r>
    </w:p>
    <w:p w14:paraId="073CEC41" w14:textId="77777777" w:rsidR="00BC081B" w:rsidRPr="00BC081B" w:rsidRDefault="00BC081B" w:rsidP="00BC081B">
      <w:pPr>
        <w:spacing w:after="0" w:line="240" w:lineRule="auto"/>
        <w:jc w:val="center"/>
        <w:rPr>
          <w:rFonts w:ascii="Times New Roman" w:hAnsi="Times New Roman" w:cs="Times New Roman"/>
          <w:b/>
          <w:sz w:val="28"/>
          <w:szCs w:val="28"/>
        </w:rPr>
      </w:pPr>
    </w:p>
    <w:p w14:paraId="4740310F"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 рамках национального проекта «Культура» в Республике Ингушетия реализуется 3 региональных проекта:</w:t>
      </w:r>
    </w:p>
    <w:p w14:paraId="04A6F62D" w14:textId="77777777" w:rsidR="00BC081B" w:rsidRPr="00BC081B" w:rsidRDefault="00BC081B" w:rsidP="00BC081B">
      <w:pPr>
        <w:spacing w:after="0" w:line="240" w:lineRule="auto"/>
        <w:jc w:val="both"/>
        <w:rPr>
          <w:rFonts w:ascii="Times New Roman" w:hAnsi="Times New Roman" w:cs="Times New Roman"/>
          <w:b/>
          <w:i/>
          <w:sz w:val="28"/>
          <w:szCs w:val="28"/>
        </w:rPr>
      </w:pPr>
      <w:r w:rsidRPr="00BC081B">
        <w:rPr>
          <w:rFonts w:ascii="Times New Roman" w:hAnsi="Times New Roman" w:cs="Times New Roman"/>
          <w:b/>
          <w:i/>
          <w:sz w:val="28"/>
          <w:szCs w:val="28"/>
        </w:rPr>
        <w:t>1.Региональный проект «Культурная среда»</w:t>
      </w:r>
    </w:p>
    <w:p w14:paraId="143EDB24"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 целях реализации данного проекта Министерством культуры Российской Федерации с Правительством Республики Ингушетия заключены:</w:t>
      </w:r>
    </w:p>
    <w:p w14:paraId="4A69AFCC" w14:textId="77777777" w:rsidR="00BC081B" w:rsidRPr="00BC081B" w:rsidRDefault="00FA1746" w:rsidP="009B7D44">
      <w:pPr>
        <w:numPr>
          <w:ilvl w:val="0"/>
          <w:numId w:val="46"/>
        </w:numPr>
        <w:tabs>
          <w:tab w:val="left" w:pos="1134"/>
        </w:tabs>
        <w:spacing w:after="0" w:line="240" w:lineRule="auto"/>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Соглашение от 22 декабря </w:t>
      </w:r>
      <w:r w:rsidR="00920090">
        <w:rPr>
          <w:rFonts w:ascii="Times New Roman" w:hAnsi="Times New Roman" w:cs="Times New Roman"/>
          <w:color w:val="000000"/>
          <w:sz w:val="28"/>
          <w:szCs w:val="28"/>
        </w:rPr>
        <w:t>2020 года</w:t>
      </w:r>
      <w:r w:rsidR="00BC081B" w:rsidRPr="00BC081B">
        <w:rPr>
          <w:rFonts w:ascii="Times New Roman" w:hAnsi="Times New Roman" w:cs="Times New Roman"/>
          <w:color w:val="000000"/>
          <w:sz w:val="28"/>
          <w:szCs w:val="28"/>
        </w:rPr>
        <w:t xml:space="preserve"> № 054-09-2021-369</w:t>
      </w:r>
      <w:r w:rsidR="00BC081B" w:rsidRPr="00BC081B">
        <w:t xml:space="preserve"> </w:t>
      </w:r>
      <w:r w:rsidR="00BC081B" w:rsidRPr="00BC081B">
        <w:rPr>
          <w:rFonts w:ascii="Times New Roman" w:hAnsi="Times New Roman" w:cs="Times New Roman"/>
          <w:color w:val="000000"/>
          <w:sz w:val="28"/>
          <w:szCs w:val="28"/>
        </w:rPr>
        <w:t xml:space="preserve">о предоставлении в 2021 году субсидии из федерального бюджета бюджету Республики Ингушетия в целях софинансирования расходов на модернизацию </w:t>
      </w:r>
      <w:r w:rsidR="00BC081B" w:rsidRPr="00BC081B">
        <w:rPr>
          <w:rFonts w:ascii="Times New Roman" w:hAnsi="Times New Roman" w:cs="Times New Roman"/>
          <w:sz w:val="28"/>
          <w:szCs w:val="28"/>
        </w:rPr>
        <w:t>региональных и муниципальных театров юного зрителя и театров кукол путем их капитального ремонта в сумме 3778</w:t>
      </w:r>
      <w:r w:rsidR="00920090">
        <w:rPr>
          <w:rFonts w:ascii="Times New Roman" w:hAnsi="Times New Roman" w:cs="Times New Roman"/>
          <w:sz w:val="28"/>
          <w:szCs w:val="28"/>
        </w:rPr>
        <w:t>3,5 тыс. рублей</w:t>
      </w:r>
      <w:r w:rsidR="00BC081B" w:rsidRPr="00BC081B">
        <w:rPr>
          <w:rFonts w:ascii="Times New Roman" w:hAnsi="Times New Roman" w:cs="Times New Roman"/>
          <w:color w:val="000000"/>
          <w:sz w:val="28"/>
          <w:szCs w:val="28"/>
        </w:rPr>
        <w:t>, в том числе: из федеральн</w:t>
      </w:r>
      <w:r w:rsidR="00920090">
        <w:rPr>
          <w:rFonts w:ascii="Times New Roman" w:hAnsi="Times New Roman" w:cs="Times New Roman"/>
          <w:color w:val="000000"/>
          <w:sz w:val="28"/>
          <w:szCs w:val="28"/>
        </w:rPr>
        <w:t>ого бюджета – 37 405,7 тыс. рублей</w:t>
      </w:r>
      <w:r w:rsidR="00BC081B" w:rsidRPr="00BC081B">
        <w:rPr>
          <w:rFonts w:ascii="Times New Roman" w:hAnsi="Times New Roman" w:cs="Times New Roman"/>
          <w:color w:val="000000"/>
          <w:sz w:val="28"/>
          <w:szCs w:val="28"/>
        </w:rPr>
        <w:t xml:space="preserve">; </w:t>
      </w:r>
      <w:r w:rsidR="00BC081B" w:rsidRPr="00BC081B">
        <w:rPr>
          <w:rFonts w:ascii="Times New Roman" w:hAnsi="Times New Roman" w:cs="Times New Roman"/>
          <w:sz w:val="28"/>
          <w:szCs w:val="28"/>
        </w:rPr>
        <w:t xml:space="preserve">из республиканского бюджета – 377,8 тыс. рублей. </w:t>
      </w:r>
    </w:p>
    <w:p w14:paraId="5389F608"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Предельные объемы финансирова</w:t>
      </w:r>
      <w:r w:rsidR="00920090">
        <w:rPr>
          <w:rFonts w:ascii="Times New Roman" w:hAnsi="Times New Roman" w:cs="Times New Roman"/>
          <w:sz w:val="28"/>
          <w:szCs w:val="28"/>
        </w:rPr>
        <w:t>ния составили 37 783,5 тыс. рублей</w:t>
      </w:r>
      <w:r w:rsidRPr="00BC081B">
        <w:rPr>
          <w:rFonts w:ascii="Times New Roman" w:hAnsi="Times New Roman" w:cs="Times New Roman"/>
          <w:sz w:val="28"/>
          <w:szCs w:val="28"/>
        </w:rPr>
        <w:t xml:space="preserve"> (100% от запланированных величин). Кассовое исполнение в рамках Соглашен</w:t>
      </w:r>
      <w:r w:rsidR="00920090">
        <w:rPr>
          <w:rFonts w:ascii="Times New Roman" w:hAnsi="Times New Roman" w:cs="Times New Roman"/>
          <w:sz w:val="28"/>
          <w:szCs w:val="28"/>
        </w:rPr>
        <w:t xml:space="preserve">ия по состоянию на </w:t>
      </w:r>
      <w:r w:rsidR="00FA1746">
        <w:rPr>
          <w:rFonts w:ascii="Times New Roman" w:hAnsi="Times New Roman" w:cs="Times New Roman"/>
          <w:sz w:val="28"/>
          <w:szCs w:val="28"/>
        </w:rPr>
        <w:t xml:space="preserve">1 октября </w:t>
      </w:r>
      <w:r w:rsidR="00920090">
        <w:rPr>
          <w:rFonts w:ascii="Times New Roman" w:hAnsi="Times New Roman" w:cs="Times New Roman"/>
          <w:sz w:val="28"/>
          <w:szCs w:val="28"/>
        </w:rPr>
        <w:t>2021 года</w:t>
      </w:r>
      <w:r w:rsidRPr="00BC081B">
        <w:rPr>
          <w:rFonts w:ascii="Times New Roman" w:hAnsi="Times New Roman" w:cs="Times New Roman"/>
          <w:sz w:val="28"/>
          <w:szCs w:val="28"/>
        </w:rPr>
        <w:t xml:space="preserve"> составило 20 817,0 тыс. рублей (55%). </w:t>
      </w:r>
    </w:p>
    <w:p w14:paraId="6EB07156"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В 2021 году запланирован капитальный </w:t>
      </w:r>
      <w:r w:rsidRPr="00BC081B">
        <w:rPr>
          <w:rFonts w:ascii="Times New Roman" w:eastAsia="Calibri" w:hAnsi="Times New Roman"/>
          <w:sz w:val="28"/>
          <w:szCs w:val="28"/>
        </w:rPr>
        <w:t>ремонт здания театра юного зрителя в г. Назрань</w:t>
      </w:r>
      <w:r w:rsidRPr="00BC081B">
        <w:rPr>
          <w:rFonts w:ascii="Times New Roman" w:eastAsia="Calibri" w:hAnsi="Times New Roman"/>
          <w:sz w:val="24"/>
          <w:szCs w:val="24"/>
        </w:rPr>
        <w:t xml:space="preserve">, </w:t>
      </w:r>
      <w:r w:rsidRPr="00BC081B">
        <w:rPr>
          <w:rFonts w:ascii="Times New Roman" w:hAnsi="Times New Roman" w:cs="Times New Roman"/>
          <w:sz w:val="28"/>
          <w:szCs w:val="28"/>
        </w:rPr>
        <w:t xml:space="preserve">исполнение по ремонту вышеуказанного здания по состоянию на </w:t>
      </w:r>
      <w:r w:rsidR="00FA1746">
        <w:rPr>
          <w:rFonts w:ascii="Times New Roman" w:hAnsi="Times New Roman" w:cs="Times New Roman"/>
          <w:sz w:val="28"/>
          <w:szCs w:val="28"/>
        </w:rPr>
        <w:t xml:space="preserve">1 октября </w:t>
      </w:r>
      <w:r w:rsidRPr="00BC081B">
        <w:rPr>
          <w:rFonts w:ascii="Times New Roman" w:hAnsi="Times New Roman" w:cs="Times New Roman"/>
          <w:sz w:val="28"/>
          <w:szCs w:val="28"/>
        </w:rPr>
        <w:t xml:space="preserve">2021 года составило </w:t>
      </w:r>
      <w:r w:rsidRPr="00BC081B">
        <w:rPr>
          <w:rFonts w:ascii="Times New Roman" w:eastAsia="Calibri" w:hAnsi="Times New Roman"/>
          <w:sz w:val="28"/>
          <w:szCs w:val="28"/>
        </w:rPr>
        <w:t>85 %</w:t>
      </w:r>
      <w:r w:rsidRPr="00BC081B">
        <w:rPr>
          <w:rFonts w:ascii="Times New Roman" w:hAnsi="Times New Roman" w:cs="Times New Roman"/>
          <w:sz w:val="28"/>
          <w:szCs w:val="28"/>
        </w:rPr>
        <w:t xml:space="preserve"> (объект, переходящий с 2020 года). Завершение</w:t>
      </w:r>
      <w:r w:rsidRPr="00BC081B">
        <w:rPr>
          <w:rFonts w:ascii="Times New Roman" w:eastAsia="Calibri" w:hAnsi="Times New Roman"/>
          <w:sz w:val="28"/>
          <w:szCs w:val="28"/>
        </w:rPr>
        <w:t xml:space="preserve"> работ на объекте капитального строительства запланировано на декабрь 2021 год;</w:t>
      </w:r>
    </w:p>
    <w:p w14:paraId="01F8E7AF" w14:textId="77777777" w:rsidR="00BC081B" w:rsidRPr="00BC081B" w:rsidRDefault="00FA1746" w:rsidP="009B7D44">
      <w:pPr>
        <w:numPr>
          <w:ilvl w:val="0"/>
          <w:numId w:val="46"/>
        </w:numPr>
        <w:tabs>
          <w:tab w:val="left" w:pos="1134"/>
        </w:tabs>
        <w:spacing w:after="0" w:line="240" w:lineRule="auto"/>
        <w:ind w:left="0" w:firstLine="742"/>
        <w:contextualSpacing/>
        <w:jc w:val="both"/>
        <w:rPr>
          <w:rFonts w:ascii="Times New Roman" w:hAnsi="Times New Roman" w:cs="Times New Roman"/>
          <w:sz w:val="28"/>
          <w:szCs w:val="28"/>
        </w:rPr>
      </w:pPr>
      <w:r>
        <w:rPr>
          <w:rFonts w:ascii="Times New Roman" w:hAnsi="Times New Roman" w:cs="Times New Roman"/>
          <w:sz w:val="28"/>
          <w:szCs w:val="28"/>
        </w:rPr>
        <w:t>Соглашение от 22 декабря 2020 года</w:t>
      </w:r>
      <w:r w:rsidR="00BC081B" w:rsidRPr="00BC081B">
        <w:rPr>
          <w:rFonts w:ascii="Times New Roman" w:hAnsi="Times New Roman" w:cs="Times New Roman"/>
          <w:sz w:val="28"/>
          <w:szCs w:val="28"/>
        </w:rPr>
        <w:t xml:space="preserve"> № 054-17-2021-159 о предоставлении субсидии из федерального бюджета бюджету субъекта Российской Федерации. По </w:t>
      </w:r>
      <w:r w:rsidR="00BC081B" w:rsidRPr="00BC081B">
        <w:rPr>
          <w:rFonts w:ascii="Times New Roman" w:hAnsi="Times New Roman" w:cs="Times New Roman"/>
          <w:sz w:val="28"/>
          <w:szCs w:val="28"/>
        </w:rPr>
        <w:lastRenderedPageBreak/>
        <w:t xml:space="preserve">Соглашению предусмотрено </w:t>
      </w:r>
      <w:r w:rsidR="00BC081B" w:rsidRPr="00BC081B">
        <w:rPr>
          <w:rFonts w:ascii="Times New Roman" w:hAnsi="Times New Roman" w:cs="Times New Roman"/>
          <w:color w:val="000000"/>
          <w:sz w:val="28"/>
          <w:szCs w:val="28"/>
        </w:rPr>
        <w:t xml:space="preserve">предоставление </w:t>
      </w:r>
      <w:r w:rsidR="00BC081B" w:rsidRPr="00BC081B">
        <w:rPr>
          <w:rFonts w:ascii="Times New Roman" w:hAnsi="Times New Roman" w:cs="Times New Roman"/>
          <w:sz w:val="28"/>
          <w:szCs w:val="28"/>
        </w:rPr>
        <w:t xml:space="preserve">из федерального бюджета в 2021 </w:t>
      </w:r>
      <w:r w:rsidR="00746250">
        <w:rPr>
          <w:rFonts w:ascii="Times New Roman" w:hAnsi="Times New Roman" w:cs="Times New Roman"/>
          <w:sz w:val="28"/>
          <w:szCs w:val="28"/>
        </w:rPr>
        <w:t>–</w:t>
      </w:r>
      <w:r w:rsidR="00BC081B" w:rsidRPr="00BC081B">
        <w:rPr>
          <w:rFonts w:ascii="Times New Roman" w:hAnsi="Times New Roman" w:cs="Times New Roman"/>
          <w:sz w:val="28"/>
          <w:szCs w:val="28"/>
        </w:rPr>
        <w:t xml:space="preserve"> 2023 годах бюджету Республики Ингушетия субсидии на поддержку отрасли культуры (в рамках данного Соглашения осуществляется капитальный ремонт детской школы искусств г. Назрань). На 2021 год по Соглашению предусмотрено финансиро</w:t>
      </w:r>
      <w:r>
        <w:rPr>
          <w:rFonts w:ascii="Times New Roman" w:hAnsi="Times New Roman" w:cs="Times New Roman"/>
          <w:sz w:val="28"/>
          <w:szCs w:val="28"/>
        </w:rPr>
        <w:t>вание в сумме 24 350,0 тыс. рублей</w:t>
      </w:r>
      <w:r w:rsidR="00BC081B" w:rsidRPr="00BC081B">
        <w:rPr>
          <w:rFonts w:ascii="Times New Roman" w:hAnsi="Times New Roman" w:cs="Times New Roman"/>
          <w:sz w:val="28"/>
          <w:szCs w:val="28"/>
        </w:rPr>
        <w:t xml:space="preserve">, в том числе: из </w:t>
      </w:r>
      <w:r w:rsidR="00BC081B" w:rsidRPr="00BC081B">
        <w:rPr>
          <w:rFonts w:ascii="Times New Roman" w:hAnsi="Times New Roman" w:cs="Times New Roman"/>
          <w:color w:val="000000"/>
          <w:sz w:val="28"/>
          <w:szCs w:val="28"/>
        </w:rPr>
        <w:t xml:space="preserve">федерального бюджета </w:t>
      </w:r>
      <w:r>
        <w:rPr>
          <w:rFonts w:ascii="Times New Roman" w:hAnsi="Times New Roman" w:cs="Times New Roman"/>
          <w:sz w:val="28"/>
          <w:szCs w:val="28"/>
        </w:rPr>
        <w:t>– 23 132,5 тыс. рублей</w:t>
      </w:r>
      <w:r w:rsidR="00BC081B" w:rsidRPr="00BC081B">
        <w:rPr>
          <w:rFonts w:ascii="Times New Roman" w:hAnsi="Times New Roman" w:cs="Times New Roman"/>
          <w:sz w:val="28"/>
          <w:szCs w:val="28"/>
        </w:rPr>
        <w:t>; из республиканского бюджета – 1 217,5 тыс. рублей.</w:t>
      </w:r>
    </w:p>
    <w:p w14:paraId="44DCC65E"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Финансирование в рамках С</w:t>
      </w:r>
      <w:r w:rsidR="00FA1746">
        <w:rPr>
          <w:rFonts w:ascii="Times New Roman" w:hAnsi="Times New Roman" w:cs="Times New Roman"/>
          <w:sz w:val="28"/>
          <w:szCs w:val="28"/>
        </w:rPr>
        <w:t xml:space="preserve">оглашения по состоянию на 1 октября </w:t>
      </w:r>
      <w:r w:rsidRPr="00BC081B">
        <w:rPr>
          <w:rFonts w:ascii="Times New Roman" w:hAnsi="Times New Roman" w:cs="Times New Roman"/>
          <w:sz w:val="28"/>
          <w:szCs w:val="28"/>
        </w:rPr>
        <w:t xml:space="preserve">2021 </w:t>
      </w:r>
      <w:r w:rsidR="00FA1746">
        <w:rPr>
          <w:rFonts w:ascii="Times New Roman" w:hAnsi="Times New Roman" w:cs="Times New Roman"/>
          <w:sz w:val="28"/>
          <w:szCs w:val="28"/>
        </w:rPr>
        <w:t xml:space="preserve">года </w:t>
      </w:r>
      <w:r w:rsidRPr="00BC081B">
        <w:rPr>
          <w:rFonts w:ascii="Times New Roman" w:hAnsi="Times New Roman" w:cs="Times New Roman"/>
          <w:sz w:val="28"/>
          <w:szCs w:val="28"/>
        </w:rPr>
        <w:t xml:space="preserve">составило 100% от плановых значений. </w:t>
      </w:r>
    </w:p>
    <w:p w14:paraId="64B2DAEA" w14:textId="77777777" w:rsidR="00BC081B" w:rsidRPr="00BC081B" w:rsidRDefault="00BC081B" w:rsidP="00920090">
      <w:pPr>
        <w:spacing w:after="0" w:line="240" w:lineRule="auto"/>
        <w:ind w:firstLine="708"/>
        <w:jc w:val="both"/>
        <w:rPr>
          <w:rFonts w:ascii="Times New Roman" w:eastAsia="Calibri" w:hAnsi="Times New Roman"/>
          <w:sz w:val="28"/>
          <w:szCs w:val="28"/>
        </w:rPr>
      </w:pPr>
      <w:r w:rsidRPr="00BC081B">
        <w:rPr>
          <w:rFonts w:ascii="Times New Roman" w:hAnsi="Times New Roman" w:cs="Times New Roman"/>
          <w:sz w:val="28"/>
          <w:szCs w:val="28"/>
        </w:rPr>
        <w:t>Согласно информации Минкультуры Ингушетии, определен подрядчик и начаты работы. Т</w:t>
      </w:r>
      <w:r w:rsidRPr="00BC081B">
        <w:rPr>
          <w:rFonts w:ascii="Times New Roman" w:eastAsia="Calibri" w:hAnsi="Times New Roman"/>
          <w:sz w:val="28"/>
          <w:szCs w:val="28"/>
        </w:rPr>
        <w:t xml:space="preserve">ехническая готовность по исполнению работ на объекте капитального строительства по итогу 2021 года должна составлять 100 %. </w:t>
      </w:r>
    </w:p>
    <w:p w14:paraId="3C8540E3" w14:textId="77777777" w:rsidR="00BC081B" w:rsidRPr="00BC081B" w:rsidRDefault="00BC081B" w:rsidP="00920090">
      <w:pPr>
        <w:spacing w:after="0" w:line="240" w:lineRule="auto"/>
        <w:ind w:firstLine="708"/>
        <w:jc w:val="both"/>
        <w:rPr>
          <w:rFonts w:ascii="Times New Roman" w:hAnsi="Times New Roman"/>
          <w:i/>
          <w:sz w:val="28"/>
          <w:szCs w:val="28"/>
        </w:rPr>
      </w:pPr>
      <w:r w:rsidRPr="00BC081B">
        <w:rPr>
          <w:rFonts w:ascii="Times New Roman" w:eastAsia="Calibri" w:hAnsi="Times New Roman"/>
          <w:i/>
          <w:sz w:val="28"/>
          <w:szCs w:val="28"/>
        </w:rPr>
        <w:t xml:space="preserve">Вместе с тем, по состоянию на 01.10.2021 год техническая готовность составляет лишь 2%, что показывает наличие высоких рисков неисполнения </w:t>
      </w:r>
      <w:r w:rsidRPr="00BC081B">
        <w:rPr>
          <w:rFonts w:ascii="Times New Roman" w:hAnsi="Times New Roman"/>
          <w:i/>
          <w:sz w:val="28"/>
          <w:szCs w:val="28"/>
        </w:rPr>
        <w:t>регионального проекта «Культурная среда».</w:t>
      </w:r>
    </w:p>
    <w:p w14:paraId="5F17244C" w14:textId="77777777" w:rsidR="00BC081B" w:rsidRPr="00BC081B" w:rsidRDefault="00BC081B" w:rsidP="00BC081B">
      <w:pPr>
        <w:spacing w:after="0" w:line="240" w:lineRule="auto"/>
        <w:jc w:val="both"/>
        <w:rPr>
          <w:rFonts w:ascii="Times New Roman" w:hAnsi="Times New Roman" w:cs="Times New Roman"/>
          <w:b/>
          <w:i/>
          <w:sz w:val="28"/>
          <w:szCs w:val="28"/>
        </w:rPr>
      </w:pPr>
      <w:r w:rsidRPr="00BC081B">
        <w:rPr>
          <w:rFonts w:ascii="Times New Roman" w:hAnsi="Times New Roman" w:cs="Times New Roman"/>
          <w:b/>
          <w:i/>
          <w:sz w:val="28"/>
          <w:szCs w:val="28"/>
        </w:rPr>
        <w:t>2.Региональный проект «Творческие люди»</w:t>
      </w:r>
    </w:p>
    <w:p w14:paraId="15D85DAA"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 целях реализации данного проекта Министерством культуры Российской Федерации с Правительством Республики Ингушетия заклю</w:t>
      </w:r>
      <w:r w:rsidR="00FA1746">
        <w:rPr>
          <w:rFonts w:ascii="Times New Roman" w:hAnsi="Times New Roman" w:cs="Times New Roman"/>
          <w:sz w:val="28"/>
          <w:szCs w:val="28"/>
        </w:rPr>
        <w:t xml:space="preserve">чено Соглашение от 26 декабря </w:t>
      </w:r>
      <w:r w:rsidR="00920090">
        <w:rPr>
          <w:rFonts w:ascii="Times New Roman" w:hAnsi="Times New Roman" w:cs="Times New Roman"/>
          <w:sz w:val="28"/>
          <w:szCs w:val="28"/>
        </w:rPr>
        <w:t>2020 года</w:t>
      </w:r>
      <w:r w:rsidRPr="00BC081B">
        <w:rPr>
          <w:rFonts w:ascii="Times New Roman" w:hAnsi="Times New Roman" w:cs="Times New Roman"/>
          <w:sz w:val="28"/>
          <w:szCs w:val="28"/>
        </w:rPr>
        <w:t xml:space="preserve"> №054-09-2021-397 (в редакции </w:t>
      </w:r>
      <w:r w:rsidRPr="00BC081B">
        <w:rPr>
          <w:rFonts w:ascii="Times New Roman" w:hAnsi="Times New Roman" w:cs="Times New Roman"/>
          <w:color w:val="000000"/>
          <w:sz w:val="28"/>
          <w:szCs w:val="28"/>
        </w:rPr>
        <w:t>от 16 июня 2021 г. № 054-09-2021-397/1</w:t>
      </w:r>
      <w:r w:rsidRPr="00BC081B">
        <w:rPr>
          <w:rFonts w:ascii="Times New Roman" w:hAnsi="Times New Roman" w:cs="Times New Roman"/>
          <w:sz w:val="28"/>
          <w:szCs w:val="28"/>
        </w:rPr>
        <w:t xml:space="preserve">) о предоставлении в 2021-2023 годах субсидии из федерального бюджета бюджету Республики Ингушетия на поддержку отрасли культуры (государственная поддержка лучших работников сельских учреждений культуры и лучших сельских учреждений культуры). </w:t>
      </w:r>
    </w:p>
    <w:p w14:paraId="288E055F"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Соглашением на 2021 год предусмотрено финансирование на реализацию данного регионального проекта </w:t>
      </w:r>
      <w:r w:rsidR="00920090">
        <w:rPr>
          <w:rFonts w:ascii="Times New Roman" w:hAnsi="Times New Roman" w:cs="Times New Roman"/>
          <w:sz w:val="28"/>
          <w:szCs w:val="28"/>
        </w:rPr>
        <w:t>в сумме 263,2 тыс. рублей</w:t>
      </w:r>
      <w:r w:rsidRPr="00BC081B">
        <w:rPr>
          <w:rFonts w:ascii="Times New Roman" w:hAnsi="Times New Roman" w:cs="Times New Roman"/>
          <w:sz w:val="28"/>
          <w:szCs w:val="28"/>
        </w:rPr>
        <w:t>, в том числе: из федера</w:t>
      </w:r>
      <w:r w:rsidR="00920090">
        <w:rPr>
          <w:rFonts w:ascii="Times New Roman" w:hAnsi="Times New Roman" w:cs="Times New Roman"/>
          <w:sz w:val="28"/>
          <w:szCs w:val="28"/>
        </w:rPr>
        <w:t>льного бюджета – 250,0 тыс. рублей</w:t>
      </w:r>
      <w:r w:rsidRPr="00BC081B">
        <w:rPr>
          <w:rFonts w:ascii="Times New Roman" w:hAnsi="Times New Roman" w:cs="Times New Roman"/>
          <w:sz w:val="28"/>
          <w:szCs w:val="28"/>
        </w:rPr>
        <w:t>; из республиканского бюджета – 13,2 тыс. рублей.</w:t>
      </w:r>
    </w:p>
    <w:p w14:paraId="6B70D358" w14:textId="77777777" w:rsidR="00920090"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Согласно Соглашению о реализации регионального проекта «Создание условий для реализации творческого потенциала нации («Творческие люди») (Республ</w:t>
      </w:r>
      <w:r w:rsidR="00FA1746">
        <w:rPr>
          <w:rFonts w:ascii="Times New Roman" w:hAnsi="Times New Roman" w:cs="Times New Roman"/>
          <w:sz w:val="28"/>
          <w:szCs w:val="28"/>
        </w:rPr>
        <w:t xml:space="preserve">ика Ингушетия)» от 23 января </w:t>
      </w:r>
      <w:r w:rsidR="00920090">
        <w:rPr>
          <w:rFonts w:ascii="Times New Roman" w:hAnsi="Times New Roman" w:cs="Times New Roman"/>
          <w:sz w:val="28"/>
          <w:szCs w:val="28"/>
        </w:rPr>
        <w:t>2019 года</w:t>
      </w:r>
      <w:r w:rsidRPr="00BC081B">
        <w:rPr>
          <w:rFonts w:ascii="Times New Roman" w:hAnsi="Times New Roman" w:cs="Times New Roman"/>
          <w:sz w:val="28"/>
          <w:szCs w:val="28"/>
        </w:rPr>
        <w:t xml:space="preserve"> №054-2019- A2006-1 (в редакции от 30.11.2020 г. №054-2019-А2006-1/2), заключенному между Министерством культуры Российской Федерации и Министерством культуры Республики Ингушетия, предусмотрены мероприятия по повышению квалификации творческих и управленческих кадров в сфере культуры на базе Центров непрерывного образования в ВУЗах: Московского государственного института культуры и Краснодарского государственного института культуры. </w:t>
      </w:r>
    </w:p>
    <w:p w14:paraId="6268BBE5" w14:textId="77777777" w:rsidR="00BC081B" w:rsidRPr="00BC081B" w:rsidRDefault="00BC081B" w:rsidP="00920090">
      <w:pPr>
        <w:spacing w:after="0" w:line="240" w:lineRule="auto"/>
        <w:ind w:firstLine="708"/>
        <w:jc w:val="both"/>
        <w:rPr>
          <w:rFonts w:ascii="Times New Roman" w:eastAsia="Calibri" w:hAnsi="Times New Roman"/>
          <w:sz w:val="28"/>
          <w:szCs w:val="28"/>
        </w:rPr>
      </w:pPr>
      <w:r w:rsidRPr="00BC081B">
        <w:rPr>
          <w:rFonts w:ascii="Times New Roman" w:hAnsi="Times New Roman" w:cs="Times New Roman"/>
          <w:sz w:val="28"/>
          <w:szCs w:val="28"/>
        </w:rPr>
        <w:t xml:space="preserve">В рамках указанного Соглашения, в 2021 году запланировано переобучение 105 человек. </w:t>
      </w:r>
      <w:r w:rsidRPr="00BC081B">
        <w:rPr>
          <w:rFonts w:ascii="Times New Roman" w:eastAsia="Calibri" w:hAnsi="Times New Roman"/>
          <w:sz w:val="28"/>
          <w:szCs w:val="28"/>
        </w:rPr>
        <w:t xml:space="preserve">По информации Минкультуры </w:t>
      </w:r>
      <w:r w:rsidR="00920090">
        <w:rPr>
          <w:rFonts w:ascii="Times New Roman" w:eastAsia="Calibri" w:hAnsi="Times New Roman"/>
          <w:sz w:val="28"/>
          <w:szCs w:val="28"/>
        </w:rPr>
        <w:t>Ингушетии</w:t>
      </w:r>
      <w:r w:rsidRPr="00BC081B">
        <w:rPr>
          <w:rFonts w:ascii="Times New Roman" w:eastAsia="Calibri" w:hAnsi="Times New Roman"/>
          <w:sz w:val="28"/>
          <w:szCs w:val="28"/>
        </w:rPr>
        <w:t xml:space="preserve"> по состоянию на 01.10.2021 года обучение прошли 101 человек (ил 96% от годового плана).</w:t>
      </w:r>
    </w:p>
    <w:p w14:paraId="66FD33CE" w14:textId="77777777" w:rsidR="00BC081B" w:rsidRPr="00BC081B" w:rsidRDefault="00BC081B" w:rsidP="00920090">
      <w:pPr>
        <w:spacing w:after="0" w:line="240" w:lineRule="auto"/>
        <w:ind w:firstLine="708"/>
        <w:jc w:val="both"/>
        <w:rPr>
          <w:rFonts w:ascii="Times New Roman" w:hAnsi="Times New Roman" w:cs="Times New Roman"/>
          <w:sz w:val="28"/>
          <w:szCs w:val="28"/>
        </w:rPr>
      </w:pPr>
      <w:r w:rsidRPr="00BC081B">
        <w:rPr>
          <w:rFonts w:ascii="Times New Roman" w:eastAsia="Calibri" w:hAnsi="Times New Roman"/>
          <w:sz w:val="28"/>
          <w:szCs w:val="28"/>
        </w:rPr>
        <w:t>Также, указанным Соглашением</w:t>
      </w:r>
      <w:r w:rsidRPr="00BC081B">
        <w:rPr>
          <w:rFonts w:ascii="Times New Roman" w:hAnsi="Times New Roman" w:cs="Times New Roman"/>
          <w:sz w:val="28"/>
          <w:szCs w:val="28"/>
        </w:rPr>
        <w:t xml:space="preserve"> в 2021 году предусмотрена поддержка в виде денежных средств для одного сельского учреждения и трех человек из числа работников сельских учреждений культуры. </w:t>
      </w:r>
    </w:p>
    <w:p w14:paraId="1AB94A18" w14:textId="77777777" w:rsidR="00BC081B" w:rsidRPr="00BC081B" w:rsidRDefault="00FA1746" w:rsidP="009200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информации Минкультуры </w:t>
      </w:r>
      <w:r w:rsidR="00BC081B" w:rsidRPr="00BC081B">
        <w:rPr>
          <w:rFonts w:ascii="Times New Roman" w:hAnsi="Times New Roman" w:cs="Times New Roman"/>
          <w:sz w:val="28"/>
          <w:szCs w:val="28"/>
        </w:rPr>
        <w:t>Ингушети</w:t>
      </w:r>
      <w:r>
        <w:rPr>
          <w:rFonts w:ascii="Times New Roman" w:hAnsi="Times New Roman" w:cs="Times New Roman"/>
          <w:sz w:val="28"/>
          <w:szCs w:val="28"/>
        </w:rPr>
        <w:t>и</w:t>
      </w:r>
      <w:r w:rsidR="00BC081B" w:rsidRPr="00BC081B">
        <w:rPr>
          <w:rFonts w:ascii="Times New Roman" w:hAnsi="Times New Roman" w:cs="Times New Roman"/>
          <w:sz w:val="28"/>
          <w:szCs w:val="28"/>
        </w:rPr>
        <w:t xml:space="preserve"> мероприятия находятся на заключительной стадии, идет отбор получателей средств. В четвертом квартале </w:t>
      </w:r>
      <w:r w:rsidR="00BC081B" w:rsidRPr="00BC081B">
        <w:rPr>
          <w:rFonts w:ascii="Times New Roman" w:hAnsi="Times New Roman" w:cs="Times New Roman"/>
          <w:sz w:val="28"/>
          <w:szCs w:val="28"/>
        </w:rPr>
        <w:lastRenderedPageBreak/>
        <w:t>текущего года планируется перечислить всю</w:t>
      </w:r>
      <w:r>
        <w:rPr>
          <w:rFonts w:ascii="Times New Roman" w:hAnsi="Times New Roman" w:cs="Times New Roman"/>
          <w:sz w:val="28"/>
          <w:szCs w:val="28"/>
        </w:rPr>
        <w:t xml:space="preserve"> сумму субсидий (263,2 тыс. рублей</w:t>
      </w:r>
      <w:r w:rsidR="00BC081B" w:rsidRPr="00BC081B">
        <w:rPr>
          <w:rFonts w:ascii="Times New Roman" w:hAnsi="Times New Roman" w:cs="Times New Roman"/>
          <w:sz w:val="28"/>
          <w:szCs w:val="28"/>
        </w:rPr>
        <w:t>) муниципальным районам получателям указанных средств.</w:t>
      </w:r>
    </w:p>
    <w:p w14:paraId="515C2F8B" w14:textId="77777777" w:rsidR="00BC081B" w:rsidRPr="00BC081B" w:rsidRDefault="00BC081B" w:rsidP="00FA174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Финансирование в рамках Соглашения по состоянию на 01.10.2021 года осуществлено в полном объеме.  </w:t>
      </w:r>
    </w:p>
    <w:p w14:paraId="5898C382"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3.</w:t>
      </w:r>
      <w:r w:rsidR="00BC081B" w:rsidRPr="00FD2300">
        <w:rPr>
          <w:rFonts w:ascii="Times New Roman" w:hAnsi="Times New Roman" w:cs="Times New Roman"/>
          <w:b/>
          <w:i/>
          <w:sz w:val="28"/>
          <w:szCs w:val="28"/>
        </w:rPr>
        <w:t>Региональный проект «Цифровая культура»</w:t>
      </w:r>
    </w:p>
    <w:p w14:paraId="77912E29" w14:textId="77777777" w:rsidR="00BC081B" w:rsidRPr="00BC081B" w:rsidRDefault="00BC081B" w:rsidP="00FA1746">
      <w:pPr>
        <w:spacing w:after="0" w:line="240" w:lineRule="auto"/>
        <w:ind w:firstLine="708"/>
        <w:jc w:val="both"/>
        <w:rPr>
          <w:rFonts w:ascii="Times New Roman" w:hAnsi="Times New Roman"/>
          <w:sz w:val="28"/>
          <w:szCs w:val="28"/>
        </w:rPr>
      </w:pPr>
      <w:r w:rsidRPr="00BC081B">
        <w:rPr>
          <w:rFonts w:ascii="Times New Roman" w:hAnsi="Times New Roman" w:cs="Times New Roman"/>
          <w:sz w:val="28"/>
          <w:szCs w:val="28"/>
        </w:rPr>
        <w:t xml:space="preserve">По информации </w:t>
      </w:r>
      <w:r w:rsidR="00FA1746">
        <w:rPr>
          <w:rFonts w:ascii="Times New Roman" w:hAnsi="Times New Roman" w:cs="Times New Roman"/>
          <w:sz w:val="28"/>
          <w:szCs w:val="28"/>
        </w:rPr>
        <w:t xml:space="preserve">Минкультуры </w:t>
      </w:r>
      <w:r w:rsidR="00FA1746" w:rsidRPr="00BC081B">
        <w:rPr>
          <w:rFonts w:ascii="Times New Roman" w:hAnsi="Times New Roman" w:cs="Times New Roman"/>
          <w:sz w:val="28"/>
          <w:szCs w:val="28"/>
        </w:rPr>
        <w:t>Ингушети</w:t>
      </w:r>
      <w:r w:rsidR="00FA1746">
        <w:rPr>
          <w:rFonts w:ascii="Times New Roman" w:hAnsi="Times New Roman" w:cs="Times New Roman"/>
          <w:sz w:val="28"/>
          <w:szCs w:val="28"/>
        </w:rPr>
        <w:t>и</w:t>
      </w:r>
      <w:r w:rsidRPr="00BC081B">
        <w:rPr>
          <w:rFonts w:ascii="Times New Roman" w:hAnsi="Times New Roman" w:cs="Times New Roman"/>
          <w:sz w:val="28"/>
          <w:szCs w:val="28"/>
        </w:rPr>
        <w:t xml:space="preserve"> </w:t>
      </w:r>
      <w:r w:rsidRPr="00BC081B">
        <w:rPr>
          <w:rFonts w:ascii="Times New Roman" w:eastAsia="Calibri" w:hAnsi="Times New Roman"/>
          <w:sz w:val="28"/>
          <w:szCs w:val="28"/>
        </w:rPr>
        <w:t xml:space="preserve">в 2021 году мероприятия в рамках данного регионального проекта не запланированы. </w:t>
      </w:r>
    </w:p>
    <w:p w14:paraId="17A4D63B" w14:textId="77777777" w:rsidR="00BC081B" w:rsidRPr="00BC081B" w:rsidRDefault="00BC081B" w:rsidP="00BC081B">
      <w:pPr>
        <w:spacing w:after="0" w:line="240" w:lineRule="auto"/>
        <w:jc w:val="center"/>
        <w:rPr>
          <w:rFonts w:ascii="Times New Roman" w:hAnsi="Times New Roman" w:cs="Times New Roman"/>
          <w:b/>
          <w:sz w:val="28"/>
          <w:szCs w:val="28"/>
        </w:rPr>
      </w:pPr>
    </w:p>
    <w:p w14:paraId="29BB4850" w14:textId="77777777" w:rsidR="00BC081B" w:rsidRPr="00BC081B" w:rsidRDefault="00BC081B" w:rsidP="00BC081B">
      <w:pPr>
        <w:spacing w:after="0" w:line="240" w:lineRule="auto"/>
        <w:contextualSpacing/>
        <w:jc w:val="center"/>
        <w:rPr>
          <w:rFonts w:ascii="Times New Roman" w:eastAsia="Calibri" w:hAnsi="Times New Roman" w:cs="Times New Roman"/>
          <w:b/>
          <w:sz w:val="28"/>
          <w:szCs w:val="28"/>
        </w:rPr>
      </w:pPr>
      <w:r w:rsidRPr="00BC081B">
        <w:rPr>
          <w:rFonts w:ascii="Times New Roman" w:eastAsia="Calibri" w:hAnsi="Times New Roman" w:cs="Times New Roman"/>
          <w:b/>
          <w:sz w:val="28"/>
          <w:szCs w:val="28"/>
        </w:rPr>
        <w:t xml:space="preserve">Национальный проект </w:t>
      </w:r>
    </w:p>
    <w:p w14:paraId="10D1E55B" w14:textId="77777777" w:rsidR="00BC081B" w:rsidRPr="00BC081B" w:rsidRDefault="00BC081B" w:rsidP="00BC081B">
      <w:pPr>
        <w:spacing w:after="0" w:line="240" w:lineRule="auto"/>
        <w:contextualSpacing/>
        <w:jc w:val="center"/>
        <w:rPr>
          <w:rFonts w:ascii="Times New Roman" w:eastAsia="Calibri" w:hAnsi="Times New Roman" w:cs="Times New Roman"/>
          <w:b/>
          <w:sz w:val="28"/>
          <w:szCs w:val="28"/>
        </w:rPr>
      </w:pPr>
      <w:r w:rsidRPr="00BC081B">
        <w:rPr>
          <w:rFonts w:ascii="Times New Roman" w:eastAsia="Calibri" w:hAnsi="Times New Roman" w:cs="Times New Roman"/>
          <w:b/>
          <w:sz w:val="28"/>
          <w:szCs w:val="28"/>
        </w:rPr>
        <w:t>«Безопасные и качественные автомобильные дороги»</w:t>
      </w:r>
    </w:p>
    <w:p w14:paraId="5F5881B0" w14:textId="77777777" w:rsidR="00BC081B" w:rsidRPr="00BC081B" w:rsidRDefault="00BC081B" w:rsidP="00BC081B">
      <w:pPr>
        <w:spacing w:after="0" w:line="240" w:lineRule="auto"/>
        <w:contextualSpacing/>
        <w:rPr>
          <w:rFonts w:ascii="Times New Roman" w:eastAsia="Calibri" w:hAnsi="Times New Roman" w:cs="Times New Roman"/>
          <w:b/>
          <w:sz w:val="28"/>
          <w:szCs w:val="28"/>
        </w:rPr>
      </w:pPr>
    </w:p>
    <w:p w14:paraId="61742E87"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рамках национального проекта «Безопасные и качественные автомобильные дороги» в Республике Ингушетия реализуются 2 региональных проекта: </w:t>
      </w:r>
    </w:p>
    <w:p w14:paraId="4129D8F8" w14:textId="77777777" w:rsidR="00BC081B" w:rsidRPr="00FD2300" w:rsidRDefault="00FD2300" w:rsidP="00FD23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1.</w:t>
      </w:r>
      <w:r w:rsidR="00BC081B" w:rsidRPr="00FD2300">
        <w:rPr>
          <w:rFonts w:ascii="Times New Roman" w:eastAsia="Calibri" w:hAnsi="Times New Roman" w:cs="Times New Roman"/>
          <w:b/>
          <w:i/>
          <w:sz w:val="28"/>
          <w:szCs w:val="28"/>
        </w:rPr>
        <w:t>Региональный проект «Региональная и местная дорожная сеть»</w:t>
      </w:r>
    </w:p>
    <w:p w14:paraId="7D757975"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Для реализации национального проекта Федеральным дорожным агентством и Правительством РИ заключено финанс</w:t>
      </w:r>
      <w:r w:rsidR="00FA1746">
        <w:rPr>
          <w:rFonts w:ascii="Times New Roman" w:eastAsia="Calibri" w:hAnsi="Times New Roman" w:cs="Times New Roman"/>
          <w:sz w:val="28"/>
          <w:szCs w:val="28"/>
        </w:rPr>
        <w:t>овое соглашение от 25 марта 2021 года</w:t>
      </w:r>
      <w:r w:rsidRPr="00BC081B">
        <w:rPr>
          <w:rFonts w:ascii="Times New Roman" w:eastAsia="Calibri" w:hAnsi="Times New Roman" w:cs="Times New Roman"/>
          <w:sz w:val="28"/>
          <w:szCs w:val="28"/>
        </w:rPr>
        <w:t xml:space="preserve"> № 108-17-2021-166 о предоставлении из федерального бюджета в 2021-2023 годах бюджету Республики Ингушетия межбюджетного трансферта на обеспечение достижения результатов региональных проектов. В рамках соглашения на 2021 год общий объем бюджетных ассигнований составил 236 000,0 тыс. рублей.</w:t>
      </w:r>
    </w:p>
    <w:p w14:paraId="1EC175C4"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Объем финансирования из республиканского бюдже</w:t>
      </w:r>
      <w:r w:rsidR="00FA1746">
        <w:rPr>
          <w:rFonts w:ascii="Times New Roman" w:eastAsia="Calibri" w:hAnsi="Times New Roman" w:cs="Times New Roman"/>
          <w:sz w:val="28"/>
          <w:szCs w:val="28"/>
        </w:rPr>
        <w:t>та составляет 65 300,0 тыс. рублей</w:t>
      </w:r>
      <w:r w:rsidRPr="00BC081B">
        <w:rPr>
          <w:rFonts w:ascii="Times New Roman" w:eastAsia="Calibri" w:hAnsi="Times New Roman" w:cs="Times New Roman"/>
          <w:sz w:val="28"/>
          <w:szCs w:val="28"/>
        </w:rPr>
        <w:t xml:space="preserve"> (общий объем финансирования </w:t>
      </w:r>
      <w:r w:rsidR="00746250">
        <w:rPr>
          <w:rFonts w:ascii="Times New Roman" w:eastAsia="Calibri" w:hAnsi="Times New Roman" w:cs="Times New Roman"/>
          <w:sz w:val="28"/>
          <w:szCs w:val="28"/>
        </w:rPr>
        <w:t>–</w:t>
      </w:r>
      <w:r w:rsidRPr="00BC081B">
        <w:rPr>
          <w:rFonts w:ascii="Times New Roman" w:eastAsia="Calibri" w:hAnsi="Times New Roman" w:cs="Times New Roman"/>
          <w:sz w:val="28"/>
          <w:szCs w:val="28"/>
        </w:rPr>
        <w:t xml:space="preserve"> 301 300,0 тыс. рублей).</w:t>
      </w:r>
    </w:p>
    <w:p w14:paraId="7ECFA835"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По итогам 9 месяцев текущего года ответственным исполнителем проекта ГУ «Ингушавтодо</w:t>
      </w:r>
      <w:r w:rsidR="00FA1746">
        <w:rPr>
          <w:rFonts w:ascii="Times New Roman" w:eastAsia="Calibri" w:hAnsi="Times New Roman" w:cs="Times New Roman"/>
          <w:sz w:val="28"/>
          <w:szCs w:val="28"/>
        </w:rPr>
        <w:t>р» по состоянию на 01.10.2021 года</w:t>
      </w:r>
      <w:r w:rsidRPr="00BC081B">
        <w:rPr>
          <w:rFonts w:ascii="Times New Roman" w:eastAsia="Calibri" w:hAnsi="Times New Roman" w:cs="Times New Roman"/>
          <w:sz w:val="28"/>
          <w:szCs w:val="28"/>
        </w:rPr>
        <w:t xml:space="preserve"> проведены следующие работы:</w:t>
      </w:r>
    </w:p>
    <w:p w14:paraId="7F74E872"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Реконструкции автомобильной дороги «Подъезд к г. Назрань от трассы «Кавказ» (ул. Муталиева) (техническая готовность – 100%);</w:t>
      </w:r>
    </w:p>
    <w:p w14:paraId="43064C88"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rPr>
        <w:t>Капитальному ремонт автомобильной дороги «Подъезд к ж/д ст. Слепцовская от трассы «Кавказ» (</w:t>
      </w:r>
      <w:r w:rsidRPr="00BC081B">
        <w:rPr>
          <w:rFonts w:ascii="Times New Roman" w:eastAsia="Calibri" w:hAnsi="Times New Roman" w:cs="Times New Roman"/>
          <w:sz w:val="28"/>
          <w:szCs w:val="28"/>
        </w:rPr>
        <w:t>техническая готовность – 100%);</w:t>
      </w:r>
    </w:p>
    <w:p w14:paraId="63B2E5A1"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rPr>
      </w:pPr>
      <w:r w:rsidRPr="00BC081B">
        <w:rPr>
          <w:rFonts w:ascii="Times New Roman" w:eastAsia="Calibri" w:hAnsi="Times New Roman" w:cs="Times New Roman"/>
          <w:sz w:val="28"/>
          <w:szCs w:val="28"/>
        </w:rPr>
        <w:t>Ремонт покрытия проезжей части автомобильной дороги по ул. К. Кулиева с подъездом к ГОВД от ул. Горчханова г. Магас 1км. (техническая готовность – 100%);</w:t>
      </w:r>
    </w:p>
    <w:p w14:paraId="612044BA"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Ремонт проезжей части автодороги «Тр. «Кавказ» -Экажево-Сурхахи» 2 км. </w:t>
      </w:r>
      <w:r w:rsidRPr="00BC081B">
        <w:rPr>
          <w:rFonts w:ascii="Times New Roman" w:eastAsia="Calibri" w:hAnsi="Times New Roman" w:cs="Times New Roman"/>
          <w:sz w:val="28"/>
          <w:szCs w:val="28"/>
        </w:rPr>
        <w:t>(техническая готовность – 100%);</w:t>
      </w:r>
    </w:p>
    <w:p w14:paraId="2DF97B59"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Реконструкция автодороги «Назрань-Сунжа» 1,15 км </w:t>
      </w:r>
      <w:r w:rsidRPr="00BC081B">
        <w:rPr>
          <w:rFonts w:ascii="Times New Roman" w:eastAsia="Calibri" w:hAnsi="Times New Roman" w:cs="Times New Roman"/>
          <w:sz w:val="28"/>
          <w:szCs w:val="28"/>
        </w:rPr>
        <w:t>(техническая готовность – 100%)</w:t>
      </w:r>
      <w:r w:rsidRPr="00BC081B">
        <w:rPr>
          <w:rFonts w:ascii="Times New Roman" w:eastAsia="Calibri" w:hAnsi="Times New Roman" w:cs="Times New Roman"/>
          <w:sz w:val="28"/>
        </w:rPr>
        <w:t>;</w:t>
      </w:r>
    </w:p>
    <w:p w14:paraId="56FDCEC3"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Ремонт проезжей части авто дороги «Гамурзиево-Насыр-Корт» 6,29 км </w:t>
      </w:r>
      <w:r w:rsidRPr="00BC081B">
        <w:rPr>
          <w:rFonts w:ascii="Times New Roman" w:eastAsia="Calibri" w:hAnsi="Times New Roman" w:cs="Times New Roman"/>
          <w:sz w:val="28"/>
          <w:szCs w:val="28"/>
        </w:rPr>
        <w:t>(техническая готовность – 100%)</w:t>
      </w:r>
      <w:r w:rsidRPr="00BC081B">
        <w:rPr>
          <w:rFonts w:ascii="Times New Roman" w:eastAsia="Calibri" w:hAnsi="Times New Roman" w:cs="Times New Roman"/>
          <w:sz w:val="28"/>
        </w:rPr>
        <w:t>;</w:t>
      </w:r>
    </w:p>
    <w:p w14:paraId="61F1E8FA" w14:textId="77777777" w:rsidR="00BC081B" w:rsidRPr="00BC081B" w:rsidRDefault="00BC081B" w:rsidP="009B7D44">
      <w:pPr>
        <w:numPr>
          <w:ilvl w:val="0"/>
          <w:numId w:val="43"/>
        </w:numPr>
        <w:tabs>
          <w:tab w:val="left" w:pos="1134"/>
        </w:tabs>
        <w:spacing w:after="0" w:line="240" w:lineRule="auto"/>
        <w:ind w:left="0" w:firstLine="709"/>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Ремонт проезжей части автодороги «Подъезд к с.п. плиево от, а/д «Тр. Кавказ» -Карабулак-Ср.Ачалуки-Гайрбек-юрт» 1,77 км. </w:t>
      </w:r>
      <w:r w:rsidRPr="00BC081B">
        <w:rPr>
          <w:rFonts w:ascii="Times New Roman" w:eastAsia="Calibri" w:hAnsi="Times New Roman" w:cs="Times New Roman"/>
          <w:sz w:val="28"/>
          <w:szCs w:val="28"/>
        </w:rPr>
        <w:t>(техническая готовность – 100%)</w:t>
      </w:r>
      <w:r w:rsidRPr="00BC081B">
        <w:rPr>
          <w:rFonts w:ascii="Times New Roman" w:eastAsia="Calibri" w:hAnsi="Times New Roman" w:cs="Times New Roman"/>
          <w:sz w:val="28"/>
        </w:rPr>
        <w:t>.</w:t>
      </w:r>
    </w:p>
    <w:p w14:paraId="1883AC5E" w14:textId="77777777" w:rsidR="00BC081B" w:rsidRPr="00BC081B" w:rsidRDefault="00BC081B" w:rsidP="00BC081B">
      <w:pPr>
        <w:spacing w:after="0" w:line="240" w:lineRule="auto"/>
        <w:contextualSpacing/>
        <w:jc w:val="both"/>
        <w:rPr>
          <w:rFonts w:ascii="Times New Roman" w:eastAsia="Calibri" w:hAnsi="Times New Roman" w:cs="Times New Roman"/>
          <w:sz w:val="28"/>
        </w:rPr>
      </w:pPr>
      <w:r w:rsidRPr="00BC081B">
        <w:rPr>
          <w:rFonts w:ascii="Times New Roman" w:eastAsia="Calibri" w:hAnsi="Times New Roman" w:cs="Times New Roman"/>
          <w:sz w:val="28"/>
        </w:rPr>
        <w:t>Техническая готовность всех объектов составляет 100%.</w:t>
      </w:r>
    </w:p>
    <w:p w14:paraId="0E785B0F"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rPr>
      </w:pPr>
      <w:r w:rsidRPr="00BC081B">
        <w:rPr>
          <w:rFonts w:ascii="Times New Roman" w:eastAsia="Calibri" w:hAnsi="Times New Roman" w:cs="Times New Roman"/>
          <w:sz w:val="28"/>
        </w:rPr>
        <w:t>Кассовое исп</w:t>
      </w:r>
      <w:r w:rsidR="00FA1746">
        <w:rPr>
          <w:rFonts w:ascii="Times New Roman" w:eastAsia="Calibri" w:hAnsi="Times New Roman" w:cs="Times New Roman"/>
          <w:sz w:val="28"/>
        </w:rPr>
        <w:t>олнение проекта на 01.10.2021 года</w:t>
      </w:r>
      <w:r w:rsidRPr="00BC081B">
        <w:rPr>
          <w:rFonts w:ascii="Times New Roman" w:eastAsia="Calibri" w:hAnsi="Times New Roman" w:cs="Times New Roman"/>
          <w:sz w:val="28"/>
        </w:rPr>
        <w:t xml:space="preserve"> составляет </w:t>
      </w:r>
      <w:r w:rsidR="00FA1746">
        <w:rPr>
          <w:rFonts w:ascii="Times New Roman" w:eastAsia="Calibri" w:hAnsi="Times New Roman" w:cs="Times New Roman"/>
          <w:sz w:val="28"/>
          <w:szCs w:val="28"/>
        </w:rPr>
        <w:t>301 300,0 тыс. рублей</w:t>
      </w:r>
      <w:r w:rsidRPr="00BC081B">
        <w:rPr>
          <w:rFonts w:ascii="Times New Roman" w:eastAsia="Calibri" w:hAnsi="Times New Roman" w:cs="Times New Roman"/>
          <w:sz w:val="28"/>
          <w:szCs w:val="28"/>
        </w:rPr>
        <w:t xml:space="preserve"> </w:t>
      </w:r>
      <w:r w:rsidRPr="00BC081B">
        <w:rPr>
          <w:rFonts w:ascii="Times New Roman" w:eastAsia="Calibri" w:hAnsi="Times New Roman" w:cs="Times New Roman"/>
          <w:sz w:val="28"/>
        </w:rPr>
        <w:t>или 100% от предусмотренного финансирования.</w:t>
      </w:r>
    </w:p>
    <w:p w14:paraId="3A49F7CF" w14:textId="77777777" w:rsidR="00BC081B" w:rsidRPr="00BC081B" w:rsidRDefault="00BC081B" w:rsidP="00BC081B">
      <w:pPr>
        <w:spacing w:after="0" w:line="240" w:lineRule="auto"/>
        <w:contextualSpacing/>
        <w:jc w:val="both"/>
        <w:rPr>
          <w:rFonts w:ascii="Times New Roman" w:eastAsia="Calibri" w:hAnsi="Times New Roman" w:cs="Times New Roman"/>
          <w:sz w:val="28"/>
        </w:rPr>
      </w:pPr>
      <w:r w:rsidRPr="00BC081B">
        <w:rPr>
          <w:rFonts w:ascii="Times New Roman" w:eastAsia="Calibri" w:hAnsi="Times New Roman" w:cs="Times New Roman"/>
          <w:sz w:val="28"/>
        </w:rPr>
        <w:lastRenderedPageBreak/>
        <w:t>Работы проведены согласно плану мероприятий, рисков в освоении бюджетных средств и достижении показателей регионального проекта «Региональная и местная дорожная сеть» не выявлено.</w:t>
      </w:r>
    </w:p>
    <w:p w14:paraId="42B4A43B" w14:textId="77777777" w:rsidR="00BC081B" w:rsidRPr="00FD2300" w:rsidRDefault="00FD2300" w:rsidP="00FD2300">
      <w:pPr>
        <w:spacing w:after="0" w:line="240" w:lineRule="auto"/>
        <w:jc w:val="both"/>
        <w:rPr>
          <w:rFonts w:ascii="Times New Roman" w:eastAsia="Calibri" w:hAnsi="Times New Roman" w:cs="Times New Roman"/>
          <w:sz w:val="28"/>
        </w:rPr>
      </w:pPr>
      <w:r>
        <w:rPr>
          <w:rFonts w:ascii="Times New Roman" w:eastAsia="Calibri" w:hAnsi="Times New Roman" w:cs="Times New Roman"/>
          <w:b/>
          <w:i/>
          <w:sz w:val="28"/>
        </w:rPr>
        <w:t>2.</w:t>
      </w:r>
      <w:r w:rsidR="00BC081B" w:rsidRPr="00FD2300">
        <w:rPr>
          <w:rFonts w:ascii="Times New Roman" w:eastAsia="Calibri" w:hAnsi="Times New Roman" w:cs="Times New Roman"/>
          <w:b/>
          <w:i/>
          <w:sz w:val="28"/>
        </w:rPr>
        <w:t>Региональный проект «Общесистемные меры развития дорожного хозяйства»</w:t>
      </w:r>
    </w:p>
    <w:p w14:paraId="270D31B8"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Финансирование в рамках регионального проекта «Общесистемные меры развития дорожного хозяйства» не предусмотрено. </w:t>
      </w:r>
    </w:p>
    <w:p w14:paraId="403921DB"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По состоянию на </w:t>
      </w:r>
      <w:r w:rsidR="00932E98">
        <w:rPr>
          <w:rFonts w:ascii="Times New Roman" w:eastAsia="Calibri" w:hAnsi="Times New Roman" w:cs="Times New Roman"/>
          <w:sz w:val="28"/>
        </w:rPr>
        <w:t>1 октября 2021</w:t>
      </w:r>
      <w:r w:rsidRPr="00BC081B">
        <w:rPr>
          <w:rFonts w:ascii="Times New Roman" w:eastAsia="Calibri" w:hAnsi="Times New Roman" w:cs="Times New Roman"/>
          <w:sz w:val="28"/>
        </w:rPr>
        <w:t xml:space="preserve"> г</w:t>
      </w:r>
      <w:r w:rsidR="00FA1746">
        <w:rPr>
          <w:rFonts w:ascii="Times New Roman" w:eastAsia="Calibri" w:hAnsi="Times New Roman" w:cs="Times New Roman"/>
          <w:sz w:val="28"/>
        </w:rPr>
        <w:t>ода</w:t>
      </w:r>
      <w:r w:rsidRPr="00BC081B">
        <w:rPr>
          <w:rFonts w:ascii="Times New Roman" w:eastAsia="Calibri" w:hAnsi="Times New Roman" w:cs="Times New Roman"/>
          <w:sz w:val="28"/>
        </w:rPr>
        <w:t xml:space="preserve"> целевые показатели проекта достигли следующих фактических значений:</w:t>
      </w:r>
    </w:p>
    <w:p w14:paraId="6AD4A95F" w14:textId="77777777" w:rsidR="00BC081B" w:rsidRPr="00BC081B" w:rsidRDefault="00BC081B" w:rsidP="009B7D44">
      <w:pPr>
        <w:numPr>
          <w:ilvl w:val="0"/>
          <w:numId w:val="47"/>
        </w:numPr>
        <w:tabs>
          <w:tab w:val="left" w:pos="1134"/>
        </w:tabs>
        <w:spacing w:after="0" w:line="240" w:lineRule="auto"/>
        <w:ind w:left="0" w:firstLine="742"/>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«Доля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 - 7% (при годовом плане </w:t>
      </w:r>
      <w:r w:rsidR="00746250">
        <w:rPr>
          <w:rFonts w:ascii="Times New Roman" w:eastAsia="Calibri" w:hAnsi="Times New Roman" w:cs="Times New Roman"/>
          <w:sz w:val="28"/>
        </w:rPr>
        <w:t>–</w:t>
      </w:r>
      <w:r w:rsidRPr="00BC081B">
        <w:rPr>
          <w:rFonts w:ascii="Times New Roman" w:eastAsia="Calibri" w:hAnsi="Times New Roman" w:cs="Times New Roman"/>
          <w:sz w:val="28"/>
        </w:rPr>
        <w:t xml:space="preserve"> 7%);</w:t>
      </w:r>
    </w:p>
    <w:p w14:paraId="7B72810B" w14:textId="77777777" w:rsidR="00BC081B" w:rsidRPr="00BC081B" w:rsidRDefault="00BC081B" w:rsidP="009B7D44">
      <w:pPr>
        <w:numPr>
          <w:ilvl w:val="0"/>
          <w:numId w:val="47"/>
        </w:numPr>
        <w:tabs>
          <w:tab w:val="left" w:pos="1134"/>
        </w:tabs>
        <w:spacing w:after="0" w:line="240" w:lineRule="auto"/>
        <w:ind w:left="0" w:firstLine="742"/>
        <w:contextualSpacing/>
        <w:jc w:val="both"/>
        <w:rPr>
          <w:rFonts w:ascii="Times New Roman" w:eastAsia="Calibri" w:hAnsi="Times New Roman" w:cs="Times New Roman"/>
          <w:sz w:val="28"/>
        </w:rPr>
      </w:pPr>
      <w:r w:rsidRPr="00BC081B">
        <w:rPr>
          <w:rFonts w:ascii="Times New Roman" w:eastAsia="Calibri" w:hAnsi="Times New Roman" w:cs="Times New Roman"/>
          <w:sz w:val="28"/>
          <w:szCs w:val="28"/>
        </w:rPr>
        <w:t>«Доля объектов, на которых предусматривается использование новых и наилучших технологий, включённых в Реестр» - 10% (</w:t>
      </w:r>
      <w:r w:rsidRPr="00BC081B">
        <w:rPr>
          <w:rFonts w:ascii="Times New Roman" w:eastAsia="Calibri" w:hAnsi="Times New Roman" w:cs="Times New Roman"/>
          <w:sz w:val="28"/>
        </w:rPr>
        <w:t xml:space="preserve">при годовом плане </w:t>
      </w:r>
      <w:r w:rsidR="00746250">
        <w:rPr>
          <w:rFonts w:ascii="Times New Roman" w:eastAsia="Calibri" w:hAnsi="Times New Roman" w:cs="Times New Roman"/>
          <w:sz w:val="28"/>
        </w:rPr>
        <w:t>–</w:t>
      </w:r>
      <w:r w:rsidRPr="00BC081B">
        <w:rPr>
          <w:rFonts w:ascii="Times New Roman" w:eastAsia="Calibri" w:hAnsi="Times New Roman" w:cs="Times New Roman"/>
          <w:sz w:val="28"/>
          <w:szCs w:val="28"/>
        </w:rPr>
        <w:t xml:space="preserve"> 10%).</w:t>
      </w:r>
    </w:p>
    <w:p w14:paraId="72CD739C"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rPr>
      </w:pPr>
      <w:r w:rsidRPr="00BC081B">
        <w:rPr>
          <w:rFonts w:ascii="Times New Roman" w:eastAsia="Calibri" w:hAnsi="Times New Roman" w:cs="Times New Roman"/>
          <w:sz w:val="28"/>
        </w:rPr>
        <w:t xml:space="preserve">В соответствии с помесячным планом достижения целевых значений показателей, работы в рамках проекта проведены согласно плану-графика. </w:t>
      </w:r>
    </w:p>
    <w:p w14:paraId="4ED9282C"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rPr>
      </w:pPr>
      <w:r w:rsidRPr="00BC081B">
        <w:rPr>
          <w:rFonts w:ascii="Times New Roman" w:eastAsia="Calibri" w:hAnsi="Times New Roman" w:cs="Times New Roman"/>
          <w:sz w:val="28"/>
        </w:rPr>
        <w:t>Рисков недостижения целей и задач регионального проекта «Общесистемные меры развития дорожного хозяйства» не выявлено.</w:t>
      </w:r>
    </w:p>
    <w:p w14:paraId="7BE70D9A" w14:textId="77777777" w:rsidR="00BC081B" w:rsidRPr="00BC081B" w:rsidRDefault="00BC081B" w:rsidP="00BC081B">
      <w:pPr>
        <w:spacing w:after="0" w:line="240" w:lineRule="auto"/>
        <w:contextualSpacing/>
        <w:jc w:val="both"/>
        <w:rPr>
          <w:rFonts w:ascii="Times New Roman" w:eastAsia="Calibri" w:hAnsi="Times New Roman" w:cs="Times New Roman"/>
          <w:sz w:val="28"/>
        </w:rPr>
      </w:pPr>
    </w:p>
    <w:p w14:paraId="6A01C32E" w14:textId="77777777" w:rsidR="00BC081B" w:rsidRPr="00BC081B" w:rsidRDefault="00BC081B" w:rsidP="00BC081B">
      <w:pPr>
        <w:spacing w:after="0" w:line="240" w:lineRule="auto"/>
        <w:contextualSpacing/>
        <w:jc w:val="center"/>
        <w:rPr>
          <w:rFonts w:ascii="Times New Roman" w:eastAsia="Calibri" w:hAnsi="Times New Roman" w:cs="Times New Roman"/>
          <w:b/>
          <w:sz w:val="28"/>
        </w:rPr>
      </w:pPr>
      <w:r w:rsidRPr="00BC081B">
        <w:rPr>
          <w:rFonts w:ascii="Times New Roman" w:eastAsia="Calibri" w:hAnsi="Times New Roman" w:cs="Times New Roman"/>
          <w:b/>
          <w:sz w:val="28"/>
        </w:rPr>
        <w:t>Национальный проект «Жилье и городская среда»</w:t>
      </w:r>
    </w:p>
    <w:p w14:paraId="60A9ADD3" w14:textId="77777777" w:rsidR="00BC081B" w:rsidRPr="00BC081B" w:rsidRDefault="00BC081B" w:rsidP="00BC081B">
      <w:pPr>
        <w:spacing w:after="0" w:line="240" w:lineRule="auto"/>
        <w:contextualSpacing/>
        <w:jc w:val="both"/>
        <w:rPr>
          <w:rFonts w:ascii="Times New Roman" w:eastAsia="Calibri" w:hAnsi="Times New Roman" w:cs="Times New Roman"/>
          <w:sz w:val="28"/>
        </w:rPr>
      </w:pPr>
    </w:p>
    <w:p w14:paraId="687E69FE" w14:textId="77777777" w:rsidR="00BC081B" w:rsidRPr="00BC081B" w:rsidRDefault="00BC081B" w:rsidP="00FA1746">
      <w:pPr>
        <w:spacing w:after="0" w:line="240" w:lineRule="auto"/>
        <w:ind w:firstLine="708"/>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данного национального проекта «Жилье и городская среда» в Республике Ингушетия реализуются 3 региональных проекта:</w:t>
      </w:r>
    </w:p>
    <w:p w14:paraId="54B51628" w14:textId="77777777" w:rsidR="00BC081B" w:rsidRPr="00BC081B" w:rsidRDefault="00FD2300" w:rsidP="00FD2300">
      <w:pPr>
        <w:tabs>
          <w:tab w:val="left" w:pos="567"/>
        </w:tabs>
        <w:spacing w:after="0" w:line="240" w:lineRule="auto"/>
        <w:contextualSpacing/>
        <w:rPr>
          <w:rFonts w:ascii="Times New Roman" w:eastAsia="Calibri" w:hAnsi="Times New Roman" w:cs="Times New Roman"/>
          <w:b/>
          <w:i/>
          <w:sz w:val="28"/>
          <w:szCs w:val="28"/>
        </w:rPr>
      </w:pPr>
      <w:r>
        <w:rPr>
          <w:rFonts w:ascii="Times New Roman" w:eastAsia="Calibri" w:hAnsi="Times New Roman" w:cs="Times New Roman"/>
          <w:b/>
          <w:i/>
          <w:sz w:val="28"/>
          <w:szCs w:val="28"/>
        </w:rPr>
        <w:t>1.</w:t>
      </w:r>
      <w:r w:rsidR="00BC081B" w:rsidRPr="00BC081B">
        <w:rPr>
          <w:rFonts w:ascii="Times New Roman" w:eastAsia="Calibri" w:hAnsi="Times New Roman" w:cs="Times New Roman"/>
          <w:b/>
          <w:i/>
          <w:sz w:val="28"/>
          <w:szCs w:val="28"/>
        </w:rPr>
        <w:t>Региональный проект «Жилье»</w:t>
      </w:r>
    </w:p>
    <w:p w14:paraId="421FD10D"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реализации регионального проекта «Жилье» между Минстроем России и Правительством Республики Ингушетия заключено финансовое соглашени</w:t>
      </w:r>
      <w:r w:rsidR="00FA1746">
        <w:rPr>
          <w:rFonts w:ascii="Times New Roman" w:eastAsia="Calibri" w:hAnsi="Times New Roman" w:cs="Times New Roman"/>
          <w:sz w:val="28"/>
          <w:szCs w:val="28"/>
        </w:rPr>
        <w:t>е от 25 декабря 2020 года</w:t>
      </w:r>
      <w:r w:rsidRPr="00BC081B">
        <w:rPr>
          <w:rFonts w:ascii="Times New Roman" w:eastAsia="Calibri" w:hAnsi="Times New Roman" w:cs="Times New Roman"/>
          <w:sz w:val="28"/>
          <w:szCs w:val="28"/>
        </w:rPr>
        <w:t xml:space="preserve"> №069-09-2021-137 о предоставлении из федерального бюджета бюджету Республики Ингушетия субсидии на софинансирование расходных обязательств. Также, заклю</w:t>
      </w:r>
      <w:r w:rsidR="00932E98">
        <w:rPr>
          <w:rFonts w:ascii="Times New Roman" w:eastAsia="Calibri" w:hAnsi="Times New Roman" w:cs="Times New Roman"/>
          <w:sz w:val="28"/>
          <w:szCs w:val="28"/>
        </w:rPr>
        <w:t xml:space="preserve">чено соглашение от 25 мая </w:t>
      </w:r>
      <w:r w:rsidR="00FA1746">
        <w:rPr>
          <w:rFonts w:ascii="Times New Roman" w:eastAsia="Calibri" w:hAnsi="Times New Roman" w:cs="Times New Roman"/>
          <w:sz w:val="28"/>
          <w:szCs w:val="28"/>
        </w:rPr>
        <w:t>2021 года</w:t>
      </w:r>
      <w:r w:rsidRPr="00BC081B">
        <w:rPr>
          <w:rFonts w:ascii="Times New Roman" w:eastAsia="Calibri" w:hAnsi="Times New Roman" w:cs="Times New Roman"/>
          <w:sz w:val="28"/>
          <w:szCs w:val="28"/>
        </w:rPr>
        <w:t xml:space="preserve"> № 069-09-2021-326/5 о предоставлении субсидии из федерального бюджета. Общий объем предоставляемой субсидии составляет 219 342,1 тыс. рублей.</w:t>
      </w:r>
    </w:p>
    <w:p w14:paraId="59A3B55D"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За 9 месяцев 2021 года кассовое освоение бюджетных средств по региональному проекту «Жиль</w:t>
      </w:r>
      <w:r w:rsidR="00FA1746">
        <w:rPr>
          <w:rFonts w:ascii="Times New Roman" w:eastAsia="Calibri" w:hAnsi="Times New Roman" w:cs="Times New Roman"/>
          <w:sz w:val="28"/>
          <w:szCs w:val="28"/>
        </w:rPr>
        <w:t>е» составляет 33 030,3 тыс. рублей</w:t>
      </w:r>
      <w:r w:rsidRPr="00BC081B">
        <w:rPr>
          <w:rFonts w:ascii="Times New Roman" w:eastAsia="Calibri" w:hAnsi="Times New Roman" w:cs="Times New Roman"/>
          <w:sz w:val="28"/>
          <w:szCs w:val="28"/>
        </w:rPr>
        <w:t xml:space="preserve"> или 15% от предусмотренного финансирования.</w:t>
      </w:r>
    </w:p>
    <w:p w14:paraId="7871A239" w14:textId="77777777" w:rsidR="00BC081B" w:rsidRPr="00BC081B" w:rsidRDefault="00FA1746" w:rsidP="00FA174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состоянию на </w:t>
      </w:r>
      <w:r w:rsidR="00932E98">
        <w:rPr>
          <w:rFonts w:ascii="Times New Roman" w:eastAsia="Calibri" w:hAnsi="Times New Roman" w:cs="Times New Roman"/>
          <w:sz w:val="28"/>
          <w:szCs w:val="28"/>
        </w:rPr>
        <w:t xml:space="preserve">1 октября </w:t>
      </w:r>
      <w:r>
        <w:rPr>
          <w:rFonts w:ascii="Times New Roman" w:eastAsia="Calibri" w:hAnsi="Times New Roman" w:cs="Times New Roman"/>
          <w:sz w:val="28"/>
          <w:szCs w:val="28"/>
        </w:rPr>
        <w:t>2021 года</w:t>
      </w:r>
      <w:r w:rsidR="00BC081B" w:rsidRPr="00BC081B">
        <w:rPr>
          <w:rFonts w:ascii="Times New Roman" w:eastAsia="Calibri" w:hAnsi="Times New Roman" w:cs="Times New Roman"/>
          <w:sz w:val="28"/>
          <w:szCs w:val="28"/>
        </w:rPr>
        <w:t xml:space="preserve"> объем жилищного строительства составил 0,045 млн. кв. м или 24,7% от установленного значения (план на год-0,182 млн. кв. м). </w:t>
      </w:r>
    </w:p>
    <w:p w14:paraId="3A69650F"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Кроме того, фактическое значение показателя «Ввод жилья в рамках мероприятий по стимулированию программ развития жилищного строительства субъектов РФ» составляет 0% (при плане на год- 0,0356 млн.кв.м).</w:t>
      </w:r>
    </w:p>
    <w:p w14:paraId="7856D021" w14:textId="77777777" w:rsidR="00BC081B" w:rsidRPr="00BC081B" w:rsidRDefault="00BC081B" w:rsidP="00FA1746">
      <w:pPr>
        <w:spacing w:after="0" w:line="240" w:lineRule="auto"/>
        <w:ind w:firstLine="708"/>
        <w:jc w:val="both"/>
        <w:rPr>
          <w:rFonts w:ascii="Times New Roman" w:eastAsia="Calibri" w:hAnsi="Times New Roman" w:cs="Times New Roman"/>
          <w:i/>
          <w:sz w:val="28"/>
          <w:szCs w:val="28"/>
        </w:rPr>
      </w:pPr>
      <w:r w:rsidRPr="00BC081B">
        <w:rPr>
          <w:rFonts w:ascii="Times New Roman" w:eastAsia="Calibri" w:hAnsi="Times New Roman" w:cs="Times New Roman"/>
          <w:i/>
          <w:sz w:val="28"/>
          <w:szCs w:val="28"/>
        </w:rPr>
        <w:t>В связи с вышеизложенным, имеются риски недостижения целей и задач регионального проекта «Жилье» в Республике Ингушетия.</w:t>
      </w:r>
    </w:p>
    <w:p w14:paraId="357B8078"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2.</w:t>
      </w:r>
      <w:r w:rsidR="00BC081B" w:rsidRPr="00FD2300">
        <w:rPr>
          <w:rFonts w:ascii="Times New Roman" w:eastAsia="Calibri" w:hAnsi="Times New Roman" w:cs="Times New Roman"/>
          <w:b/>
          <w:i/>
          <w:sz w:val="28"/>
          <w:szCs w:val="28"/>
        </w:rPr>
        <w:t>Региональный проект «Обеспечение устойчивого сокращения непригодного для проживания жилищного фонда»</w:t>
      </w:r>
    </w:p>
    <w:p w14:paraId="5DFC4672"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lastRenderedPageBreak/>
        <w:t>В рамках регионального проекта заключено</w:t>
      </w:r>
      <w:r w:rsidR="00932E98">
        <w:rPr>
          <w:rFonts w:ascii="Times New Roman" w:eastAsia="Calibri" w:hAnsi="Times New Roman" w:cs="Times New Roman"/>
          <w:sz w:val="28"/>
          <w:szCs w:val="28"/>
        </w:rPr>
        <w:t xml:space="preserve"> финансовое соглашение от 16 июня </w:t>
      </w:r>
      <w:r w:rsidRPr="00BC081B">
        <w:rPr>
          <w:rFonts w:ascii="Times New Roman" w:eastAsia="Calibri" w:hAnsi="Times New Roman" w:cs="Times New Roman"/>
          <w:sz w:val="28"/>
          <w:szCs w:val="28"/>
        </w:rPr>
        <w:t>2021</w:t>
      </w:r>
      <w:r w:rsidR="00932E98">
        <w:rPr>
          <w:rFonts w:ascii="Times New Roman" w:eastAsia="Calibri" w:hAnsi="Times New Roman" w:cs="Times New Roman"/>
          <w:sz w:val="28"/>
          <w:szCs w:val="28"/>
        </w:rPr>
        <w:t xml:space="preserve"> года</w:t>
      </w:r>
      <w:r w:rsidRPr="00BC081B">
        <w:rPr>
          <w:rFonts w:ascii="Times New Roman" w:eastAsia="Calibri" w:hAnsi="Times New Roman" w:cs="Times New Roman"/>
          <w:sz w:val="28"/>
          <w:szCs w:val="28"/>
        </w:rPr>
        <w:t xml:space="preserve"> №8/49/ПС о предоставлении из федерального бюджета бюджету Республики Ингушетия субсидии на софинансирование расходных обязательств в размере 37 201,8 тыс. рублей.</w:t>
      </w:r>
    </w:p>
    <w:p w14:paraId="32276EDD"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данного проекта планируется выкуп жилых помещений у собственников жилья, признанного аварийным и непригодным для проживания.</w:t>
      </w:r>
    </w:p>
    <w:p w14:paraId="2DD4D9E5"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За 9 месяцев текущего года кассовое освоение бюджетных средств по региональному проек</w:t>
      </w:r>
      <w:r w:rsidR="00FA1746">
        <w:rPr>
          <w:rFonts w:ascii="Times New Roman" w:eastAsia="Calibri" w:hAnsi="Times New Roman" w:cs="Times New Roman"/>
          <w:sz w:val="28"/>
          <w:szCs w:val="28"/>
        </w:rPr>
        <w:t>ту составляет 11 042,4 тыс. рублей</w:t>
      </w:r>
      <w:r w:rsidRPr="00BC081B">
        <w:rPr>
          <w:rFonts w:ascii="Times New Roman" w:eastAsia="Calibri" w:hAnsi="Times New Roman" w:cs="Times New Roman"/>
          <w:sz w:val="28"/>
          <w:szCs w:val="28"/>
        </w:rPr>
        <w:t xml:space="preserve"> или 29,7% от годового плана.</w:t>
      </w:r>
    </w:p>
    <w:p w14:paraId="59B7F637" w14:textId="77777777" w:rsidR="00BC081B" w:rsidRPr="00BC081B" w:rsidRDefault="00BC081B" w:rsidP="00FA1746">
      <w:pPr>
        <w:spacing w:after="0" w:line="240" w:lineRule="auto"/>
        <w:ind w:firstLine="708"/>
        <w:jc w:val="both"/>
        <w:rPr>
          <w:rFonts w:ascii="Times New Roman" w:eastAsia="Calibri" w:hAnsi="Times New Roman" w:cs="Times New Roman"/>
          <w:b/>
          <w:i/>
          <w:sz w:val="28"/>
          <w:szCs w:val="28"/>
        </w:rPr>
      </w:pPr>
      <w:r w:rsidRPr="00BC081B">
        <w:rPr>
          <w:rFonts w:ascii="Times New Roman" w:eastAsia="Calibri" w:hAnsi="Times New Roman" w:cs="Times New Roman"/>
          <w:i/>
          <w:sz w:val="28"/>
          <w:szCs w:val="28"/>
        </w:rPr>
        <w:t>В связи с вышеизложенным, имеются риски недостижения целей и задач регионального проекта «Обеспечение устойчивого сокращения непригодного для проживания жилищного фонда» в Республике Ингушетия.</w:t>
      </w:r>
    </w:p>
    <w:p w14:paraId="016D7586"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3.</w:t>
      </w:r>
      <w:r w:rsidR="00BC081B" w:rsidRPr="00FD2300">
        <w:rPr>
          <w:rFonts w:ascii="Times New Roman" w:eastAsia="Calibri" w:hAnsi="Times New Roman" w:cs="Times New Roman"/>
          <w:b/>
          <w:i/>
          <w:sz w:val="28"/>
          <w:szCs w:val="28"/>
        </w:rPr>
        <w:t>Региональный проект «Формирование комфортной городской среды»</w:t>
      </w:r>
    </w:p>
    <w:p w14:paraId="5F424B7A"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реализации регионального проекта между Минстроем России и Правительством Республики Ингушетия заключено финанс</w:t>
      </w:r>
      <w:r w:rsidR="00FA1746">
        <w:rPr>
          <w:rFonts w:ascii="Times New Roman" w:eastAsia="Calibri" w:hAnsi="Times New Roman" w:cs="Times New Roman"/>
          <w:sz w:val="28"/>
          <w:szCs w:val="28"/>
        </w:rPr>
        <w:t>овое соглашение от 19 декабря 2020 года</w:t>
      </w:r>
      <w:r w:rsidRPr="00BC081B">
        <w:rPr>
          <w:rFonts w:ascii="Times New Roman" w:eastAsia="Calibri" w:hAnsi="Times New Roman" w:cs="Times New Roman"/>
          <w:sz w:val="28"/>
          <w:szCs w:val="28"/>
        </w:rPr>
        <w:t xml:space="preserve"> № 069-09-2021-364 о предоставлении из федерального бюджета бюджету Республики Ингушетия субсидии на софинансирование расходных обязательств в сумме 135 589,2 тыс. рублей.</w:t>
      </w:r>
    </w:p>
    <w:p w14:paraId="0D567133"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По информации Минстроя Ингушет</w:t>
      </w:r>
      <w:r w:rsidR="00FA1746">
        <w:rPr>
          <w:rFonts w:ascii="Times New Roman" w:eastAsia="Calibri" w:hAnsi="Times New Roman" w:cs="Times New Roman"/>
          <w:sz w:val="28"/>
          <w:szCs w:val="28"/>
        </w:rPr>
        <w:t>ии по состоянию на 01.10.2021 года</w:t>
      </w:r>
      <w:r w:rsidRPr="00BC081B">
        <w:rPr>
          <w:rFonts w:ascii="Times New Roman" w:eastAsia="Calibri" w:hAnsi="Times New Roman" w:cs="Times New Roman"/>
          <w:sz w:val="28"/>
          <w:szCs w:val="28"/>
        </w:rPr>
        <w:t xml:space="preserve"> кассовое исполнение проекта составляет 129 </w:t>
      </w:r>
      <w:r w:rsidR="00FA1746">
        <w:rPr>
          <w:rFonts w:ascii="Times New Roman" w:eastAsia="Calibri" w:hAnsi="Times New Roman" w:cs="Times New Roman"/>
          <w:sz w:val="28"/>
          <w:szCs w:val="28"/>
        </w:rPr>
        <w:t>545,5 тыс. рублей</w:t>
      </w:r>
      <w:r w:rsidRPr="00BC081B">
        <w:rPr>
          <w:rFonts w:ascii="Times New Roman" w:eastAsia="Calibri" w:hAnsi="Times New Roman" w:cs="Times New Roman"/>
          <w:sz w:val="28"/>
          <w:szCs w:val="28"/>
        </w:rPr>
        <w:t xml:space="preserve"> или 95,5%. </w:t>
      </w:r>
    </w:p>
    <w:p w14:paraId="4841635B"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Фактическое значение целевого показателя «Реализованы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 по итогам 9 месяцев 202 года составляет 119 единиц из установленного значения 125 единиц.</w:t>
      </w:r>
    </w:p>
    <w:p w14:paraId="0F8D6BE2"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Фактическое значение целевого показателя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w:t>
      </w:r>
      <w:r w:rsidR="00FA1746">
        <w:rPr>
          <w:rFonts w:ascii="Times New Roman" w:eastAsia="Calibri" w:hAnsi="Times New Roman" w:cs="Times New Roman"/>
          <w:sz w:val="28"/>
          <w:szCs w:val="28"/>
        </w:rPr>
        <w:t xml:space="preserve">ы» по состоянию на </w:t>
      </w:r>
      <w:r w:rsidR="00932E98">
        <w:rPr>
          <w:rFonts w:ascii="Times New Roman" w:eastAsia="Calibri" w:hAnsi="Times New Roman" w:cs="Times New Roman"/>
          <w:sz w:val="28"/>
          <w:szCs w:val="28"/>
        </w:rPr>
        <w:t xml:space="preserve">1 октября </w:t>
      </w:r>
      <w:r w:rsidR="00FA1746">
        <w:rPr>
          <w:rFonts w:ascii="Times New Roman" w:eastAsia="Calibri" w:hAnsi="Times New Roman" w:cs="Times New Roman"/>
          <w:sz w:val="28"/>
          <w:szCs w:val="28"/>
        </w:rPr>
        <w:t>2021 года</w:t>
      </w:r>
      <w:r w:rsidRPr="00BC081B">
        <w:rPr>
          <w:rFonts w:ascii="Times New Roman" w:eastAsia="Calibri" w:hAnsi="Times New Roman" w:cs="Times New Roman"/>
          <w:sz w:val="28"/>
          <w:szCs w:val="28"/>
        </w:rPr>
        <w:t xml:space="preserve"> сложилась на уровне 15% (планируемая величина показателя 15%). </w:t>
      </w:r>
    </w:p>
    <w:p w14:paraId="3F707E11"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Кроме того, в рамках проекта предусмотрены целевые показатели, которые рассчитываются Минстроем России после предоставления субъектом РФ соответствующего отчета (согласно Росстата от 25.01.2021 г. №30):</w:t>
      </w:r>
    </w:p>
    <w:p w14:paraId="59A11828" w14:textId="77777777" w:rsidR="00BC081B" w:rsidRPr="00BC081B" w:rsidRDefault="00BC081B" w:rsidP="009B7D44">
      <w:pPr>
        <w:numPr>
          <w:ilvl w:val="0"/>
          <w:numId w:val="48"/>
        </w:numPr>
        <w:tabs>
          <w:tab w:val="left" w:pos="993"/>
        </w:tabs>
        <w:spacing w:after="0" w:line="240" w:lineRule="auto"/>
        <w:ind w:left="14" w:firstLine="695"/>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«Доля городов с благоприятной средой от общего количества городов (индекс качества городской среды выше 50%»; </w:t>
      </w:r>
    </w:p>
    <w:p w14:paraId="1428A966" w14:textId="77777777" w:rsidR="00BC081B" w:rsidRPr="00BC081B" w:rsidRDefault="00BC081B" w:rsidP="009B7D44">
      <w:pPr>
        <w:numPr>
          <w:ilvl w:val="0"/>
          <w:numId w:val="48"/>
        </w:numPr>
        <w:tabs>
          <w:tab w:val="left" w:pos="993"/>
        </w:tabs>
        <w:spacing w:after="0" w:line="240" w:lineRule="auto"/>
        <w:ind w:left="14" w:firstLine="695"/>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«Количество городов с благоприятной средой – 1 ед.»; </w:t>
      </w:r>
    </w:p>
    <w:p w14:paraId="76F772FC" w14:textId="77777777" w:rsidR="00BC081B" w:rsidRPr="00BC081B" w:rsidRDefault="00BC081B" w:rsidP="009B7D44">
      <w:pPr>
        <w:numPr>
          <w:ilvl w:val="0"/>
          <w:numId w:val="48"/>
        </w:numPr>
        <w:tabs>
          <w:tab w:val="left" w:pos="993"/>
        </w:tabs>
        <w:spacing w:after="0" w:line="240" w:lineRule="auto"/>
        <w:ind w:left="14" w:firstLine="695"/>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«Индекс качества городской среды – 155 баллов»; </w:t>
      </w:r>
    </w:p>
    <w:p w14:paraId="0E0331F3" w14:textId="77777777" w:rsidR="00BC081B" w:rsidRPr="00BC081B" w:rsidRDefault="00BC081B" w:rsidP="009B7D44">
      <w:pPr>
        <w:numPr>
          <w:ilvl w:val="0"/>
          <w:numId w:val="48"/>
        </w:numPr>
        <w:tabs>
          <w:tab w:val="left" w:pos="993"/>
        </w:tabs>
        <w:spacing w:after="0" w:line="240" w:lineRule="auto"/>
        <w:ind w:left="14" w:firstLine="695"/>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«Доля объем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 90%»; </w:t>
      </w:r>
    </w:p>
    <w:p w14:paraId="2B9FE942" w14:textId="77777777" w:rsidR="00BC081B" w:rsidRPr="00BC081B" w:rsidRDefault="00BC081B" w:rsidP="009B7D44">
      <w:pPr>
        <w:numPr>
          <w:ilvl w:val="0"/>
          <w:numId w:val="48"/>
        </w:numPr>
        <w:tabs>
          <w:tab w:val="left" w:pos="993"/>
        </w:tabs>
        <w:spacing w:after="0" w:line="240" w:lineRule="auto"/>
        <w:ind w:left="14" w:firstLine="695"/>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lastRenderedPageBreak/>
        <w:t>«Прирост среднего индекса качества городской среды по отношению к 2019 году – 10%».</w:t>
      </w:r>
    </w:p>
    <w:p w14:paraId="30C4425F"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этой связи, расчёт по данным показателям будет произведен в начале 2 квартала 2022 года. </w:t>
      </w:r>
    </w:p>
    <w:p w14:paraId="74331598"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На основании вышеперечисленного, явные риски недостижения целей и задач регионального проекта «Формирование современной городской среды» отсутствуют.</w:t>
      </w:r>
    </w:p>
    <w:p w14:paraId="66D05550" w14:textId="77777777" w:rsidR="00BC081B" w:rsidRPr="00BC081B" w:rsidRDefault="00BC081B" w:rsidP="00BC081B">
      <w:pPr>
        <w:spacing w:after="0" w:line="240" w:lineRule="auto"/>
        <w:jc w:val="both"/>
        <w:rPr>
          <w:rFonts w:ascii="Times New Roman" w:eastAsia="Calibri" w:hAnsi="Times New Roman" w:cs="Times New Roman"/>
          <w:sz w:val="28"/>
          <w:szCs w:val="28"/>
        </w:rPr>
      </w:pPr>
    </w:p>
    <w:p w14:paraId="6165C9E2" w14:textId="77777777" w:rsidR="00BC081B" w:rsidRPr="00746250" w:rsidRDefault="00BC081B" w:rsidP="00DC0E42">
      <w:pPr>
        <w:pStyle w:val="a7"/>
        <w:spacing w:after="0" w:line="240" w:lineRule="auto"/>
        <w:ind w:left="1068"/>
        <w:jc w:val="center"/>
        <w:rPr>
          <w:rFonts w:ascii="Times New Roman" w:eastAsia="Calibri" w:hAnsi="Times New Roman" w:cs="Times New Roman"/>
          <w:b/>
          <w:sz w:val="28"/>
          <w:szCs w:val="28"/>
        </w:rPr>
      </w:pPr>
      <w:r w:rsidRPr="00746250">
        <w:rPr>
          <w:rFonts w:ascii="Times New Roman" w:eastAsia="Calibri" w:hAnsi="Times New Roman" w:cs="Times New Roman"/>
          <w:b/>
          <w:sz w:val="28"/>
          <w:szCs w:val="28"/>
        </w:rPr>
        <w:t>Национальный проект «Образование»</w:t>
      </w:r>
    </w:p>
    <w:p w14:paraId="18FECB8E" w14:textId="77777777" w:rsidR="00BC081B" w:rsidRPr="00BC081B" w:rsidRDefault="00BC081B" w:rsidP="00BC081B">
      <w:pPr>
        <w:spacing w:after="0" w:line="240" w:lineRule="auto"/>
        <w:rPr>
          <w:rFonts w:ascii="Times New Roman" w:eastAsia="Calibri" w:hAnsi="Times New Roman" w:cs="Times New Roman"/>
          <w:b/>
          <w:sz w:val="28"/>
          <w:szCs w:val="28"/>
        </w:rPr>
      </w:pPr>
    </w:p>
    <w:p w14:paraId="01D3C202"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данного национального проекта в Республике Ингушетия реализуются 5 региональных проектов.</w:t>
      </w:r>
    </w:p>
    <w:p w14:paraId="33C67BC7" w14:textId="77777777" w:rsidR="00BC081B" w:rsidRPr="00FD2300" w:rsidRDefault="00FD2300" w:rsidP="00FD2300">
      <w:pPr>
        <w:spacing w:after="0" w:line="240" w:lineRule="auto"/>
        <w:rPr>
          <w:rFonts w:ascii="Times New Roman" w:eastAsia="Calibri" w:hAnsi="Times New Roman" w:cs="Times New Roman"/>
          <w:sz w:val="28"/>
          <w:szCs w:val="28"/>
        </w:rPr>
      </w:pPr>
      <w:r>
        <w:rPr>
          <w:rFonts w:ascii="Times New Roman" w:eastAsia="Calibri" w:hAnsi="Times New Roman" w:cs="Times New Roman"/>
          <w:b/>
          <w:i/>
          <w:sz w:val="28"/>
          <w:szCs w:val="28"/>
        </w:rPr>
        <w:t>1.</w:t>
      </w:r>
      <w:r w:rsidR="00BC081B" w:rsidRPr="00FD2300">
        <w:rPr>
          <w:rFonts w:ascii="Times New Roman" w:eastAsia="Calibri" w:hAnsi="Times New Roman" w:cs="Times New Roman"/>
          <w:b/>
          <w:i/>
          <w:sz w:val="28"/>
          <w:szCs w:val="28"/>
        </w:rPr>
        <w:t>Региональный проект «Современная школа»</w:t>
      </w:r>
    </w:p>
    <w:p w14:paraId="60874BD9" w14:textId="77777777" w:rsidR="00BC081B" w:rsidRPr="00BC081B" w:rsidRDefault="00BC081B" w:rsidP="00FA1746">
      <w:pPr>
        <w:spacing w:after="0" w:line="240" w:lineRule="auto"/>
        <w:ind w:firstLine="708"/>
        <w:jc w:val="both"/>
        <w:rPr>
          <w:rFonts w:ascii="Times New Roman" w:eastAsia="Calibri" w:hAnsi="Times New Roman" w:cs="Times New Roman"/>
          <w:b/>
          <w:sz w:val="28"/>
          <w:szCs w:val="28"/>
        </w:rPr>
      </w:pPr>
      <w:r w:rsidRPr="00BC081B">
        <w:rPr>
          <w:rFonts w:ascii="Times New Roman" w:eastAsia="Calibri" w:hAnsi="Times New Roman" w:cs="Times New Roman"/>
          <w:sz w:val="28"/>
          <w:szCs w:val="28"/>
        </w:rPr>
        <w:t>В целях реализации проекта Министерством просвещения Российской Федерации и Правительством Республики Ингушетия заключено 3 финансовых соглашения о предоставлении из федерального бюджета бюджету Республики Ингушетия субсидии на софинансирование расходных обязательств (в том числе при реализации 2-х соглашений заказчиком является Минстрой Ингушетии, 1 соглашения – Минобразования РИ):</w:t>
      </w:r>
    </w:p>
    <w:p w14:paraId="4175AA69" w14:textId="77777777" w:rsidR="00BC081B" w:rsidRPr="00746250" w:rsidRDefault="00BC081B" w:rsidP="00DC0E42">
      <w:pPr>
        <w:pStyle w:val="a7"/>
        <w:numPr>
          <w:ilvl w:val="0"/>
          <w:numId w:val="39"/>
        </w:numPr>
        <w:spacing w:after="0" w:line="240" w:lineRule="auto"/>
        <w:ind w:left="28" w:firstLine="700"/>
        <w:jc w:val="both"/>
        <w:rPr>
          <w:rFonts w:ascii="Times New Roman" w:eastAsia="Calibri" w:hAnsi="Times New Roman" w:cs="Times New Roman"/>
          <w:sz w:val="28"/>
          <w:szCs w:val="28"/>
        </w:rPr>
      </w:pPr>
      <w:r w:rsidRPr="00746250">
        <w:rPr>
          <w:rFonts w:ascii="Times New Roman" w:eastAsia="Calibri" w:hAnsi="Times New Roman" w:cs="Times New Roman"/>
          <w:sz w:val="28"/>
          <w:szCs w:val="28"/>
        </w:rPr>
        <w:t xml:space="preserve">Соглашение от 24 декабря 2019 года №073-09-2020-614 (дополнительное соглашение от 18 марта 2021 года № 073-09-2020-614/7) о предоставлении субсидии на 2021 год в размере 5 971 205,7 тыс. рублей. </w:t>
      </w:r>
    </w:p>
    <w:p w14:paraId="5A174B2B" w14:textId="77777777" w:rsidR="00BC081B" w:rsidRPr="00BC081B" w:rsidRDefault="00BC081B" w:rsidP="00BC081B">
      <w:pPr>
        <w:spacing w:after="0" w:line="240" w:lineRule="auto"/>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соответствии с соглашением, до конца 2021 года в целях ликвидации 3-й смены обучения и формирования условий для получения качественного образования необходимо завершить строительство и реконструкцию 15 объектов общеобразовательных учреждений, заказчиком которых является Минстрой РИ.</w:t>
      </w:r>
    </w:p>
    <w:p w14:paraId="4AABA655" w14:textId="77777777" w:rsidR="00BC081B" w:rsidRPr="00BC081B" w:rsidRDefault="00BC081B" w:rsidP="00BC081B">
      <w:pPr>
        <w:spacing w:after="0" w:line="240" w:lineRule="auto"/>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Кассовое исполнение бюджетных назначений по итогам 9 месяцев текущего года составляет 1 856 086,7 тыс. руб. или 31,1% от предусмотренного финансирования. </w:t>
      </w:r>
    </w:p>
    <w:p w14:paraId="3618F26E"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2) Соглашение от 24 декабря 2019 года №073-09-2020-902 (дополнительное соглашение от 23 декабря 2020 года № 073-09-2020-902/2) о предоставлении субсидии в размере 239 000,4 тыс. рублей. В целях создания новых мест в общеобразовательных организациях до конца 2021 года необходимо завершить строительство школы на 720 мест в г. Карабулак.</w:t>
      </w:r>
    </w:p>
    <w:p w14:paraId="761940D9" w14:textId="77777777" w:rsidR="00BC081B" w:rsidRPr="00BC081B" w:rsidRDefault="00BC081B" w:rsidP="00BC081B">
      <w:pPr>
        <w:spacing w:after="0" w:line="240" w:lineRule="auto"/>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Кассовое исполнение бюджетных назначений по итогам 9 месяцев текущего года составляет 86 089,8 тыс. руб. или 36% от предусмотренного финансирования.</w:t>
      </w:r>
    </w:p>
    <w:p w14:paraId="41D9AB56" w14:textId="77777777" w:rsidR="00BC081B" w:rsidRPr="00BC081B" w:rsidRDefault="00BC081B" w:rsidP="00FA174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3)</w:t>
      </w:r>
      <w:r w:rsidRPr="00BC081B">
        <w:rPr>
          <w:rFonts w:ascii="Times New Roman" w:eastAsia="Calibri" w:hAnsi="Times New Roman" w:cs="Times New Roman"/>
          <w:b/>
          <w:sz w:val="28"/>
          <w:szCs w:val="28"/>
        </w:rPr>
        <w:tab/>
      </w:r>
      <w:r w:rsidRPr="00BC081B">
        <w:rPr>
          <w:rFonts w:ascii="Times New Roman" w:eastAsia="Calibri" w:hAnsi="Times New Roman" w:cs="Times New Roman"/>
          <w:sz w:val="28"/>
          <w:szCs w:val="28"/>
        </w:rPr>
        <w:t>Соглашение от 25 декабря 2020 года №073-09-2021-164 о предоставлении субсидии в размере 29 850,0 тыс. рублей.</w:t>
      </w:r>
    </w:p>
    <w:p w14:paraId="568EC84D" w14:textId="77777777" w:rsidR="00BC081B" w:rsidRPr="00BC081B" w:rsidRDefault="00BC081B" w:rsidP="00932E98">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Кассовое исполнение по состоянию на </w:t>
      </w:r>
      <w:r w:rsidR="00932E98">
        <w:rPr>
          <w:rFonts w:ascii="Times New Roman" w:eastAsia="Calibri" w:hAnsi="Times New Roman" w:cs="Times New Roman"/>
          <w:sz w:val="28"/>
          <w:szCs w:val="28"/>
        </w:rPr>
        <w:t xml:space="preserve">1 октября </w:t>
      </w:r>
      <w:r w:rsidRPr="00BC081B">
        <w:rPr>
          <w:rFonts w:ascii="Times New Roman" w:eastAsia="Calibri" w:hAnsi="Times New Roman" w:cs="Times New Roman"/>
          <w:sz w:val="28"/>
          <w:szCs w:val="28"/>
        </w:rPr>
        <w:t>2021 го</w:t>
      </w:r>
      <w:r w:rsidR="00932E98">
        <w:rPr>
          <w:rFonts w:ascii="Times New Roman" w:eastAsia="Calibri" w:hAnsi="Times New Roman" w:cs="Times New Roman"/>
          <w:sz w:val="28"/>
          <w:szCs w:val="28"/>
        </w:rPr>
        <w:t>да составляет 23 689,1 тыс. рублей</w:t>
      </w:r>
      <w:r w:rsidRPr="00BC081B">
        <w:rPr>
          <w:rFonts w:ascii="Times New Roman" w:eastAsia="Calibri" w:hAnsi="Times New Roman" w:cs="Times New Roman"/>
          <w:sz w:val="28"/>
          <w:szCs w:val="28"/>
        </w:rPr>
        <w:t xml:space="preserve"> или 79% от предусмотренного финансирования.</w:t>
      </w:r>
    </w:p>
    <w:p w14:paraId="3EA70571" w14:textId="77777777" w:rsidR="00BC081B" w:rsidRPr="00BC081B" w:rsidRDefault="00BC081B" w:rsidP="00932E98">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Общее количество объектов строительства в рамках регионального проекта «Современная школа», заказчиком которых является Минстрой РИ, составляет 16 единиц, из которых 10 объектов являются переходящими объектами с 2020 года, и 6 объектов, по которым строительство началось в 2021 году. </w:t>
      </w:r>
    </w:p>
    <w:p w14:paraId="2888A73B" w14:textId="77777777" w:rsidR="00BC081B" w:rsidRPr="00BC081B" w:rsidRDefault="00BC081B" w:rsidP="00932E98">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lastRenderedPageBreak/>
        <w:t xml:space="preserve">Общий объем предусмотренного финансирования в соответствии с вышеперечисленными соглашениями составляет 6 240 056,1 тыс. рублей. По итогам 9 месяцев текущего года кассовое исполнение в рамках данных соглашений составляет 1 965 865,6 тыс. рублей или 31,5% от предусмотренного финансирования. </w:t>
      </w:r>
    </w:p>
    <w:p w14:paraId="1D843A7B" w14:textId="77777777" w:rsidR="00BC081B" w:rsidRPr="00BC081B" w:rsidRDefault="00BC081B" w:rsidP="00932E98">
      <w:pPr>
        <w:spacing w:after="0" w:line="240" w:lineRule="auto"/>
        <w:ind w:firstLine="708"/>
        <w:jc w:val="both"/>
        <w:rPr>
          <w:rFonts w:ascii="Times New Roman" w:eastAsia="Calibri" w:hAnsi="Times New Roman" w:cs="Times New Roman"/>
          <w:i/>
          <w:sz w:val="28"/>
          <w:szCs w:val="28"/>
        </w:rPr>
      </w:pPr>
      <w:r w:rsidRPr="00BC081B">
        <w:rPr>
          <w:rFonts w:ascii="Times New Roman" w:eastAsia="Calibri" w:hAnsi="Times New Roman" w:cs="Times New Roman"/>
          <w:i/>
          <w:sz w:val="28"/>
          <w:szCs w:val="28"/>
        </w:rPr>
        <w:t xml:space="preserve">Таким образом, по состоянию на </w:t>
      </w:r>
      <w:r w:rsidR="00932E98">
        <w:rPr>
          <w:rFonts w:ascii="Times New Roman" w:eastAsia="Calibri" w:hAnsi="Times New Roman" w:cs="Times New Roman"/>
          <w:i/>
          <w:sz w:val="28"/>
          <w:szCs w:val="28"/>
        </w:rPr>
        <w:t xml:space="preserve">1 октября </w:t>
      </w:r>
      <w:r w:rsidRPr="00BC081B">
        <w:rPr>
          <w:rFonts w:ascii="Times New Roman" w:eastAsia="Calibri" w:hAnsi="Times New Roman" w:cs="Times New Roman"/>
          <w:i/>
          <w:sz w:val="28"/>
          <w:szCs w:val="28"/>
        </w:rPr>
        <w:t>2021 года при реализации проекта имеются риски неосвоения бюджетных средств в части касающейся Минстроя РИ (процент освоения бюджетных ассигнований составляет 31,5%). Министерству образования и науки РИ также необходимо провести соответствующие работы для своевременного освоения бюджетных средств.</w:t>
      </w:r>
    </w:p>
    <w:p w14:paraId="74C4556D"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2.</w:t>
      </w:r>
      <w:r w:rsidR="00BC081B" w:rsidRPr="00FD2300">
        <w:rPr>
          <w:rFonts w:ascii="Times New Roman" w:eastAsia="Calibri" w:hAnsi="Times New Roman" w:cs="Times New Roman"/>
          <w:b/>
          <w:i/>
          <w:sz w:val="28"/>
          <w:szCs w:val="28"/>
        </w:rPr>
        <w:t>Региональный проект «Успех каждого ребенка»</w:t>
      </w:r>
    </w:p>
    <w:p w14:paraId="2B0E2126" w14:textId="77777777" w:rsidR="00BC081B" w:rsidRPr="00BC081B" w:rsidRDefault="00BC081B" w:rsidP="00932E98">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целях реализации в 2021 году регионального проекта между Министерством просвещения Российской Федерации и Правительством Республики Ингушетия заключено финансовое соглашение от 27 декабря 2020 года №073-09-2021-489 о предоставлении из федерального бюджета бюджету Республики Ингушетия субсидии на создание в общеобразовательных организациях, расположенных в сельской местности и малых городах условий для занятия физической культурой и спортом в общем объёме 31 078,8 тыс. рублей.</w:t>
      </w:r>
    </w:p>
    <w:p w14:paraId="581A6DAB" w14:textId="77777777" w:rsidR="00932E98" w:rsidRDefault="00BC081B" w:rsidP="00932E98">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рамках данного соглашения планируется проведение мероприятий по ремонту спортивных залов (заключён </w:t>
      </w:r>
      <w:r w:rsidR="00932E98">
        <w:rPr>
          <w:rFonts w:ascii="Times New Roman" w:eastAsia="Calibri" w:hAnsi="Times New Roman" w:cs="Times New Roman"/>
          <w:sz w:val="28"/>
          <w:szCs w:val="28"/>
        </w:rPr>
        <w:t>госконтракт</w:t>
      </w:r>
      <w:r w:rsidRPr="00BC081B">
        <w:rPr>
          <w:rFonts w:ascii="Times New Roman" w:eastAsia="Calibri" w:hAnsi="Times New Roman" w:cs="Times New Roman"/>
          <w:sz w:val="28"/>
          <w:szCs w:val="28"/>
        </w:rPr>
        <w:t xml:space="preserve"> №0270 от </w:t>
      </w:r>
      <w:r w:rsidR="00932E98">
        <w:rPr>
          <w:rFonts w:ascii="Times New Roman" w:eastAsia="Calibri" w:hAnsi="Times New Roman" w:cs="Times New Roman"/>
          <w:sz w:val="28"/>
          <w:szCs w:val="28"/>
        </w:rPr>
        <w:t>1 июня 2021 года</w:t>
      </w:r>
      <w:r w:rsidRPr="00BC081B">
        <w:rPr>
          <w:rFonts w:ascii="Times New Roman" w:eastAsia="Calibri" w:hAnsi="Times New Roman" w:cs="Times New Roman"/>
          <w:sz w:val="28"/>
          <w:szCs w:val="28"/>
        </w:rPr>
        <w:t>); установка открытых плоскостных сооружений (</w:t>
      </w:r>
      <w:r w:rsidR="00932E98">
        <w:rPr>
          <w:rFonts w:ascii="Times New Roman" w:eastAsia="Calibri" w:hAnsi="Times New Roman" w:cs="Times New Roman"/>
          <w:sz w:val="28"/>
          <w:szCs w:val="28"/>
        </w:rPr>
        <w:t>госконтракт</w:t>
      </w:r>
      <w:r w:rsidRPr="00BC081B">
        <w:rPr>
          <w:rFonts w:ascii="Times New Roman" w:eastAsia="Calibri" w:hAnsi="Times New Roman" w:cs="Times New Roman"/>
          <w:sz w:val="28"/>
          <w:szCs w:val="28"/>
        </w:rPr>
        <w:t xml:space="preserve"> №0279 от </w:t>
      </w:r>
      <w:r w:rsidR="00932E98">
        <w:rPr>
          <w:rFonts w:ascii="Times New Roman" w:eastAsia="Calibri" w:hAnsi="Times New Roman" w:cs="Times New Roman"/>
          <w:sz w:val="28"/>
          <w:szCs w:val="28"/>
        </w:rPr>
        <w:t>30 апреля 2021 года</w:t>
      </w:r>
      <w:r w:rsidRPr="00BC081B">
        <w:rPr>
          <w:rFonts w:ascii="Times New Roman" w:eastAsia="Calibri" w:hAnsi="Times New Roman" w:cs="Times New Roman"/>
          <w:sz w:val="28"/>
          <w:szCs w:val="28"/>
        </w:rPr>
        <w:t xml:space="preserve">); создание спортивных клубов (контракт заключен посредством прямого договора). Согласно контрактам, все необходимые работы должны быть выполнены до конца августа месяца. </w:t>
      </w:r>
    </w:p>
    <w:p w14:paraId="08EE222D" w14:textId="77777777" w:rsidR="00BC081B" w:rsidRPr="00BC081B" w:rsidRDefault="00932E98" w:rsidP="00932E98">
      <w:pPr>
        <w:spacing w:after="0" w:line="240" w:lineRule="auto"/>
        <w:ind w:firstLine="708"/>
        <w:jc w:val="both"/>
        <w:rPr>
          <w:rFonts w:ascii="Times New Roman" w:eastAsia="Calibri" w:hAnsi="Times New Roman" w:cs="Times New Roman"/>
          <w:b/>
          <w:i/>
          <w:sz w:val="28"/>
          <w:szCs w:val="28"/>
        </w:rPr>
      </w:pPr>
      <w:r w:rsidRPr="00BC081B">
        <w:rPr>
          <w:rFonts w:ascii="Times New Roman" w:eastAsia="Calibri" w:hAnsi="Times New Roman" w:cs="Times New Roman"/>
          <w:sz w:val="28"/>
          <w:szCs w:val="28"/>
        </w:rPr>
        <w:t xml:space="preserve">Минобразовании </w:t>
      </w:r>
      <w:r>
        <w:rPr>
          <w:rFonts w:ascii="Times New Roman" w:eastAsia="Calibri" w:hAnsi="Times New Roman" w:cs="Times New Roman"/>
          <w:sz w:val="28"/>
          <w:szCs w:val="28"/>
        </w:rPr>
        <w:t>И</w:t>
      </w:r>
      <w:r w:rsidR="00AB3966">
        <w:rPr>
          <w:rFonts w:ascii="Times New Roman" w:eastAsia="Calibri" w:hAnsi="Times New Roman" w:cs="Times New Roman"/>
          <w:sz w:val="28"/>
          <w:szCs w:val="28"/>
        </w:rPr>
        <w:t xml:space="preserve">нгушетии до </w:t>
      </w:r>
      <w:r w:rsidR="00BC081B" w:rsidRPr="00BC081B">
        <w:rPr>
          <w:rFonts w:ascii="Times New Roman" w:eastAsia="Calibri" w:hAnsi="Times New Roman" w:cs="Times New Roman"/>
          <w:sz w:val="28"/>
          <w:szCs w:val="28"/>
        </w:rPr>
        <w:t xml:space="preserve">объявления конкурсных процедур по определению исполнителей контрактов, в феврале-марте 2021 года согласовывало инфраструктурные листы (перечень оборудования) с Академией Министерства просвещения </w:t>
      </w:r>
      <w:r w:rsidR="00AB3966" w:rsidRPr="00BC081B">
        <w:rPr>
          <w:rFonts w:ascii="Times New Roman" w:eastAsia="Calibri" w:hAnsi="Times New Roman" w:cs="Times New Roman"/>
          <w:sz w:val="28"/>
          <w:szCs w:val="28"/>
        </w:rPr>
        <w:t>Р</w:t>
      </w:r>
      <w:r w:rsidR="00AB3966">
        <w:rPr>
          <w:rFonts w:ascii="Times New Roman" w:eastAsia="Calibri" w:hAnsi="Times New Roman" w:cs="Times New Roman"/>
          <w:sz w:val="28"/>
          <w:szCs w:val="28"/>
        </w:rPr>
        <w:t>Ф</w:t>
      </w:r>
      <w:r>
        <w:rPr>
          <w:rFonts w:ascii="Times New Roman" w:eastAsia="Calibri" w:hAnsi="Times New Roman" w:cs="Times New Roman"/>
          <w:sz w:val="28"/>
          <w:szCs w:val="28"/>
        </w:rPr>
        <w:t xml:space="preserve">, </w:t>
      </w:r>
      <w:r w:rsidR="00BC081B" w:rsidRPr="00BC081B">
        <w:rPr>
          <w:rFonts w:ascii="Times New Roman" w:eastAsia="Calibri" w:hAnsi="Times New Roman" w:cs="Times New Roman"/>
          <w:sz w:val="28"/>
          <w:szCs w:val="28"/>
        </w:rPr>
        <w:t>в рамках сроков, установленных Минпросвещения России.</w:t>
      </w:r>
    </w:p>
    <w:p w14:paraId="32A1BEC9"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соответствии с информаци</w:t>
      </w:r>
      <w:r w:rsidR="00AB3966">
        <w:rPr>
          <w:rFonts w:ascii="Times New Roman" w:eastAsia="Calibri" w:hAnsi="Times New Roman" w:cs="Times New Roman"/>
          <w:sz w:val="28"/>
          <w:szCs w:val="28"/>
        </w:rPr>
        <w:t>ей, представленной Минобразования Ингушетии</w:t>
      </w:r>
      <w:r w:rsidRPr="00BC081B">
        <w:rPr>
          <w:rFonts w:ascii="Times New Roman" w:eastAsia="Calibri" w:hAnsi="Times New Roman" w:cs="Times New Roman"/>
          <w:sz w:val="28"/>
          <w:szCs w:val="28"/>
        </w:rPr>
        <w:t xml:space="preserve">, по состоянию на </w:t>
      </w:r>
      <w:r w:rsidR="00AB3966">
        <w:rPr>
          <w:rFonts w:ascii="Times New Roman" w:eastAsia="Calibri" w:hAnsi="Times New Roman" w:cs="Times New Roman"/>
          <w:sz w:val="28"/>
          <w:szCs w:val="28"/>
        </w:rPr>
        <w:t>1 октября 2021 года</w:t>
      </w:r>
      <w:r w:rsidRPr="00BC081B">
        <w:rPr>
          <w:rFonts w:ascii="Times New Roman" w:eastAsia="Calibri" w:hAnsi="Times New Roman" w:cs="Times New Roman"/>
          <w:sz w:val="28"/>
          <w:szCs w:val="28"/>
        </w:rPr>
        <w:t xml:space="preserve"> кассовое освоение бюджетных средств регионального проекта составляет 30 952,2 тыс. рублей или 99,5% от предусмотренного. </w:t>
      </w:r>
    </w:p>
    <w:p w14:paraId="022105D5"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Явные риски недостижения целей и задач регионального проекта отсутствуют.</w:t>
      </w:r>
    </w:p>
    <w:p w14:paraId="47E96391"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3.</w:t>
      </w:r>
      <w:r w:rsidR="00BC081B" w:rsidRPr="00FD2300">
        <w:rPr>
          <w:rFonts w:ascii="Times New Roman" w:eastAsia="Calibri" w:hAnsi="Times New Roman" w:cs="Times New Roman"/>
          <w:b/>
          <w:i/>
          <w:sz w:val="28"/>
          <w:szCs w:val="28"/>
        </w:rPr>
        <w:t>Региональный проект «Цифровая образовательная среда»</w:t>
      </w:r>
    </w:p>
    <w:p w14:paraId="5F9D8B71"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 рамках данного регионального проекта финансирование не предусмотрено. В соответствии с паспортом регионального проекта установлены целевые показатели, исполнение которых в 2021 году не предусмотрено.</w:t>
      </w:r>
    </w:p>
    <w:p w14:paraId="39FB4FC2" w14:textId="77777777" w:rsidR="00BC081B" w:rsidRPr="00BC081B" w:rsidRDefault="00BC081B" w:rsidP="00AB3966">
      <w:pPr>
        <w:spacing w:after="0" w:line="240" w:lineRule="auto"/>
        <w:ind w:firstLine="708"/>
        <w:jc w:val="both"/>
        <w:rPr>
          <w:rFonts w:ascii="Times New Roman" w:hAnsi="Times New Roman" w:cs="Times New Roman"/>
          <w:sz w:val="28"/>
        </w:rPr>
      </w:pPr>
      <w:r w:rsidRPr="00BC081B">
        <w:rPr>
          <w:rFonts w:ascii="Times New Roman" w:hAnsi="Times New Roman" w:cs="Times New Roman"/>
          <w:sz w:val="28"/>
        </w:rPr>
        <w:t>В этой связи риски неисполнения регионального проекта «Цифровая образовательная среда» отсутствуют.</w:t>
      </w:r>
    </w:p>
    <w:p w14:paraId="792F99EB" w14:textId="77777777" w:rsidR="00BC081B" w:rsidRPr="00FD2300" w:rsidRDefault="00FD2300" w:rsidP="00FD2300">
      <w:pPr>
        <w:spacing w:after="0" w:line="240" w:lineRule="auto"/>
        <w:jc w:val="both"/>
        <w:rPr>
          <w:rFonts w:ascii="Times New Roman" w:eastAsia="Calibri" w:hAnsi="Times New Roman" w:cs="Times New Roman"/>
          <w:sz w:val="28"/>
        </w:rPr>
      </w:pPr>
      <w:r>
        <w:rPr>
          <w:rFonts w:ascii="Times New Roman" w:eastAsia="Calibri" w:hAnsi="Times New Roman" w:cs="Times New Roman"/>
          <w:b/>
          <w:i/>
          <w:sz w:val="28"/>
          <w:szCs w:val="28"/>
        </w:rPr>
        <w:t>4.</w:t>
      </w:r>
      <w:r w:rsidR="00BC081B" w:rsidRPr="00FD2300">
        <w:rPr>
          <w:rFonts w:ascii="Times New Roman" w:eastAsia="Calibri" w:hAnsi="Times New Roman" w:cs="Times New Roman"/>
          <w:b/>
          <w:i/>
          <w:sz w:val="28"/>
          <w:szCs w:val="28"/>
        </w:rPr>
        <w:t>Региональный проект «Молодые профессионалы»</w:t>
      </w:r>
    </w:p>
    <w:p w14:paraId="3230C169"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рамках данного регионального проекта финансирование не предусмотрено. </w:t>
      </w:r>
    </w:p>
    <w:p w14:paraId="1378A87F" w14:textId="77777777" w:rsidR="00BC081B" w:rsidRPr="00BC081B" w:rsidRDefault="00BC081B" w:rsidP="00BC081B">
      <w:pPr>
        <w:spacing w:after="0" w:line="240" w:lineRule="auto"/>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Установленные паспортом регионального проекта целевые показатели достигли в отчетном периоде следующих значений:</w:t>
      </w:r>
    </w:p>
    <w:p w14:paraId="16E4D154" w14:textId="77777777" w:rsidR="00BC081B" w:rsidRPr="00BC081B" w:rsidRDefault="00BC081B" w:rsidP="009B7D44">
      <w:pPr>
        <w:numPr>
          <w:ilvl w:val="0"/>
          <w:numId w:val="41"/>
        </w:numPr>
        <w:tabs>
          <w:tab w:val="left" w:pos="1134"/>
        </w:tabs>
        <w:spacing w:after="0" w:line="240" w:lineRule="auto"/>
        <w:ind w:left="0" w:firstLine="742"/>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lastRenderedPageBreak/>
        <w:t>доля обучающихся образовательных организаций региона ведущие программы среднего профессионального образования, продемонстрировавших по итогам демонстрационного экзамена уровень соответствующее национальным и международным стандартам – 0,7% при плановой величине 3% (исполнение – 23,3%);</w:t>
      </w:r>
    </w:p>
    <w:p w14:paraId="633F380A" w14:textId="77777777" w:rsidR="00BC081B" w:rsidRPr="00BC081B" w:rsidRDefault="00BC081B" w:rsidP="009B7D44">
      <w:pPr>
        <w:numPr>
          <w:ilvl w:val="0"/>
          <w:numId w:val="41"/>
        </w:numPr>
        <w:tabs>
          <w:tab w:val="left" w:pos="1134"/>
        </w:tabs>
        <w:spacing w:after="0" w:line="240" w:lineRule="auto"/>
        <w:ind w:left="0" w:firstLine="742"/>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w:t>
      </w:r>
      <w:r w:rsidR="00746250">
        <w:rPr>
          <w:rFonts w:ascii="Times New Roman" w:eastAsia="Calibri" w:hAnsi="Times New Roman" w:cs="Times New Roman"/>
          <w:sz w:val="28"/>
          <w:szCs w:val="28"/>
        </w:rPr>
        <w:t>–</w:t>
      </w:r>
      <w:r w:rsidRPr="00BC081B">
        <w:rPr>
          <w:rFonts w:ascii="Times New Roman" w:eastAsia="Calibri" w:hAnsi="Times New Roman" w:cs="Times New Roman"/>
          <w:sz w:val="28"/>
          <w:szCs w:val="28"/>
        </w:rPr>
        <w:t xml:space="preserve"> 27,7 % при плановой величине 62,4 % (исполнение 44,4%);</w:t>
      </w:r>
    </w:p>
    <w:p w14:paraId="0B55BE23" w14:textId="77777777" w:rsidR="00BC081B" w:rsidRPr="00BC081B" w:rsidRDefault="00BC081B" w:rsidP="009B7D44">
      <w:pPr>
        <w:numPr>
          <w:ilvl w:val="0"/>
          <w:numId w:val="41"/>
        </w:numPr>
        <w:tabs>
          <w:tab w:val="left" w:pos="1134"/>
        </w:tabs>
        <w:spacing w:after="0" w:line="240" w:lineRule="auto"/>
        <w:ind w:left="0" w:firstLine="742"/>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численность граждан, охваченных деятельностью центров опережающей профессиональной подготовки – целевое значение на 2021 год – 0%.</w:t>
      </w:r>
    </w:p>
    <w:p w14:paraId="736C0AC5" w14:textId="77777777" w:rsidR="00BC081B" w:rsidRPr="00BC081B" w:rsidRDefault="00BC081B" w:rsidP="00AB3966">
      <w:pPr>
        <w:spacing w:after="0" w:line="240" w:lineRule="auto"/>
        <w:ind w:firstLine="708"/>
        <w:jc w:val="both"/>
        <w:rPr>
          <w:rFonts w:ascii="Times New Roman" w:eastAsia="Calibri" w:hAnsi="Times New Roman" w:cs="Times New Roman"/>
          <w:i/>
          <w:sz w:val="28"/>
          <w:szCs w:val="28"/>
        </w:rPr>
      </w:pPr>
      <w:r w:rsidRPr="00BC081B">
        <w:rPr>
          <w:rFonts w:ascii="Times New Roman" w:eastAsia="Calibri" w:hAnsi="Times New Roman" w:cs="Times New Roman"/>
          <w:i/>
          <w:sz w:val="28"/>
          <w:szCs w:val="28"/>
        </w:rPr>
        <w:t>В ходе исполнения регионального проекта «Молодые профессионалы» имеются риски недостижения двух целевых показателей: «Доля обучающихся образовательных организаций региона ведущие программы среднего профессионального образования, продемонстрировавших по итогам демонстрационного экзамена уровень соответствующее национальным и международным стандартам» и «Доля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в связи с чем необходимо организовать работу для своевременного и качественного их исполнения.</w:t>
      </w:r>
    </w:p>
    <w:p w14:paraId="12E62167"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5.</w:t>
      </w:r>
      <w:r w:rsidR="00BC081B" w:rsidRPr="00FD2300">
        <w:rPr>
          <w:rFonts w:ascii="Times New Roman" w:eastAsia="Calibri" w:hAnsi="Times New Roman" w:cs="Times New Roman"/>
          <w:b/>
          <w:i/>
          <w:sz w:val="28"/>
          <w:szCs w:val="28"/>
        </w:rPr>
        <w:t>Региональный проект «Социальная активность»</w:t>
      </w:r>
    </w:p>
    <w:p w14:paraId="219C2D62"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данного регионального проекта финансирование не предусмотрено. На 2021 год установлен 1 целевой показатель: общая численность граждан РФ,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(волонтёрскую деятельность.) – 0,0294 млн. человек.</w:t>
      </w:r>
    </w:p>
    <w:p w14:paraId="7F85CE95"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Согласно промежуточному отчету о ходе реализации регионального проекта фактическое значение на </w:t>
      </w:r>
      <w:r w:rsidR="00AB3966">
        <w:rPr>
          <w:rFonts w:ascii="Times New Roman" w:eastAsia="Calibri" w:hAnsi="Times New Roman" w:cs="Times New Roman"/>
          <w:sz w:val="28"/>
          <w:szCs w:val="28"/>
        </w:rPr>
        <w:t>1 октября 2021 года</w:t>
      </w:r>
      <w:r w:rsidRPr="00BC081B">
        <w:rPr>
          <w:rFonts w:ascii="Times New Roman" w:eastAsia="Calibri" w:hAnsi="Times New Roman" w:cs="Times New Roman"/>
          <w:sz w:val="28"/>
          <w:szCs w:val="28"/>
        </w:rPr>
        <w:t xml:space="preserve"> составляет 0,0 млн. человек. Исполнение целевого показателя – 0%.</w:t>
      </w:r>
    </w:p>
    <w:p w14:paraId="4B531CFE" w14:textId="77777777" w:rsidR="00BC081B" w:rsidRPr="00BC081B" w:rsidRDefault="00BC081B" w:rsidP="00AB3966">
      <w:pPr>
        <w:spacing w:after="0" w:line="240" w:lineRule="auto"/>
        <w:ind w:firstLine="708"/>
        <w:jc w:val="both"/>
        <w:rPr>
          <w:rFonts w:ascii="Times New Roman" w:eastAsia="Calibri" w:hAnsi="Times New Roman" w:cs="Times New Roman"/>
          <w:i/>
          <w:sz w:val="28"/>
          <w:szCs w:val="28"/>
        </w:rPr>
      </w:pPr>
      <w:r w:rsidRPr="00BC081B">
        <w:rPr>
          <w:rFonts w:ascii="Times New Roman" w:eastAsia="Calibri" w:hAnsi="Times New Roman" w:cs="Times New Roman"/>
          <w:i/>
          <w:sz w:val="28"/>
          <w:szCs w:val="28"/>
        </w:rPr>
        <w:t>В связи с вышеизложенным, имеются риски недостижения целей и задач регионального проекта «Социальная активность».</w:t>
      </w:r>
    </w:p>
    <w:p w14:paraId="4E8C27A5" w14:textId="77777777" w:rsidR="00BC081B" w:rsidRPr="00BC081B" w:rsidRDefault="00BC081B" w:rsidP="00BC081B">
      <w:pPr>
        <w:spacing w:after="0" w:line="240" w:lineRule="auto"/>
        <w:jc w:val="both"/>
        <w:rPr>
          <w:rFonts w:ascii="Times New Roman" w:eastAsia="Calibri" w:hAnsi="Times New Roman" w:cs="Times New Roman"/>
          <w:sz w:val="28"/>
          <w:szCs w:val="28"/>
        </w:rPr>
      </w:pPr>
    </w:p>
    <w:p w14:paraId="71D9C9F1" w14:textId="77777777" w:rsidR="00BC081B" w:rsidRPr="00746250" w:rsidRDefault="00BC081B" w:rsidP="00746250">
      <w:pPr>
        <w:pStyle w:val="a7"/>
        <w:numPr>
          <w:ilvl w:val="0"/>
          <w:numId w:val="39"/>
        </w:numPr>
        <w:spacing w:after="0" w:line="240" w:lineRule="auto"/>
        <w:jc w:val="center"/>
        <w:rPr>
          <w:rFonts w:ascii="Times New Roman" w:eastAsia="Calibri" w:hAnsi="Times New Roman" w:cs="Times New Roman"/>
          <w:b/>
          <w:sz w:val="28"/>
          <w:szCs w:val="28"/>
        </w:rPr>
      </w:pPr>
      <w:r w:rsidRPr="00746250">
        <w:rPr>
          <w:rFonts w:ascii="Times New Roman" w:eastAsia="Calibri" w:hAnsi="Times New Roman" w:cs="Times New Roman"/>
          <w:b/>
          <w:sz w:val="28"/>
          <w:szCs w:val="28"/>
        </w:rPr>
        <w:t>Национальный проект «Цифровая экономика»</w:t>
      </w:r>
    </w:p>
    <w:p w14:paraId="4B251D0F" w14:textId="77777777" w:rsidR="00BC081B" w:rsidRPr="00BC081B" w:rsidRDefault="00BC081B" w:rsidP="00BC081B">
      <w:pPr>
        <w:spacing w:after="0" w:line="240" w:lineRule="auto"/>
        <w:rPr>
          <w:rFonts w:ascii="Times New Roman" w:eastAsia="Calibri" w:hAnsi="Times New Roman" w:cs="Times New Roman"/>
          <w:b/>
          <w:sz w:val="28"/>
          <w:szCs w:val="28"/>
        </w:rPr>
      </w:pPr>
    </w:p>
    <w:p w14:paraId="69D8A1B0"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рамках данного национального проекта в Республике Ингушетия реализуются 6 региональных проектов.</w:t>
      </w:r>
    </w:p>
    <w:p w14:paraId="36BFC397"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1.</w:t>
      </w:r>
      <w:r w:rsidR="00BC081B" w:rsidRPr="00FD2300">
        <w:rPr>
          <w:rFonts w:ascii="Times New Roman" w:eastAsia="Calibri" w:hAnsi="Times New Roman" w:cs="Times New Roman"/>
          <w:b/>
          <w:i/>
          <w:sz w:val="28"/>
          <w:szCs w:val="28"/>
        </w:rPr>
        <w:t>Региональный проект «Информационная инфраструктура»</w:t>
      </w:r>
    </w:p>
    <w:p w14:paraId="75BF4BD9"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целях реализации регионального проекта «Информационная инфраструктура» между Министерством цифрового развития, связи и массовых коммуникаций Российской Федерации и Правительством Республики Ингушетия заключено финансовое соглашение от 23</w:t>
      </w:r>
      <w:r w:rsidR="00AB3966">
        <w:rPr>
          <w:rFonts w:ascii="Times New Roman" w:eastAsia="Calibri" w:hAnsi="Times New Roman" w:cs="Times New Roman"/>
          <w:sz w:val="28"/>
          <w:szCs w:val="28"/>
        </w:rPr>
        <w:t xml:space="preserve"> декабря 2020 года</w:t>
      </w:r>
      <w:r w:rsidRPr="00BC081B">
        <w:rPr>
          <w:rFonts w:ascii="Times New Roman" w:eastAsia="Calibri" w:hAnsi="Times New Roman" w:cs="Times New Roman"/>
          <w:sz w:val="28"/>
          <w:szCs w:val="28"/>
        </w:rPr>
        <w:t xml:space="preserve"> №071-09-2021-084 о предоставлении из федерального бюджета в 2021-2023 годах бюджету Республики Ингушетия субсидии в </w:t>
      </w:r>
      <w:r w:rsidR="00AB3966">
        <w:rPr>
          <w:rFonts w:ascii="Times New Roman" w:eastAsia="Calibri" w:hAnsi="Times New Roman" w:cs="Times New Roman"/>
          <w:sz w:val="28"/>
          <w:szCs w:val="28"/>
        </w:rPr>
        <w:lastRenderedPageBreak/>
        <w:t>размере 16 477,7 тыс. рублей</w:t>
      </w:r>
      <w:r w:rsidRPr="00BC081B">
        <w:rPr>
          <w:rFonts w:ascii="Times New Roman" w:eastAsia="Calibri" w:hAnsi="Times New Roman" w:cs="Times New Roman"/>
          <w:sz w:val="28"/>
          <w:szCs w:val="28"/>
        </w:rPr>
        <w:t xml:space="preserve"> на обеспечение на участках мировых судей формирования и функционирования необходимой информационной-технологической и телекоммуникационной инфраструктуры для организации защищенного межведомственного электронного взаимодействия, приема исковых заявлений, направляемых в электронном виде, и организации участия в заседаниях мировых судов в режиме видео-конференц-связи. </w:t>
      </w:r>
    </w:p>
    <w:p w14:paraId="46CDB56C"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Субсидия доведена до Минпромсвязи Ингушетии в конце 2020 года. На </w:t>
      </w:r>
      <w:r w:rsidR="00AB3966">
        <w:rPr>
          <w:rFonts w:ascii="Times New Roman" w:eastAsia="Calibri" w:hAnsi="Times New Roman" w:cs="Times New Roman"/>
          <w:sz w:val="28"/>
          <w:szCs w:val="28"/>
        </w:rPr>
        <w:t>1 октября 2021 года</w:t>
      </w:r>
      <w:r w:rsidRPr="00BC081B">
        <w:rPr>
          <w:rFonts w:ascii="Times New Roman" w:eastAsia="Calibri" w:hAnsi="Times New Roman" w:cs="Times New Roman"/>
          <w:sz w:val="28"/>
          <w:szCs w:val="28"/>
        </w:rPr>
        <w:t xml:space="preserve"> в соответствии с заключенным государственным контрактом проведена работа по поставке и монтажу оборудования. </w:t>
      </w:r>
    </w:p>
    <w:p w14:paraId="5CB5D829"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Кассовое исполнение по региональному проекту по итогам 9 месяцев 2021 года составило 15 983,3 тыс. рублей или 100% от предусмотренного.</w:t>
      </w:r>
    </w:p>
    <w:p w14:paraId="47327443"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соответствии с информацией, представленной Минпромсвязи Ингушетии, осуществить подключение судебных участков мировых судей к ресурсам ГАС «Правосудие» планируется до 30 ноября 2021 года. </w:t>
      </w:r>
    </w:p>
    <w:p w14:paraId="75A3003C"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На основании вышеизложенного, явные риски в ходе реализации регионального проекта «Информационная инфраструктура» отсутствуют.</w:t>
      </w:r>
    </w:p>
    <w:p w14:paraId="094CEC18"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2.</w:t>
      </w:r>
      <w:r w:rsidR="00BC081B" w:rsidRPr="00FD2300">
        <w:rPr>
          <w:rFonts w:ascii="Times New Roman" w:eastAsia="Calibri" w:hAnsi="Times New Roman" w:cs="Times New Roman"/>
          <w:b/>
          <w:i/>
          <w:sz w:val="28"/>
          <w:szCs w:val="28"/>
        </w:rPr>
        <w:t>Региональный проект «Кадры для цифровой экономики»</w:t>
      </w:r>
    </w:p>
    <w:p w14:paraId="670A1694"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рамках данного регионального проекта финансирование не предусмотрено. </w:t>
      </w:r>
    </w:p>
    <w:p w14:paraId="09111F02"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силу специфичности показателей регионального проекта отчетным периодом исполнения целевых показателей является 4 квартал 2021 года, в связи с чем промежуточные отчёты не предусмотрены. Все отчеты согласовываются с Федеральным органом, курирующим национальный проект «Цифровая экономика».</w:t>
      </w:r>
    </w:p>
    <w:p w14:paraId="70DF5123"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3.</w:t>
      </w:r>
      <w:r w:rsidR="00BC081B" w:rsidRPr="00FD2300">
        <w:rPr>
          <w:rFonts w:ascii="Times New Roman" w:eastAsia="Calibri" w:hAnsi="Times New Roman" w:cs="Times New Roman"/>
          <w:b/>
          <w:i/>
          <w:sz w:val="28"/>
          <w:szCs w:val="28"/>
        </w:rPr>
        <w:t>Региональный проект «Информационная безопасность»</w:t>
      </w:r>
    </w:p>
    <w:p w14:paraId="42389B82"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В рамках данного регионального проекта финансирование не предусмотрено. </w:t>
      </w:r>
    </w:p>
    <w:p w14:paraId="10B2A45E"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По данному проекту на 2021 год до регионов РФ не доведены цели, задачи и показатели (отсутствует распределение по всем регионам), в связи с чем формируются нулевые отчёты. Все отчеты Министерства промышленности и цифрового развития Республики Ингушетия согласовываются с федеральным органом, курирующим национальный проект «Цифровая экономика».</w:t>
      </w:r>
    </w:p>
    <w:p w14:paraId="30587155"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4.</w:t>
      </w:r>
      <w:r w:rsidR="00BC081B" w:rsidRPr="00FD2300">
        <w:rPr>
          <w:rFonts w:ascii="Times New Roman" w:eastAsia="Calibri" w:hAnsi="Times New Roman" w:cs="Times New Roman"/>
          <w:b/>
          <w:i/>
          <w:sz w:val="28"/>
          <w:szCs w:val="28"/>
        </w:rPr>
        <w:t>Региональный проект «Цифровые технологии»</w:t>
      </w:r>
    </w:p>
    <w:p w14:paraId="4C0092C9" w14:textId="77777777" w:rsidR="00AB3966"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Министерством цифрового развития, связи и массовых коммуникаций Российской Федерации сформировано дополнительное соглаш</w:t>
      </w:r>
      <w:r w:rsidR="00AB3966">
        <w:rPr>
          <w:rFonts w:ascii="Times New Roman" w:eastAsia="Calibri" w:hAnsi="Times New Roman" w:cs="Times New Roman"/>
          <w:sz w:val="28"/>
          <w:szCs w:val="28"/>
        </w:rPr>
        <w:t>ение от 11 декабря 2020 года</w:t>
      </w:r>
      <w:r w:rsidRPr="00BC081B">
        <w:rPr>
          <w:rFonts w:ascii="Times New Roman" w:eastAsia="Calibri" w:hAnsi="Times New Roman" w:cs="Times New Roman"/>
          <w:sz w:val="28"/>
          <w:szCs w:val="28"/>
        </w:rPr>
        <w:t xml:space="preserve"> № 071-2019-</w:t>
      </w:r>
      <w:r w:rsidRPr="00BC081B">
        <w:rPr>
          <w:rFonts w:ascii="Times New Roman" w:eastAsia="Calibri" w:hAnsi="Times New Roman" w:cs="Times New Roman"/>
          <w:sz w:val="28"/>
          <w:szCs w:val="28"/>
          <w:lang w:val="en-US"/>
        </w:rPr>
        <w:t>D</w:t>
      </w:r>
      <w:r w:rsidRPr="00BC081B">
        <w:rPr>
          <w:rFonts w:ascii="Times New Roman" w:eastAsia="Calibri" w:hAnsi="Times New Roman" w:cs="Times New Roman"/>
          <w:sz w:val="28"/>
          <w:szCs w:val="28"/>
        </w:rPr>
        <w:t xml:space="preserve">5001-10/1. </w:t>
      </w:r>
    </w:p>
    <w:p w14:paraId="4D0BF8BE" w14:textId="77777777" w:rsidR="00BC081B" w:rsidRPr="00BC081B" w:rsidRDefault="00BC081B" w:rsidP="00AB3966">
      <w:pPr>
        <w:spacing w:after="0" w:line="240" w:lineRule="auto"/>
        <w:ind w:firstLine="708"/>
        <w:jc w:val="both"/>
        <w:rPr>
          <w:rFonts w:ascii="Times New Roman" w:eastAsia="Calibri" w:hAnsi="Times New Roman" w:cs="Times New Roman"/>
          <w:b/>
          <w:sz w:val="28"/>
          <w:szCs w:val="28"/>
        </w:rPr>
      </w:pPr>
      <w:r w:rsidRPr="00BC081B">
        <w:rPr>
          <w:rFonts w:ascii="Times New Roman" w:eastAsia="Calibri" w:hAnsi="Times New Roman" w:cs="Times New Roman"/>
          <w:sz w:val="28"/>
          <w:szCs w:val="28"/>
        </w:rPr>
        <w:t xml:space="preserve">В данный момент </w:t>
      </w:r>
      <w:r w:rsidR="00AB3966">
        <w:rPr>
          <w:rFonts w:ascii="Times New Roman" w:eastAsia="Calibri" w:hAnsi="Times New Roman" w:cs="Times New Roman"/>
          <w:sz w:val="28"/>
          <w:szCs w:val="28"/>
        </w:rPr>
        <w:t>указанное</w:t>
      </w:r>
      <w:r w:rsidRPr="00BC081B">
        <w:rPr>
          <w:rFonts w:ascii="Times New Roman" w:eastAsia="Calibri" w:hAnsi="Times New Roman" w:cs="Times New Roman"/>
          <w:sz w:val="28"/>
          <w:szCs w:val="28"/>
        </w:rPr>
        <w:t xml:space="preserve"> соглашение имеет статус «Отложенное» и не вступило в силу, в связи с чем в федеральном и региональном (соответственно) паспортах отсутствуют целевые показатели на 2021 год. </w:t>
      </w:r>
    </w:p>
    <w:p w14:paraId="5F52750D" w14:textId="77777777" w:rsidR="00BC081B" w:rsidRPr="00FD2300" w:rsidRDefault="00FD2300" w:rsidP="00FD2300">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5.</w:t>
      </w:r>
      <w:r w:rsidR="00BC081B" w:rsidRPr="00FD2300">
        <w:rPr>
          <w:rFonts w:ascii="Times New Roman" w:eastAsia="Calibri" w:hAnsi="Times New Roman" w:cs="Times New Roman"/>
          <w:b/>
          <w:i/>
          <w:sz w:val="28"/>
          <w:szCs w:val="28"/>
        </w:rPr>
        <w:t>Региональный проект «Цифровое государственное управление»</w:t>
      </w:r>
    </w:p>
    <w:p w14:paraId="7961605E"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Финансирование в рамках данного регионального проекта не предусмотрено. </w:t>
      </w:r>
    </w:p>
    <w:p w14:paraId="27BADE86"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В силу специфичности показателей регионального проекта отчетным периодом исполнения целевых показателей является 4 квартал 2021 года, в связи с чем промежуточные отчёты не предусмотрены. Все отчеты согласовываются с Федеральным органом, курирующим национальный проект «Цифровая экономика».</w:t>
      </w:r>
    </w:p>
    <w:p w14:paraId="46F79591" w14:textId="77777777" w:rsidR="00BC081B" w:rsidRPr="00BC081B" w:rsidRDefault="00BC081B" w:rsidP="00BC081B">
      <w:pPr>
        <w:spacing w:after="0" w:line="240" w:lineRule="auto"/>
        <w:jc w:val="both"/>
        <w:rPr>
          <w:rFonts w:ascii="Times New Roman" w:eastAsia="Calibri" w:hAnsi="Times New Roman" w:cs="Times New Roman"/>
          <w:b/>
          <w:i/>
          <w:sz w:val="28"/>
          <w:szCs w:val="28"/>
        </w:rPr>
      </w:pPr>
      <w:r w:rsidRPr="00BC081B">
        <w:rPr>
          <w:rFonts w:ascii="Times New Roman" w:eastAsia="Calibri" w:hAnsi="Times New Roman" w:cs="Times New Roman"/>
          <w:b/>
          <w:i/>
          <w:sz w:val="28"/>
          <w:szCs w:val="28"/>
        </w:rPr>
        <w:lastRenderedPageBreak/>
        <w:t>6. Региональный проект «Безопасность дорожного движения»</w:t>
      </w:r>
    </w:p>
    <w:p w14:paraId="2331C22E"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 xml:space="preserve">Финансирование регионального проекта не предусмотрено. </w:t>
      </w:r>
    </w:p>
    <w:p w14:paraId="46F324C5"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На 2021 год установлены следующие основные показатели:</w:t>
      </w:r>
    </w:p>
    <w:p w14:paraId="78D66D09" w14:textId="77777777" w:rsidR="00BC081B" w:rsidRPr="00BC081B" w:rsidRDefault="00AB3966" w:rsidP="009B7D44">
      <w:pPr>
        <w:numPr>
          <w:ilvl w:val="0"/>
          <w:numId w:val="42"/>
        </w:numPr>
        <w:tabs>
          <w:tab w:val="left" w:pos="993"/>
        </w:tabs>
        <w:spacing w:after="0" w:line="240" w:lineRule="auto"/>
        <w:ind w:left="0" w:firstLine="7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погибших в ДТП, человек на 100 тыс. человек</w:t>
      </w:r>
      <w:r w:rsidR="00BC081B" w:rsidRPr="00BC081B">
        <w:rPr>
          <w:rFonts w:ascii="Times New Roman" w:eastAsia="Calibri" w:hAnsi="Times New Roman" w:cs="Times New Roman"/>
          <w:sz w:val="28"/>
          <w:szCs w:val="28"/>
        </w:rPr>
        <w:t xml:space="preserve"> – 7,56 человек при запланированной на год величине -13,61 человек (исполнение – 55,5%);</w:t>
      </w:r>
    </w:p>
    <w:p w14:paraId="5521D972" w14:textId="77777777" w:rsidR="00BC081B" w:rsidRPr="00BC081B" w:rsidRDefault="00BC081B" w:rsidP="009B7D44">
      <w:pPr>
        <w:numPr>
          <w:ilvl w:val="0"/>
          <w:numId w:val="42"/>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количество погибших в ДТП на 10 тыс. транспортных средств –3,33 человек при плане 5,96 человек (исполнение – 55,9%).</w:t>
      </w:r>
    </w:p>
    <w:p w14:paraId="0E9FC8E7" w14:textId="77777777" w:rsidR="00BC081B" w:rsidRPr="00BC081B" w:rsidRDefault="00BC081B" w:rsidP="00AB3966">
      <w:pPr>
        <w:spacing w:after="0" w:line="240" w:lineRule="auto"/>
        <w:ind w:firstLine="708"/>
        <w:jc w:val="both"/>
        <w:rPr>
          <w:rFonts w:ascii="Times New Roman" w:eastAsia="Calibri" w:hAnsi="Times New Roman" w:cs="Times New Roman"/>
          <w:sz w:val="28"/>
          <w:szCs w:val="28"/>
        </w:rPr>
      </w:pPr>
      <w:r w:rsidRPr="00BC081B">
        <w:rPr>
          <w:rFonts w:ascii="Times New Roman" w:eastAsia="Calibri" w:hAnsi="Times New Roman" w:cs="Times New Roman"/>
          <w:sz w:val="28"/>
          <w:szCs w:val="28"/>
        </w:rPr>
        <w:t>Явных рисков неисполнения показателей в ходе реализация регионального проекта «Безопасность дорожного движения» не выявлено.</w:t>
      </w:r>
    </w:p>
    <w:p w14:paraId="22EAFB45" w14:textId="77777777" w:rsidR="00BC081B" w:rsidRPr="00BC081B" w:rsidRDefault="00BC081B" w:rsidP="00BC081B">
      <w:pPr>
        <w:spacing w:after="0" w:line="240" w:lineRule="auto"/>
        <w:jc w:val="center"/>
        <w:rPr>
          <w:rFonts w:ascii="Times New Roman" w:eastAsia="Calibri" w:hAnsi="Times New Roman" w:cs="Times New Roman"/>
          <w:sz w:val="28"/>
          <w:szCs w:val="28"/>
        </w:rPr>
      </w:pPr>
    </w:p>
    <w:p w14:paraId="2BB64622"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r w:rsidRPr="00BC081B">
        <w:rPr>
          <w:rFonts w:ascii="Times New Roman" w:hAnsi="Times New Roman" w:cs="Times New Roman"/>
          <w:b/>
          <w:sz w:val="28"/>
          <w:szCs w:val="28"/>
        </w:rPr>
        <w:t>Национальный проект «Экология»</w:t>
      </w:r>
    </w:p>
    <w:p w14:paraId="0AAD4572" w14:textId="77777777" w:rsidR="00BC081B" w:rsidRPr="00BC081B" w:rsidRDefault="00BC081B" w:rsidP="00BC081B">
      <w:pPr>
        <w:spacing w:after="0" w:line="240" w:lineRule="auto"/>
        <w:jc w:val="center"/>
        <w:rPr>
          <w:rFonts w:ascii="Times New Roman" w:hAnsi="Times New Roman" w:cs="Times New Roman"/>
          <w:sz w:val="28"/>
          <w:szCs w:val="28"/>
        </w:rPr>
      </w:pPr>
    </w:p>
    <w:p w14:paraId="344DD7A5"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rPr>
      </w:pPr>
      <w:r w:rsidRPr="00BC081B">
        <w:rPr>
          <w:rFonts w:ascii="Times New Roman" w:hAnsi="Times New Roman" w:cs="Times New Roman"/>
          <w:sz w:val="28"/>
          <w:szCs w:val="28"/>
        </w:rPr>
        <w:t>В рамках национального проекта «Экология», в соответствии с представленной Министерством природных ресурсов и экологии РИ информацией, реализуются 4 региональных проекта.</w:t>
      </w:r>
    </w:p>
    <w:p w14:paraId="29569562" w14:textId="77777777" w:rsidR="00BC081B" w:rsidRPr="00FD2300" w:rsidRDefault="00FD2300" w:rsidP="00FD2300">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1.</w:t>
      </w:r>
      <w:r w:rsidRPr="00FD2300">
        <w:rPr>
          <w:rFonts w:ascii="Times New Roman" w:hAnsi="Times New Roman" w:cs="Times New Roman"/>
          <w:b/>
          <w:i/>
          <w:sz w:val="28"/>
          <w:szCs w:val="28"/>
        </w:rPr>
        <w:t>Ре</w:t>
      </w:r>
      <w:r w:rsidR="00BC081B" w:rsidRPr="00FD2300">
        <w:rPr>
          <w:rFonts w:ascii="Times New Roman" w:hAnsi="Times New Roman" w:cs="Times New Roman"/>
          <w:b/>
          <w:i/>
          <w:sz w:val="28"/>
          <w:szCs w:val="28"/>
        </w:rPr>
        <w:t>гиональный проект «Сохранение уникальных водных объектов»</w:t>
      </w:r>
    </w:p>
    <w:p w14:paraId="79AD8C2B"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В целях реализации проекта для Республики Ингушетия на 2021 год установлены следующие целевые показатели: </w:t>
      </w:r>
    </w:p>
    <w:p w14:paraId="11E736F9" w14:textId="77777777" w:rsidR="00BC081B" w:rsidRPr="00BC081B" w:rsidRDefault="00BC081B" w:rsidP="009B7D44">
      <w:pPr>
        <w:numPr>
          <w:ilvl w:val="0"/>
          <w:numId w:val="49"/>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населения, улучшившего экологические условия проживания вблизи водных объектов, нарастающим итогом – 5,2 тыс. человек;</w:t>
      </w:r>
    </w:p>
    <w:p w14:paraId="6E34B0EA" w14:textId="77777777" w:rsidR="00BC081B" w:rsidRPr="00BC081B" w:rsidRDefault="00BC081B" w:rsidP="009B7D44">
      <w:pPr>
        <w:numPr>
          <w:ilvl w:val="0"/>
          <w:numId w:val="49"/>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площадь восстановленных водных объектов, нарастающим итогом – 31,03 га.</w:t>
      </w:r>
    </w:p>
    <w:p w14:paraId="767405A1"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 xml:space="preserve">В соответствии с отчетом о ходе реализации регионального проекта за 9 месяцев 2021 года целевые показатели достигли своих плановых значений по итогам 2020 года. В 2021 году мероприятия в рамках данного регионального проекта мероприятия не запланированы, финансирование не предусмотрено. </w:t>
      </w:r>
    </w:p>
    <w:p w14:paraId="5C08DECF" w14:textId="77777777" w:rsidR="00BC081B" w:rsidRPr="00FD2300" w:rsidRDefault="00FD2300" w:rsidP="00FD2300">
      <w:pPr>
        <w:spacing w:after="0" w:line="240" w:lineRule="auto"/>
        <w:rPr>
          <w:rFonts w:ascii="Times New Roman" w:hAnsi="Times New Roman" w:cs="Times New Roman"/>
          <w:b/>
          <w:i/>
          <w:sz w:val="28"/>
          <w:szCs w:val="28"/>
        </w:rPr>
      </w:pPr>
      <w:r>
        <w:rPr>
          <w:rFonts w:ascii="Times New Roman" w:hAnsi="Times New Roman" w:cs="Times New Roman"/>
          <w:b/>
          <w:i/>
          <w:sz w:val="28"/>
          <w:szCs w:val="28"/>
        </w:rPr>
        <w:t>2.</w:t>
      </w:r>
      <w:r w:rsidR="00BC081B" w:rsidRPr="00FD2300">
        <w:rPr>
          <w:rFonts w:ascii="Times New Roman" w:hAnsi="Times New Roman" w:cs="Times New Roman"/>
          <w:b/>
          <w:i/>
          <w:sz w:val="28"/>
          <w:szCs w:val="28"/>
        </w:rPr>
        <w:t>Региональный проект «Сохранение лесов»</w:t>
      </w:r>
    </w:p>
    <w:p w14:paraId="5B5885A3"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В целях реализации проекта «Сохранение лесов» для Республики Ингушетия на 2021 год установлен целевой показатель – отношение площади лесовосстановления и лесоразведения к площади вырубленных и погибших лесных насаждений, равный 55 %. </w:t>
      </w:r>
    </w:p>
    <w:p w14:paraId="6E0BA144"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В силу специфичности целевого показателя регионального проекта отчетным периодом его исполнения определен 4 квартал 2021 года. На реализацию мероприятий регионального проекта в 2021 году предусмотрено финансирование из федерального бюджета в размере 12 596,9 тыс. рублей.</w:t>
      </w:r>
    </w:p>
    <w:p w14:paraId="4F36B2DA"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По итогам 9 месяцев 2021 года кассовое исполнение регионального проекта «Сохранение лес</w:t>
      </w:r>
      <w:r w:rsidR="00AB3966">
        <w:rPr>
          <w:rFonts w:ascii="Times New Roman" w:hAnsi="Times New Roman" w:cs="Times New Roman"/>
          <w:sz w:val="28"/>
          <w:szCs w:val="28"/>
        </w:rPr>
        <w:t>ов» составило 11 440,69 тыс. рублей</w:t>
      </w:r>
      <w:r w:rsidRPr="00BC081B">
        <w:rPr>
          <w:rFonts w:ascii="Times New Roman" w:hAnsi="Times New Roman" w:cs="Times New Roman"/>
          <w:sz w:val="28"/>
          <w:szCs w:val="28"/>
        </w:rPr>
        <w:t xml:space="preserve"> или 90,8 %, в том числе по мероприятиям:</w:t>
      </w:r>
    </w:p>
    <w:p w14:paraId="0078267F" w14:textId="77777777" w:rsidR="00BC081B" w:rsidRPr="00BC081B" w:rsidRDefault="00BC081B" w:rsidP="009B7D44">
      <w:pPr>
        <w:numPr>
          <w:ilvl w:val="0"/>
          <w:numId w:val="50"/>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оснащение учреждений, выполняющих мероприятия по воспроизводству лесов специализированной техникой, для проведения комплекса мероприятий по лесовосстановлению и лес</w:t>
      </w:r>
      <w:r w:rsidR="00AB3966">
        <w:rPr>
          <w:rFonts w:ascii="Times New Roman" w:hAnsi="Times New Roman" w:cs="Times New Roman"/>
          <w:sz w:val="28"/>
          <w:szCs w:val="28"/>
        </w:rPr>
        <w:t>оразведению, – 2 154,2 тыс. рублей</w:t>
      </w:r>
      <w:r w:rsidRPr="00BC081B">
        <w:rPr>
          <w:rFonts w:ascii="Times New Roman" w:hAnsi="Times New Roman" w:cs="Times New Roman"/>
          <w:sz w:val="28"/>
          <w:szCs w:val="28"/>
        </w:rPr>
        <w:t xml:space="preserve"> или 100 % от предусмотренного ф</w:t>
      </w:r>
      <w:r w:rsidR="00AB3966">
        <w:rPr>
          <w:rFonts w:ascii="Times New Roman" w:hAnsi="Times New Roman" w:cs="Times New Roman"/>
          <w:sz w:val="28"/>
          <w:szCs w:val="28"/>
        </w:rPr>
        <w:t>инансирования (2 154,2 тыс. рублей</w:t>
      </w:r>
      <w:r w:rsidRPr="00BC081B">
        <w:rPr>
          <w:rFonts w:ascii="Times New Roman" w:hAnsi="Times New Roman" w:cs="Times New Roman"/>
          <w:sz w:val="28"/>
          <w:szCs w:val="28"/>
        </w:rPr>
        <w:t>);</w:t>
      </w:r>
    </w:p>
    <w:p w14:paraId="1C698CB0" w14:textId="77777777" w:rsidR="00BC081B" w:rsidRPr="00BC081B" w:rsidRDefault="00BC081B" w:rsidP="009B7D44">
      <w:pPr>
        <w:numPr>
          <w:ilvl w:val="0"/>
          <w:numId w:val="50"/>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lastRenderedPageBreak/>
        <w:t>увеличение площади лесово</w:t>
      </w:r>
      <w:r w:rsidR="00AB3966">
        <w:rPr>
          <w:rFonts w:ascii="Times New Roman" w:hAnsi="Times New Roman" w:cs="Times New Roman"/>
          <w:sz w:val="28"/>
          <w:szCs w:val="28"/>
        </w:rPr>
        <w:t>сстановления – 2 392,2 тыс. рублей</w:t>
      </w:r>
      <w:r w:rsidRPr="00BC081B">
        <w:rPr>
          <w:rFonts w:ascii="Times New Roman" w:hAnsi="Times New Roman" w:cs="Times New Roman"/>
          <w:sz w:val="28"/>
          <w:szCs w:val="28"/>
        </w:rPr>
        <w:t xml:space="preserve"> или 87,9 % от предусмотренного ф</w:t>
      </w:r>
      <w:r w:rsidR="00AB3966">
        <w:rPr>
          <w:rFonts w:ascii="Times New Roman" w:hAnsi="Times New Roman" w:cs="Times New Roman"/>
          <w:sz w:val="28"/>
          <w:szCs w:val="28"/>
        </w:rPr>
        <w:t>инансирования (2 721,7 тыс. рублей</w:t>
      </w:r>
      <w:r w:rsidRPr="00BC081B">
        <w:rPr>
          <w:rFonts w:ascii="Times New Roman" w:hAnsi="Times New Roman" w:cs="Times New Roman"/>
          <w:sz w:val="28"/>
          <w:szCs w:val="28"/>
        </w:rPr>
        <w:t>);</w:t>
      </w:r>
    </w:p>
    <w:p w14:paraId="1846F869" w14:textId="77777777" w:rsidR="00BC081B" w:rsidRPr="00BC081B" w:rsidRDefault="00BC081B" w:rsidP="009B7D44">
      <w:pPr>
        <w:numPr>
          <w:ilvl w:val="0"/>
          <w:numId w:val="50"/>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оснащение специализированных учреждений лесопожарной техникой для проведения комплекса мероприятий по охране </w:t>
      </w:r>
      <w:r w:rsidR="00AB3966">
        <w:rPr>
          <w:rFonts w:ascii="Times New Roman" w:hAnsi="Times New Roman" w:cs="Times New Roman"/>
          <w:sz w:val="28"/>
          <w:szCs w:val="28"/>
        </w:rPr>
        <w:t>лесов от пожаров – 6 894,29 рублей</w:t>
      </w:r>
      <w:r w:rsidRPr="00BC081B">
        <w:rPr>
          <w:rFonts w:ascii="Times New Roman" w:hAnsi="Times New Roman" w:cs="Times New Roman"/>
          <w:sz w:val="28"/>
          <w:szCs w:val="28"/>
        </w:rPr>
        <w:t xml:space="preserve"> или 89,3 % от предусмотренного ф</w:t>
      </w:r>
      <w:r w:rsidR="00AB3966">
        <w:rPr>
          <w:rFonts w:ascii="Times New Roman" w:hAnsi="Times New Roman" w:cs="Times New Roman"/>
          <w:sz w:val="28"/>
          <w:szCs w:val="28"/>
        </w:rPr>
        <w:t>инансирования (7 721,0 тыс. рублей</w:t>
      </w:r>
      <w:r w:rsidRPr="00BC081B">
        <w:rPr>
          <w:rFonts w:ascii="Times New Roman" w:hAnsi="Times New Roman" w:cs="Times New Roman"/>
          <w:sz w:val="28"/>
          <w:szCs w:val="28"/>
        </w:rPr>
        <w:t>).</w:t>
      </w:r>
    </w:p>
    <w:p w14:paraId="75B48329"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Рисков неисполнения показателей в ходе реализации регионального проекта «Сохранения лесов» не выявлено.</w:t>
      </w:r>
    </w:p>
    <w:p w14:paraId="2918A821" w14:textId="77777777" w:rsidR="00BC081B" w:rsidRPr="00FD2300" w:rsidRDefault="00FD2300" w:rsidP="00FD2300">
      <w:pPr>
        <w:spacing w:after="0" w:line="240" w:lineRule="auto"/>
        <w:rPr>
          <w:rFonts w:ascii="Times New Roman" w:hAnsi="Times New Roman" w:cs="Times New Roman"/>
          <w:b/>
          <w:i/>
          <w:sz w:val="28"/>
          <w:szCs w:val="28"/>
        </w:rPr>
      </w:pPr>
      <w:r>
        <w:rPr>
          <w:rFonts w:ascii="Times New Roman" w:hAnsi="Times New Roman" w:cs="Times New Roman"/>
          <w:b/>
          <w:i/>
          <w:sz w:val="28"/>
          <w:szCs w:val="28"/>
        </w:rPr>
        <w:t>3.</w:t>
      </w:r>
      <w:r w:rsidR="00BC081B" w:rsidRPr="00FD2300">
        <w:rPr>
          <w:rFonts w:ascii="Times New Roman" w:hAnsi="Times New Roman" w:cs="Times New Roman"/>
          <w:b/>
          <w:i/>
          <w:sz w:val="28"/>
          <w:szCs w:val="28"/>
        </w:rPr>
        <w:t>Региональный проект «Чистая страна»</w:t>
      </w:r>
    </w:p>
    <w:p w14:paraId="31F6CF55"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rPr>
      </w:pPr>
      <w:r w:rsidRPr="00BC081B">
        <w:rPr>
          <w:rFonts w:ascii="Times New Roman" w:hAnsi="Times New Roman" w:cs="Times New Roman"/>
          <w:sz w:val="28"/>
          <w:szCs w:val="28"/>
        </w:rPr>
        <w:t>В 2021 году паспортом регионального проекта предусмотрено финансирован</w:t>
      </w:r>
      <w:r w:rsidR="00AB3966">
        <w:rPr>
          <w:rFonts w:ascii="Times New Roman" w:hAnsi="Times New Roman" w:cs="Times New Roman"/>
          <w:sz w:val="28"/>
          <w:szCs w:val="28"/>
        </w:rPr>
        <w:t>ие в размере 630 000,0 тыс. рублей, из которых 598 500,0 тыс. рублей</w:t>
      </w:r>
      <w:r w:rsidRPr="00BC081B">
        <w:rPr>
          <w:rFonts w:ascii="Times New Roman" w:hAnsi="Times New Roman" w:cs="Times New Roman"/>
          <w:sz w:val="28"/>
          <w:szCs w:val="28"/>
        </w:rPr>
        <w:t xml:space="preserve"> (95 %) – средства федеральн</w:t>
      </w:r>
      <w:r w:rsidR="00AB3966">
        <w:rPr>
          <w:rFonts w:ascii="Times New Roman" w:hAnsi="Times New Roman" w:cs="Times New Roman"/>
          <w:sz w:val="28"/>
          <w:szCs w:val="28"/>
        </w:rPr>
        <w:t>ого бюджета и 31 500,0 тыс. рублей</w:t>
      </w:r>
      <w:r w:rsidRPr="00BC081B">
        <w:rPr>
          <w:rFonts w:ascii="Times New Roman" w:hAnsi="Times New Roman" w:cs="Times New Roman"/>
          <w:sz w:val="28"/>
          <w:szCs w:val="28"/>
        </w:rPr>
        <w:t xml:space="preserve"> (5 %) – средства республиканского бюджета.</w:t>
      </w:r>
    </w:p>
    <w:p w14:paraId="647CC572"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rPr>
      </w:pPr>
      <w:r w:rsidRPr="00BC081B">
        <w:rPr>
          <w:rFonts w:ascii="Times New Roman" w:hAnsi="Times New Roman" w:cs="Times New Roman"/>
          <w:sz w:val="28"/>
          <w:szCs w:val="28"/>
        </w:rPr>
        <w:t>Вместе с тем, допо</w:t>
      </w:r>
      <w:r w:rsidR="00AB3966">
        <w:rPr>
          <w:rFonts w:ascii="Times New Roman" w:hAnsi="Times New Roman" w:cs="Times New Roman"/>
          <w:sz w:val="28"/>
          <w:szCs w:val="28"/>
        </w:rPr>
        <w:t xml:space="preserve">лнительным соглашением от 09 сентября </w:t>
      </w:r>
      <w:r w:rsidRPr="00BC081B">
        <w:rPr>
          <w:rFonts w:ascii="Times New Roman" w:hAnsi="Times New Roman" w:cs="Times New Roman"/>
          <w:sz w:val="28"/>
          <w:szCs w:val="28"/>
        </w:rPr>
        <w:t xml:space="preserve">2021 </w:t>
      </w:r>
      <w:r w:rsidR="00AB3966">
        <w:rPr>
          <w:rFonts w:ascii="Times New Roman" w:hAnsi="Times New Roman" w:cs="Times New Roman"/>
          <w:sz w:val="28"/>
          <w:szCs w:val="28"/>
        </w:rPr>
        <w:t>года №</w:t>
      </w:r>
      <w:r w:rsidRPr="00BC081B">
        <w:rPr>
          <w:rFonts w:ascii="Times New Roman" w:hAnsi="Times New Roman" w:cs="Times New Roman"/>
          <w:sz w:val="28"/>
          <w:szCs w:val="28"/>
        </w:rPr>
        <w:t>051-09-2019-013/5 финансирование на 2021 год пересмотрено и установлено в размере 468 025,8 тыс. рублей, в том числе: 444 624,9 тыс. рублей – средства федерального бюджета, 23 400,9 тыс. рублей – средства республиканского бюджета.</w:t>
      </w:r>
    </w:p>
    <w:p w14:paraId="21AF90E4"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В целях реализации проекта для Республики Ингушетия на 2021 год установлены следующие целевые показатели: </w:t>
      </w:r>
    </w:p>
    <w:p w14:paraId="67563293" w14:textId="77777777" w:rsidR="00BC081B" w:rsidRPr="00BC081B" w:rsidRDefault="00BC081B" w:rsidP="009B7D44">
      <w:pPr>
        <w:numPr>
          <w:ilvl w:val="0"/>
          <w:numId w:val="51"/>
        </w:numPr>
        <w:tabs>
          <w:tab w:val="left" w:pos="1134"/>
        </w:tabs>
        <w:spacing w:after="0" w:line="240" w:lineRule="auto"/>
        <w:ind w:left="14" w:firstLine="714"/>
        <w:contextualSpacing/>
        <w:jc w:val="both"/>
        <w:rPr>
          <w:rFonts w:ascii="Times New Roman" w:hAnsi="Times New Roman" w:cs="Times New Roman"/>
          <w:b/>
          <w:sz w:val="28"/>
          <w:szCs w:val="28"/>
        </w:rPr>
      </w:pPr>
      <w:r w:rsidRPr="00BC081B">
        <w:rPr>
          <w:rFonts w:ascii="Times New Roman" w:hAnsi="Times New Roman" w:cs="Times New Roman"/>
          <w:sz w:val="28"/>
          <w:szCs w:val="28"/>
        </w:rPr>
        <w:t>численность населения, качество жизни которого улучшится в связи с ликвидацией несанкционированных свалок в границах городов, нарастающим итогом, – 150 тыс. человек;</w:t>
      </w:r>
      <w:r w:rsidRPr="00BC081B">
        <w:rPr>
          <w:rFonts w:ascii="Times New Roman" w:hAnsi="Times New Roman" w:cs="Times New Roman"/>
          <w:b/>
          <w:sz w:val="28"/>
          <w:szCs w:val="28"/>
        </w:rPr>
        <w:t xml:space="preserve"> </w:t>
      </w:r>
    </w:p>
    <w:p w14:paraId="70DF10A2" w14:textId="77777777" w:rsidR="00BC081B" w:rsidRPr="00BC081B" w:rsidRDefault="00BC081B" w:rsidP="009B7D44">
      <w:pPr>
        <w:numPr>
          <w:ilvl w:val="0"/>
          <w:numId w:val="51"/>
        </w:numPr>
        <w:tabs>
          <w:tab w:val="left" w:pos="1134"/>
        </w:tabs>
        <w:spacing w:after="0" w:line="240" w:lineRule="auto"/>
        <w:ind w:left="14" w:firstLine="714"/>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ликвидированных несанкционированных свалок в границах городов, нарастающим итогом, – 2,0 шт</w:t>
      </w:r>
      <w:r w:rsidR="00AB3966">
        <w:rPr>
          <w:rFonts w:ascii="Times New Roman" w:hAnsi="Times New Roman" w:cs="Times New Roman"/>
          <w:sz w:val="28"/>
          <w:szCs w:val="28"/>
        </w:rPr>
        <w:t>ук</w:t>
      </w:r>
      <w:r w:rsidRPr="00BC081B">
        <w:rPr>
          <w:rFonts w:ascii="Times New Roman" w:hAnsi="Times New Roman" w:cs="Times New Roman"/>
          <w:sz w:val="28"/>
          <w:szCs w:val="28"/>
        </w:rPr>
        <w:t>.</w:t>
      </w:r>
    </w:p>
    <w:p w14:paraId="388E11E2"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ab/>
        <w:t>Указанные целевые показатели достигнуты по итогам 2020 года. Увеличение значений данных показателей в 2021 году не предусмотрено.</w:t>
      </w:r>
    </w:p>
    <w:p w14:paraId="3D50EED5"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Кассовое исполнение проекта относительно доведенных бюджетных ассигнований и лимитов бюджетных обязательств по состоянию на </w:t>
      </w:r>
      <w:r w:rsidR="00AB3966">
        <w:rPr>
          <w:rFonts w:ascii="Times New Roman" w:hAnsi="Times New Roman" w:cs="Times New Roman"/>
          <w:sz w:val="28"/>
          <w:szCs w:val="28"/>
        </w:rPr>
        <w:t xml:space="preserve">1 октября </w:t>
      </w:r>
      <w:r w:rsidRPr="00BC081B">
        <w:rPr>
          <w:rFonts w:ascii="Times New Roman" w:hAnsi="Times New Roman" w:cs="Times New Roman"/>
          <w:sz w:val="28"/>
          <w:szCs w:val="28"/>
        </w:rPr>
        <w:t xml:space="preserve">2021 </w:t>
      </w:r>
      <w:r w:rsidR="00AB3966">
        <w:rPr>
          <w:rFonts w:ascii="Times New Roman" w:hAnsi="Times New Roman" w:cs="Times New Roman"/>
          <w:sz w:val="28"/>
          <w:szCs w:val="28"/>
        </w:rPr>
        <w:t xml:space="preserve">года </w:t>
      </w:r>
      <w:r w:rsidRPr="00BC081B">
        <w:rPr>
          <w:rFonts w:ascii="Times New Roman" w:hAnsi="Times New Roman" w:cs="Times New Roman"/>
          <w:sz w:val="28"/>
          <w:szCs w:val="28"/>
        </w:rPr>
        <w:t>составило 97 850,1 тыс. рублей или 20,9 %</w:t>
      </w:r>
      <w:r w:rsidR="00AB3966">
        <w:rPr>
          <w:rFonts w:ascii="Times New Roman" w:hAnsi="Times New Roman" w:cs="Times New Roman"/>
          <w:sz w:val="28"/>
          <w:szCs w:val="28"/>
        </w:rPr>
        <w:t>, из которых: 92 957,6 тыс. рублей</w:t>
      </w:r>
      <w:r w:rsidRPr="00BC081B">
        <w:rPr>
          <w:rFonts w:ascii="Times New Roman" w:hAnsi="Times New Roman" w:cs="Times New Roman"/>
          <w:sz w:val="28"/>
          <w:szCs w:val="28"/>
        </w:rPr>
        <w:t xml:space="preserve"> (95 %) – средства федераль</w:t>
      </w:r>
      <w:r w:rsidR="00AB3966">
        <w:rPr>
          <w:rFonts w:ascii="Times New Roman" w:hAnsi="Times New Roman" w:cs="Times New Roman"/>
          <w:sz w:val="28"/>
          <w:szCs w:val="28"/>
        </w:rPr>
        <w:t>ного бюджета и 4 892,5 тыс. рублей</w:t>
      </w:r>
      <w:r w:rsidRPr="00BC081B">
        <w:rPr>
          <w:rFonts w:ascii="Times New Roman" w:hAnsi="Times New Roman" w:cs="Times New Roman"/>
          <w:sz w:val="28"/>
          <w:szCs w:val="28"/>
        </w:rPr>
        <w:t xml:space="preserve"> (5 %) – средства республиканского бюджета.</w:t>
      </w:r>
    </w:p>
    <w:p w14:paraId="64E73226" w14:textId="77777777" w:rsidR="00BC081B" w:rsidRPr="00BC081B" w:rsidRDefault="00BC081B" w:rsidP="00AB3966">
      <w:pPr>
        <w:spacing w:after="0" w:line="240" w:lineRule="auto"/>
        <w:ind w:firstLine="708"/>
        <w:jc w:val="both"/>
        <w:rPr>
          <w:rFonts w:ascii="Times New Roman" w:hAnsi="Times New Roman" w:cs="Times New Roman"/>
          <w:i/>
          <w:sz w:val="28"/>
          <w:szCs w:val="28"/>
        </w:rPr>
      </w:pPr>
      <w:r w:rsidRPr="00BC081B">
        <w:rPr>
          <w:rFonts w:ascii="Times New Roman" w:hAnsi="Times New Roman" w:cs="Times New Roman"/>
          <w:i/>
          <w:sz w:val="28"/>
          <w:szCs w:val="28"/>
        </w:rPr>
        <w:t>В связи с тем, что кассовое исполнение составляет всего 20,9 %, имеются серьезные риски не освоения бюджетных средств, предусмотренных региональным проектом «Чистая страна» в Республике Ингушетия.</w:t>
      </w:r>
    </w:p>
    <w:p w14:paraId="147BD4AB"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4.</w:t>
      </w:r>
      <w:r w:rsidR="00BC081B" w:rsidRPr="00FD2300">
        <w:rPr>
          <w:rFonts w:ascii="Times New Roman" w:hAnsi="Times New Roman" w:cs="Times New Roman"/>
          <w:b/>
          <w:i/>
          <w:sz w:val="28"/>
          <w:szCs w:val="28"/>
        </w:rPr>
        <w:t>Региональный проект «Комплексная система обращения с твердыми коммунальными отходами»</w:t>
      </w:r>
    </w:p>
    <w:p w14:paraId="6D9A5712"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Согласно отчету Минприроды Ингушетии по итогам 9 месяцев 2021 </w:t>
      </w:r>
      <w:r w:rsidR="00AB3966" w:rsidRPr="00BC081B">
        <w:rPr>
          <w:rFonts w:ascii="Times New Roman" w:hAnsi="Times New Roman" w:cs="Times New Roman"/>
          <w:sz w:val="28"/>
          <w:szCs w:val="28"/>
        </w:rPr>
        <w:t>года,</w:t>
      </w:r>
      <w:r w:rsidRPr="00BC081B">
        <w:rPr>
          <w:rFonts w:ascii="Times New Roman" w:hAnsi="Times New Roman" w:cs="Times New Roman"/>
          <w:sz w:val="28"/>
          <w:szCs w:val="28"/>
        </w:rPr>
        <w:t xml:space="preserve"> установленные на текущий год целевые показатели достигли следующих значений:</w:t>
      </w:r>
    </w:p>
    <w:p w14:paraId="550B3B28" w14:textId="77777777" w:rsidR="00BC081B" w:rsidRPr="00BC081B" w:rsidRDefault="00BC081B" w:rsidP="009B7D44">
      <w:pPr>
        <w:numPr>
          <w:ilvl w:val="0"/>
          <w:numId w:val="52"/>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 26,9 % или 27,2 % от планового значения (98,9 %); </w:t>
      </w:r>
    </w:p>
    <w:p w14:paraId="2AE963D8" w14:textId="77777777" w:rsidR="00BC081B" w:rsidRPr="00BC081B" w:rsidRDefault="00BC081B" w:rsidP="009B7D44">
      <w:pPr>
        <w:numPr>
          <w:ilvl w:val="0"/>
          <w:numId w:val="52"/>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lastRenderedPageBreak/>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 73 % или 6636,4 % от планового значения (1,1 %);</w:t>
      </w:r>
    </w:p>
    <w:p w14:paraId="56A8280A" w14:textId="77777777" w:rsidR="00BC081B" w:rsidRPr="00BC081B" w:rsidRDefault="00BC081B" w:rsidP="009B7D44">
      <w:pPr>
        <w:numPr>
          <w:ilvl w:val="0"/>
          <w:numId w:val="52"/>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доля твердых коммунальных отходов, направленных на обработку (сортировку), в общей массе образованных твердых коммунальных отходов – 100 % или 1000% от планового значения (10 %);</w:t>
      </w:r>
    </w:p>
    <w:p w14:paraId="0C14E7EB" w14:textId="77777777" w:rsidR="00BC081B" w:rsidRPr="00BC081B" w:rsidRDefault="00BC081B" w:rsidP="009B7D44">
      <w:pPr>
        <w:numPr>
          <w:ilvl w:val="0"/>
          <w:numId w:val="52"/>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доля разработанных электронных моделей – 100 % или 100 % от планового значения (100 %);</w:t>
      </w:r>
    </w:p>
    <w:p w14:paraId="1911E582" w14:textId="77777777" w:rsidR="00BC081B" w:rsidRPr="00BC081B" w:rsidRDefault="00BC081B" w:rsidP="009B7D44">
      <w:pPr>
        <w:numPr>
          <w:ilvl w:val="0"/>
          <w:numId w:val="52"/>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доля импорта оборудования для обработки и утилизации твердых коммунальных отходов – 0 % (плановое значение – 0 %);</w:t>
      </w:r>
    </w:p>
    <w:p w14:paraId="5E9E7C79" w14:textId="77777777" w:rsidR="00BC081B" w:rsidRPr="00BC081B" w:rsidRDefault="00BC081B" w:rsidP="009B7D44">
      <w:pPr>
        <w:numPr>
          <w:ilvl w:val="0"/>
          <w:numId w:val="52"/>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доля населения, охваченного услугой по обращению с твердыми коммунальными отходами, – 90 % или 100 % от планового значения (90 %). </w:t>
      </w:r>
    </w:p>
    <w:p w14:paraId="011A1C68" w14:textId="77777777" w:rsidR="00BC081B" w:rsidRPr="00BC081B" w:rsidRDefault="00BC081B" w:rsidP="00BC081B">
      <w:pPr>
        <w:spacing w:after="0" w:line="240" w:lineRule="auto"/>
        <w:contextualSpacing/>
        <w:jc w:val="both"/>
        <w:rPr>
          <w:rFonts w:ascii="Times New Roman" w:hAnsi="Times New Roman" w:cs="Times New Roman"/>
          <w:sz w:val="28"/>
          <w:szCs w:val="28"/>
        </w:rPr>
      </w:pPr>
      <w:r w:rsidRPr="00BC081B">
        <w:rPr>
          <w:rFonts w:ascii="Times New Roman" w:hAnsi="Times New Roman" w:cs="Times New Roman"/>
          <w:sz w:val="28"/>
          <w:szCs w:val="28"/>
        </w:rPr>
        <w:t>Для реализации поставленных целей и задач регионального проекта «Комплексная система обращения с твердыми коммунальными отходами» на 2021 год финансирование не предусмотрено.</w:t>
      </w:r>
    </w:p>
    <w:p w14:paraId="61C06B37" w14:textId="77777777" w:rsidR="00BC081B" w:rsidRPr="00BC081B" w:rsidRDefault="00BC081B" w:rsidP="00BC081B">
      <w:pPr>
        <w:spacing w:after="0" w:line="240" w:lineRule="auto"/>
        <w:jc w:val="both"/>
        <w:rPr>
          <w:rFonts w:ascii="Times New Roman" w:hAnsi="Times New Roman" w:cs="Times New Roman"/>
          <w:sz w:val="28"/>
          <w:szCs w:val="28"/>
        </w:rPr>
      </w:pPr>
    </w:p>
    <w:p w14:paraId="2DDE07FB" w14:textId="77777777" w:rsidR="00BC081B" w:rsidRPr="00BC081B" w:rsidRDefault="00BC081B" w:rsidP="00BC081B">
      <w:pPr>
        <w:spacing w:after="0" w:line="240" w:lineRule="auto"/>
        <w:jc w:val="center"/>
        <w:rPr>
          <w:rFonts w:ascii="Times New Roman" w:hAnsi="Times New Roman" w:cs="Times New Roman"/>
          <w:b/>
          <w:sz w:val="28"/>
          <w:szCs w:val="28"/>
          <w:shd w:val="clear" w:color="auto" w:fill="FFFFFF"/>
        </w:rPr>
      </w:pPr>
      <w:r w:rsidRPr="00BC081B">
        <w:rPr>
          <w:rFonts w:ascii="Times New Roman" w:hAnsi="Times New Roman" w:cs="Times New Roman"/>
          <w:b/>
          <w:sz w:val="28"/>
          <w:szCs w:val="28"/>
          <w:shd w:val="clear" w:color="auto" w:fill="FFFFFF"/>
        </w:rPr>
        <w:t xml:space="preserve">Национальный проект «Малое и среднее предпринимательство и поддержка индивидуальной предпринимательской инициативы» </w:t>
      </w:r>
    </w:p>
    <w:p w14:paraId="39E4F5CF" w14:textId="77777777" w:rsidR="00BC081B" w:rsidRPr="00BC081B" w:rsidRDefault="00BC081B" w:rsidP="00BC081B">
      <w:pPr>
        <w:spacing w:after="0" w:line="240" w:lineRule="auto"/>
        <w:jc w:val="center"/>
        <w:rPr>
          <w:rFonts w:ascii="Times New Roman" w:hAnsi="Times New Roman" w:cs="Times New Roman"/>
          <w:sz w:val="28"/>
          <w:szCs w:val="28"/>
          <w:shd w:val="clear" w:color="auto" w:fill="FFFFFF"/>
        </w:rPr>
      </w:pPr>
    </w:p>
    <w:p w14:paraId="1FB6E6EF"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rPr>
      </w:pPr>
      <w:r w:rsidRPr="00BC081B">
        <w:rPr>
          <w:rFonts w:ascii="Times New Roman" w:hAnsi="Times New Roman" w:cs="Times New Roman"/>
          <w:sz w:val="28"/>
          <w:szCs w:val="28"/>
        </w:rPr>
        <w:t>В рамках национального проекта «Малое и среднее предпринимательство и поддержка индивидуальной предпринимательской инициативы</w:t>
      </w:r>
      <w:r w:rsidRPr="00BC081B">
        <w:rPr>
          <w:rFonts w:ascii="Times New Roman" w:hAnsi="Times New Roman" w:cs="Times New Roman"/>
          <w:i/>
          <w:sz w:val="28"/>
          <w:szCs w:val="28"/>
        </w:rPr>
        <w:t>»</w:t>
      </w:r>
      <w:r w:rsidRPr="00BC081B">
        <w:rPr>
          <w:rFonts w:ascii="Times New Roman" w:hAnsi="Times New Roman" w:cs="Times New Roman"/>
          <w:sz w:val="28"/>
          <w:szCs w:val="28"/>
        </w:rPr>
        <w:t xml:space="preserve"> в Республике Ингушетия реализуются 3 региональных проекта.</w:t>
      </w:r>
    </w:p>
    <w:p w14:paraId="46C62568"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1.</w:t>
      </w:r>
      <w:r w:rsidR="00BC081B" w:rsidRPr="00FD2300">
        <w:rPr>
          <w:rFonts w:ascii="Times New Roman" w:hAnsi="Times New Roman" w:cs="Times New Roman"/>
          <w:b/>
          <w:i/>
          <w:sz w:val="28"/>
          <w:szCs w:val="28"/>
        </w:rPr>
        <w:t>Региональный проект «Создание благоприятных условий для осуществления деятельности самозанятыми гражданами»</w:t>
      </w:r>
    </w:p>
    <w:p w14:paraId="3A95E4AB" w14:textId="77777777" w:rsidR="00BC081B" w:rsidRPr="00BC081B" w:rsidRDefault="00BC081B" w:rsidP="00AB3966">
      <w:pPr>
        <w:spacing w:after="0" w:line="240" w:lineRule="auto"/>
        <w:ind w:right="-1" w:firstLine="708"/>
        <w:contextualSpacing/>
        <w:jc w:val="both"/>
        <w:rPr>
          <w:rFonts w:ascii="Times New Roman" w:hAnsi="Times New Roman" w:cs="Times New Roman"/>
          <w:sz w:val="28"/>
          <w:szCs w:val="28"/>
        </w:rPr>
      </w:pPr>
      <w:r w:rsidRPr="00BC081B">
        <w:rPr>
          <w:rFonts w:ascii="Times New Roman" w:hAnsi="Times New Roman" w:cs="Times New Roman"/>
          <w:sz w:val="28"/>
          <w:szCs w:val="28"/>
        </w:rPr>
        <w:t>В целях реализации проекта «Создание благоприятных условий для осуществления деятельности самозанятыми гражданами» паспортом Регионального проекта для Республики Ингушетия в 2021 году установлен целевой показатель: количество самозанятых граждан, зафиксировавших свой статус и применяющих специальный налоговый режим «Налог на профессиональный доход» (НПД), нарастающим итогом – 1 831 человек.</w:t>
      </w:r>
    </w:p>
    <w:p w14:paraId="23723E74" w14:textId="77777777" w:rsidR="00BC081B" w:rsidRPr="00BC081B" w:rsidRDefault="00BC081B" w:rsidP="00BC081B">
      <w:pPr>
        <w:spacing w:after="0" w:line="240" w:lineRule="auto"/>
        <w:ind w:right="-1"/>
        <w:contextualSpacing/>
        <w:jc w:val="both"/>
        <w:rPr>
          <w:rFonts w:ascii="Times New Roman" w:hAnsi="Times New Roman" w:cs="Times New Roman"/>
          <w:sz w:val="28"/>
          <w:szCs w:val="28"/>
        </w:rPr>
      </w:pPr>
      <w:r w:rsidRPr="00BC081B">
        <w:rPr>
          <w:rFonts w:ascii="Times New Roman" w:hAnsi="Times New Roman" w:cs="Times New Roman"/>
          <w:sz w:val="28"/>
          <w:szCs w:val="28"/>
        </w:rPr>
        <w:tab/>
        <w:t>По информации Минэкономразвития РИ по состоянию на 01.10.2021 года данный показатель сложился на уровне 2079 человек или 113,5 % от запланированного.</w:t>
      </w:r>
    </w:p>
    <w:p w14:paraId="70D2A2CF"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На реализацию регионального проекта на 2021 год предусмотрено финансиро</w:t>
      </w:r>
      <w:r w:rsidR="00AB3966">
        <w:rPr>
          <w:rFonts w:ascii="Times New Roman" w:hAnsi="Times New Roman" w:cs="Times New Roman"/>
          <w:sz w:val="28"/>
          <w:szCs w:val="28"/>
        </w:rPr>
        <w:t>вание в объеме 4 054,9 тыс. рублей</w:t>
      </w:r>
      <w:r w:rsidRPr="00BC081B">
        <w:rPr>
          <w:rFonts w:ascii="Times New Roman" w:hAnsi="Times New Roman" w:cs="Times New Roman"/>
          <w:sz w:val="28"/>
          <w:szCs w:val="28"/>
        </w:rPr>
        <w:t>, из которых средства федерального бю</w:t>
      </w:r>
      <w:r w:rsidR="00AB3966">
        <w:rPr>
          <w:rFonts w:ascii="Times New Roman" w:hAnsi="Times New Roman" w:cs="Times New Roman"/>
          <w:sz w:val="28"/>
          <w:szCs w:val="28"/>
        </w:rPr>
        <w:t>джета (99 %) – 4 014,4 тыс. рублей</w:t>
      </w:r>
      <w:r w:rsidRPr="00BC081B">
        <w:rPr>
          <w:rFonts w:ascii="Times New Roman" w:hAnsi="Times New Roman" w:cs="Times New Roman"/>
          <w:sz w:val="28"/>
          <w:szCs w:val="28"/>
        </w:rPr>
        <w:t>, средства республиканского бюджета (1 %) – 40,5 тыс. рублей.</w:t>
      </w:r>
    </w:p>
    <w:p w14:paraId="5BBCC1A7"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Согласно отчету о ходе реализации проекта в отчетном периоде финансирование предоставлено в полном объеме. Кассовое исполнение мероприятий регионального проекта осуществлено на 100%.</w:t>
      </w:r>
    </w:p>
    <w:p w14:paraId="735E1794"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2.</w:t>
      </w:r>
      <w:r w:rsidR="00BC081B" w:rsidRPr="00FD2300">
        <w:rPr>
          <w:rFonts w:ascii="Times New Roman" w:hAnsi="Times New Roman" w:cs="Times New Roman"/>
          <w:b/>
          <w:i/>
          <w:sz w:val="28"/>
          <w:szCs w:val="28"/>
        </w:rPr>
        <w:t>Региональный проект «Создание условий для легкого старта и комфортного ведения бизнеса»</w:t>
      </w:r>
    </w:p>
    <w:p w14:paraId="7BBB88E4"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Установленные паспортом регионального проекта целевые показатели достигли следующих значений:</w:t>
      </w:r>
    </w:p>
    <w:p w14:paraId="647F840B" w14:textId="77777777" w:rsidR="00BC081B" w:rsidRPr="00BC081B" w:rsidRDefault="00BC081B" w:rsidP="009B7D44">
      <w:pPr>
        <w:numPr>
          <w:ilvl w:val="0"/>
          <w:numId w:val="53"/>
        </w:numPr>
        <w:tabs>
          <w:tab w:val="left" w:pos="1134"/>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индивидуальных предпринимателей, применяющих патентную систему налогообложения, – 892 единиц (при годовом плане 1467 единиц, исполнение- 60,8 %);</w:t>
      </w:r>
    </w:p>
    <w:p w14:paraId="0AF98586" w14:textId="77777777" w:rsidR="00BC081B" w:rsidRPr="00BC081B" w:rsidRDefault="00BC081B" w:rsidP="009B7D44">
      <w:pPr>
        <w:numPr>
          <w:ilvl w:val="0"/>
          <w:numId w:val="53"/>
        </w:numPr>
        <w:tabs>
          <w:tab w:val="left" w:pos="1134"/>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количество действующих микрозаймов, предоставленных начинающим предпринимателям, – 34 единиц (при годовом плане 24 единиц,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141,7 %);</w:t>
      </w:r>
    </w:p>
    <w:p w14:paraId="21840BE5" w14:textId="77777777" w:rsidR="00BC081B" w:rsidRPr="00BC081B" w:rsidRDefault="00BC081B" w:rsidP="009B7D44">
      <w:pPr>
        <w:numPr>
          <w:ilvl w:val="0"/>
          <w:numId w:val="53"/>
        </w:numPr>
        <w:tabs>
          <w:tab w:val="left" w:pos="1134"/>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количество уникальных граждан, желающих вести бизнес, начинающих и действующих предпринимателей, получивших услуги, – 864 единиц (при годовом плане 2185 единиц,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39,5 %);</w:t>
      </w:r>
    </w:p>
    <w:p w14:paraId="61C91C18" w14:textId="77777777" w:rsidR="00BC081B" w:rsidRPr="00BC081B" w:rsidRDefault="00BC081B" w:rsidP="009B7D44">
      <w:pPr>
        <w:numPr>
          <w:ilvl w:val="0"/>
          <w:numId w:val="53"/>
        </w:numPr>
        <w:tabs>
          <w:tab w:val="left" w:pos="1134"/>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уникальных социальных предприятий, включенных в реестр, в том числе получивших комплексные услуги и (или) финансовую поддержку в виде гранта, – 4 единиц (при годовом плане 7 единиц, исполнение- 57,1 %);</w:t>
      </w:r>
    </w:p>
    <w:p w14:paraId="7B479EA1" w14:textId="77777777" w:rsidR="00BC081B" w:rsidRPr="00BC081B" w:rsidRDefault="00BC081B" w:rsidP="009B7D44">
      <w:pPr>
        <w:numPr>
          <w:ilvl w:val="0"/>
          <w:numId w:val="53"/>
        </w:numPr>
        <w:tabs>
          <w:tab w:val="left" w:pos="1134"/>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объем финансовой поддержки, предоставленной начинающим предпринимателям (кредиты, лизинг, займы), обеспеченной поручительствами региональных гарантийных организаций, – 0,0 руб. (при годовом плане 0,0117 млрд. руб.,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0 %).</w:t>
      </w:r>
    </w:p>
    <w:p w14:paraId="059D857F"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Паспортом регионального проекта для достижения результатов предусмотрено финансиро</w:t>
      </w:r>
      <w:r w:rsidR="00AB3966">
        <w:rPr>
          <w:rFonts w:ascii="Times New Roman" w:hAnsi="Times New Roman" w:cs="Times New Roman"/>
          <w:sz w:val="28"/>
          <w:szCs w:val="28"/>
        </w:rPr>
        <w:t>вание в сумме 13 583,5 тыс. рублей, из которых 13 447,7 тыс. рублей</w:t>
      </w:r>
      <w:r w:rsidRPr="00BC081B">
        <w:rPr>
          <w:rFonts w:ascii="Times New Roman" w:hAnsi="Times New Roman" w:cs="Times New Roman"/>
          <w:sz w:val="28"/>
          <w:szCs w:val="28"/>
        </w:rPr>
        <w:t xml:space="preserve"> (99 %) – средства федера</w:t>
      </w:r>
      <w:r w:rsidR="00AB3966">
        <w:rPr>
          <w:rFonts w:ascii="Times New Roman" w:hAnsi="Times New Roman" w:cs="Times New Roman"/>
          <w:sz w:val="28"/>
          <w:szCs w:val="28"/>
        </w:rPr>
        <w:t>льного бюджета и 135,8 тыс. рублей</w:t>
      </w:r>
      <w:r w:rsidRPr="00BC081B">
        <w:rPr>
          <w:rFonts w:ascii="Times New Roman" w:hAnsi="Times New Roman" w:cs="Times New Roman"/>
          <w:sz w:val="28"/>
          <w:szCs w:val="28"/>
        </w:rPr>
        <w:t xml:space="preserve"> (1 %) – средства республиканского бюджета. Из них:</w:t>
      </w:r>
    </w:p>
    <w:p w14:paraId="0717081F" w14:textId="77777777" w:rsidR="00BC081B" w:rsidRPr="00BC081B" w:rsidRDefault="00BC081B" w:rsidP="009B7D44">
      <w:pPr>
        <w:numPr>
          <w:ilvl w:val="0"/>
          <w:numId w:val="54"/>
        </w:numPr>
        <w:tabs>
          <w:tab w:val="left" w:pos="993"/>
        </w:tabs>
        <w:spacing w:after="0" w:line="240" w:lineRule="auto"/>
        <w:ind w:left="28" w:firstLine="700"/>
        <w:contextualSpacing/>
        <w:jc w:val="both"/>
        <w:rPr>
          <w:rFonts w:ascii="Times New Roman" w:hAnsi="Times New Roman" w:cs="Times New Roman"/>
          <w:sz w:val="28"/>
          <w:szCs w:val="28"/>
        </w:rPr>
      </w:pPr>
      <w:r w:rsidRPr="00BC081B">
        <w:rPr>
          <w:rFonts w:ascii="Times New Roman" w:hAnsi="Times New Roman" w:cs="Times New Roman"/>
          <w:sz w:val="28"/>
          <w:szCs w:val="28"/>
        </w:rPr>
        <w:t>на оказание комплексных услуг и предоставление финансовой поддержки в виде грантов субъектам МСП, включенным в реестр социальных предпр</w:t>
      </w:r>
      <w:r w:rsidR="00AB3966">
        <w:rPr>
          <w:rFonts w:ascii="Times New Roman" w:hAnsi="Times New Roman" w:cs="Times New Roman"/>
          <w:sz w:val="28"/>
          <w:szCs w:val="28"/>
        </w:rPr>
        <w:t>инимателей, – 3 030,30 тыс. рублей</w:t>
      </w:r>
      <w:r w:rsidRPr="00BC081B">
        <w:rPr>
          <w:rFonts w:ascii="Times New Roman" w:hAnsi="Times New Roman" w:cs="Times New Roman"/>
          <w:sz w:val="28"/>
          <w:szCs w:val="28"/>
        </w:rPr>
        <w:t>;</w:t>
      </w:r>
    </w:p>
    <w:p w14:paraId="199F3C78" w14:textId="77777777" w:rsidR="00BC081B" w:rsidRPr="00BC081B" w:rsidRDefault="00BC081B" w:rsidP="009B7D44">
      <w:pPr>
        <w:numPr>
          <w:ilvl w:val="0"/>
          <w:numId w:val="54"/>
        </w:numPr>
        <w:tabs>
          <w:tab w:val="left" w:pos="993"/>
        </w:tabs>
        <w:spacing w:after="0" w:line="240" w:lineRule="auto"/>
        <w:ind w:left="28" w:firstLine="700"/>
        <w:contextualSpacing/>
        <w:jc w:val="both"/>
        <w:rPr>
          <w:rFonts w:ascii="Times New Roman" w:hAnsi="Times New Roman" w:cs="Times New Roman"/>
          <w:sz w:val="28"/>
          <w:szCs w:val="28"/>
        </w:rPr>
      </w:pPr>
      <w:r w:rsidRPr="00BC081B">
        <w:rPr>
          <w:rFonts w:ascii="Times New Roman" w:hAnsi="Times New Roman" w:cs="Times New Roman"/>
          <w:sz w:val="28"/>
          <w:szCs w:val="28"/>
        </w:rPr>
        <w:t>на предоставление гражданам, желающим вести бизнес, начинающим и действующим предпринимателям комплекса услуг, направленных на вовлечение в предпринимательскую деятельность, – 10 553,23 рублей.</w:t>
      </w:r>
    </w:p>
    <w:p w14:paraId="0CDF8BB5"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Согласно информации Минэкономразвития Ингушетии на </w:t>
      </w:r>
      <w:r w:rsidR="00AB3966">
        <w:rPr>
          <w:rFonts w:ascii="Times New Roman" w:hAnsi="Times New Roman" w:cs="Times New Roman"/>
          <w:sz w:val="28"/>
          <w:szCs w:val="28"/>
        </w:rPr>
        <w:t>1 октября 2021 года</w:t>
      </w:r>
      <w:r w:rsidRPr="00BC081B">
        <w:rPr>
          <w:rFonts w:ascii="Times New Roman" w:hAnsi="Times New Roman" w:cs="Times New Roman"/>
          <w:sz w:val="28"/>
          <w:szCs w:val="28"/>
        </w:rPr>
        <w:t xml:space="preserve"> финансирование предоставлено в полном объеме.</w:t>
      </w:r>
    </w:p>
    <w:p w14:paraId="76FF567F"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Кассовое исполнение мероприятий регионального проекта за отчетный период осущ</w:t>
      </w:r>
      <w:r w:rsidR="00AB3966">
        <w:rPr>
          <w:rFonts w:ascii="Times New Roman" w:hAnsi="Times New Roman" w:cs="Times New Roman"/>
          <w:sz w:val="28"/>
          <w:szCs w:val="28"/>
        </w:rPr>
        <w:t>ествлено на сумму 10 553,23 рублей</w:t>
      </w:r>
      <w:r w:rsidRPr="00BC081B">
        <w:rPr>
          <w:rFonts w:ascii="Times New Roman" w:hAnsi="Times New Roman" w:cs="Times New Roman"/>
          <w:sz w:val="28"/>
          <w:szCs w:val="28"/>
        </w:rPr>
        <w:t xml:space="preserve"> или 77,7 % от общего объема финансирования, из них:</w:t>
      </w:r>
    </w:p>
    <w:p w14:paraId="3CA64BBC" w14:textId="77777777" w:rsidR="00BC081B" w:rsidRPr="00BC081B" w:rsidRDefault="00BC081B" w:rsidP="009B7D44">
      <w:pPr>
        <w:numPr>
          <w:ilvl w:val="0"/>
          <w:numId w:val="55"/>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на оказание комплексных услуг и предоставление финансовой поддержки в виде грантов субъектам МСП, включенным в реестр социальных предпри</w:t>
      </w:r>
      <w:r w:rsidR="00AB3966">
        <w:rPr>
          <w:rFonts w:ascii="Times New Roman" w:hAnsi="Times New Roman" w:cs="Times New Roman"/>
          <w:sz w:val="28"/>
          <w:szCs w:val="28"/>
        </w:rPr>
        <w:t>нимателей, – 0,0 тыс. рублей</w:t>
      </w:r>
      <w:r w:rsidRPr="00BC081B">
        <w:rPr>
          <w:rFonts w:ascii="Times New Roman" w:hAnsi="Times New Roman" w:cs="Times New Roman"/>
          <w:sz w:val="28"/>
          <w:szCs w:val="28"/>
        </w:rPr>
        <w:t xml:space="preserve"> (0 % от предусмотренного);</w:t>
      </w:r>
    </w:p>
    <w:p w14:paraId="52B4400A" w14:textId="77777777" w:rsidR="00BC081B" w:rsidRPr="00BC081B" w:rsidRDefault="00BC081B" w:rsidP="009B7D44">
      <w:pPr>
        <w:numPr>
          <w:ilvl w:val="0"/>
          <w:numId w:val="55"/>
        </w:numPr>
        <w:tabs>
          <w:tab w:val="left" w:pos="1134"/>
        </w:tabs>
        <w:spacing w:after="0" w:line="240" w:lineRule="auto"/>
        <w:ind w:left="14" w:firstLine="728"/>
        <w:contextualSpacing/>
        <w:jc w:val="both"/>
        <w:rPr>
          <w:rFonts w:ascii="Times New Roman" w:hAnsi="Times New Roman" w:cs="Times New Roman"/>
          <w:sz w:val="28"/>
          <w:szCs w:val="28"/>
        </w:rPr>
      </w:pPr>
      <w:r w:rsidRPr="00BC081B">
        <w:rPr>
          <w:rFonts w:ascii="Times New Roman" w:hAnsi="Times New Roman" w:cs="Times New Roman"/>
          <w:sz w:val="28"/>
          <w:szCs w:val="28"/>
        </w:rPr>
        <w:t>на предоставление гражданам, желающим вести бизнес, начинающим и действующим предпринимателям комплекса услуг, направленных на вовлечение в предпринимательску</w:t>
      </w:r>
      <w:r w:rsidR="00AB3966">
        <w:rPr>
          <w:rFonts w:ascii="Times New Roman" w:hAnsi="Times New Roman" w:cs="Times New Roman"/>
          <w:sz w:val="28"/>
          <w:szCs w:val="28"/>
        </w:rPr>
        <w:t>ю деятельность, – 10 553,23 рублей</w:t>
      </w:r>
      <w:r w:rsidRPr="00BC081B">
        <w:rPr>
          <w:rFonts w:ascii="Times New Roman" w:hAnsi="Times New Roman" w:cs="Times New Roman"/>
          <w:sz w:val="28"/>
          <w:szCs w:val="28"/>
        </w:rPr>
        <w:t xml:space="preserve"> (100 % от предусмотренного).</w:t>
      </w:r>
    </w:p>
    <w:p w14:paraId="6809AA2E"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3.</w:t>
      </w:r>
      <w:r w:rsidR="00BC081B" w:rsidRPr="00FD2300">
        <w:rPr>
          <w:rFonts w:ascii="Times New Roman" w:hAnsi="Times New Roman" w:cs="Times New Roman"/>
          <w:b/>
          <w:i/>
          <w:sz w:val="28"/>
          <w:szCs w:val="28"/>
        </w:rPr>
        <w:t>Региональный проект «Акселерация субъектов малого и среднего предпринимательства»</w:t>
      </w:r>
    </w:p>
    <w:p w14:paraId="55D28BCA"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Предусмотренные паспортом проекта на 2021 год для Республики Ингушетия целевые показатели по итогам 9 месяцев текущего года достигли следующих значений:</w:t>
      </w:r>
    </w:p>
    <w:p w14:paraId="09499F80"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субъектов МСП, выведенных на экспорт при поддержке центра поддержки экспортно-ориентированных субъектов МСП, нарастающим итогом – 0 ед. (при годовом плане 4 единицы, исполнение- 0 %);</w:t>
      </w:r>
    </w:p>
    <w:p w14:paraId="6878A02E"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субъектов МСП, которым оказан комплекс услуг, сервисов и мер поддержки в Центре «Мой бизнес», – 49 единиц (при годовом плане-49 единиц, исполнение- 100 %);</w:t>
      </w:r>
    </w:p>
    <w:p w14:paraId="76A5E4C4"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ежегодный объем экспорта субъектов МСП, получивших поддержку центров поддержки экспорта, – 0 млн. долларов США (при плане 1,8 млн. долларов США, исполнение- 0 %);</w:t>
      </w:r>
    </w:p>
    <w:p w14:paraId="55462E29"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объем внебюджетных инвестиций в основной капитал субъектов МСП, получивших доступ к производственным площадям и помещениям промышленных парков, технопарков, – 0 млн. руб. (плановое значение 0 %);</w:t>
      </w:r>
    </w:p>
    <w:p w14:paraId="0065B796"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количество действующих микрозаймов, выданных МФО – 673 единиц (при годовом плане 588 единиц,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114,5 %);</w:t>
      </w:r>
    </w:p>
    <w:p w14:paraId="59409D0E"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объем финансовой поддержки, оказанной субъектам МСП, при гарантийной поддержке региональных гарантийных организаций – 0 млн. руб. (при годовом плане 157,3 млн. руб.,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0 %);</w:t>
      </w:r>
    </w:p>
    <w:p w14:paraId="1ED5F855"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увеличение численности работников в расчете на 1 субъекта МСП, получившего комплексную поддержку в сфере АПК, нарастающим итогом – 0 ед. (при годовом плане 50 единиц,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0 %);</w:t>
      </w:r>
    </w:p>
    <w:p w14:paraId="11A4995E"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новых членов из числа МСП и личных подсобных хозяйств граждан, вовлеченных в сельскохозяйственную потребительскую кооперацию, – 184 единиц (при годовом плане 200 единиц, исполнение – 92,0 %);</w:t>
      </w:r>
    </w:p>
    <w:p w14:paraId="729C5F5F" w14:textId="77777777" w:rsidR="00BC081B" w:rsidRPr="00BC081B" w:rsidRDefault="00BC081B" w:rsidP="009B7D44">
      <w:pPr>
        <w:numPr>
          <w:ilvl w:val="0"/>
          <w:numId w:val="56"/>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субъектов МСП в сфере АПК, получивших поддержку, нарастающим итогом – 82 единиц (при годовом плане 55 единиц, исполнение- 149,1 %).</w:t>
      </w:r>
    </w:p>
    <w:p w14:paraId="7403B080"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ab/>
        <w:t>В целях реализации мероприятий регионального проекта в 2021 году предусмотрено финансирован</w:t>
      </w:r>
      <w:r w:rsidR="00AB3966">
        <w:rPr>
          <w:rFonts w:ascii="Times New Roman" w:hAnsi="Times New Roman" w:cs="Times New Roman"/>
          <w:sz w:val="28"/>
          <w:szCs w:val="28"/>
        </w:rPr>
        <w:t>ие в размере 76 426,93 тыс. рублей</w:t>
      </w:r>
      <w:r w:rsidRPr="00BC081B">
        <w:rPr>
          <w:rFonts w:ascii="Times New Roman" w:hAnsi="Times New Roman" w:cs="Times New Roman"/>
          <w:sz w:val="28"/>
          <w:szCs w:val="28"/>
        </w:rPr>
        <w:t xml:space="preserve">, в том числе: средства федерального бюджета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75</w:t>
      </w:r>
      <w:r w:rsidRPr="00BC081B">
        <w:rPr>
          <w:rFonts w:ascii="Times New Roman" w:hAnsi="Times New Roman" w:cs="Times New Roman"/>
          <w:sz w:val="28"/>
          <w:szCs w:val="28"/>
          <w:lang w:val="en-US"/>
        </w:rPr>
        <w:t> </w:t>
      </w:r>
      <w:r w:rsidR="00AB3966">
        <w:rPr>
          <w:rFonts w:ascii="Times New Roman" w:hAnsi="Times New Roman" w:cs="Times New Roman"/>
          <w:sz w:val="28"/>
          <w:szCs w:val="28"/>
        </w:rPr>
        <w:t>662,7 тыс. рублей</w:t>
      </w:r>
      <w:r w:rsidRPr="00BC081B">
        <w:rPr>
          <w:rFonts w:ascii="Times New Roman" w:hAnsi="Times New Roman" w:cs="Times New Roman"/>
          <w:sz w:val="28"/>
          <w:szCs w:val="28"/>
        </w:rPr>
        <w:t xml:space="preserve"> (99%), средства республиканского бюджета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764,2</w:t>
      </w:r>
      <w:r w:rsidR="00AB3966">
        <w:rPr>
          <w:rFonts w:ascii="Times New Roman" w:hAnsi="Times New Roman" w:cs="Times New Roman"/>
          <w:sz w:val="28"/>
          <w:szCs w:val="28"/>
        </w:rPr>
        <w:t xml:space="preserve"> тыс. рублей</w:t>
      </w:r>
      <w:r w:rsidRPr="00BC081B">
        <w:rPr>
          <w:rFonts w:ascii="Times New Roman" w:hAnsi="Times New Roman" w:cs="Times New Roman"/>
          <w:sz w:val="28"/>
          <w:szCs w:val="28"/>
        </w:rPr>
        <w:t xml:space="preserve"> (1%). </w:t>
      </w:r>
    </w:p>
    <w:p w14:paraId="4C971B68"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Согласно отчету о ходе реализации регионального проекта в отчетном периоде финансирование осуществлено в полном объеме. Кассовое исполнен</w:t>
      </w:r>
      <w:r w:rsidR="00AB3966">
        <w:rPr>
          <w:rFonts w:ascii="Times New Roman" w:hAnsi="Times New Roman" w:cs="Times New Roman"/>
          <w:sz w:val="28"/>
          <w:szCs w:val="28"/>
        </w:rPr>
        <w:t>ие составило 55 151,28 тыс. рублей</w:t>
      </w:r>
      <w:r w:rsidRPr="00BC081B">
        <w:rPr>
          <w:rFonts w:ascii="Times New Roman" w:hAnsi="Times New Roman" w:cs="Times New Roman"/>
          <w:sz w:val="28"/>
          <w:szCs w:val="28"/>
        </w:rPr>
        <w:t xml:space="preserve"> или 72,2 % от предоставленного объема финансирования, в том числе на:</w:t>
      </w:r>
    </w:p>
    <w:p w14:paraId="5C0336D4" w14:textId="77777777" w:rsidR="00BC081B" w:rsidRPr="00BC081B" w:rsidRDefault="00BC081B" w:rsidP="009B7D44">
      <w:pPr>
        <w:numPr>
          <w:ilvl w:val="0"/>
          <w:numId w:val="57"/>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организацию комплекса услуг, сервисов и мер поддержки субъектам МСП в Центре «Мой бизнес» – 3 543,23 тыс. рублей (100 % от предусмотренного);</w:t>
      </w:r>
    </w:p>
    <w:p w14:paraId="025B38E3" w14:textId="77777777" w:rsidR="00BC081B" w:rsidRPr="00BC081B" w:rsidRDefault="00BC081B" w:rsidP="009B7D44">
      <w:pPr>
        <w:numPr>
          <w:ilvl w:val="0"/>
          <w:numId w:val="57"/>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обеспечение доступа субъектов МСП к экспортной поддержке – 10 029,70 рублей (100 % от предусмотренного);</w:t>
      </w:r>
    </w:p>
    <w:p w14:paraId="00A21617" w14:textId="77777777" w:rsidR="00BC081B" w:rsidRPr="00BC081B" w:rsidRDefault="00BC081B" w:rsidP="009B7D44">
      <w:pPr>
        <w:numPr>
          <w:ilvl w:val="0"/>
          <w:numId w:val="57"/>
        </w:numPr>
        <w:tabs>
          <w:tab w:val="left" w:pos="1134"/>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lastRenderedPageBreak/>
        <w:t>комплексную поддержку субъектов МСП в агропромышленном комплексе – 41 578,35 тыс. рублей (66,2 % от предусмотренного).</w:t>
      </w:r>
    </w:p>
    <w:p w14:paraId="6536179E" w14:textId="77777777" w:rsidR="00BC081B" w:rsidRPr="00BC081B" w:rsidRDefault="00BC081B" w:rsidP="00AB3966">
      <w:pPr>
        <w:spacing w:after="0" w:line="240" w:lineRule="auto"/>
        <w:ind w:firstLine="708"/>
        <w:jc w:val="both"/>
        <w:rPr>
          <w:rFonts w:ascii="Times New Roman" w:hAnsi="Times New Roman" w:cs="Times New Roman"/>
          <w:i/>
          <w:sz w:val="28"/>
          <w:szCs w:val="28"/>
        </w:rPr>
      </w:pPr>
      <w:r w:rsidRPr="00BC081B">
        <w:rPr>
          <w:rFonts w:ascii="Times New Roman" w:hAnsi="Times New Roman" w:cs="Times New Roman"/>
          <w:i/>
          <w:sz w:val="28"/>
          <w:szCs w:val="28"/>
        </w:rPr>
        <w:t>В связи с тем, что кассовое исполнение составляет 72,2 % от предусмотренного финансирования, 5 из 9 целевых показателей не достигли своих плановых значений (4 из которых имеют нулевые значения), имеются серьезные риски не освоения бюджетных средств и не достижения целей и задач регионального проекта «</w:t>
      </w:r>
      <w:r w:rsidRPr="00BC081B">
        <w:rPr>
          <w:rFonts w:ascii="Times New Roman" w:eastAsia="Arial Unicode MS" w:hAnsi="Times New Roman" w:cs="Times New Roman"/>
          <w:i/>
          <w:sz w:val="28"/>
          <w:szCs w:val="28"/>
        </w:rPr>
        <w:t>Акселерация субъектов МСП</w:t>
      </w:r>
      <w:r w:rsidRPr="00BC081B">
        <w:rPr>
          <w:rFonts w:ascii="Times New Roman" w:hAnsi="Times New Roman" w:cs="Times New Roman"/>
          <w:i/>
          <w:sz w:val="28"/>
          <w:szCs w:val="28"/>
        </w:rPr>
        <w:t xml:space="preserve">». </w:t>
      </w:r>
    </w:p>
    <w:p w14:paraId="67350020" w14:textId="77777777" w:rsidR="00BC081B" w:rsidRPr="00BC081B" w:rsidRDefault="00BC081B" w:rsidP="00BC081B">
      <w:pPr>
        <w:spacing w:after="0" w:line="240" w:lineRule="auto"/>
        <w:jc w:val="both"/>
        <w:rPr>
          <w:rFonts w:ascii="Times New Roman" w:hAnsi="Times New Roman" w:cs="Times New Roman"/>
          <w:sz w:val="28"/>
          <w:szCs w:val="28"/>
        </w:rPr>
      </w:pPr>
    </w:p>
    <w:p w14:paraId="7752C2C2"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r w:rsidRPr="00BC081B">
        <w:rPr>
          <w:rFonts w:ascii="Times New Roman" w:hAnsi="Times New Roman" w:cs="Times New Roman"/>
          <w:b/>
          <w:sz w:val="28"/>
          <w:szCs w:val="28"/>
        </w:rPr>
        <w:t xml:space="preserve">Национальный проект </w:t>
      </w:r>
    </w:p>
    <w:p w14:paraId="3D068556"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r w:rsidRPr="00BC081B">
        <w:rPr>
          <w:rFonts w:ascii="Times New Roman" w:hAnsi="Times New Roman" w:cs="Times New Roman"/>
          <w:b/>
          <w:sz w:val="28"/>
          <w:szCs w:val="28"/>
        </w:rPr>
        <w:t>«Производительность труда и поддержка занятости»</w:t>
      </w:r>
    </w:p>
    <w:p w14:paraId="3E360DA2" w14:textId="77777777" w:rsidR="00BC081B" w:rsidRPr="00BC081B" w:rsidRDefault="00BC081B" w:rsidP="00BC081B">
      <w:pPr>
        <w:spacing w:after="0" w:line="240" w:lineRule="auto"/>
        <w:jc w:val="center"/>
        <w:rPr>
          <w:rFonts w:ascii="Times New Roman" w:hAnsi="Times New Roman" w:cs="Times New Roman"/>
          <w:sz w:val="28"/>
          <w:szCs w:val="28"/>
        </w:rPr>
      </w:pPr>
    </w:p>
    <w:p w14:paraId="3AB5CE14"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shd w:val="clear" w:color="auto" w:fill="FFFFFF"/>
        </w:rPr>
      </w:pPr>
      <w:r w:rsidRPr="00BC081B">
        <w:rPr>
          <w:rFonts w:ascii="Times New Roman" w:hAnsi="Times New Roman" w:cs="Times New Roman"/>
          <w:sz w:val="28"/>
          <w:szCs w:val="28"/>
        </w:rPr>
        <w:t xml:space="preserve">В состав национального проекта </w:t>
      </w:r>
      <w:r w:rsidRPr="00BC081B">
        <w:rPr>
          <w:rFonts w:ascii="Times New Roman" w:hAnsi="Times New Roman" w:cs="Times New Roman"/>
          <w:bCs/>
          <w:sz w:val="28"/>
          <w:szCs w:val="28"/>
        </w:rPr>
        <w:t xml:space="preserve">«Производительность труда и поддержка занятости» входят </w:t>
      </w:r>
      <w:r w:rsidRPr="00BC081B">
        <w:rPr>
          <w:rFonts w:ascii="Times New Roman" w:hAnsi="Times New Roman" w:cs="Times New Roman"/>
          <w:sz w:val="28"/>
          <w:szCs w:val="28"/>
        </w:rPr>
        <w:t>два региональных проекта</w:t>
      </w:r>
      <w:r w:rsidRPr="00BC081B">
        <w:rPr>
          <w:rFonts w:ascii="Times New Roman" w:hAnsi="Times New Roman" w:cs="Times New Roman"/>
          <w:sz w:val="28"/>
          <w:szCs w:val="28"/>
          <w:shd w:val="clear" w:color="auto" w:fill="FFFFFF"/>
        </w:rPr>
        <w:t>:</w:t>
      </w:r>
    </w:p>
    <w:p w14:paraId="6BAFA104" w14:textId="77777777" w:rsidR="00BC081B" w:rsidRPr="00BC081B" w:rsidRDefault="00BC081B" w:rsidP="009B7D44">
      <w:pPr>
        <w:numPr>
          <w:ilvl w:val="0"/>
          <w:numId w:val="58"/>
        </w:numPr>
        <w:tabs>
          <w:tab w:val="left" w:pos="1134"/>
        </w:tabs>
        <w:spacing w:after="0" w:line="240" w:lineRule="auto"/>
        <w:ind w:left="14" w:firstLine="714"/>
        <w:contextualSpacing/>
        <w:jc w:val="both"/>
        <w:rPr>
          <w:rFonts w:ascii="Times New Roman" w:hAnsi="Times New Roman" w:cs="Times New Roman"/>
          <w:sz w:val="28"/>
          <w:szCs w:val="28"/>
          <w:shd w:val="clear" w:color="auto" w:fill="FFFFFF"/>
        </w:rPr>
      </w:pPr>
      <w:r w:rsidRPr="00BC081B">
        <w:rPr>
          <w:rFonts w:ascii="Times New Roman" w:hAnsi="Times New Roman" w:cs="Times New Roman"/>
          <w:sz w:val="28"/>
          <w:szCs w:val="28"/>
          <w:shd w:val="clear" w:color="auto" w:fill="FFFFFF"/>
        </w:rPr>
        <w:t>«Системные меры по повышению производительности труда»,</w:t>
      </w:r>
    </w:p>
    <w:p w14:paraId="4BC108CB" w14:textId="77777777" w:rsidR="00BC081B" w:rsidRPr="00BC081B" w:rsidRDefault="00BC081B" w:rsidP="009B7D44">
      <w:pPr>
        <w:numPr>
          <w:ilvl w:val="0"/>
          <w:numId w:val="58"/>
        </w:numPr>
        <w:tabs>
          <w:tab w:val="left" w:pos="1134"/>
        </w:tabs>
        <w:spacing w:after="0" w:line="240" w:lineRule="auto"/>
        <w:ind w:left="14" w:firstLine="714"/>
        <w:contextualSpacing/>
        <w:jc w:val="both"/>
        <w:rPr>
          <w:rFonts w:ascii="Times New Roman" w:hAnsi="Times New Roman" w:cs="Times New Roman"/>
          <w:sz w:val="28"/>
          <w:szCs w:val="28"/>
        </w:rPr>
      </w:pPr>
      <w:r w:rsidRPr="00BC081B">
        <w:rPr>
          <w:rFonts w:ascii="Times New Roman" w:hAnsi="Times New Roman" w:cs="Times New Roman"/>
          <w:sz w:val="28"/>
          <w:szCs w:val="28"/>
          <w:shd w:val="clear" w:color="auto" w:fill="FFFFFF"/>
        </w:rPr>
        <w:t xml:space="preserve">«Адресная поддержка повышения производительности труда на предприятиях». </w:t>
      </w:r>
    </w:p>
    <w:p w14:paraId="477B34C7" w14:textId="77777777" w:rsidR="00BC081B" w:rsidRPr="00BC081B" w:rsidRDefault="00BC081B" w:rsidP="00BC081B">
      <w:pPr>
        <w:spacing w:after="0" w:line="240" w:lineRule="auto"/>
        <w:contextualSpacing/>
        <w:jc w:val="both"/>
        <w:rPr>
          <w:rFonts w:ascii="Times New Roman" w:hAnsi="Times New Roman" w:cs="Times New Roman"/>
          <w:sz w:val="28"/>
          <w:szCs w:val="28"/>
        </w:rPr>
      </w:pPr>
      <w:r w:rsidRPr="00BC081B">
        <w:rPr>
          <w:rFonts w:ascii="Times New Roman" w:hAnsi="Times New Roman" w:cs="Times New Roman"/>
          <w:sz w:val="28"/>
          <w:szCs w:val="28"/>
        </w:rPr>
        <w:tab/>
        <w:t xml:space="preserve">По информации </w:t>
      </w:r>
      <w:r w:rsidRPr="00BC081B">
        <w:rPr>
          <w:rFonts w:ascii="Times New Roman" w:hAnsi="Times New Roman" w:cs="Times New Roman"/>
          <w:sz w:val="28"/>
          <w:szCs w:val="28"/>
          <w:shd w:val="clear" w:color="auto" w:fill="FFFFFF"/>
        </w:rPr>
        <w:t>Минэкономразвития РИ</w:t>
      </w:r>
      <w:r w:rsidRPr="00BC081B">
        <w:rPr>
          <w:rFonts w:ascii="Times New Roman" w:hAnsi="Times New Roman" w:cs="Times New Roman"/>
          <w:sz w:val="28"/>
          <w:szCs w:val="28"/>
        </w:rPr>
        <w:t>,</w:t>
      </w:r>
      <w:r w:rsidRPr="00BC081B">
        <w:rPr>
          <w:rFonts w:ascii="Times New Roman" w:hAnsi="Times New Roman" w:cs="Times New Roman"/>
          <w:sz w:val="28"/>
          <w:szCs w:val="28"/>
          <w:shd w:val="clear" w:color="auto" w:fill="FFFFFF"/>
        </w:rPr>
        <w:t xml:space="preserve"> в</w:t>
      </w:r>
      <w:r w:rsidRPr="00BC081B">
        <w:rPr>
          <w:rFonts w:ascii="Times New Roman" w:hAnsi="Times New Roman" w:cs="Times New Roman"/>
          <w:sz w:val="28"/>
          <w:szCs w:val="28"/>
        </w:rPr>
        <w:t xml:space="preserve"> соответствии графиком вовлечения субъектов РФ в реализацию национального проекта,</w:t>
      </w:r>
      <w:r w:rsidRPr="00BC081B">
        <w:rPr>
          <w:rFonts w:ascii="Times New Roman" w:hAnsi="Times New Roman" w:cs="Times New Roman"/>
          <w:bCs/>
          <w:sz w:val="28"/>
          <w:szCs w:val="28"/>
        </w:rPr>
        <w:t xml:space="preserve"> не являющихся участниками национального проекта в 2019 году (</w:t>
      </w:r>
      <w:r w:rsidRPr="00BC081B">
        <w:rPr>
          <w:rFonts w:ascii="Times New Roman" w:hAnsi="Times New Roman" w:cs="Times New Roman"/>
          <w:sz w:val="28"/>
          <w:szCs w:val="28"/>
        </w:rPr>
        <w:t xml:space="preserve">п. 2 раздела </w:t>
      </w:r>
      <w:r w:rsidRPr="00BC081B">
        <w:rPr>
          <w:rFonts w:ascii="Times New Roman" w:hAnsi="Times New Roman" w:cs="Times New Roman"/>
          <w:sz w:val="28"/>
          <w:szCs w:val="28"/>
          <w:lang w:val="en-US"/>
        </w:rPr>
        <w:t>II</w:t>
      </w:r>
      <w:r w:rsidRPr="00BC081B">
        <w:rPr>
          <w:rFonts w:ascii="Times New Roman" w:hAnsi="Times New Roman" w:cs="Times New Roman"/>
          <w:sz w:val="28"/>
          <w:szCs w:val="28"/>
        </w:rPr>
        <w:t xml:space="preserve"> Протокола заседания проектного комитета по национальному проекту </w:t>
      </w:r>
      <w:r w:rsidRPr="00BC081B">
        <w:rPr>
          <w:rFonts w:ascii="Times New Roman" w:hAnsi="Times New Roman" w:cs="Times New Roman"/>
          <w:bCs/>
          <w:sz w:val="28"/>
          <w:szCs w:val="28"/>
        </w:rPr>
        <w:t>«Производительность труда и поддержка занятости» от 11 июня 2019 г. № 4),</w:t>
      </w:r>
      <w:r w:rsidRPr="00BC081B">
        <w:rPr>
          <w:rFonts w:ascii="Times New Roman" w:hAnsi="Times New Roman" w:cs="Times New Roman"/>
          <w:sz w:val="28"/>
          <w:szCs w:val="28"/>
        </w:rPr>
        <w:t xml:space="preserve"> р</w:t>
      </w:r>
      <w:r w:rsidRPr="00BC081B">
        <w:rPr>
          <w:rFonts w:ascii="Times New Roman" w:hAnsi="Times New Roman" w:cs="Times New Roman"/>
          <w:bCs/>
          <w:sz w:val="28"/>
          <w:szCs w:val="28"/>
        </w:rPr>
        <w:t>еализация мероприятий в Республике Ингушетия в рамках проекта запланирована на 2023 год.</w:t>
      </w:r>
    </w:p>
    <w:p w14:paraId="5CA498BF" w14:textId="77777777" w:rsidR="00BC081B" w:rsidRPr="00BC081B" w:rsidRDefault="00BC081B" w:rsidP="00BC081B">
      <w:pPr>
        <w:spacing w:after="0" w:line="240" w:lineRule="auto"/>
        <w:contextualSpacing/>
        <w:jc w:val="both"/>
        <w:rPr>
          <w:rFonts w:ascii="Times New Roman" w:hAnsi="Times New Roman" w:cs="Times New Roman"/>
          <w:bCs/>
          <w:sz w:val="28"/>
          <w:szCs w:val="28"/>
        </w:rPr>
      </w:pPr>
      <w:r w:rsidRPr="00BC081B">
        <w:rPr>
          <w:rFonts w:ascii="Times New Roman" w:hAnsi="Times New Roman" w:cs="Times New Roman"/>
          <w:bCs/>
          <w:sz w:val="28"/>
          <w:szCs w:val="28"/>
        </w:rPr>
        <w:tab/>
        <w:t>В рамках заключенных соглашений от 12 декабря 2019 г. № 139-2019-</w:t>
      </w:r>
      <w:r w:rsidRPr="00BC081B">
        <w:rPr>
          <w:rFonts w:ascii="Times New Roman" w:hAnsi="Times New Roman" w:cs="Times New Roman"/>
          <w:bCs/>
          <w:sz w:val="28"/>
          <w:szCs w:val="28"/>
          <w:lang w:val="en-US"/>
        </w:rPr>
        <w:t>L</w:t>
      </w:r>
      <w:r w:rsidRPr="00BC081B">
        <w:rPr>
          <w:rFonts w:ascii="Times New Roman" w:hAnsi="Times New Roman" w:cs="Times New Roman"/>
          <w:bCs/>
          <w:sz w:val="28"/>
          <w:szCs w:val="28"/>
        </w:rPr>
        <w:t xml:space="preserve">10037-29 о реализации регионального проекта </w:t>
      </w:r>
      <w:r w:rsidRPr="00BC081B">
        <w:rPr>
          <w:rFonts w:ascii="Times New Roman" w:hAnsi="Times New Roman" w:cs="Times New Roman"/>
          <w:sz w:val="28"/>
          <w:szCs w:val="28"/>
          <w:shd w:val="clear" w:color="auto" w:fill="FFFFFF"/>
        </w:rPr>
        <w:t>«Системные меры по повышению производительности труда» и</w:t>
      </w:r>
      <w:r w:rsidRPr="00BC081B">
        <w:rPr>
          <w:rFonts w:ascii="Times New Roman" w:hAnsi="Times New Roman" w:cs="Times New Roman"/>
          <w:bCs/>
          <w:sz w:val="28"/>
          <w:szCs w:val="28"/>
        </w:rPr>
        <w:t xml:space="preserve"> от 7 октября 2019 г. № 2019-</w:t>
      </w:r>
      <w:r w:rsidRPr="00BC081B">
        <w:rPr>
          <w:rFonts w:ascii="Times New Roman" w:hAnsi="Times New Roman" w:cs="Times New Roman"/>
          <w:bCs/>
          <w:sz w:val="28"/>
          <w:szCs w:val="28"/>
          <w:lang w:val="en-US"/>
        </w:rPr>
        <w:t>L</w:t>
      </w:r>
      <w:r w:rsidRPr="00BC081B">
        <w:rPr>
          <w:rFonts w:ascii="Times New Roman" w:hAnsi="Times New Roman" w:cs="Times New Roman"/>
          <w:bCs/>
          <w:sz w:val="28"/>
          <w:szCs w:val="28"/>
        </w:rPr>
        <w:t xml:space="preserve">20037-25 о реализации регионального проекта </w:t>
      </w:r>
      <w:r w:rsidRPr="00BC081B">
        <w:rPr>
          <w:rFonts w:ascii="Times New Roman" w:hAnsi="Times New Roman" w:cs="Times New Roman"/>
          <w:sz w:val="28"/>
          <w:szCs w:val="28"/>
          <w:shd w:val="clear" w:color="auto" w:fill="FFFFFF"/>
        </w:rPr>
        <w:t xml:space="preserve">«Адресная поддержка повышения производительности труда на предприятиях», формирование и утверждение </w:t>
      </w:r>
      <w:r w:rsidRPr="00BC081B">
        <w:rPr>
          <w:rFonts w:ascii="Times New Roman" w:hAnsi="Times New Roman" w:cs="Times New Roman"/>
          <w:bCs/>
          <w:sz w:val="28"/>
          <w:szCs w:val="28"/>
        </w:rPr>
        <w:t xml:space="preserve">паспортов данных региональных проектов с использованием информационной системы «Электронный бюджет» обеспечивается, начиная с 2023 года. </w:t>
      </w:r>
    </w:p>
    <w:p w14:paraId="3184CB27" w14:textId="77777777" w:rsidR="00BC081B" w:rsidRPr="00BC081B" w:rsidRDefault="00BC081B" w:rsidP="00BC081B">
      <w:pPr>
        <w:spacing w:after="0" w:line="240" w:lineRule="auto"/>
        <w:contextualSpacing/>
        <w:jc w:val="both"/>
        <w:rPr>
          <w:rFonts w:ascii="Times New Roman" w:hAnsi="Times New Roman" w:cs="Times New Roman"/>
          <w:sz w:val="28"/>
          <w:szCs w:val="28"/>
        </w:rPr>
      </w:pPr>
      <w:r w:rsidRPr="00BC081B">
        <w:rPr>
          <w:rFonts w:ascii="Times New Roman" w:hAnsi="Times New Roman" w:cs="Times New Roman"/>
          <w:bCs/>
          <w:sz w:val="28"/>
          <w:szCs w:val="28"/>
        </w:rPr>
        <w:tab/>
        <w:t>Финансирование по проекту на 2021 год не предусмотрено.</w:t>
      </w:r>
    </w:p>
    <w:p w14:paraId="4E7262FF" w14:textId="77777777" w:rsidR="00BC081B" w:rsidRPr="00BC081B" w:rsidRDefault="00BC081B" w:rsidP="00BC081B">
      <w:pPr>
        <w:spacing w:after="0" w:line="240" w:lineRule="auto"/>
        <w:jc w:val="center"/>
        <w:rPr>
          <w:rFonts w:ascii="Times New Roman" w:hAnsi="Times New Roman" w:cs="Times New Roman"/>
          <w:sz w:val="28"/>
          <w:szCs w:val="28"/>
        </w:rPr>
      </w:pPr>
    </w:p>
    <w:p w14:paraId="154CA396"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r w:rsidRPr="00BC081B">
        <w:rPr>
          <w:rFonts w:ascii="Times New Roman" w:hAnsi="Times New Roman" w:cs="Times New Roman"/>
          <w:b/>
          <w:sz w:val="28"/>
          <w:szCs w:val="28"/>
        </w:rPr>
        <w:t xml:space="preserve">Национальный проект </w:t>
      </w:r>
    </w:p>
    <w:p w14:paraId="382C67E4"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r w:rsidRPr="00BC081B">
        <w:rPr>
          <w:rFonts w:ascii="Times New Roman" w:hAnsi="Times New Roman" w:cs="Times New Roman"/>
          <w:b/>
          <w:sz w:val="28"/>
          <w:szCs w:val="28"/>
        </w:rPr>
        <w:t>«Международная кооперация и экспорт»</w:t>
      </w:r>
    </w:p>
    <w:p w14:paraId="1A9A6AB9"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p>
    <w:p w14:paraId="30FD0D54"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shd w:val="clear" w:color="auto" w:fill="FFFFFF"/>
        </w:rPr>
      </w:pPr>
      <w:r w:rsidRPr="00BC081B">
        <w:rPr>
          <w:rFonts w:ascii="Times New Roman" w:hAnsi="Times New Roman" w:cs="Times New Roman"/>
          <w:sz w:val="28"/>
          <w:szCs w:val="28"/>
        </w:rPr>
        <w:t xml:space="preserve">В состав национального проекта </w:t>
      </w:r>
      <w:r w:rsidRPr="00BC081B">
        <w:rPr>
          <w:rFonts w:ascii="Times New Roman" w:hAnsi="Times New Roman" w:cs="Times New Roman"/>
          <w:bCs/>
          <w:sz w:val="28"/>
          <w:szCs w:val="28"/>
        </w:rPr>
        <w:t>«</w:t>
      </w:r>
      <w:r w:rsidRPr="00BC081B">
        <w:rPr>
          <w:rFonts w:ascii="Times New Roman" w:hAnsi="Times New Roman" w:cs="Times New Roman"/>
          <w:sz w:val="28"/>
          <w:szCs w:val="28"/>
        </w:rPr>
        <w:t>Международная кооперация и экспорт</w:t>
      </w:r>
      <w:r w:rsidRPr="00BC081B">
        <w:rPr>
          <w:rFonts w:ascii="Times New Roman" w:hAnsi="Times New Roman" w:cs="Times New Roman"/>
          <w:bCs/>
          <w:sz w:val="28"/>
          <w:szCs w:val="28"/>
        </w:rPr>
        <w:t xml:space="preserve">» входят два </w:t>
      </w:r>
      <w:r w:rsidRPr="00BC081B">
        <w:rPr>
          <w:rFonts w:ascii="Times New Roman" w:hAnsi="Times New Roman" w:cs="Times New Roman"/>
          <w:sz w:val="28"/>
          <w:szCs w:val="28"/>
        </w:rPr>
        <w:t>региональных проекта</w:t>
      </w:r>
      <w:r w:rsidRPr="00BC081B">
        <w:rPr>
          <w:rFonts w:ascii="Times New Roman" w:hAnsi="Times New Roman" w:cs="Times New Roman"/>
          <w:sz w:val="28"/>
          <w:szCs w:val="28"/>
          <w:shd w:val="clear" w:color="auto" w:fill="FFFFFF"/>
        </w:rPr>
        <w:t>.</w:t>
      </w:r>
    </w:p>
    <w:p w14:paraId="76F52C59" w14:textId="77777777" w:rsidR="00BC081B" w:rsidRPr="00FD2300" w:rsidRDefault="00FD2300" w:rsidP="00FD2300">
      <w:pPr>
        <w:spacing w:after="0" w:line="240" w:lineRule="auto"/>
        <w:rPr>
          <w:rFonts w:ascii="Times New Roman" w:hAnsi="Times New Roman" w:cs="Times New Roman"/>
          <w:b/>
          <w:i/>
          <w:sz w:val="28"/>
          <w:szCs w:val="28"/>
        </w:rPr>
      </w:pPr>
      <w:r>
        <w:rPr>
          <w:rFonts w:ascii="Times New Roman" w:hAnsi="Times New Roman" w:cs="Times New Roman"/>
          <w:b/>
          <w:i/>
          <w:sz w:val="28"/>
          <w:szCs w:val="28"/>
        </w:rPr>
        <w:t>1.</w:t>
      </w:r>
      <w:r w:rsidR="00BC081B" w:rsidRPr="00FD2300">
        <w:rPr>
          <w:rFonts w:ascii="Times New Roman" w:hAnsi="Times New Roman" w:cs="Times New Roman"/>
          <w:b/>
          <w:i/>
          <w:sz w:val="28"/>
          <w:szCs w:val="28"/>
        </w:rPr>
        <w:t>Региональный проект «Промышленный экспорт»</w:t>
      </w:r>
    </w:p>
    <w:p w14:paraId="36B3548F"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В соответствии с решением Заместителя Председателя Правительства РФ </w:t>
      </w:r>
      <w:r w:rsidR="00AB3966">
        <w:rPr>
          <w:rFonts w:ascii="Times New Roman" w:hAnsi="Times New Roman" w:cs="Times New Roman"/>
          <w:sz w:val="28"/>
          <w:szCs w:val="28"/>
        </w:rPr>
        <w:t>Д. Н. Козака от 12 марта 2019 года</w:t>
      </w:r>
      <w:r w:rsidRPr="00BC081B">
        <w:rPr>
          <w:rFonts w:ascii="Times New Roman" w:hAnsi="Times New Roman" w:cs="Times New Roman"/>
          <w:sz w:val="28"/>
          <w:szCs w:val="28"/>
        </w:rPr>
        <w:t xml:space="preserve"> № ДК-П9-2085 о целесообразности отказа от заключения соглашения о реализации на территории субъектов Российской Федерации региональных проектов, обеспечивающих достижение целей, показателей и результатов </w:t>
      </w:r>
      <w:r w:rsidRPr="00BC081B">
        <w:rPr>
          <w:rFonts w:ascii="Times New Roman" w:hAnsi="Times New Roman" w:cs="Times New Roman"/>
          <w:sz w:val="28"/>
          <w:szCs w:val="28"/>
        </w:rPr>
        <w:lastRenderedPageBreak/>
        <w:t>в подсистеме управления национальными проектами государственной интегрированной информационной системы управления общественными финансами «Электронный бюджет» в рамках федерального проекта «Промышленный экспорт», входящего в состав национального проекта «Международная кооперация и экспорт», соглашение о реализации регионального проекта «Промышленный экспорт» с Минпромторгом России не заключено и паспорт регионального проекта в системе «Электронный бюджет» не утвержден.</w:t>
      </w:r>
    </w:p>
    <w:p w14:paraId="18BFC01A" w14:textId="77777777" w:rsidR="00BC081B" w:rsidRPr="00BC081B" w:rsidRDefault="00BC081B" w:rsidP="00AB3966">
      <w:pPr>
        <w:spacing w:after="0" w:line="240" w:lineRule="auto"/>
        <w:ind w:firstLine="708"/>
        <w:contextualSpacing/>
        <w:jc w:val="both"/>
        <w:rPr>
          <w:rFonts w:ascii="Times New Roman" w:hAnsi="Times New Roman" w:cs="Times New Roman"/>
          <w:sz w:val="28"/>
          <w:szCs w:val="28"/>
        </w:rPr>
      </w:pPr>
      <w:r w:rsidRPr="00BC081B">
        <w:rPr>
          <w:rFonts w:ascii="Times New Roman" w:hAnsi="Times New Roman" w:cs="Times New Roman"/>
          <w:bCs/>
          <w:sz w:val="28"/>
          <w:szCs w:val="28"/>
        </w:rPr>
        <w:t>Финансирование по региональному проекту на 2021 год не предусмотрено.</w:t>
      </w:r>
    </w:p>
    <w:p w14:paraId="0F396A3C"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2.</w:t>
      </w:r>
      <w:r w:rsidR="00BC081B" w:rsidRPr="00FD2300">
        <w:rPr>
          <w:rFonts w:ascii="Times New Roman" w:hAnsi="Times New Roman" w:cs="Times New Roman"/>
          <w:b/>
          <w:i/>
          <w:sz w:val="28"/>
          <w:szCs w:val="28"/>
        </w:rPr>
        <w:t>Региональный проект «Системные меры развития международной кооперации и экспорта»</w:t>
      </w:r>
    </w:p>
    <w:p w14:paraId="28AD2989" w14:textId="77777777" w:rsidR="00BC081B" w:rsidRPr="00BC081B" w:rsidRDefault="00BC081B" w:rsidP="00AB3966">
      <w:pPr>
        <w:spacing w:after="0" w:line="240" w:lineRule="auto"/>
        <w:ind w:right="-1" w:firstLine="708"/>
        <w:contextualSpacing/>
        <w:jc w:val="both"/>
        <w:rPr>
          <w:rFonts w:ascii="Times New Roman" w:hAnsi="Times New Roman" w:cs="Times New Roman"/>
          <w:sz w:val="28"/>
          <w:szCs w:val="28"/>
        </w:rPr>
      </w:pPr>
      <w:r w:rsidRPr="00BC081B">
        <w:rPr>
          <w:rFonts w:ascii="Times New Roman" w:hAnsi="Times New Roman" w:cs="Times New Roman"/>
          <w:sz w:val="28"/>
          <w:szCs w:val="28"/>
        </w:rPr>
        <w:t>В целях реализации проекта «Системные меры развития международной кооперации и экспорта» для Республики Ингушетия в установлен целевой показатель: количество субъектов Российской Федерации, в которых внедрен Региональный экспортный стандарт 2.0 – 1 шт., данный целевой показатель установлен с 2023 года.</w:t>
      </w:r>
    </w:p>
    <w:p w14:paraId="161F26EB" w14:textId="77777777" w:rsidR="00BC081B" w:rsidRPr="00BC081B" w:rsidRDefault="00BC081B" w:rsidP="00BC081B">
      <w:pPr>
        <w:spacing w:after="0" w:line="240" w:lineRule="auto"/>
        <w:ind w:right="-1"/>
        <w:contextualSpacing/>
        <w:jc w:val="both"/>
        <w:rPr>
          <w:rFonts w:ascii="Times New Roman" w:hAnsi="Times New Roman" w:cs="Times New Roman"/>
          <w:sz w:val="28"/>
          <w:szCs w:val="28"/>
        </w:rPr>
      </w:pPr>
      <w:r w:rsidRPr="00BC081B">
        <w:rPr>
          <w:rFonts w:ascii="Times New Roman" w:hAnsi="Times New Roman" w:cs="Times New Roman"/>
          <w:sz w:val="28"/>
          <w:szCs w:val="28"/>
        </w:rPr>
        <w:tab/>
        <w:t xml:space="preserve">На реализацию регионального проекта на 2021 год финансирование не предусмотрено. </w:t>
      </w:r>
    </w:p>
    <w:p w14:paraId="4424B70C" w14:textId="77777777" w:rsidR="00BC081B" w:rsidRPr="00BC081B" w:rsidRDefault="00BC081B" w:rsidP="00BC081B">
      <w:pPr>
        <w:spacing w:after="0" w:line="240" w:lineRule="auto"/>
        <w:rPr>
          <w:rFonts w:ascii="Times New Roman" w:hAnsi="Times New Roman" w:cs="Times New Roman"/>
          <w:sz w:val="28"/>
          <w:szCs w:val="28"/>
        </w:rPr>
      </w:pPr>
    </w:p>
    <w:p w14:paraId="4F8F319B"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r w:rsidRPr="00BC081B">
        <w:rPr>
          <w:rFonts w:ascii="Times New Roman" w:hAnsi="Times New Roman" w:cs="Times New Roman"/>
          <w:b/>
          <w:sz w:val="28"/>
          <w:szCs w:val="28"/>
        </w:rPr>
        <w:t>Национальный проект «Развитие здравоохранения»</w:t>
      </w:r>
    </w:p>
    <w:p w14:paraId="436EF6E0" w14:textId="77777777" w:rsidR="00BC081B" w:rsidRPr="00BC081B" w:rsidRDefault="00BC081B" w:rsidP="00BC081B">
      <w:pPr>
        <w:spacing w:after="0" w:line="240" w:lineRule="auto"/>
        <w:contextualSpacing/>
        <w:jc w:val="center"/>
        <w:rPr>
          <w:rFonts w:ascii="Times New Roman" w:hAnsi="Times New Roman" w:cs="Times New Roman"/>
          <w:b/>
          <w:sz w:val="28"/>
          <w:szCs w:val="28"/>
        </w:rPr>
      </w:pPr>
    </w:p>
    <w:p w14:paraId="1301DAFA"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 рамках национального проекта «Развитие здравоохранения</w:t>
      </w:r>
      <w:r w:rsidRPr="00BC081B">
        <w:rPr>
          <w:rFonts w:ascii="Times New Roman" w:hAnsi="Times New Roman" w:cs="Times New Roman"/>
          <w:i/>
          <w:sz w:val="28"/>
          <w:szCs w:val="28"/>
        </w:rPr>
        <w:t>»</w:t>
      </w:r>
      <w:r w:rsidRPr="00BC081B">
        <w:rPr>
          <w:rFonts w:ascii="Times New Roman" w:hAnsi="Times New Roman" w:cs="Times New Roman"/>
          <w:sz w:val="28"/>
          <w:szCs w:val="28"/>
        </w:rPr>
        <w:t xml:space="preserve"> в Республике Ингушетия реализуются 6 региональных проектов.</w:t>
      </w:r>
    </w:p>
    <w:p w14:paraId="493A5600" w14:textId="77777777" w:rsidR="00BC081B" w:rsidRPr="00FD2300" w:rsidRDefault="00FD2300" w:rsidP="00FD2300">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BC081B" w:rsidRPr="00FD2300">
        <w:rPr>
          <w:rFonts w:ascii="Times New Roman" w:hAnsi="Times New Roman" w:cs="Times New Roman"/>
          <w:b/>
          <w:i/>
          <w:sz w:val="28"/>
          <w:szCs w:val="28"/>
        </w:rPr>
        <w:t>Региональный проект «Борьба с сердечно-сосудистыми заболеваниями»</w:t>
      </w:r>
    </w:p>
    <w:p w14:paraId="5E022C25"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Предусмотренные на 2021 год целевые показатели по итогам 9 месяцев текущего года достигли следующих значений:</w:t>
      </w:r>
    </w:p>
    <w:p w14:paraId="146461BC" w14:textId="77777777" w:rsidR="00BC081B" w:rsidRPr="00BC081B" w:rsidRDefault="00BC081B" w:rsidP="009B7D44">
      <w:pPr>
        <w:numPr>
          <w:ilvl w:val="0"/>
          <w:numId w:val="59"/>
        </w:numPr>
        <w:tabs>
          <w:tab w:val="left" w:pos="993"/>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рентген-эндоваскулярных вмешательств в лечебных целях – 525 единиц (при плане- 791 единица, исполнение- 66,4 %);</w:t>
      </w:r>
    </w:p>
    <w:p w14:paraId="6A06180D" w14:textId="77777777" w:rsidR="00BC081B" w:rsidRPr="00BC081B" w:rsidRDefault="00BC081B" w:rsidP="009B7D44">
      <w:pPr>
        <w:numPr>
          <w:ilvl w:val="0"/>
          <w:numId w:val="59"/>
        </w:numPr>
        <w:tabs>
          <w:tab w:val="left" w:pos="993"/>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больничная летальность от инфаркта миокарда – 8,2 % (при плане 11,7 %, исполнение- 142,7%);</w:t>
      </w:r>
    </w:p>
    <w:p w14:paraId="06D591C1" w14:textId="77777777" w:rsidR="00BC081B" w:rsidRPr="00BC081B" w:rsidRDefault="00BC081B" w:rsidP="009B7D44">
      <w:pPr>
        <w:numPr>
          <w:ilvl w:val="0"/>
          <w:numId w:val="59"/>
        </w:numPr>
        <w:tabs>
          <w:tab w:val="left" w:pos="993"/>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больничная летальность от острого нарушения мозгового кровообращения – 8,9 % (при плане 7,1 %, исполнение- 79,8 %);</w:t>
      </w:r>
    </w:p>
    <w:p w14:paraId="4A454339" w14:textId="77777777" w:rsidR="00BC081B" w:rsidRPr="00BC081B" w:rsidRDefault="00BC081B" w:rsidP="009B7D44">
      <w:pPr>
        <w:numPr>
          <w:ilvl w:val="0"/>
          <w:numId w:val="59"/>
        </w:numPr>
        <w:tabs>
          <w:tab w:val="left" w:pos="993"/>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доля лиц с болезнями системы кровообращения, состоящих под диспансерным наблюдением, получившим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 38 % (при плане 50 %, исполнение – 76,0 %);</w:t>
      </w:r>
    </w:p>
    <w:p w14:paraId="5E30BEB1" w14:textId="77777777" w:rsidR="00BC081B" w:rsidRPr="00BC081B" w:rsidRDefault="00BC081B" w:rsidP="009B7D44">
      <w:pPr>
        <w:numPr>
          <w:ilvl w:val="0"/>
          <w:numId w:val="59"/>
        </w:numPr>
        <w:tabs>
          <w:tab w:val="left" w:pos="993"/>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t>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 58 % (при плане 80 %, исполнение – 72,5 %);</w:t>
      </w:r>
    </w:p>
    <w:p w14:paraId="0F10761A" w14:textId="77777777" w:rsidR="00BC081B" w:rsidRPr="00BC081B" w:rsidRDefault="00BC081B" w:rsidP="009B7D44">
      <w:pPr>
        <w:numPr>
          <w:ilvl w:val="0"/>
          <w:numId w:val="59"/>
        </w:numPr>
        <w:tabs>
          <w:tab w:val="left" w:pos="993"/>
        </w:tabs>
        <w:spacing w:after="0" w:line="240" w:lineRule="auto"/>
        <w:ind w:left="0" w:firstLine="742"/>
        <w:contextualSpacing/>
        <w:jc w:val="both"/>
        <w:rPr>
          <w:rFonts w:ascii="Times New Roman" w:hAnsi="Times New Roman" w:cs="Times New Roman"/>
          <w:sz w:val="28"/>
          <w:szCs w:val="28"/>
        </w:rPr>
      </w:pPr>
      <w:r w:rsidRPr="00BC081B">
        <w:rPr>
          <w:rFonts w:ascii="Times New Roman" w:hAnsi="Times New Roman" w:cs="Times New Roman"/>
          <w:sz w:val="28"/>
          <w:szCs w:val="28"/>
        </w:rPr>
        <w:lastRenderedPageBreak/>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 число лиц с БСК, состоящих под диспансерным наблюдением) – 0,88 % (при плане 1,13 %,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128,4 %).</w:t>
      </w:r>
    </w:p>
    <w:p w14:paraId="058F8935"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Для реализации поставленных целей и задач проекта предусмотрено финансирование в общей сумме 42 832,71 тыс. руб., из них:</w:t>
      </w:r>
    </w:p>
    <w:p w14:paraId="6E8F6DD9" w14:textId="77777777" w:rsidR="00BC081B" w:rsidRPr="00BC081B" w:rsidRDefault="00BC081B" w:rsidP="009B7D44">
      <w:pPr>
        <w:numPr>
          <w:ilvl w:val="0"/>
          <w:numId w:val="60"/>
        </w:numPr>
        <w:tabs>
          <w:tab w:val="left" w:pos="1134"/>
        </w:tabs>
        <w:spacing w:after="0" w:line="240" w:lineRule="auto"/>
        <w:ind w:left="28" w:firstLine="714"/>
        <w:jc w:val="both"/>
        <w:rPr>
          <w:rFonts w:ascii="Times New Roman" w:hAnsi="Times New Roman" w:cs="Times New Roman"/>
          <w:sz w:val="28"/>
          <w:szCs w:val="28"/>
        </w:rPr>
      </w:pPr>
      <w:r w:rsidRPr="00BC081B">
        <w:rPr>
          <w:rFonts w:ascii="Times New Roman" w:hAnsi="Times New Roman" w:cs="Times New Roman"/>
          <w:sz w:val="28"/>
          <w:szCs w:val="28"/>
        </w:rPr>
        <w:t>на профилактику развития сердечно-сосудистых заболеваний и сердечно-сосудистых осложнений у пациентов высокого риска, находящихся на диспансерном наблюдении, предусмотрено 19 424,61 тыс. руб. (из которых 19 230,4 тыс. руб. (99 %) – средства федерального бюджета и 194,21 тыс. руб. (1%) – средства республиканского бюджета);</w:t>
      </w:r>
    </w:p>
    <w:p w14:paraId="0F76157F" w14:textId="77777777" w:rsidR="00BC081B" w:rsidRPr="00BC081B" w:rsidRDefault="00BC081B" w:rsidP="009B7D44">
      <w:pPr>
        <w:numPr>
          <w:ilvl w:val="0"/>
          <w:numId w:val="60"/>
        </w:numPr>
        <w:tabs>
          <w:tab w:val="left" w:pos="1134"/>
        </w:tabs>
        <w:spacing w:after="0" w:line="240" w:lineRule="auto"/>
        <w:ind w:left="28" w:firstLine="714"/>
        <w:jc w:val="both"/>
        <w:rPr>
          <w:rFonts w:ascii="Times New Roman" w:hAnsi="Times New Roman" w:cs="Times New Roman"/>
          <w:sz w:val="28"/>
          <w:szCs w:val="28"/>
        </w:rPr>
      </w:pPr>
      <w:r w:rsidRPr="00BC081B">
        <w:rPr>
          <w:rFonts w:ascii="Times New Roman" w:hAnsi="Times New Roman" w:cs="Times New Roman"/>
          <w:sz w:val="28"/>
          <w:szCs w:val="28"/>
        </w:rPr>
        <w:t xml:space="preserve">на переоснащение (дооснащение) медицинским оборудованием региональных сосудистых центров и первичных сосудистых отделений – 23 408,1 тыс. руб. (100 % средства федерального бюджета). </w:t>
      </w:r>
    </w:p>
    <w:p w14:paraId="40235FC2" w14:textId="77777777" w:rsidR="00BC081B" w:rsidRPr="00BC081B" w:rsidRDefault="00BC081B" w:rsidP="00BC081B">
      <w:pPr>
        <w:spacing w:after="0" w:line="240" w:lineRule="auto"/>
        <w:jc w:val="both"/>
        <w:rPr>
          <w:rFonts w:ascii="Times New Roman" w:hAnsi="Times New Roman" w:cs="Times New Roman"/>
          <w:b/>
          <w:sz w:val="28"/>
          <w:szCs w:val="28"/>
        </w:rPr>
      </w:pPr>
      <w:r w:rsidRPr="00BC081B">
        <w:tab/>
      </w:r>
      <w:r w:rsidRPr="00BC081B">
        <w:rPr>
          <w:rFonts w:ascii="Times New Roman" w:hAnsi="Times New Roman" w:cs="Times New Roman"/>
          <w:sz w:val="28"/>
          <w:szCs w:val="28"/>
        </w:rPr>
        <w:t xml:space="preserve">Согласно отчету о ходе реализации регионального проекта Минздрава Ингушетии за 9 месяцев 2021 года финансирование осуществлено в полном объеме. Кассовое исполнение проекта по состоянию на </w:t>
      </w:r>
      <w:r w:rsidR="00AB3966">
        <w:rPr>
          <w:rFonts w:ascii="Times New Roman" w:hAnsi="Times New Roman" w:cs="Times New Roman"/>
          <w:sz w:val="28"/>
          <w:szCs w:val="28"/>
        </w:rPr>
        <w:t xml:space="preserve">1 октября </w:t>
      </w:r>
      <w:r w:rsidRPr="00BC081B">
        <w:rPr>
          <w:rFonts w:ascii="Times New Roman" w:hAnsi="Times New Roman" w:cs="Times New Roman"/>
          <w:sz w:val="28"/>
          <w:szCs w:val="28"/>
        </w:rPr>
        <w:t>2021 года составило в</w:t>
      </w:r>
      <w:r w:rsidR="00AB3966">
        <w:rPr>
          <w:rFonts w:ascii="Times New Roman" w:hAnsi="Times New Roman" w:cs="Times New Roman"/>
          <w:sz w:val="28"/>
          <w:szCs w:val="28"/>
        </w:rPr>
        <w:t xml:space="preserve"> общей сумме 25 923,91 тыс. рублей</w:t>
      </w:r>
      <w:r w:rsidRPr="00BC081B">
        <w:rPr>
          <w:rFonts w:ascii="Times New Roman" w:hAnsi="Times New Roman" w:cs="Times New Roman"/>
          <w:sz w:val="28"/>
          <w:szCs w:val="28"/>
        </w:rPr>
        <w:t xml:space="preserve"> или 60,5 % от предусмотренного.</w:t>
      </w:r>
      <w:r w:rsidRPr="00BC081B">
        <w:rPr>
          <w:rFonts w:ascii="Times New Roman" w:hAnsi="Times New Roman" w:cs="Times New Roman"/>
          <w:b/>
          <w:sz w:val="28"/>
          <w:szCs w:val="28"/>
        </w:rPr>
        <w:t xml:space="preserve"> </w:t>
      </w:r>
    </w:p>
    <w:p w14:paraId="281D7F47"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00BC081B" w:rsidRPr="00FD2300">
        <w:rPr>
          <w:rFonts w:ascii="Times New Roman" w:hAnsi="Times New Roman" w:cs="Times New Roman"/>
          <w:b/>
          <w:i/>
          <w:sz w:val="28"/>
          <w:szCs w:val="28"/>
        </w:rPr>
        <w:t>Региональный проект «Развитие детского здравоохранения, включая создание современной инфраструктуры оказания медицинской помощи детям»</w:t>
      </w:r>
    </w:p>
    <w:p w14:paraId="0EA88C8E"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Установленные паспортом регионального проекта целевые показатели достигли в отчетном периоде следующих значений:</w:t>
      </w:r>
    </w:p>
    <w:p w14:paraId="7324DB2E"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доля взятых под диспансерное наблюдение детей в возрасте 0-17 лет с впервые в жизни установленными диагнозами болезней эндокринной системы, расстройств питания и нарушения обмена веществ – 99,9 % (при плане 99,8 %,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100,1 %);</w:t>
      </w:r>
    </w:p>
    <w:p w14:paraId="67F96B5F"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доля преждевременных родов (22-37 недель) в перинатальных центрах –88,5 % (при плане – 89,6 %, исполнение- 98,9 %);</w:t>
      </w:r>
    </w:p>
    <w:p w14:paraId="6698F87F"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доля взятых под диспансерное наблюдение детей в возрасте 0-17 лет с впервые в жизни установленными диагнозами болезней костно-мышечной системы и соединительной ткани – 87,7 % (при плане 85,0 %,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103,2 %);</w:t>
      </w:r>
    </w:p>
    <w:p w14:paraId="158209F0"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доля взятых под диспансерное наблюдение детей в возрасте 0-17 лет с впервые в жизни установленными диагнозами болезней глаза и его придаточного аппарата – 88,7 % (при плане 85,0 %,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104,4 %);</w:t>
      </w:r>
    </w:p>
    <w:p w14:paraId="38C401F2"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пищеварения – 87,5 % (при плане 80,0 %, исполнение -109,4 %);</w:t>
      </w:r>
    </w:p>
    <w:p w14:paraId="528B7EE0"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 xml:space="preserve">доля взятых под диспансерное наблюдение детей в возрасте 0-17 лет с впервые в жизни установленными диагнозами болезней органов кровообращения – 87,2 % (при плане 85,0 %,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102,6 %);  </w:t>
      </w:r>
    </w:p>
    <w:p w14:paraId="4C8F28AC"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lastRenderedPageBreak/>
        <w:t>доля посещений детьми медицинских организаций с профилактическими целями – 36,6 % (при плане 36,6 %, исполнение -100 %);</w:t>
      </w:r>
    </w:p>
    <w:p w14:paraId="2B182B66"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смертность детей в возрасте 0-4 года на 1000 родившихся живыми – 6,2 промилле (при плане 8,2 промилле, исполнение -132,3 %);</w:t>
      </w:r>
    </w:p>
    <w:p w14:paraId="5945A485"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смертность детей в возрасте 0-17 лет на 100 000 детей соответствующего возраста – 42,3 случаев (при плане 62 случаев, исполнение -146,6 %);</w:t>
      </w:r>
    </w:p>
    <w:p w14:paraId="5FC5728F"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младенческая смертность – 5,2 промилле (при плане 6,0 промилле, исполнение -115,4 %);</w:t>
      </w:r>
    </w:p>
    <w:p w14:paraId="34C8B589"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количество (доля) детских поликлиник и детских поликлинических отделений с созданной современной инфраструктурой оказания медицинской помощи детям – 100 % (при плане 100,0 %, исполнение -100 %;</w:t>
      </w:r>
    </w:p>
    <w:p w14:paraId="12E91D97"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врачами-педиатрами, нарастающим итогом, – 98,1 % (при плане 98,1 %, исполнение -100 %);</w:t>
      </w:r>
    </w:p>
    <w:p w14:paraId="1420F503" w14:textId="77777777" w:rsidR="00BC081B" w:rsidRPr="00BC081B" w:rsidRDefault="00BC081B" w:rsidP="009B7D44">
      <w:pPr>
        <w:numPr>
          <w:ilvl w:val="0"/>
          <w:numId w:val="61"/>
        </w:numPr>
        <w:tabs>
          <w:tab w:val="left" w:pos="993"/>
        </w:tabs>
        <w:spacing w:after="0" w:line="240" w:lineRule="auto"/>
        <w:ind w:left="0" w:firstLine="709"/>
        <w:contextualSpacing/>
        <w:jc w:val="both"/>
        <w:rPr>
          <w:rFonts w:ascii="Times New Roman" w:hAnsi="Times New Roman" w:cs="Times New Roman"/>
          <w:sz w:val="28"/>
          <w:szCs w:val="28"/>
        </w:rPr>
      </w:pPr>
      <w:r w:rsidRPr="00BC081B">
        <w:rPr>
          <w:rFonts w:ascii="Times New Roman" w:hAnsi="Times New Roman" w:cs="Times New Roman"/>
          <w:sz w:val="28"/>
          <w:szCs w:val="28"/>
        </w:rPr>
        <w:t>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 – 100 % (при плане 40,0 %, исполнение -250,0 %).</w:t>
      </w:r>
    </w:p>
    <w:p w14:paraId="4F642EAF" w14:textId="77777777" w:rsidR="00BC081B" w:rsidRPr="00BC081B" w:rsidRDefault="00BC081B" w:rsidP="00AB396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Паспортом регионального проекта для достижения результатов предусмотрено на 2021 год финансиров</w:t>
      </w:r>
      <w:r w:rsidR="00890B56">
        <w:rPr>
          <w:rFonts w:ascii="Times New Roman" w:hAnsi="Times New Roman" w:cs="Times New Roman"/>
          <w:sz w:val="28"/>
          <w:szCs w:val="28"/>
        </w:rPr>
        <w:t>ание в сумме 163 813,5 тыс. рублей</w:t>
      </w:r>
      <w:r w:rsidRPr="00BC081B">
        <w:rPr>
          <w:rFonts w:ascii="Times New Roman" w:hAnsi="Times New Roman" w:cs="Times New Roman"/>
          <w:sz w:val="28"/>
          <w:szCs w:val="28"/>
        </w:rPr>
        <w:t>, в том числе: средства федерального бю</w:t>
      </w:r>
      <w:r w:rsidR="00890B56">
        <w:rPr>
          <w:rFonts w:ascii="Times New Roman" w:hAnsi="Times New Roman" w:cs="Times New Roman"/>
          <w:sz w:val="28"/>
          <w:szCs w:val="28"/>
        </w:rPr>
        <w:t>джета – 155 622,8 тыс. рублей</w:t>
      </w:r>
      <w:r w:rsidRPr="00BC081B">
        <w:rPr>
          <w:rFonts w:ascii="Times New Roman" w:hAnsi="Times New Roman" w:cs="Times New Roman"/>
          <w:sz w:val="28"/>
          <w:szCs w:val="28"/>
        </w:rPr>
        <w:t xml:space="preserve"> (95 %) и средства республиканского бюджета – 8 190,7 тыс. рублей (5 %) на строительство (реконструкцию) детских больниц (корпусов).</w:t>
      </w:r>
    </w:p>
    <w:p w14:paraId="515FCB10" w14:textId="77777777" w:rsidR="00BC081B" w:rsidRPr="00BC081B" w:rsidRDefault="00BC081B" w:rsidP="00890B56">
      <w:pPr>
        <w:spacing w:after="0" w:line="240" w:lineRule="auto"/>
        <w:ind w:firstLine="708"/>
        <w:jc w:val="both"/>
        <w:rPr>
          <w:rFonts w:ascii="Times New Roman" w:hAnsi="Times New Roman" w:cs="Times New Roman"/>
          <w:b/>
          <w:sz w:val="28"/>
          <w:szCs w:val="28"/>
        </w:rPr>
      </w:pPr>
      <w:r w:rsidRPr="00BC081B">
        <w:rPr>
          <w:rFonts w:ascii="Times New Roman" w:hAnsi="Times New Roman" w:cs="Times New Roman"/>
          <w:sz w:val="28"/>
          <w:szCs w:val="28"/>
        </w:rPr>
        <w:t>Согласно отчету о ходе реализации регионального проекта Минздрава Ингушетии за 9 месяцев 2021 года, финансирование осуществлено в полном объеме. Кассовое и</w:t>
      </w:r>
      <w:r w:rsidR="00890B56">
        <w:rPr>
          <w:rFonts w:ascii="Times New Roman" w:hAnsi="Times New Roman" w:cs="Times New Roman"/>
          <w:sz w:val="28"/>
          <w:szCs w:val="28"/>
        </w:rPr>
        <w:t>сполнение по состоянию на 1 октября 2021 года</w:t>
      </w:r>
      <w:r w:rsidRPr="00BC081B">
        <w:rPr>
          <w:rFonts w:ascii="Times New Roman" w:hAnsi="Times New Roman" w:cs="Times New Roman"/>
          <w:sz w:val="28"/>
          <w:szCs w:val="28"/>
        </w:rPr>
        <w:t xml:space="preserve"> составило в</w:t>
      </w:r>
      <w:r w:rsidR="00890B56">
        <w:rPr>
          <w:rFonts w:ascii="Times New Roman" w:hAnsi="Times New Roman" w:cs="Times New Roman"/>
          <w:sz w:val="28"/>
          <w:szCs w:val="28"/>
        </w:rPr>
        <w:t xml:space="preserve"> общей сумме 25 861,71 тыс. рублей</w:t>
      </w:r>
      <w:r w:rsidRPr="00BC081B">
        <w:rPr>
          <w:rFonts w:ascii="Times New Roman" w:hAnsi="Times New Roman" w:cs="Times New Roman"/>
          <w:sz w:val="28"/>
          <w:szCs w:val="28"/>
        </w:rPr>
        <w:t xml:space="preserve"> или 15,8 % от предусмотренного.</w:t>
      </w:r>
      <w:r w:rsidRPr="00BC081B">
        <w:rPr>
          <w:rFonts w:ascii="Times New Roman" w:hAnsi="Times New Roman" w:cs="Times New Roman"/>
          <w:b/>
          <w:sz w:val="28"/>
          <w:szCs w:val="28"/>
        </w:rPr>
        <w:t xml:space="preserve"> </w:t>
      </w:r>
    </w:p>
    <w:p w14:paraId="62FDF655" w14:textId="77777777" w:rsidR="00BC081B" w:rsidRPr="00BC081B" w:rsidRDefault="00BC081B" w:rsidP="00890B56">
      <w:pPr>
        <w:spacing w:after="0" w:line="240" w:lineRule="auto"/>
        <w:ind w:firstLine="708"/>
        <w:jc w:val="both"/>
        <w:rPr>
          <w:rFonts w:ascii="Times New Roman" w:hAnsi="Times New Roman" w:cs="Times New Roman"/>
          <w:i/>
          <w:sz w:val="28"/>
          <w:szCs w:val="28"/>
        </w:rPr>
      </w:pPr>
      <w:r w:rsidRPr="00BC081B">
        <w:rPr>
          <w:rFonts w:ascii="Times New Roman" w:hAnsi="Times New Roman" w:cs="Times New Roman"/>
          <w:i/>
          <w:sz w:val="28"/>
          <w:szCs w:val="28"/>
        </w:rPr>
        <w:t>В связи с этим, имеются серьезные риски не освоения бюджетных средств, предусмотренных региональным проектом «Развитие детского здравоохранения, включая создание современной инфраструктуры оказания медицинской помощи детям» в Республике Ингушетия.</w:t>
      </w:r>
    </w:p>
    <w:p w14:paraId="43E00CB2" w14:textId="77777777" w:rsidR="00BC081B" w:rsidRPr="00FD2300" w:rsidRDefault="00FD2300" w:rsidP="00FD2300">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BC081B" w:rsidRPr="00FD2300">
        <w:rPr>
          <w:rFonts w:ascii="Times New Roman" w:hAnsi="Times New Roman" w:cs="Times New Roman"/>
          <w:b/>
          <w:i/>
          <w:sz w:val="28"/>
          <w:szCs w:val="28"/>
        </w:rPr>
        <w:t>Региональный проект «Борьба с онкологическими заболеваниями»</w:t>
      </w:r>
    </w:p>
    <w:p w14:paraId="0553DF23"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Установленные паспортом регионального проекта целевые показатели достигли в отчетном периоде следующих значений:</w:t>
      </w:r>
    </w:p>
    <w:p w14:paraId="7DA3E65A" w14:textId="77777777" w:rsidR="00BC081B" w:rsidRPr="00BC081B" w:rsidRDefault="00BC081B" w:rsidP="009B7D44">
      <w:pPr>
        <w:numPr>
          <w:ilvl w:val="0"/>
          <w:numId w:val="62"/>
        </w:numPr>
        <w:tabs>
          <w:tab w:val="left" w:pos="993"/>
        </w:tabs>
        <w:spacing w:after="0" w:line="240" w:lineRule="auto"/>
        <w:ind w:left="0" w:firstLine="742"/>
        <w:jc w:val="both"/>
        <w:rPr>
          <w:rFonts w:ascii="Times New Roman" w:hAnsi="Times New Roman" w:cs="Times New Roman"/>
          <w:sz w:val="28"/>
          <w:szCs w:val="28"/>
        </w:rPr>
      </w:pPr>
      <w:r w:rsidRPr="00BC081B">
        <w:rPr>
          <w:rFonts w:ascii="Times New Roman" w:hAnsi="Times New Roman" w:cs="Times New Roman"/>
          <w:sz w:val="28"/>
          <w:szCs w:val="28"/>
        </w:rPr>
        <w:t xml:space="preserve">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 17,9 % (при плане 17,9 %,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100 %);</w:t>
      </w:r>
    </w:p>
    <w:p w14:paraId="13C90415" w14:textId="77777777" w:rsidR="00BC081B" w:rsidRPr="00BC081B" w:rsidRDefault="00BC081B" w:rsidP="009B7D44">
      <w:pPr>
        <w:numPr>
          <w:ilvl w:val="0"/>
          <w:numId w:val="62"/>
        </w:numPr>
        <w:tabs>
          <w:tab w:val="left" w:pos="993"/>
        </w:tabs>
        <w:spacing w:after="0" w:line="240" w:lineRule="auto"/>
        <w:ind w:left="0" w:firstLine="742"/>
        <w:jc w:val="both"/>
        <w:rPr>
          <w:rFonts w:ascii="Times New Roman" w:hAnsi="Times New Roman" w:cs="Times New Roman"/>
          <w:sz w:val="28"/>
          <w:szCs w:val="28"/>
        </w:rPr>
      </w:pPr>
      <w:r w:rsidRPr="00BC081B">
        <w:rPr>
          <w:rFonts w:ascii="Times New Roman" w:hAnsi="Times New Roman" w:cs="Times New Roman"/>
          <w:sz w:val="28"/>
          <w:szCs w:val="28"/>
        </w:rPr>
        <w:lastRenderedPageBreak/>
        <w:t xml:space="preserve">удельный вес больных со злокачественными новообразованиями, состоящих на учете 5 лет и более, – 56,1 % (при плане 56,1 %,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100 %);</w:t>
      </w:r>
    </w:p>
    <w:p w14:paraId="21AE56FF" w14:textId="77777777" w:rsidR="00BC081B" w:rsidRPr="00BC081B" w:rsidRDefault="00BC081B" w:rsidP="009B7D44">
      <w:pPr>
        <w:numPr>
          <w:ilvl w:val="0"/>
          <w:numId w:val="62"/>
        </w:numPr>
        <w:tabs>
          <w:tab w:val="left" w:pos="993"/>
        </w:tabs>
        <w:spacing w:after="0" w:line="240" w:lineRule="auto"/>
        <w:ind w:left="0" w:firstLine="742"/>
        <w:jc w:val="both"/>
        <w:rPr>
          <w:rFonts w:ascii="Times New Roman" w:hAnsi="Times New Roman" w:cs="Times New Roman"/>
          <w:sz w:val="28"/>
          <w:szCs w:val="28"/>
        </w:rPr>
      </w:pPr>
      <w:r w:rsidRPr="00BC081B">
        <w:rPr>
          <w:rFonts w:ascii="Times New Roman" w:hAnsi="Times New Roman" w:cs="Times New Roman"/>
          <w:sz w:val="28"/>
          <w:szCs w:val="28"/>
        </w:rPr>
        <w:t xml:space="preserve">доля лиц с онкологическими заболеваниями, прошедших обследование и/или лечение в текущем году из числа состоящих под диспансерным наблюдением – 66,0 % (при плане 66,0 %,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100 %);</w:t>
      </w:r>
    </w:p>
    <w:p w14:paraId="384C4569" w14:textId="77777777" w:rsidR="00BC081B" w:rsidRPr="00BC081B" w:rsidRDefault="00BC081B" w:rsidP="009B7D44">
      <w:pPr>
        <w:numPr>
          <w:ilvl w:val="0"/>
          <w:numId w:val="62"/>
        </w:numPr>
        <w:tabs>
          <w:tab w:val="left" w:pos="993"/>
        </w:tabs>
        <w:spacing w:after="0" w:line="240" w:lineRule="auto"/>
        <w:ind w:left="0" w:firstLine="742"/>
        <w:jc w:val="both"/>
        <w:rPr>
          <w:rFonts w:ascii="Times New Roman" w:hAnsi="Times New Roman" w:cs="Times New Roman"/>
          <w:sz w:val="28"/>
          <w:szCs w:val="28"/>
        </w:rPr>
      </w:pPr>
      <w:r w:rsidRPr="00BC081B">
        <w:rPr>
          <w:rFonts w:ascii="Times New Roman" w:hAnsi="Times New Roman" w:cs="Times New Roman"/>
          <w:sz w:val="28"/>
          <w:szCs w:val="28"/>
        </w:rPr>
        <w:t xml:space="preserve">доля злокачественных новообразований, выявленных на </w:t>
      </w:r>
      <w:r w:rsidRPr="00BC081B">
        <w:rPr>
          <w:rFonts w:ascii="Times New Roman" w:hAnsi="Times New Roman" w:cs="Times New Roman"/>
          <w:sz w:val="28"/>
          <w:szCs w:val="28"/>
          <w:lang w:val="en-US"/>
        </w:rPr>
        <w:t>I</w:t>
      </w:r>
      <w:r w:rsidRPr="00BC081B">
        <w:rPr>
          <w:rFonts w:ascii="Times New Roman" w:hAnsi="Times New Roman" w:cs="Times New Roman"/>
          <w:sz w:val="28"/>
          <w:szCs w:val="28"/>
        </w:rPr>
        <w:t>-</w:t>
      </w:r>
      <w:r w:rsidRPr="00BC081B">
        <w:rPr>
          <w:rFonts w:ascii="Times New Roman" w:hAnsi="Times New Roman" w:cs="Times New Roman"/>
          <w:sz w:val="28"/>
          <w:szCs w:val="28"/>
          <w:lang w:val="en-US"/>
        </w:rPr>
        <w:t>II</w:t>
      </w:r>
      <w:r w:rsidR="00890B56">
        <w:rPr>
          <w:rFonts w:ascii="Times New Roman" w:hAnsi="Times New Roman" w:cs="Times New Roman"/>
          <w:sz w:val="28"/>
          <w:szCs w:val="28"/>
        </w:rPr>
        <w:t xml:space="preserve"> стадиях, – </w:t>
      </w:r>
      <w:r w:rsidRPr="00BC081B">
        <w:rPr>
          <w:rFonts w:ascii="Times New Roman" w:hAnsi="Times New Roman" w:cs="Times New Roman"/>
          <w:sz w:val="28"/>
          <w:szCs w:val="28"/>
        </w:rPr>
        <w:t>58,4 % (при плане 58,4 %, исполнение -100 %).</w:t>
      </w:r>
    </w:p>
    <w:p w14:paraId="610F9FA4"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Паспортом регионального проекта для достижения результатов предусмотрено на 2021 год финансирование из федерального бюджета в сумме 41 824,0 тыс. рублей</w:t>
      </w:r>
      <w:r w:rsidRPr="00BC081B">
        <w:rPr>
          <w:rFonts w:ascii="Times New Roman" w:hAnsi="Times New Roman" w:cs="Times New Roman"/>
          <w:b/>
          <w:sz w:val="28"/>
          <w:szCs w:val="28"/>
        </w:rPr>
        <w:t xml:space="preserve">. </w:t>
      </w:r>
      <w:r w:rsidRPr="00BC081B">
        <w:rPr>
          <w:rFonts w:ascii="Times New Roman" w:hAnsi="Times New Roman" w:cs="Times New Roman"/>
          <w:sz w:val="28"/>
          <w:szCs w:val="28"/>
        </w:rPr>
        <w:t>Средства республиканского бюджета не предусмотрены.</w:t>
      </w:r>
    </w:p>
    <w:p w14:paraId="2F6C2FE5"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Согласно отчету о ходе реализации регионального проекта Минздрава Ингушетии, за 9 месяцев 2021 года финансирование осуществлено в полном объеме. Кассовое исполнение на </w:t>
      </w:r>
      <w:r w:rsidR="00890B56">
        <w:rPr>
          <w:rFonts w:ascii="Times New Roman" w:hAnsi="Times New Roman" w:cs="Times New Roman"/>
          <w:sz w:val="28"/>
          <w:szCs w:val="28"/>
        </w:rPr>
        <w:t xml:space="preserve">1 октября </w:t>
      </w:r>
      <w:r w:rsidRPr="00BC081B">
        <w:rPr>
          <w:rFonts w:ascii="Times New Roman" w:hAnsi="Times New Roman" w:cs="Times New Roman"/>
          <w:sz w:val="28"/>
          <w:szCs w:val="28"/>
        </w:rPr>
        <w:t xml:space="preserve">2021 </w:t>
      </w:r>
      <w:r w:rsidR="00890B56">
        <w:rPr>
          <w:rFonts w:ascii="Times New Roman" w:hAnsi="Times New Roman" w:cs="Times New Roman"/>
          <w:sz w:val="28"/>
          <w:szCs w:val="28"/>
        </w:rPr>
        <w:t xml:space="preserve">года </w:t>
      </w:r>
      <w:r w:rsidRPr="00BC081B">
        <w:rPr>
          <w:rFonts w:ascii="Times New Roman" w:hAnsi="Times New Roman" w:cs="Times New Roman"/>
          <w:sz w:val="28"/>
          <w:szCs w:val="28"/>
        </w:rPr>
        <w:t xml:space="preserve">составило </w:t>
      </w:r>
      <w:r w:rsidR="00890B56">
        <w:rPr>
          <w:rFonts w:ascii="Times New Roman" w:hAnsi="Times New Roman" w:cs="Times New Roman"/>
          <w:sz w:val="28"/>
          <w:szCs w:val="28"/>
        </w:rPr>
        <w:t>в общей сумме 29 866,5 тыс. рублей</w:t>
      </w:r>
      <w:r w:rsidRPr="00BC081B">
        <w:rPr>
          <w:rFonts w:ascii="Times New Roman" w:hAnsi="Times New Roman" w:cs="Times New Roman"/>
          <w:sz w:val="28"/>
          <w:szCs w:val="28"/>
        </w:rPr>
        <w:t xml:space="preserve"> или 71,4 % от предусмотренного объема финансирования.</w:t>
      </w:r>
    </w:p>
    <w:p w14:paraId="64762B72" w14:textId="77777777" w:rsidR="00BC081B" w:rsidRPr="00FD2300" w:rsidRDefault="00FD2300" w:rsidP="00FD230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4. </w:t>
      </w:r>
      <w:r w:rsidR="00BC081B" w:rsidRPr="00FD2300">
        <w:rPr>
          <w:rFonts w:ascii="Times New Roman" w:hAnsi="Times New Roman" w:cs="Times New Roman"/>
          <w:b/>
          <w:i/>
          <w:sz w:val="28"/>
          <w:szCs w:val="28"/>
        </w:rPr>
        <w:t>Региональный проект «Развитие системы оказания первичной медико-санитарной помощи»</w:t>
      </w:r>
    </w:p>
    <w:p w14:paraId="246DAAA7"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Установленные на 2021 год паспортом регионального проекта целевые показатели достигли в отчетном периоде следующих значений:</w:t>
      </w:r>
    </w:p>
    <w:p w14:paraId="1E389446"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количество посещений при выездах мобильных медицинских бригад, оснащенных мобильными медицинскими комплексами, на 1 мобильную медицинскую бригаду – 5,6 тыс. посещений (при плане 5,8 тыс. посещений, исполнение- 96,6 %);</w:t>
      </w:r>
    </w:p>
    <w:p w14:paraId="7B9CFF78"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число посещений сельскими жителями ФП, ФАПов и ВА, в расчете на 1 сельского жителя, – 4,8 посещений (при плане 5,4 посещений, исполнение 88,9 %);</w:t>
      </w:r>
    </w:p>
    <w:p w14:paraId="510187B8"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доля населенных пунктов с числом жителей до 2 000 человек, населению которых доступна первичная медико-санитарная помощь по месту их проживания, – 100 % (при плане 81,18 %,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123,2 %);</w:t>
      </w:r>
    </w:p>
    <w:p w14:paraId="42C071B0"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 – 100 % (при плане 3,0 %,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3 333,0 %);</w:t>
      </w:r>
    </w:p>
    <w:p w14:paraId="6BD65097"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доля граждан, ежегодно проходящих профилактический медицинский осмотр и (или) диспансеризацию, от общего числа населения – 15,4 % (при плане 21,2 %,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72,6 %);</w:t>
      </w:r>
    </w:p>
    <w:p w14:paraId="17DEA107"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доля поликлиник и поликлинических подразделений, медицинских организаций, участвующих в создании и тиражировании «Новой модели организации оказания медицинской помощи», от общего количества таких организаций – 100 % (при плане 88,9 %, исполнение – 112,5 %);</w:t>
      </w:r>
    </w:p>
    <w:p w14:paraId="52D439DF"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число выполненных посещений гражданами поликлиник и поликлинических подразделений, участвующих в создании и тиражировании «Новой модели организации </w:t>
      </w:r>
      <w:r w:rsidRPr="00BC081B">
        <w:rPr>
          <w:rFonts w:ascii="Times New Roman" w:hAnsi="Times New Roman" w:cs="Times New Roman"/>
          <w:sz w:val="28"/>
          <w:szCs w:val="28"/>
        </w:rPr>
        <w:lastRenderedPageBreak/>
        <w:t xml:space="preserve">оказания медицинской помощи», – 1435,3 тыс. посещений (при плане 2207,7 тыс. посещений,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65 %);</w:t>
      </w:r>
    </w:p>
    <w:p w14:paraId="32BCFFEC"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доля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количества поступивших жалоб пациентов), – не менее 99,0 % (при плане не менее 97,0 %,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102,1 %);</w:t>
      </w:r>
    </w:p>
    <w:p w14:paraId="17B2C765"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доля лиц, госпитализированных по экстренным показаниям в течение первых суток от общего числа больных, к которым совершены вылеты, – 0 % (при плане 90,0 %,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0 %);</w:t>
      </w:r>
    </w:p>
    <w:p w14:paraId="40982C2F" w14:textId="77777777" w:rsidR="00BC081B" w:rsidRPr="00BC081B" w:rsidRDefault="00BC081B" w:rsidP="009B7D44">
      <w:pPr>
        <w:numPr>
          <w:ilvl w:val="0"/>
          <w:numId w:val="63"/>
        </w:numPr>
        <w:tabs>
          <w:tab w:val="left" w:pos="993"/>
        </w:tabs>
        <w:spacing w:after="0" w:line="240" w:lineRule="auto"/>
        <w:ind w:left="70" w:firstLine="658"/>
        <w:jc w:val="both"/>
        <w:rPr>
          <w:rFonts w:ascii="Times New Roman" w:hAnsi="Times New Roman" w:cs="Times New Roman"/>
          <w:sz w:val="28"/>
          <w:szCs w:val="28"/>
        </w:rPr>
      </w:pPr>
      <w:r w:rsidRPr="00BC081B">
        <w:rPr>
          <w:rFonts w:ascii="Times New Roman" w:hAnsi="Times New Roman" w:cs="Times New Roman"/>
          <w:sz w:val="28"/>
          <w:szCs w:val="28"/>
        </w:rPr>
        <w:t xml:space="preserve">число лиц (пациентов), дополнительно эвакуированных с использованием санитарной авиации (ежегодно, человек), – 0 человек (при плане не менее 15 человек,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0 %).</w:t>
      </w:r>
    </w:p>
    <w:p w14:paraId="28E3CD49" w14:textId="77777777" w:rsidR="00BC081B" w:rsidRPr="00BC081B"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ab/>
        <w:t>Согласно паспорту регионального проекта для реализации поставленных целей и задач на 2021 год предусмотрено</w:t>
      </w:r>
      <w:r w:rsidRPr="00BC081B">
        <w:rPr>
          <w:rFonts w:ascii="Times New Roman" w:hAnsi="Times New Roman" w:cs="Times New Roman"/>
          <w:b/>
          <w:sz w:val="28"/>
          <w:szCs w:val="28"/>
        </w:rPr>
        <w:t xml:space="preserve"> </w:t>
      </w:r>
      <w:r w:rsidRPr="00BC081B">
        <w:rPr>
          <w:rFonts w:ascii="Times New Roman" w:hAnsi="Times New Roman" w:cs="Times New Roman"/>
          <w:sz w:val="28"/>
          <w:szCs w:val="28"/>
        </w:rPr>
        <w:t>финансирование в сумме 143 718,2 тыс. рублей (из них: средства федерально</w:t>
      </w:r>
      <w:r w:rsidR="00890B56">
        <w:rPr>
          <w:rFonts w:ascii="Times New Roman" w:hAnsi="Times New Roman" w:cs="Times New Roman"/>
          <w:sz w:val="28"/>
          <w:szCs w:val="28"/>
        </w:rPr>
        <w:t>го бюджета – 136 328,4 тыс. рублей</w:t>
      </w:r>
      <w:r w:rsidRPr="00BC081B">
        <w:rPr>
          <w:rFonts w:ascii="Times New Roman" w:hAnsi="Times New Roman" w:cs="Times New Roman"/>
          <w:sz w:val="28"/>
          <w:szCs w:val="28"/>
        </w:rPr>
        <w:t>, средства республиканс</w:t>
      </w:r>
      <w:r w:rsidR="00890B56">
        <w:rPr>
          <w:rFonts w:ascii="Times New Roman" w:hAnsi="Times New Roman" w:cs="Times New Roman"/>
          <w:sz w:val="28"/>
          <w:szCs w:val="28"/>
        </w:rPr>
        <w:t>кого бюджета – 7 389,8 тыс. рублей</w:t>
      </w:r>
      <w:r w:rsidRPr="00BC081B">
        <w:rPr>
          <w:rFonts w:ascii="Times New Roman" w:hAnsi="Times New Roman" w:cs="Times New Roman"/>
          <w:sz w:val="28"/>
          <w:szCs w:val="28"/>
        </w:rPr>
        <w:t>), в том числе:</w:t>
      </w:r>
    </w:p>
    <w:p w14:paraId="46472490" w14:textId="77777777" w:rsidR="00BC081B" w:rsidRPr="00BC081B" w:rsidRDefault="00BC081B" w:rsidP="009B7D44">
      <w:pPr>
        <w:numPr>
          <w:ilvl w:val="0"/>
          <w:numId w:val="64"/>
        </w:numPr>
        <w:tabs>
          <w:tab w:val="left" w:pos="1134"/>
        </w:tabs>
        <w:spacing w:after="0" w:line="240" w:lineRule="auto"/>
        <w:ind w:left="28" w:firstLine="700"/>
        <w:jc w:val="both"/>
        <w:rPr>
          <w:rFonts w:ascii="Times New Roman" w:hAnsi="Times New Roman" w:cs="Times New Roman"/>
          <w:sz w:val="28"/>
          <w:szCs w:val="28"/>
        </w:rPr>
      </w:pPr>
      <w:r w:rsidRPr="00BC081B">
        <w:rPr>
          <w:rFonts w:ascii="Times New Roman" w:hAnsi="Times New Roman" w:cs="Times New Roman"/>
          <w:sz w:val="28"/>
          <w:szCs w:val="28"/>
        </w:rPr>
        <w:t xml:space="preserve">на приобретение передвижных медицинских </w:t>
      </w:r>
      <w:r w:rsidR="00890B56">
        <w:rPr>
          <w:rFonts w:ascii="Times New Roman" w:hAnsi="Times New Roman" w:cs="Times New Roman"/>
          <w:sz w:val="28"/>
          <w:szCs w:val="28"/>
        </w:rPr>
        <w:t>комплексов – 130 938,2 тыс. рублей (из них: 129 628,8 тыс. рублей</w:t>
      </w:r>
      <w:r w:rsidRPr="00BC081B">
        <w:rPr>
          <w:rFonts w:ascii="Times New Roman" w:hAnsi="Times New Roman" w:cs="Times New Roman"/>
          <w:sz w:val="28"/>
          <w:szCs w:val="28"/>
        </w:rPr>
        <w:t xml:space="preserve"> (99 %) – средства федераль</w:t>
      </w:r>
      <w:r w:rsidR="00890B56">
        <w:rPr>
          <w:rFonts w:ascii="Times New Roman" w:hAnsi="Times New Roman" w:cs="Times New Roman"/>
          <w:sz w:val="28"/>
          <w:szCs w:val="28"/>
        </w:rPr>
        <w:t>ного бюджета и 1 309,4 тыс. рублей</w:t>
      </w:r>
      <w:r w:rsidRPr="00BC081B">
        <w:rPr>
          <w:rFonts w:ascii="Times New Roman" w:hAnsi="Times New Roman" w:cs="Times New Roman"/>
          <w:sz w:val="28"/>
          <w:szCs w:val="28"/>
        </w:rPr>
        <w:t xml:space="preserve"> (1 %) – средства республиканского бюджета);  </w:t>
      </w:r>
    </w:p>
    <w:p w14:paraId="3252873F" w14:textId="77777777" w:rsidR="00BC081B" w:rsidRPr="00BC081B" w:rsidRDefault="00BC081B" w:rsidP="009B7D44">
      <w:pPr>
        <w:numPr>
          <w:ilvl w:val="0"/>
          <w:numId w:val="64"/>
        </w:numPr>
        <w:tabs>
          <w:tab w:val="left" w:pos="1134"/>
        </w:tabs>
        <w:spacing w:after="0" w:line="240" w:lineRule="auto"/>
        <w:ind w:left="28" w:firstLine="700"/>
        <w:jc w:val="both"/>
        <w:rPr>
          <w:rFonts w:ascii="Times New Roman" w:hAnsi="Times New Roman" w:cs="Times New Roman"/>
          <w:sz w:val="28"/>
          <w:szCs w:val="28"/>
        </w:rPr>
      </w:pPr>
      <w:r w:rsidRPr="00BC081B">
        <w:rPr>
          <w:rFonts w:ascii="Times New Roman" w:hAnsi="Times New Roman" w:cs="Times New Roman"/>
          <w:sz w:val="28"/>
          <w:szCs w:val="28"/>
        </w:rPr>
        <w:t>на выполнение вылетов санитарной авиации дополнительно к вылетам, осуществляемым за счет собственных средств республиканс</w:t>
      </w:r>
      <w:r w:rsidR="00890B56">
        <w:rPr>
          <w:rFonts w:ascii="Times New Roman" w:hAnsi="Times New Roman" w:cs="Times New Roman"/>
          <w:sz w:val="28"/>
          <w:szCs w:val="28"/>
        </w:rPr>
        <w:t>кого бюджета- 12 780,0 тыс. рублей (из них: 6 699,6 тыс. рублей</w:t>
      </w:r>
      <w:r w:rsidRPr="00BC081B">
        <w:rPr>
          <w:rFonts w:ascii="Times New Roman" w:hAnsi="Times New Roman" w:cs="Times New Roman"/>
          <w:sz w:val="28"/>
          <w:szCs w:val="28"/>
        </w:rPr>
        <w:t xml:space="preserve"> (52,42 %) – средства федераль</w:t>
      </w:r>
      <w:r w:rsidR="00890B56">
        <w:rPr>
          <w:rFonts w:ascii="Times New Roman" w:hAnsi="Times New Roman" w:cs="Times New Roman"/>
          <w:sz w:val="28"/>
          <w:szCs w:val="28"/>
        </w:rPr>
        <w:t>ного бюджета и 6 080,4 тыс. рублей</w:t>
      </w:r>
      <w:r w:rsidRPr="00BC081B">
        <w:rPr>
          <w:rFonts w:ascii="Times New Roman" w:hAnsi="Times New Roman" w:cs="Times New Roman"/>
          <w:sz w:val="28"/>
          <w:szCs w:val="28"/>
        </w:rPr>
        <w:t xml:space="preserve"> (47,58 %) – средства республиканского бюджета).</w:t>
      </w:r>
    </w:p>
    <w:p w14:paraId="231B5B0C"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Согласно отчету о ходе реализации регионального проекта Минздрава Ингушетии, финансирование на 01.10.2021 года осуществлено в размере 137 705,6 тыс. рублей или 95,8 % от предусмотренного объема финансирования. При этом, в отчётном периоде кассовое исполнение проекта отсутствует.</w:t>
      </w:r>
    </w:p>
    <w:p w14:paraId="6B80A90F"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i/>
          <w:sz w:val="28"/>
          <w:szCs w:val="28"/>
        </w:rPr>
        <w:t>В связи с этим, имеются серьезные риски не освоения бюджетных средств и не достижения задач и целей, предусмотренных региональным проектом «Развитие системы оказания первичной медико-санитарной помощи» в Республике Ингушетия</w:t>
      </w:r>
      <w:r w:rsidRPr="00BC081B">
        <w:rPr>
          <w:rFonts w:ascii="Times New Roman" w:hAnsi="Times New Roman" w:cs="Times New Roman"/>
          <w:sz w:val="28"/>
          <w:szCs w:val="28"/>
        </w:rPr>
        <w:t>.</w:t>
      </w:r>
    </w:p>
    <w:p w14:paraId="41E28C26" w14:textId="77777777" w:rsidR="00BC081B" w:rsidRPr="00FD2300" w:rsidRDefault="00FD2300" w:rsidP="00FD2300">
      <w:pPr>
        <w:tabs>
          <w:tab w:val="left" w:pos="993"/>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5. </w:t>
      </w:r>
      <w:r w:rsidR="00BC081B" w:rsidRPr="00FD2300">
        <w:rPr>
          <w:rFonts w:ascii="Times New Roman" w:hAnsi="Times New Roman" w:cs="Times New Roman"/>
          <w:b/>
          <w:i/>
          <w:sz w:val="28"/>
          <w:szCs w:val="28"/>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2B2776A2" w14:textId="77777777" w:rsidR="00BC081B" w:rsidRPr="00BC081B" w:rsidRDefault="00BC081B" w:rsidP="00890B56">
      <w:pPr>
        <w:spacing w:after="0" w:line="240" w:lineRule="auto"/>
        <w:ind w:firstLine="708"/>
        <w:jc w:val="both"/>
      </w:pPr>
      <w:r w:rsidRPr="00BC081B">
        <w:rPr>
          <w:rFonts w:ascii="Times New Roman" w:hAnsi="Times New Roman" w:cs="Times New Roman"/>
          <w:sz w:val="28"/>
          <w:szCs w:val="28"/>
        </w:rPr>
        <w:t>Предусмотренные на 2021 год целевые показатели по итогам 9 месяцев текущего года достигли следующих значений:</w:t>
      </w:r>
      <w:r w:rsidRPr="00BC081B">
        <w:t xml:space="preserve"> </w:t>
      </w:r>
    </w:p>
    <w:p w14:paraId="23FEDCC0" w14:textId="77777777" w:rsidR="00BC081B" w:rsidRPr="00BC081B" w:rsidRDefault="00BC081B" w:rsidP="009B7D44">
      <w:pPr>
        <w:numPr>
          <w:ilvl w:val="0"/>
          <w:numId w:val="65"/>
        </w:numPr>
        <w:tabs>
          <w:tab w:val="left" w:pos="994"/>
        </w:tabs>
        <w:spacing w:after="0" w:line="240" w:lineRule="auto"/>
        <w:ind w:left="0" w:firstLine="728"/>
        <w:jc w:val="both"/>
        <w:rPr>
          <w:rFonts w:ascii="Times New Roman" w:hAnsi="Times New Roman" w:cs="Times New Roman"/>
          <w:sz w:val="28"/>
          <w:szCs w:val="28"/>
        </w:rPr>
      </w:pPr>
      <w:r w:rsidRPr="00BC081B">
        <w:rPr>
          <w:rFonts w:ascii="Times New Roman" w:hAnsi="Times New Roman" w:cs="Times New Roman"/>
          <w:sz w:val="28"/>
          <w:szCs w:val="28"/>
        </w:rPr>
        <w:t xml:space="preserve">число граждан, воспользовавшихся услугами (сервисами) в Личном кабинете пациента «Мое здоровье» на Едином портале государственных услуг и функций </w:t>
      </w:r>
      <w:r w:rsidR="00890B56">
        <w:rPr>
          <w:rFonts w:ascii="Times New Roman" w:hAnsi="Times New Roman" w:cs="Times New Roman"/>
          <w:sz w:val="28"/>
          <w:szCs w:val="28"/>
        </w:rPr>
        <w:t>в отчетном году, – 5,3 тыс. человек (при плане 6,47 тыс.человек</w:t>
      </w:r>
      <w:r w:rsidRPr="00BC081B">
        <w:rPr>
          <w:rFonts w:ascii="Times New Roman" w:hAnsi="Times New Roman" w:cs="Times New Roman"/>
          <w:sz w:val="28"/>
          <w:szCs w:val="28"/>
        </w:rPr>
        <w:t>, исполнение- 81,9 %);</w:t>
      </w:r>
    </w:p>
    <w:p w14:paraId="03677890" w14:textId="77777777" w:rsidR="00BC081B" w:rsidRPr="00BC081B" w:rsidRDefault="00BC081B" w:rsidP="009B7D44">
      <w:pPr>
        <w:numPr>
          <w:ilvl w:val="0"/>
          <w:numId w:val="65"/>
        </w:numPr>
        <w:tabs>
          <w:tab w:val="left" w:pos="994"/>
        </w:tabs>
        <w:spacing w:after="0" w:line="240" w:lineRule="auto"/>
        <w:ind w:left="0" w:firstLine="728"/>
        <w:jc w:val="both"/>
        <w:rPr>
          <w:rFonts w:ascii="Times New Roman" w:hAnsi="Times New Roman" w:cs="Times New Roman"/>
          <w:sz w:val="28"/>
          <w:szCs w:val="28"/>
        </w:rPr>
      </w:pPr>
      <w:r w:rsidRPr="00BC081B">
        <w:rPr>
          <w:rFonts w:ascii="Times New Roman" w:hAnsi="Times New Roman" w:cs="Times New Roman"/>
          <w:sz w:val="28"/>
          <w:szCs w:val="28"/>
        </w:rPr>
        <w:t xml:space="preserve">доля медицинских организаций государственной и муниципальной систем здравоохранения, использующих медицинские информационные системы для </w:t>
      </w:r>
      <w:r w:rsidRPr="00BC081B">
        <w:rPr>
          <w:rFonts w:ascii="Times New Roman" w:hAnsi="Times New Roman" w:cs="Times New Roman"/>
          <w:sz w:val="28"/>
          <w:szCs w:val="28"/>
        </w:rPr>
        <w:lastRenderedPageBreak/>
        <w:t xml:space="preserve">организации и оказания медицинской помощи гражданам, обеспечивающих информационное взаимодействие с ЕГИСЗ, – 94,5 % (при плане 100,0 %,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94,5 %);</w:t>
      </w:r>
    </w:p>
    <w:p w14:paraId="3388D261" w14:textId="77777777" w:rsidR="00BC081B" w:rsidRPr="00BC081B" w:rsidRDefault="00BC081B" w:rsidP="009B7D44">
      <w:pPr>
        <w:numPr>
          <w:ilvl w:val="0"/>
          <w:numId w:val="65"/>
        </w:numPr>
        <w:tabs>
          <w:tab w:val="left" w:pos="994"/>
        </w:tabs>
        <w:spacing w:after="0" w:line="240" w:lineRule="auto"/>
        <w:ind w:left="0" w:firstLine="728"/>
        <w:jc w:val="both"/>
        <w:rPr>
          <w:rFonts w:ascii="Times New Roman" w:hAnsi="Times New Roman" w:cs="Times New Roman"/>
          <w:sz w:val="28"/>
          <w:szCs w:val="28"/>
        </w:rPr>
      </w:pPr>
      <w:r w:rsidRPr="00BC081B">
        <w:rPr>
          <w:rFonts w:ascii="Times New Roman" w:hAnsi="Times New Roman" w:cs="Times New Roman"/>
          <w:sz w:val="28"/>
          <w:szCs w:val="28"/>
        </w:rPr>
        <w:t>доля записей на прием к врачу, совершенных гражданами дистанционно, – 30 % (при плане 40,0 %, исполнение – 75,0 %);</w:t>
      </w:r>
    </w:p>
    <w:p w14:paraId="22FB9135" w14:textId="77777777" w:rsidR="00BC081B" w:rsidRPr="00BC081B" w:rsidRDefault="00BC081B" w:rsidP="009B7D44">
      <w:pPr>
        <w:numPr>
          <w:ilvl w:val="0"/>
          <w:numId w:val="65"/>
        </w:numPr>
        <w:tabs>
          <w:tab w:val="left" w:pos="994"/>
        </w:tabs>
        <w:spacing w:after="0" w:line="240" w:lineRule="auto"/>
        <w:ind w:left="0" w:firstLine="728"/>
        <w:jc w:val="both"/>
        <w:rPr>
          <w:rFonts w:ascii="Times New Roman" w:hAnsi="Times New Roman" w:cs="Times New Roman"/>
          <w:sz w:val="28"/>
          <w:szCs w:val="28"/>
        </w:rPr>
      </w:pPr>
      <w:r w:rsidRPr="00BC081B">
        <w:rPr>
          <w:rFonts w:ascii="Times New Roman" w:hAnsi="Times New Roman" w:cs="Times New Roman"/>
          <w:sz w:val="28"/>
          <w:szCs w:val="28"/>
        </w:rPr>
        <w:t>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 – 7,5 % (при плане 10,0 %, исполнение – 75,0 %);</w:t>
      </w:r>
    </w:p>
    <w:p w14:paraId="27FE5A0C" w14:textId="77777777" w:rsidR="00BC081B" w:rsidRPr="00BC081B" w:rsidRDefault="00BC081B" w:rsidP="009B7D44">
      <w:pPr>
        <w:numPr>
          <w:ilvl w:val="0"/>
          <w:numId w:val="65"/>
        </w:numPr>
        <w:tabs>
          <w:tab w:val="left" w:pos="994"/>
        </w:tabs>
        <w:spacing w:after="0" w:line="240" w:lineRule="auto"/>
        <w:ind w:left="0" w:firstLine="728"/>
        <w:jc w:val="both"/>
        <w:rPr>
          <w:rFonts w:ascii="Times New Roman" w:hAnsi="Times New Roman" w:cs="Times New Roman"/>
          <w:sz w:val="28"/>
          <w:szCs w:val="28"/>
        </w:rPr>
      </w:pPr>
      <w:r w:rsidRPr="00BC081B">
        <w:rPr>
          <w:rFonts w:ascii="Times New Roman" w:hAnsi="Times New Roman" w:cs="Times New Roman"/>
          <w:sz w:val="28"/>
          <w:szCs w:val="28"/>
        </w:rPr>
        <w:t>доля случаев оказания медицинской помощи, по которым предоставлены электронные медицинские документы в подсистеме ЕГИСЗ за период – 30 % (при плане 40,0 %, исполнение – 75,0 %);</w:t>
      </w:r>
    </w:p>
    <w:p w14:paraId="63D15640" w14:textId="77777777" w:rsidR="00BC081B" w:rsidRPr="00BC081B" w:rsidRDefault="00BC081B" w:rsidP="009B7D44">
      <w:pPr>
        <w:numPr>
          <w:ilvl w:val="0"/>
          <w:numId w:val="65"/>
        </w:numPr>
        <w:tabs>
          <w:tab w:val="left" w:pos="994"/>
        </w:tabs>
        <w:spacing w:after="0" w:line="240" w:lineRule="auto"/>
        <w:ind w:left="0" w:firstLine="728"/>
        <w:jc w:val="both"/>
        <w:rPr>
          <w:rFonts w:ascii="Times New Roman" w:hAnsi="Times New Roman" w:cs="Times New Roman"/>
          <w:sz w:val="28"/>
          <w:szCs w:val="28"/>
        </w:rPr>
      </w:pPr>
      <w:r w:rsidRPr="00BC081B">
        <w:rPr>
          <w:rFonts w:ascii="Times New Roman" w:hAnsi="Times New Roman" w:cs="Times New Roman"/>
          <w:sz w:val="28"/>
          <w:szCs w:val="28"/>
        </w:rPr>
        <w:t xml:space="preserve">доля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 – 73,75 % (при плане 77,0 %,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95,8 %).</w:t>
      </w:r>
    </w:p>
    <w:p w14:paraId="70E6B18F"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Паспортом регионального проекта для реализации поставленных целей и задач предусмотрено финансирование в</w:t>
      </w:r>
      <w:r w:rsidR="00890B56">
        <w:rPr>
          <w:rFonts w:ascii="Times New Roman" w:hAnsi="Times New Roman" w:cs="Times New Roman"/>
          <w:sz w:val="28"/>
          <w:szCs w:val="28"/>
        </w:rPr>
        <w:t xml:space="preserve"> общей сумме 202 878,8 тыс. рублей, из них: 200 849,9 тыс. рублей</w:t>
      </w:r>
      <w:r w:rsidRPr="00BC081B">
        <w:rPr>
          <w:rFonts w:ascii="Times New Roman" w:hAnsi="Times New Roman" w:cs="Times New Roman"/>
          <w:sz w:val="28"/>
          <w:szCs w:val="28"/>
        </w:rPr>
        <w:t xml:space="preserve"> (99 %) – средства федераль</w:t>
      </w:r>
      <w:r w:rsidR="00890B56">
        <w:rPr>
          <w:rFonts w:ascii="Times New Roman" w:hAnsi="Times New Roman" w:cs="Times New Roman"/>
          <w:sz w:val="28"/>
          <w:szCs w:val="28"/>
        </w:rPr>
        <w:t>ного бюджета и 2 028,9 тыс. рублей</w:t>
      </w:r>
      <w:r w:rsidRPr="00BC081B">
        <w:rPr>
          <w:rFonts w:ascii="Times New Roman" w:hAnsi="Times New Roman" w:cs="Times New Roman"/>
          <w:sz w:val="28"/>
          <w:szCs w:val="28"/>
        </w:rPr>
        <w:t xml:space="preserve"> (1 %) – средства республиканского бюджета).</w:t>
      </w:r>
    </w:p>
    <w:p w14:paraId="5D36B2C2"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 xml:space="preserve">Согласно отчету о ходе реализации регионального проекта Минздрава Ингушетии по состоянию на </w:t>
      </w:r>
      <w:r w:rsidR="00890B56">
        <w:rPr>
          <w:rFonts w:ascii="Times New Roman" w:hAnsi="Times New Roman" w:cs="Times New Roman"/>
          <w:sz w:val="28"/>
          <w:szCs w:val="28"/>
        </w:rPr>
        <w:t>1 октября 2021 года</w:t>
      </w:r>
      <w:r w:rsidRPr="00BC081B">
        <w:rPr>
          <w:rFonts w:ascii="Times New Roman" w:hAnsi="Times New Roman" w:cs="Times New Roman"/>
          <w:sz w:val="28"/>
          <w:szCs w:val="28"/>
        </w:rPr>
        <w:t xml:space="preserve"> финансирование осуществлено в полном объеме. Кассовое исполнение составило в </w:t>
      </w:r>
      <w:r w:rsidR="00890B56">
        <w:rPr>
          <w:rFonts w:ascii="Times New Roman" w:hAnsi="Times New Roman" w:cs="Times New Roman"/>
          <w:sz w:val="28"/>
          <w:szCs w:val="28"/>
        </w:rPr>
        <w:t>общей сумме 128 637,84 тыс. рублей</w:t>
      </w:r>
      <w:r w:rsidRPr="00BC081B">
        <w:rPr>
          <w:rFonts w:ascii="Times New Roman" w:hAnsi="Times New Roman" w:cs="Times New Roman"/>
          <w:sz w:val="28"/>
          <w:szCs w:val="28"/>
        </w:rPr>
        <w:t xml:space="preserve"> или 64,1 % от предусмотренного объема финансирования.</w:t>
      </w:r>
    </w:p>
    <w:p w14:paraId="1674A767" w14:textId="77777777" w:rsidR="00BC081B" w:rsidRPr="00BC081B" w:rsidRDefault="00BC081B" w:rsidP="00BC081B">
      <w:pPr>
        <w:spacing w:after="0" w:line="240" w:lineRule="auto"/>
        <w:jc w:val="both"/>
        <w:rPr>
          <w:rFonts w:ascii="Times New Roman" w:hAnsi="Times New Roman" w:cs="Times New Roman"/>
          <w:b/>
          <w:i/>
          <w:sz w:val="28"/>
          <w:szCs w:val="28"/>
        </w:rPr>
      </w:pPr>
      <w:r w:rsidRPr="00BC081B">
        <w:rPr>
          <w:rFonts w:ascii="Times New Roman" w:hAnsi="Times New Roman" w:cs="Times New Roman"/>
          <w:b/>
          <w:i/>
          <w:sz w:val="28"/>
          <w:szCs w:val="28"/>
        </w:rPr>
        <w:t>6. Региональный проект «Обеспечение медицинских организаций системы здравоохранения квалифицированными кадрами»</w:t>
      </w:r>
    </w:p>
    <w:p w14:paraId="1446D59D" w14:textId="77777777" w:rsidR="00BC081B" w:rsidRPr="00BC081B" w:rsidRDefault="00BC081B" w:rsidP="00890B56">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Установленные целевые показатели регионального проекта достигли в отчётном периоде следующих значений:</w:t>
      </w:r>
    </w:p>
    <w:p w14:paraId="7C7DAE8A"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обеспеченность населения врачами, работающими в государственных и муниципальных медицинских организациях, на 1</w:t>
      </w:r>
      <w:r w:rsidR="00890B56">
        <w:rPr>
          <w:rFonts w:ascii="Times New Roman" w:hAnsi="Times New Roman" w:cs="Times New Roman"/>
          <w:sz w:val="28"/>
          <w:szCs w:val="28"/>
        </w:rPr>
        <w:t xml:space="preserve">0 тыс. населения – 45,2 усл. </w:t>
      </w:r>
      <w:r w:rsidR="00746250">
        <w:rPr>
          <w:rFonts w:ascii="Times New Roman" w:hAnsi="Times New Roman" w:cs="Times New Roman"/>
          <w:sz w:val="28"/>
          <w:szCs w:val="28"/>
        </w:rPr>
        <w:t>Е</w:t>
      </w:r>
      <w:r w:rsidR="00890B56">
        <w:rPr>
          <w:rFonts w:ascii="Times New Roman" w:hAnsi="Times New Roman" w:cs="Times New Roman"/>
          <w:sz w:val="28"/>
          <w:szCs w:val="28"/>
        </w:rPr>
        <w:t xml:space="preserve">диниц (при плане 46,8 усл.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исполнение -96,6 %);</w:t>
      </w:r>
    </w:p>
    <w:p w14:paraId="7C9DE169"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укомплектованность фельдшерских пунктов, фельдшерско-акушерских пунктов, врачебных амбулаторий медицинскими работниками – 92,1 % (при плане 88,1 %, исполнение- 104,5 %);</w:t>
      </w:r>
    </w:p>
    <w:p w14:paraId="4FDD6DF5"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обеспеченность населения врачами, оказывающими первичную медико-санитарную помощь в амбулаторных условиях, на 1</w:t>
      </w:r>
      <w:r w:rsidR="00890B56">
        <w:rPr>
          <w:rFonts w:ascii="Times New Roman" w:hAnsi="Times New Roman" w:cs="Times New Roman"/>
          <w:sz w:val="28"/>
          <w:szCs w:val="28"/>
        </w:rPr>
        <w:t xml:space="preserve">0 тыс. населения – 25,4 усл.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xml:space="preserve"> (при плане 25,4</w:t>
      </w:r>
      <w:r w:rsidR="00890B56">
        <w:rPr>
          <w:rFonts w:ascii="Times New Roman" w:hAnsi="Times New Roman" w:cs="Times New Roman"/>
          <w:sz w:val="28"/>
          <w:szCs w:val="28"/>
        </w:rPr>
        <w:t xml:space="preserve"> усл.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xml:space="preserve">,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100 %);</w:t>
      </w:r>
    </w:p>
    <w:p w14:paraId="7CD030BC"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 xml:space="preserve">обеспеченность медицинскими работниками, оказывающими скорую медицинскую помощь, на </w:t>
      </w:r>
      <w:r w:rsidR="00890B56">
        <w:rPr>
          <w:rFonts w:ascii="Times New Roman" w:hAnsi="Times New Roman" w:cs="Times New Roman"/>
          <w:sz w:val="28"/>
          <w:szCs w:val="28"/>
        </w:rPr>
        <w:t xml:space="preserve">10 тыс. населения – 8,2 усл.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xml:space="preserve"> (при плане 7,5 усл.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исполнение – 109,3 %);</w:t>
      </w:r>
    </w:p>
    <w:p w14:paraId="59EA893E"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lastRenderedPageBreak/>
        <w:t xml:space="preserve">обеспеченность населения врачами, оказывающими специализированную медицинскую помощь, на 10 тыс. населения – 16,9 усл. </w:t>
      </w:r>
      <w:r w:rsidR="00746250" w:rsidRPr="00890B56">
        <w:rPr>
          <w:rFonts w:ascii="Times New Roman" w:hAnsi="Times New Roman" w:cs="Times New Roman"/>
          <w:sz w:val="28"/>
          <w:szCs w:val="28"/>
        </w:rPr>
        <w:t>Е</w:t>
      </w:r>
      <w:r w:rsidR="00890B56" w:rsidRPr="00890B56">
        <w:rPr>
          <w:rFonts w:ascii="Times New Roman" w:hAnsi="Times New Roman" w:cs="Times New Roman"/>
          <w:sz w:val="28"/>
          <w:szCs w:val="28"/>
        </w:rPr>
        <w:t>диниц</w:t>
      </w:r>
      <w:r w:rsidRPr="00BC081B">
        <w:rPr>
          <w:rFonts w:ascii="Times New Roman" w:hAnsi="Times New Roman" w:cs="Times New Roman"/>
          <w:sz w:val="28"/>
          <w:szCs w:val="28"/>
        </w:rPr>
        <w:t xml:space="preserve"> (при плане 16,9 усл.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xml:space="preserve">,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100 %);</w:t>
      </w:r>
    </w:p>
    <w:p w14:paraId="159FED90"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обеспеченность населения средними медицинскими работниками, работающими в государственных и муниципальных медицинских организациях, на 10 тыс. населения – 89,4 усл.</w:t>
      </w:r>
      <w:r w:rsidR="00890B56">
        <w:rPr>
          <w:rFonts w:ascii="Times New Roman" w:hAnsi="Times New Roman" w:cs="Times New Roman"/>
          <w:sz w:val="28"/>
          <w:szCs w:val="28"/>
        </w:rPr>
        <w:t xml:space="preserve">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xml:space="preserve"> (при плане 90,0 усл.</w:t>
      </w:r>
      <w:r w:rsidR="00890B56">
        <w:rPr>
          <w:rFonts w:ascii="Times New Roman" w:hAnsi="Times New Roman" w:cs="Times New Roman"/>
          <w:sz w:val="28"/>
          <w:szCs w:val="28"/>
        </w:rPr>
        <w:t xml:space="preserve"> </w:t>
      </w:r>
      <w:r w:rsidR="00746250">
        <w:rPr>
          <w:rFonts w:ascii="Times New Roman" w:hAnsi="Times New Roman" w:cs="Times New Roman"/>
          <w:sz w:val="28"/>
          <w:szCs w:val="28"/>
        </w:rPr>
        <w:t>Е</w:t>
      </w:r>
      <w:r w:rsidR="00890B56">
        <w:rPr>
          <w:rFonts w:ascii="Times New Roman" w:hAnsi="Times New Roman" w:cs="Times New Roman"/>
          <w:sz w:val="28"/>
          <w:szCs w:val="28"/>
        </w:rPr>
        <w:t>диниц</w:t>
      </w:r>
      <w:r w:rsidRPr="00BC081B">
        <w:rPr>
          <w:rFonts w:ascii="Times New Roman" w:hAnsi="Times New Roman" w:cs="Times New Roman"/>
          <w:sz w:val="28"/>
          <w:szCs w:val="28"/>
        </w:rPr>
        <w:t>, исполнение- 99,3 %);</w:t>
      </w:r>
    </w:p>
    <w:p w14:paraId="33695F37"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врачами, – 92,0 % (при плане 91,2 %, исполнение -100,9 %);</w:t>
      </w:r>
    </w:p>
    <w:p w14:paraId="6C7699C5"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 xml:space="preserve">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средними медицинскими работниками, – 96,3 % (при плане 96,3 %,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100 %);</w:t>
      </w:r>
    </w:p>
    <w:p w14:paraId="1CF5FDC6" w14:textId="77777777" w:rsidR="00BC081B" w:rsidRPr="00BC081B"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BC081B">
        <w:rPr>
          <w:rFonts w:ascii="Times New Roman" w:hAnsi="Times New Roman" w:cs="Times New Roman"/>
          <w:sz w:val="28"/>
          <w:szCs w:val="28"/>
        </w:rPr>
        <w:t xml:space="preserve">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нарастающим итогом – 4124 человек (при плане 4564 человек, исполнение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90,4 %);</w:t>
      </w:r>
    </w:p>
    <w:p w14:paraId="24155B4A" w14:textId="77777777" w:rsidR="00BC081B" w:rsidRPr="006D52FC" w:rsidRDefault="00BC081B" w:rsidP="009B7D44">
      <w:pPr>
        <w:numPr>
          <w:ilvl w:val="0"/>
          <w:numId w:val="66"/>
        </w:numPr>
        <w:tabs>
          <w:tab w:val="left" w:pos="993"/>
        </w:tabs>
        <w:spacing w:after="0" w:line="240" w:lineRule="auto"/>
        <w:ind w:left="0" w:firstLine="714"/>
        <w:jc w:val="both"/>
        <w:rPr>
          <w:rFonts w:ascii="Times New Roman" w:hAnsi="Times New Roman" w:cs="Times New Roman"/>
          <w:sz w:val="28"/>
          <w:szCs w:val="28"/>
        </w:rPr>
      </w:pPr>
      <w:r w:rsidRPr="006D52FC">
        <w:rPr>
          <w:rFonts w:ascii="Times New Roman" w:hAnsi="Times New Roman" w:cs="Times New Roman"/>
          <w:sz w:val="28"/>
          <w:szCs w:val="28"/>
        </w:rPr>
        <w:t>доля специалистов, допущенных к профессиональной деятельности через процедуру аккредитации (от общего количества работающих специалистов), – 30,0 % (при плане 22,0%, исполнение -136,4 %).</w:t>
      </w:r>
    </w:p>
    <w:p w14:paraId="625BEEDC" w14:textId="77777777" w:rsidR="00BC081B" w:rsidRDefault="00890B56" w:rsidP="00890B56">
      <w:pPr>
        <w:tabs>
          <w:tab w:val="left" w:pos="714"/>
          <w:tab w:val="left" w:pos="993"/>
        </w:tabs>
        <w:spacing w:after="0" w:line="240" w:lineRule="auto"/>
        <w:jc w:val="both"/>
        <w:rPr>
          <w:rFonts w:ascii="Times New Roman" w:hAnsi="Times New Roman" w:cs="Times New Roman"/>
          <w:sz w:val="28"/>
          <w:szCs w:val="28"/>
        </w:rPr>
      </w:pPr>
      <w:r w:rsidRPr="006D52FC">
        <w:rPr>
          <w:rFonts w:ascii="Times New Roman" w:hAnsi="Times New Roman" w:cs="Times New Roman"/>
          <w:sz w:val="28"/>
          <w:szCs w:val="28"/>
        </w:rPr>
        <w:tab/>
      </w:r>
      <w:r w:rsidR="00BC081B" w:rsidRPr="006D52FC">
        <w:rPr>
          <w:rFonts w:ascii="Times New Roman" w:hAnsi="Times New Roman" w:cs="Times New Roman"/>
          <w:sz w:val="28"/>
          <w:szCs w:val="28"/>
        </w:rPr>
        <w:t>Согласно паспорту регионального проекта для реализации поставленных целей и задач финансирование на 2021 год не предусмотрено.</w:t>
      </w:r>
    </w:p>
    <w:p w14:paraId="7BE76AF9" w14:textId="77777777" w:rsidR="00890B56" w:rsidRDefault="00890B56" w:rsidP="00890B56">
      <w:pPr>
        <w:tabs>
          <w:tab w:val="left" w:pos="714"/>
          <w:tab w:val="left" w:pos="993"/>
        </w:tabs>
        <w:spacing w:after="0" w:line="240" w:lineRule="auto"/>
        <w:jc w:val="both"/>
        <w:rPr>
          <w:rFonts w:ascii="Times New Roman" w:hAnsi="Times New Roman" w:cs="Times New Roman"/>
          <w:sz w:val="28"/>
          <w:szCs w:val="28"/>
        </w:rPr>
      </w:pPr>
    </w:p>
    <w:p w14:paraId="77FFD8BA" w14:textId="77777777" w:rsidR="00890B56" w:rsidRDefault="00890B56" w:rsidP="00890B56">
      <w:pPr>
        <w:tabs>
          <w:tab w:val="left" w:pos="714"/>
          <w:tab w:val="left" w:pos="993"/>
        </w:tabs>
        <w:spacing w:after="0" w:line="240" w:lineRule="auto"/>
        <w:jc w:val="both"/>
        <w:rPr>
          <w:rFonts w:ascii="Times New Roman" w:hAnsi="Times New Roman" w:cs="Times New Roman"/>
          <w:sz w:val="28"/>
          <w:szCs w:val="28"/>
        </w:rPr>
      </w:pPr>
    </w:p>
    <w:p w14:paraId="2D2A4498" w14:textId="77777777" w:rsidR="006D52FC" w:rsidRPr="00073197" w:rsidRDefault="006D52FC" w:rsidP="006D52FC">
      <w:pPr>
        <w:shd w:val="clear" w:color="auto" w:fill="FFFFFF"/>
        <w:tabs>
          <w:tab w:val="left" w:pos="1070"/>
        </w:tabs>
        <w:spacing w:after="0" w:line="240" w:lineRule="auto"/>
        <w:ind w:right="5" w:firstLine="840"/>
        <w:jc w:val="both"/>
        <w:rPr>
          <w:rFonts w:ascii="Times New Roman" w:eastAsia="Times New Roman" w:hAnsi="Times New Roman" w:cs="Times New Roman"/>
          <w:b/>
          <w:bCs/>
          <w:i/>
          <w:iCs/>
          <w:sz w:val="28"/>
          <w:szCs w:val="28"/>
          <w:lang w:eastAsia="ru-RU"/>
        </w:rPr>
      </w:pPr>
      <w:r w:rsidRPr="00073197">
        <w:rPr>
          <w:rFonts w:ascii="Times New Roman" w:eastAsia="Times New Roman" w:hAnsi="Times New Roman" w:cs="Times New Roman"/>
          <w:b/>
          <w:bCs/>
          <w:i/>
          <w:iCs/>
          <w:sz w:val="28"/>
          <w:szCs w:val="28"/>
          <w:lang w:eastAsia="ru-RU"/>
        </w:rPr>
        <w:t>Председатель</w:t>
      </w:r>
    </w:p>
    <w:p w14:paraId="499639C9" w14:textId="77777777" w:rsidR="006D52FC" w:rsidRPr="00073197" w:rsidRDefault="006D52FC" w:rsidP="006D52FC">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073197">
        <w:rPr>
          <w:rFonts w:ascii="Times New Roman" w:eastAsia="Times New Roman" w:hAnsi="Times New Roman" w:cs="Times New Roman"/>
          <w:b/>
          <w:bCs/>
          <w:i/>
          <w:iCs/>
          <w:sz w:val="28"/>
          <w:szCs w:val="28"/>
          <w:lang w:eastAsia="ru-RU"/>
        </w:rPr>
        <w:t xml:space="preserve">Контрольно-счетной палаты </w:t>
      </w:r>
    </w:p>
    <w:p w14:paraId="2333A133" w14:textId="77777777" w:rsidR="006D52FC" w:rsidRPr="005F430E" w:rsidRDefault="006D52FC" w:rsidP="006D52FC">
      <w:pPr>
        <w:spacing w:after="0" w:line="240" w:lineRule="auto"/>
        <w:ind w:firstLine="284"/>
        <w:rPr>
          <w:rFonts w:ascii="Times New Roman" w:eastAsia="Times New Roman" w:hAnsi="Times New Roman" w:cs="Times New Roman"/>
          <w:b/>
          <w:sz w:val="24"/>
          <w:szCs w:val="24"/>
          <w:lang w:eastAsia="ru-RU"/>
        </w:rPr>
      </w:pPr>
      <w:r w:rsidRPr="00073197">
        <w:rPr>
          <w:rFonts w:ascii="Times New Roman" w:eastAsia="Times New Roman" w:hAnsi="Times New Roman" w:cs="Times New Roman"/>
          <w:b/>
          <w:bCs/>
          <w:i/>
          <w:iCs/>
          <w:sz w:val="28"/>
          <w:szCs w:val="28"/>
          <w:lang w:eastAsia="ru-RU"/>
        </w:rPr>
        <w:t xml:space="preserve">Республики Ингушетия </w:t>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r>
      <w:r w:rsidRPr="00073197">
        <w:rPr>
          <w:rFonts w:ascii="Times New Roman" w:eastAsia="Times New Roman" w:hAnsi="Times New Roman" w:cs="Times New Roman"/>
          <w:b/>
          <w:bCs/>
          <w:i/>
          <w:iCs/>
          <w:sz w:val="28"/>
          <w:szCs w:val="28"/>
          <w:lang w:eastAsia="ru-RU"/>
        </w:rPr>
        <w:tab/>
        <w:t>М. К.Белхароев</w:t>
      </w:r>
    </w:p>
    <w:p w14:paraId="0EBBD874" w14:textId="77777777" w:rsidR="00890B56" w:rsidRPr="00BC081B" w:rsidRDefault="00890B56" w:rsidP="00890B56">
      <w:pPr>
        <w:tabs>
          <w:tab w:val="left" w:pos="714"/>
          <w:tab w:val="left" w:pos="993"/>
        </w:tabs>
        <w:spacing w:after="0" w:line="240" w:lineRule="auto"/>
        <w:jc w:val="both"/>
        <w:rPr>
          <w:rFonts w:ascii="Times New Roman" w:hAnsi="Times New Roman" w:cs="Times New Roman"/>
          <w:sz w:val="28"/>
          <w:szCs w:val="28"/>
          <w:highlight w:val="yellow"/>
        </w:rPr>
      </w:pPr>
    </w:p>
    <w:p w14:paraId="576B9316" w14:textId="77777777" w:rsidR="00BC081B" w:rsidRDefault="00BC081B">
      <w:pPr>
        <w:rPr>
          <w:rFonts w:ascii="Times New Roman" w:hAnsi="Times New Roman" w:cs="Times New Roman"/>
          <w:sz w:val="28"/>
          <w:szCs w:val="28"/>
        </w:rPr>
      </w:pPr>
      <w:r>
        <w:rPr>
          <w:rFonts w:ascii="Times New Roman" w:hAnsi="Times New Roman" w:cs="Times New Roman"/>
          <w:sz w:val="28"/>
          <w:szCs w:val="28"/>
        </w:rPr>
        <w:br w:type="page"/>
      </w:r>
    </w:p>
    <w:p w14:paraId="54F68EA1"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lastRenderedPageBreak/>
        <w:t xml:space="preserve">Отчет о результатах </w:t>
      </w:r>
    </w:p>
    <w:p w14:paraId="11CA95F3"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проверки целевого и эффективного использования бюджетных</w:t>
      </w:r>
    </w:p>
    <w:p w14:paraId="23E74E7D" w14:textId="77777777" w:rsidR="00BC081B" w:rsidRPr="00BC081B" w:rsidRDefault="00BC081B" w:rsidP="00BC081B">
      <w:pPr>
        <w:spacing w:after="0" w:line="240" w:lineRule="auto"/>
        <w:jc w:val="center"/>
        <w:rPr>
          <w:rFonts w:ascii="Times New Roman" w:hAnsi="Times New Roman" w:cs="Times New Roman"/>
          <w:sz w:val="28"/>
          <w:szCs w:val="28"/>
        </w:rPr>
      </w:pPr>
      <w:r w:rsidRPr="00BC081B">
        <w:rPr>
          <w:rFonts w:ascii="Times New Roman" w:hAnsi="Times New Roman" w:cs="Times New Roman"/>
          <w:b/>
          <w:sz w:val="28"/>
          <w:szCs w:val="28"/>
        </w:rPr>
        <w:t xml:space="preserve">средств, выделенных в 2019, 2020 годах на мероприятия подпрограммы «Борьба с онкологическими заболеваниями» Государственной программы Республики Ингушетия «Развитие здравоохранения» включая расходы на реализацию регионального проекта «Борьба с онкологическими заболеваниями» в рамках национального проекта «Здравоохранение» </w:t>
      </w:r>
    </w:p>
    <w:p w14:paraId="7BBAE8A0" w14:textId="77777777" w:rsidR="00BC081B" w:rsidRPr="00BC081B" w:rsidRDefault="00BC081B" w:rsidP="00BC081B">
      <w:pPr>
        <w:spacing w:after="0" w:line="240" w:lineRule="auto"/>
        <w:jc w:val="both"/>
        <w:rPr>
          <w:rFonts w:ascii="Times New Roman" w:hAnsi="Times New Roman" w:cs="Times New Roman"/>
          <w:sz w:val="28"/>
          <w:szCs w:val="28"/>
        </w:rPr>
      </w:pPr>
    </w:p>
    <w:p w14:paraId="4C7B2C73" w14:textId="77777777" w:rsidR="00BC081B" w:rsidRPr="00BC081B" w:rsidRDefault="00BC081B" w:rsidP="006D52FC">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b/>
          <w:sz w:val="28"/>
          <w:szCs w:val="28"/>
        </w:rPr>
        <w:t>Основание для проведения проверки:</w:t>
      </w:r>
      <w:r w:rsidRPr="00BC081B">
        <w:rPr>
          <w:rFonts w:ascii="Times New Roman" w:hAnsi="Times New Roman" w:cs="Times New Roman"/>
          <w:sz w:val="28"/>
          <w:szCs w:val="28"/>
        </w:rPr>
        <w:t xml:space="preserve"> план работы Контрольно-счетной палаты</w:t>
      </w:r>
      <w:r w:rsidR="006D52FC">
        <w:rPr>
          <w:rFonts w:ascii="Times New Roman" w:hAnsi="Times New Roman" w:cs="Times New Roman"/>
          <w:sz w:val="28"/>
          <w:szCs w:val="28"/>
        </w:rPr>
        <w:t xml:space="preserve"> Республики Ингушетия на 2021 год.</w:t>
      </w:r>
    </w:p>
    <w:p w14:paraId="2C650807" w14:textId="77777777" w:rsidR="00BC081B" w:rsidRPr="00BC081B" w:rsidRDefault="00BC081B" w:rsidP="006D52FC">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b/>
          <w:sz w:val="28"/>
          <w:szCs w:val="28"/>
        </w:rPr>
        <w:t>Цель проверки:</w:t>
      </w:r>
      <w:r w:rsidRPr="00BC081B">
        <w:rPr>
          <w:rFonts w:ascii="Times New Roman" w:hAnsi="Times New Roman" w:cs="Times New Roman"/>
          <w:sz w:val="28"/>
          <w:szCs w:val="28"/>
        </w:rPr>
        <w:t xml:space="preserve"> проверка целевого и эффективного использования бюджетных средств, выделенных в 2019, 2020 годах на мероприятия подпрограммы «Борьба с онкологическими заболеваниями» Государственной программы Республики Ингушетия «Развитие здравоохранения» включая расходы на реализацию регионального проекта «Борьба с онкологическими заболеваниями».</w:t>
      </w:r>
    </w:p>
    <w:p w14:paraId="3AF1BCA0" w14:textId="77777777" w:rsidR="00BC081B" w:rsidRPr="00BC081B" w:rsidRDefault="00BC081B" w:rsidP="006D52FC">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b/>
          <w:sz w:val="28"/>
          <w:szCs w:val="28"/>
        </w:rPr>
        <w:t>Предмет проверки:</w:t>
      </w:r>
      <w:r w:rsidRPr="00BC081B">
        <w:rPr>
          <w:rFonts w:ascii="Times New Roman" w:hAnsi="Times New Roman" w:cs="Times New Roman"/>
          <w:sz w:val="28"/>
          <w:szCs w:val="28"/>
        </w:rPr>
        <w:t xml:space="preserve"> планы финансово-хозяйственной деятельности (далее – планы ФХД), бухгалтерские отчеты, государственные контракты на поставку товаров для государственных нужд, регистры и первичные документы бухгалтерского учета.</w:t>
      </w:r>
    </w:p>
    <w:p w14:paraId="66DE15EC" w14:textId="77777777" w:rsidR="00BC081B" w:rsidRPr="00BC081B" w:rsidRDefault="00BC081B" w:rsidP="00BC081B">
      <w:pPr>
        <w:spacing w:after="0" w:line="240" w:lineRule="auto"/>
        <w:jc w:val="both"/>
        <w:rPr>
          <w:rFonts w:ascii="Times New Roman" w:hAnsi="Times New Roman" w:cs="Times New Roman"/>
          <w:sz w:val="28"/>
          <w:szCs w:val="28"/>
        </w:rPr>
      </w:pPr>
    </w:p>
    <w:p w14:paraId="70FBE9BB" w14:textId="77777777" w:rsidR="00BC081B" w:rsidRPr="00BC081B" w:rsidRDefault="00BC081B" w:rsidP="00BC081B">
      <w:pPr>
        <w:tabs>
          <w:tab w:val="left" w:pos="720"/>
        </w:tabs>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Проверка безналичных расчетов и мероприятий в рамках реализации подпрограммы и регионального проекта «борьба с онкологическими заболеваниями»</w:t>
      </w:r>
    </w:p>
    <w:p w14:paraId="0B429376" w14:textId="77777777" w:rsidR="00BC081B" w:rsidRPr="00BC081B" w:rsidRDefault="00BC081B" w:rsidP="00BC081B">
      <w:pPr>
        <w:tabs>
          <w:tab w:val="left" w:pos="720"/>
        </w:tabs>
        <w:spacing w:after="0" w:line="240" w:lineRule="auto"/>
        <w:jc w:val="center"/>
        <w:rPr>
          <w:rFonts w:ascii="Times New Roman" w:hAnsi="Times New Roman" w:cs="Times New Roman"/>
          <w:b/>
          <w:sz w:val="28"/>
          <w:szCs w:val="28"/>
        </w:rPr>
      </w:pPr>
    </w:p>
    <w:p w14:paraId="141FD855" w14:textId="77777777" w:rsidR="00BC081B" w:rsidRPr="00BC081B" w:rsidRDefault="00BC081B" w:rsidP="00BC081B">
      <w:pPr>
        <w:tabs>
          <w:tab w:val="left" w:pos="720"/>
        </w:tabs>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 xml:space="preserve">Для осуществления безналичных расчетов в проверяемом периоде Учреждением использовались лицевые счета, открытые в </w:t>
      </w:r>
      <w:r w:rsidR="00D52DBD">
        <w:rPr>
          <w:rFonts w:ascii="Times New Roman" w:hAnsi="Times New Roman" w:cs="Times New Roman"/>
          <w:sz w:val="28"/>
          <w:szCs w:val="28"/>
        </w:rPr>
        <w:t>УФК по РИ</w:t>
      </w:r>
      <w:r w:rsidRPr="00BC081B">
        <w:rPr>
          <w:rFonts w:ascii="Times New Roman" w:hAnsi="Times New Roman" w:cs="Times New Roman"/>
          <w:sz w:val="28"/>
          <w:szCs w:val="28"/>
        </w:rPr>
        <w:t>.</w:t>
      </w:r>
    </w:p>
    <w:p w14:paraId="24BAECC7"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По информации</w:t>
      </w:r>
      <w:r w:rsidR="00D52DBD">
        <w:rPr>
          <w:rFonts w:ascii="Times New Roman" w:hAnsi="Times New Roman" w:cs="Times New Roman"/>
          <w:sz w:val="28"/>
          <w:szCs w:val="28"/>
        </w:rPr>
        <w:t xml:space="preserve"> Минздрава Ингушетии</w:t>
      </w:r>
      <w:r w:rsidRPr="00BC081B">
        <w:rPr>
          <w:rFonts w:ascii="Times New Roman" w:hAnsi="Times New Roman" w:cs="Times New Roman"/>
          <w:sz w:val="28"/>
          <w:szCs w:val="28"/>
        </w:rPr>
        <w:t xml:space="preserve"> в рамках подпрограммы «Борьба с онкологическими заболеваниями» государственной программы Республики Ингушетия «Развитие здра</w:t>
      </w:r>
      <w:r w:rsidR="00F202C9">
        <w:rPr>
          <w:rFonts w:ascii="Times New Roman" w:hAnsi="Times New Roman" w:cs="Times New Roman"/>
          <w:sz w:val="28"/>
          <w:szCs w:val="28"/>
        </w:rPr>
        <w:t>воохранения» в 2019-2020 годы</w:t>
      </w:r>
      <w:r w:rsidRPr="00BC081B">
        <w:rPr>
          <w:rFonts w:ascii="Times New Roman" w:hAnsi="Times New Roman" w:cs="Times New Roman"/>
          <w:sz w:val="28"/>
          <w:szCs w:val="28"/>
        </w:rPr>
        <w:t xml:space="preserve"> Учреждению утверждены следующие лимиты бюджетных обязательств: </w:t>
      </w:r>
    </w:p>
    <w:p w14:paraId="321A551A" w14:textId="77777777" w:rsidR="00BC081B" w:rsidRPr="00BC081B" w:rsidRDefault="007434B9" w:rsidP="007434B9">
      <w:pPr>
        <w:spacing w:after="0" w:line="240" w:lineRule="auto"/>
        <w:ind w:left="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C081B" w:rsidRPr="00BC081B">
        <w:rPr>
          <w:rFonts w:ascii="Times New Roman" w:eastAsia="Times New Roman" w:hAnsi="Times New Roman" w:cs="Times New Roman"/>
          <w:sz w:val="28"/>
          <w:szCs w:val="28"/>
          <w:lang w:eastAsia="ru-RU"/>
        </w:rPr>
        <w:t xml:space="preserve">на 2019 год </w:t>
      </w:r>
      <w:r w:rsidR="00746250">
        <w:rPr>
          <w:rFonts w:ascii="Times New Roman" w:eastAsia="Times New Roman" w:hAnsi="Times New Roman" w:cs="Times New Roman"/>
          <w:sz w:val="28"/>
          <w:szCs w:val="28"/>
          <w:lang w:eastAsia="ru-RU"/>
        </w:rPr>
        <w:t>–</w:t>
      </w:r>
      <w:r w:rsidR="00D52DBD">
        <w:rPr>
          <w:rFonts w:ascii="Times New Roman" w:eastAsia="Times New Roman" w:hAnsi="Times New Roman" w:cs="Times New Roman"/>
          <w:sz w:val="28"/>
          <w:szCs w:val="28"/>
          <w:lang w:eastAsia="ru-RU"/>
        </w:rPr>
        <w:t xml:space="preserve"> </w:t>
      </w:r>
      <w:r w:rsidR="00BC081B" w:rsidRPr="00BC081B">
        <w:rPr>
          <w:rFonts w:ascii="Times New Roman" w:eastAsia="Times New Roman" w:hAnsi="Times New Roman" w:cs="Times New Roman"/>
          <w:sz w:val="28"/>
          <w:szCs w:val="28"/>
          <w:lang w:eastAsia="ru-RU"/>
        </w:rPr>
        <w:t>в сумме 110</w:t>
      </w:r>
      <w:r w:rsidR="00D52DBD">
        <w:rPr>
          <w:rFonts w:ascii="Times New Roman" w:eastAsia="Times New Roman" w:hAnsi="Times New Roman" w:cs="Times New Roman"/>
          <w:sz w:val="28"/>
          <w:szCs w:val="28"/>
          <w:lang w:eastAsia="ru-RU"/>
        </w:rPr>
        <w:t> 861,2 тыс. рублей</w:t>
      </w:r>
      <w:r w:rsidR="00BC081B" w:rsidRPr="00BC081B">
        <w:rPr>
          <w:rFonts w:ascii="Times New Roman" w:eastAsia="Times New Roman" w:hAnsi="Times New Roman" w:cs="Times New Roman"/>
          <w:sz w:val="28"/>
          <w:szCs w:val="28"/>
          <w:lang w:eastAsia="ru-RU"/>
        </w:rPr>
        <w:t>, в том числе:</w:t>
      </w:r>
    </w:p>
    <w:p w14:paraId="373F92DF" w14:textId="77777777" w:rsidR="00BC081B" w:rsidRPr="00D52DBD" w:rsidRDefault="00BC081B" w:rsidP="00D52DBD">
      <w:pPr>
        <w:pStyle w:val="a7"/>
        <w:numPr>
          <w:ilvl w:val="0"/>
          <w:numId w:val="110"/>
        </w:numPr>
        <w:tabs>
          <w:tab w:val="left" w:pos="993"/>
        </w:tabs>
        <w:spacing w:after="0" w:line="240" w:lineRule="auto"/>
        <w:ind w:left="-14" w:firstLine="742"/>
        <w:jc w:val="both"/>
        <w:rPr>
          <w:rFonts w:ascii="Times New Roman" w:hAnsi="Times New Roman" w:cs="Times New Roman"/>
          <w:sz w:val="28"/>
          <w:szCs w:val="28"/>
        </w:rPr>
      </w:pPr>
      <w:r w:rsidRPr="00D52DBD">
        <w:rPr>
          <w:rFonts w:ascii="Times New Roman" w:hAnsi="Times New Roman" w:cs="Times New Roman"/>
          <w:sz w:val="28"/>
          <w:szCs w:val="28"/>
        </w:rPr>
        <w:t xml:space="preserve">на мероприятия, направленные на переоснащение медицинским оборудованием медицинских организаций, оказывающих помощь больным онкологическими заболеваниями в рамках регионального проекта «Борьба с онкологическими заболеваниями» (Национальный проект – «Здравоохранение») </w:t>
      </w:r>
      <w:r w:rsidR="00D52DBD">
        <w:rPr>
          <w:rFonts w:ascii="Times New Roman" w:hAnsi="Times New Roman" w:cs="Times New Roman"/>
          <w:sz w:val="28"/>
          <w:szCs w:val="28"/>
        </w:rPr>
        <w:t>–</w:t>
      </w:r>
      <w:r w:rsidRPr="00D52DBD">
        <w:rPr>
          <w:rFonts w:ascii="Times New Roman" w:hAnsi="Times New Roman" w:cs="Times New Roman"/>
          <w:sz w:val="28"/>
          <w:szCs w:val="28"/>
        </w:rPr>
        <w:t xml:space="preserve"> 98</w:t>
      </w:r>
      <w:r w:rsidR="00D52DBD">
        <w:rPr>
          <w:rFonts w:ascii="Times New Roman" w:hAnsi="Times New Roman" w:cs="Times New Roman"/>
          <w:sz w:val="28"/>
          <w:szCs w:val="28"/>
        </w:rPr>
        <w:t> </w:t>
      </w:r>
      <w:r w:rsidRPr="00D52DBD">
        <w:rPr>
          <w:rFonts w:ascii="Times New Roman" w:hAnsi="Times New Roman" w:cs="Times New Roman"/>
          <w:sz w:val="28"/>
          <w:szCs w:val="28"/>
        </w:rPr>
        <w:t xml:space="preserve">861,2 тыс.  руб.; </w:t>
      </w:r>
    </w:p>
    <w:p w14:paraId="1CF25958" w14:textId="77777777" w:rsidR="00BC081B" w:rsidRPr="00D52DBD" w:rsidRDefault="00BC081B" w:rsidP="00D52DBD">
      <w:pPr>
        <w:pStyle w:val="a7"/>
        <w:numPr>
          <w:ilvl w:val="0"/>
          <w:numId w:val="110"/>
        </w:numPr>
        <w:tabs>
          <w:tab w:val="left" w:pos="993"/>
        </w:tabs>
        <w:spacing w:after="0" w:line="240" w:lineRule="auto"/>
        <w:ind w:left="-14" w:firstLine="742"/>
        <w:jc w:val="both"/>
        <w:rPr>
          <w:rFonts w:ascii="Times New Roman" w:hAnsi="Times New Roman" w:cs="Times New Roman"/>
          <w:sz w:val="28"/>
          <w:szCs w:val="28"/>
        </w:rPr>
      </w:pPr>
      <w:r w:rsidRPr="00D52DBD">
        <w:rPr>
          <w:rFonts w:ascii="Times New Roman" w:hAnsi="Times New Roman" w:cs="Times New Roman"/>
          <w:sz w:val="28"/>
          <w:szCs w:val="28"/>
        </w:rPr>
        <w:t>на мероприятия, направленные на совершенствование медицинской помощи больным с онкологическими заболеваниями – 12</w:t>
      </w:r>
      <w:r w:rsidR="00D52DBD">
        <w:rPr>
          <w:rFonts w:ascii="Times New Roman" w:hAnsi="Times New Roman" w:cs="Times New Roman"/>
          <w:sz w:val="28"/>
          <w:szCs w:val="28"/>
        </w:rPr>
        <w:t> </w:t>
      </w:r>
      <w:r w:rsidRPr="00D52DBD">
        <w:rPr>
          <w:rFonts w:ascii="Times New Roman" w:hAnsi="Times New Roman" w:cs="Times New Roman"/>
          <w:sz w:val="28"/>
          <w:szCs w:val="28"/>
        </w:rPr>
        <w:t>000,0 тыс. руб</w:t>
      </w:r>
      <w:r w:rsidR="00D52DBD" w:rsidRPr="00D52DBD">
        <w:rPr>
          <w:rFonts w:ascii="Times New Roman" w:hAnsi="Times New Roman" w:cs="Times New Roman"/>
          <w:sz w:val="28"/>
          <w:szCs w:val="28"/>
        </w:rPr>
        <w:t>лей</w:t>
      </w:r>
      <w:r w:rsidRPr="00D52DBD">
        <w:rPr>
          <w:rFonts w:ascii="Times New Roman" w:hAnsi="Times New Roman" w:cs="Times New Roman"/>
          <w:sz w:val="28"/>
          <w:szCs w:val="28"/>
        </w:rPr>
        <w:t>.</w:t>
      </w:r>
    </w:p>
    <w:p w14:paraId="185A40C4" w14:textId="77777777" w:rsidR="00BC081B" w:rsidRPr="007434B9" w:rsidRDefault="007434B9" w:rsidP="007434B9">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2.</w:t>
      </w:r>
      <w:r w:rsidR="00BC081B" w:rsidRPr="007434B9">
        <w:rPr>
          <w:rFonts w:ascii="Times New Roman" w:hAnsi="Times New Roman" w:cs="Times New Roman"/>
          <w:sz w:val="28"/>
          <w:szCs w:val="28"/>
        </w:rPr>
        <w:t xml:space="preserve">на 2020 год </w:t>
      </w:r>
      <w:r w:rsidR="00746250" w:rsidRPr="007434B9">
        <w:rPr>
          <w:rFonts w:ascii="Times New Roman" w:hAnsi="Times New Roman" w:cs="Times New Roman"/>
          <w:sz w:val="28"/>
          <w:szCs w:val="28"/>
        </w:rPr>
        <w:t>–</w:t>
      </w:r>
      <w:r w:rsidR="00D52DBD" w:rsidRPr="007434B9">
        <w:rPr>
          <w:rFonts w:ascii="Times New Roman" w:hAnsi="Times New Roman" w:cs="Times New Roman"/>
          <w:sz w:val="28"/>
          <w:szCs w:val="28"/>
        </w:rPr>
        <w:t xml:space="preserve"> в сумме </w:t>
      </w:r>
      <w:r w:rsidR="00BC081B" w:rsidRPr="007434B9">
        <w:rPr>
          <w:rFonts w:ascii="Times New Roman" w:hAnsi="Times New Roman" w:cs="Times New Roman"/>
          <w:sz w:val="28"/>
          <w:szCs w:val="28"/>
        </w:rPr>
        <w:t>193</w:t>
      </w:r>
      <w:r w:rsidR="00D52DBD" w:rsidRPr="007434B9">
        <w:rPr>
          <w:rFonts w:ascii="Times New Roman" w:hAnsi="Times New Roman" w:cs="Times New Roman"/>
          <w:sz w:val="28"/>
          <w:szCs w:val="28"/>
        </w:rPr>
        <w:t> 485,2 тыс. рублей</w:t>
      </w:r>
      <w:r w:rsidR="00BC081B" w:rsidRPr="007434B9">
        <w:rPr>
          <w:rFonts w:ascii="Times New Roman" w:hAnsi="Times New Roman" w:cs="Times New Roman"/>
          <w:sz w:val="28"/>
          <w:szCs w:val="28"/>
        </w:rPr>
        <w:t>, в том числе:</w:t>
      </w:r>
    </w:p>
    <w:p w14:paraId="597350BB" w14:textId="77777777" w:rsidR="00BC081B" w:rsidRPr="00D52DBD" w:rsidRDefault="00BC081B" w:rsidP="00D52DBD">
      <w:pPr>
        <w:pStyle w:val="a7"/>
        <w:numPr>
          <w:ilvl w:val="0"/>
          <w:numId w:val="111"/>
        </w:numPr>
        <w:tabs>
          <w:tab w:val="left" w:pos="993"/>
        </w:tabs>
        <w:spacing w:after="0" w:line="240" w:lineRule="auto"/>
        <w:ind w:left="0" w:firstLine="709"/>
        <w:jc w:val="both"/>
        <w:rPr>
          <w:rFonts w:ascii="Times New Roman" w:hAnsi="Times New Roman" w:cs="Times New Roman"/>
          <w:sz w:val="28"/>
          <w:szCs w:val="28"/>
        </w:rPr>
      </w:pPr>
      <w:r w:rsidRPr="00D52DBD">
        <w:rPr>
          <w:rFonts w:ascii="Times New Roman" w:hAnsi="Times New Roman" w:cs="Times New Roman"/>
          <w:sz w:val="28"/>
          <w:szCs w:val="28"/>
        </w:rPr>
        <w:t>на мероприятия, направленные на переоснащение медицинским оборудованием медицинских организаций, оказывающих помощь больным онкологическими заболеваниями в рамках регионального проекта «Борьба с онкологическими заболеваниями» (Национальный проект – «Здравоохранение») – 181</w:t>
      </w:r>
      <w:r w:rsidR="00D52DBD">
        <w:rPr>
          <w:rFonts w:ascii="Times New Roman" w:hAnsi="Times New Roman" w:cs="Times New Roman"/>
          <w:sz w:val="28"/>
          <w:szCs w:val="28"/>
        </w:rPr>
        <w:t> </w:t>
      </w:r>
      <w:r w:rsidRPr="00D52DBD">
        <w:rPr>
          <w:rFonts w:ascii="Times New Roman" w:hAnsi="Times New Roman" w:cs="Times New Roman"/>
          <w:sz w:val="28"/>
          <w:szCs w:val="28"/>
        </w:rPr>
        <w:t>485,2 тыс.  руб.;</w:t>
      </w:r>
    </w:p>
    <w:p w14:paraId="37ECF23F" w14:textId="77777777" w:rsidR="00BC081B" w:rsidRPr="00D52DBD" w:rsidRDefault="00BC081B" w:rsidP="00D52DBD">
      <w:pPr>
        <w:pStyle w:val="a7"/>
        <w:numPr>
          <w:ilvl w:val="0"/>
          <w:numId w:val="111"/>
        </w:numPr>
        <w:tabs>
          <w:tab w:val="left" w:pos="993"/>
        </w:tabs>
        <w:spacing w:after="0" w:line="240" w:lineRule="auto"/>
        <w:ind w:left="0" w:firstLine="709"/>
        <w:jc w:val="both"/>
        <w:rPr>
          <w:rFonts w:ascii="Times New Roman" w:hAnsi="Times New Roman" w:cs="Times New Roman"/>
          <w:sz w:val="28"/>
          <w:szCs w:val="28"/>
        </w:rPr>
      </w:pPr>
      <w:r w:rsidRPr="00D52DBD">
        <w:rPr>
          <w:rFonts w:ascii="Times New Roman" w:hAnsi="Times New Roman" w:cs="Times New Roman"/>
          <w:sz w:val="28"/>
          <w:szCs w:val="28"/>
        </w:rPr>
        <w:lastRenderedPageBreak/>
        <w:t>на мероприятия, направленные на совершенствование медицинской помощи больным с онкологическими заболеваниями – 12</w:t>
      </w:r>
      <w:r w:rsidR="00D52DBD">
        <w:rPr>
          <w:rFonts w:ascii="Times New Roman" w:hAnsi="Times New Roman" w:cs="Times New Roman"/>
          <w:sz w:val="28"/>
          <w:szCs w:val="28"/>
        </w:rPr>
        <w:t> </w:t>
      </w:r>
      <w:r w:rsidRPr="00D52DBD">
        <w:rPr>
          <w:rFonts w:ascii="Times New Roman" w:hAnsi="Times New Roman" w:cs="Times New Roman"/>
          <w:sz w:val="28"/>
          <w:szCs w:val="28"/>
        </w:rPr>
        <w:t>000,0 тыс. руб</w:t>
      </w:r>
      <w:r w:rsidR="00D52DBD">
        <w:rPr>
          <w:rFonts w:ascii="Times New Roman" w:hAnsi="Times New Roman" w:cs="Times New Roman"/>
          <w:sz w:val="28"/>
          <w:szCs w:val="28"/>
        </w:rPr>
        <w:t>лей</w:t>
      </w:r>
      <w:r w:rsidRPr="00D52DBD">
        <w:rPr>
          <w:rFonts w:ascii="Times New Roman" w:hAnsi="Times New Roman" w:cs="Times New Roman"/>
          <w:sz w:val="28"/>
          <w:szCs w:val="28"/>
        </w:rPr>
        <w:t>.</w:t>
      </w:r>
    </w:p>
    <w:p w14:paraId="18162C56"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Всего по данным учета в соответствии с утвержденными планами ФХД за проверяемый период на лицевые счета Учреждения для финансирования расходов в рамках Подпрограммы поступило 292</w:t>
      </w:r>
      <w:r w:rsidR="00D52DBD">
        <w:rPr>
          <w:rFonts w:ascii="Times New Roman" w:hAnsi="Times New Roman" w:cs="Times New Roman"/>
          <w:sz w:val="28"/>
          <w:szCs w:val="28"/>
        </w:rPr>
        <w:t> </w:t>
      </w:r>
      <w:r w:rsidRPr="00BC081B">
        <w:rPr>
          <w:rFonts w:ascii="Times New Roman" w:hAnsi="Times New Roman" w:cs="Times New Roman"/>
          <w:sz w:val="28"/>
          <w:szCs w:val="28"/>
        </w:rPr>
        <w:t>497,2 тыс. руб., в том числе:</w:t>
      </w:r>
    </w:p>
    <w:p w14:paraId="25AFA3BB" w14:textId="77777777" w:rsidR="00BC081B" w:rsidRPr="00D52DBD" w:rsidRDefault="00BC081B" w:rsidP="00D52DBD">
      <w:pPr>
        <w:pStyle w:val="a7"/>
        <w:numPr>
          <w:ilvl w:val="0"/>
          <w:numId w:val="112"/>
        </w:numPr>
        <w:tabs>
          <w:tab w:val="left" w:pos="993"/>
        </w:tabs>
        <w:spacing w:after="0" w:line="240" w:lineRule="auto"/>
        <w:ind w:left="756" w:firstLine="0"/>
        <w:jc w:val="both"/>
        <w:rPr>
          <w:rFonts w:ascii="Times New Roman" w:hAnsi="Times New Roman" w:cs="Times New Roman"/>
          <w:sz w:val="28"/>
          <w:szCs w:val="28"/>
        </w:rPr>
      </w:pPr>
      <w:r w:rsidRPr="00D52DBD">
        <w:rPr>
          <w:rFonts w:ascii="Times New Roman" w:hAnsi="Times New Roman" w:cs="Times New Roman"/>
          <w:sz w:val="28"/>
          <w:szCs w:val="28"/>
        </w:rPr>
        <w:t>в 2019 году – 101</w:t>
      </w:r>
      <w:r w:rsidR="00D52DBD" w:rsidRPr="00D52DBD">
        <w:rPr>
          <w:rFonts w:ascii="Times New Roman" w:hAnsi="Times New Roman" w:cs="Times New Roman"/>
          <w:sz w:val="28"/>
          <w:szCs w:val="28"/>
        </w:rPr>
        <w:t> </w:t>
      </w:r>
      <w:r w:rsidRPr="00D52DBD">
        <w:rPr>
          <w:rFonts w:ascii="Times New Roman" w:hAnsi="Times New Roman" w:cs="Times New Roman"/>
          <w:sz w:val="28"/>
          <w:szCs w:val="28"/>
        </w:rPr>
        <w:t>436,5 тыс. руб. (91,5 % от плановых значений);</w:t>
      </w:r>
    </w:p>
    <w:p w14:paraId="5E28F128" w14:textId="77777777" w:rsidR="00BC081B" w:rsidRPr="00D52DBD" w:rsidRDefault="00BC081B" w:rsidP="00D52DBD">
      <w:pPr>
        <w:pStyle w:val="a7"/>
        <w:numPr>
          <w:ilvl w:val="0"/>
          <w:numId w:val="112"/>
        </w:numPr>
        <w:tabs>
          <w:tab w:val="left" w:pos="993"/>
        </w:tabs>
        <w:spacing w:after="0" w:line="240" w:lineRule="auto"/>
        <w:ind w:left="756" w:firstLine="0"/>
        <w:jc w:val="both"/>
        <w:rPr>
          <w:rFonts w:ascii="Times New Roman" w:hAnsi="Times New Roman" w:cs="Times New Roman"/>
          <w:sz w:val="28"/>
          <w:szCs w:val="28"/>
        </w:rPr>
      </w:pPr>
      <w:r w:rsidRPr="00D52DBD">
        <w:rPr>
          <w:rFonts w:ascii="Times New Roman" w:hAnsi="Times New Roman" w:cs="Times New Roman"/>
          <w:sz w:val="28"/>
          <w:szCs w:val="28"/>
        </w:rPr>
        <w:t>в 2020 году – 191</w:t>
      </w:r>
      <w:r w:rsidR="00D52DBD" w:rsidRPr="00D52DBD">
        <w:rPr>
          <w:rFonts w:ascii="Times New Roman" w:hAnsi="Times New Roman" w:cs="Times New Roman"/>
          <w:sz w:val="28"/>
          <w:szCs w:val="28"/>
        </w:rPr>
        <w:t> 060,7 тыс. рублей</w:t>
      </w:r>
      <w:r w:rsidRPr="00D52DBD">
        <w:rPr>
          <w:rFonts w:ascii="Times New Roman" w:hAnsi="Times New Roman" w:cs="Times New Roman"/>
          <w:sz w:val="28"/>
          <w:szCs w:val="28"/>
        </w:rPr>
        <w:t xml:space="preserve"> (98,7 % от плановых значений).</w:t>
      </w:r>
    </w:p>
    <w:p w14:paraId="63B87C85" w14:textId="77777777" w:rsidR="00BC081B" w:rsidRPr="00BC081B" w:rsidRDefault="00BC081B" w:rsidP="00D52DBD">
      <w:pPr>
        <w:spacing w:after="0" w:line="240" w:lineRule="auto"/>
        <w:ind w:firstLine="567"/>
        <w:jc w:val="both"/>
        <w:rPr>
          <w:rFonts w:ascii="Times New Roman" w:hAnsi="Times New Roman" w:cs="Times New Roman"/>
          <w:sz w:val="28"/>
          <w:szCs w:val="28"/>
        </w:rPr>
      </w:pPr>
      <w:r w:rsidRPr="00BC081B">
        <w:rPr>
          <w:rFonts w:ascii="Times New Roman" w:hAnsi="Times New Roman" w:cs="Times New Roman"/>
          <w:sz w:val="28"/>
          <w:szCs w:val="28"/>
        </w:rPr>
        <w:t>Исполнение кас</w:t>
      </w:r>
      <w:r w:rsidR="00D52DBD">
        <w:rPr>
          <w:rFonts w:ascii="Times New Roman" w:hAnsi="Times New Roman" w:cs="Times New Roman"/>
          <w:sz w:val="28"/>
          <w:szCs w:val="28"/>
        </w:rPr>
        <w:t>совых расходов в 2019 и 2020 годы</w:t>
      </w:r>
      <w:r w:rsidRPr="00BC081B">
        <w:rPr>
          <w:rFonts w:ascii="Times New Roman" w:hAnsi="Times New Roman" w:cs="Times New Roman"/>
          <w:sz w:val="28"/>
          <w:szCs w:val="28"/>
        </w:rPr>
        <w:t xml:space="preserve"> составило 100 %.</w:t>
      </w:r>
    </w:p>
    <w:p w14:paraId="378DF739" w14:textId="77777777" w:rsidR="00BC081B" w:rsidRPr="00D52DBD" w:rsidRDefault="00D52DBD" w:rsidP="00D52D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нарушение пункта 37 «Порядка</w:t>
      </w:r>
      <w:r w:rsidRPr="00D52DBD">
        <w:rPr>
          <w:rFonts w:ascii="Times New Roman" w:hAnsi="Times New Roman" w:cs="Times New Roman"/>
          <w:sz w:val="28"/>
          <w:szCs w:val="28"/>
        </w:rPr>
        <w:t xml:space="preserve"> 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w:t>
      </w:r>
      <w:r>
        <w:rPr>
          <w:rFonts w:ascii="Times New Roman" w:hAnsi="Times New Roman" w:cs="Times New Roman"/>
          <w:sz w:val="28"/>
          <w:szCs w:val="28"/>
        </w:rPr>
        <w:t>, утвержденного Постановлением</w:t>
      </w:r>
      <w:r w:rsidRPr="00D52DBD">
        <w:rPr>
          <w:rFonts w:ascii="Times New Roman" w:hAnsi="Times New Roman" w:cs="Times New Roman"/>
          <w:sz w:val="28"/>
          <w:szCs w:val="28"/>
        </w:rPr>
        <w:t xml:space="preserve"> Правительства </w:t>
      </w:r>
      <w:r>
        <w:rPr>
          <w:rFonts w:ascii="Times New Roman" w:hAnsi="Times New Roman" w:cs="Times New Roman"/>
          <w:sz w:val="28"/>
          <w:szCs w:val="28"/>
        </w:rPr>
        <w:t>РИ от 16 октября 2015 года</w:t>
      </w:r>
      <w:r w:rsidRPr="00D52DBD">
        <w:rPr>
          <w:rFonts w:ascii="Times New Roman" w:hAnsi="Times New Roman" w:cs="Times New Roman"/>
          <w:sz w:val="28"/>
          <w:szCs w:val="28"/>
        </w:rPr>
        <w:t xml:space="preserve"> № 156 (далее – Постановление Правительства РИ №156)</w:t>
      </w:r>
      <w:r w:rsidR="00BC081B" w:rsidRPr="00BC081B">
        <w:rPr>
          <w:rFonts w:ascii="Times New Roman" w:hAnsi="Times New Roman" w:cs="Times New Roman"/>
          <w:sz w:val="28"/>
          <w:szCs w:val="28"/>
        </w:rPr>
        <w:t xml:space="preserve">, Учреждению в 2019 году предоставлены субсидии на выполнение государственного задания до подписания соглашения между Учреждением и </w:t>
      </w:r>
      <w:r>
        <w:rPr>
          <w:rFonts w:ascii="Times New Roman" w:hAnsi="Times New Roman" w:cs="Times New Roman"/>
          <w:sz w:val="28"/>
          <w:szCs w:val="28"/>
        </w:rPr>
        <w:t>Минздравом Ингушетии</w:t>
      </w:r>
      <w:r w:rsidR="00BC081B" w:rsidRPr="00BC081B">
        <w:rPr>
          <w:rFonts w:ascii="Times New Roman" w:hAnsi="Times New Roman" w:cs="Times New Roman"/>
          <w:sz w:val="28"/>
          <w:szCs w:val="28"/>
        </w:rPr>
        <w:t xml:space="preserve">,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00BC081B" w:rsidRPr="00D52DBD">
        <w:rPr>
          <w:rFonts w:ascii="Times New Roman" w:hAnsi="Times New Roman" w:cs="Times New Roman"/>
          <w:sz w:val="28"/>
          <w:szCs w:val="28"/>
        </w:rPr>
        <w:t>3</w:t>
      </w:r>
      <w:r w:rsidRPr="00D52DBD">
        <w:rPr>
          <w:rFonts w:ascii="Times New Roman" w:hAnsi="Times New Roman" w:cs="Times New Roman"/>
          <w:sz w:val="28"/>
          <w:szCs w:val="28"/>
        </w:rPr>
        <w:t> </w:t>
      </w:r>
      <w:r w:rsidR="00BC081B" w:rsidRPr="00D52DBD">
        <w:rPr>
          <w:rFonts w:ascii="Times New Roman" w:hAnsi="Times New Roman" w:cs="Times New Roman"/>
          <w:sz w:val="28"/>
          <w:szCs w:val="28"/>
        </w:rPr>
        <w:t>005,9 тыс. руб</w:t>
      </w:r>
      <w:r w:rsidRPr="00D52DBD">
        <w:rPr>
          <w:rFonts w:ascii="Times New Roman" w:hAnsi="Times New Roman" w:cs="Times New Roman"/>
          <w:sz w:val="28"/>
          <w:szCs w:val="28"/>
        </w:rPr>
        <w:t>лей</w:t>
      </w:r>
      <w:r w:rsidR="00BC081B" w:rsidRPr="00D52DBD">
        <w:rPr>
          <w:rFonts w:ascii="Times New Roman" w:hAnsi="Times New Roman" w:cs="Times New Roman"/>
          <w:sz w:val="28"/>
          <w:szCs w:val="28"/>
        </w:rPr>
        <w:t xml:space="preserve">. </w:t>
      </w:r>
    </w:p>
    <w:p w14:paraId="5C5217AD" w14:textId="77777777" w:rsidR="00BC081B" w:rsidRPr="00BC081B" w:rsidRDefault="00BC081B" w:rsidP="00BC081B">
      <w:pPr>
        <w:spacing w:after="0" w:line="240" w:lineRule="auto"/>
        <w:ind w:firstLine="709"/>
        <w:jc w:val="both"/>
        <w:rPr>
          <w:rFonts w:ascii="Times New Roman" w:eastAsia="Calibri" w:hAnsi="Times New Roman" w:cs="Times New Roman"/>
          <w:color w:val="000000"/>
          <w:sz w:val="28"/>
          <w:szCs w:val="28"/>
          <w:lang w:eastAsia="ru-RU"/>
        </w:rPr>
      </w:pPr>
      <w:r w:rsidRPr="00BC081B">
        <w:rPr>
          <w:rFonts w:ascii="Times New Roman" w:eastAsia="Calibri" w:hAnsi="Times New Roman" w:cs="Times New Roman"/>
          <w:sz w:val="28"/>
          <w:szCs w:val="28"/>
          <w:lang w:eastAsia="ru-RU"/>
        </w:rPr>
        <w:t>Субсидия, предоставляемая Учреждению согласно статье 78.1 Б</w:t>
      </w:r>
      <w:r w:rsidR="00644A11">
        <w:rPr>
          <w:rFonts w:ascii="Times New Roman" w:eastAsia="Calibri" w:hAnsi="Times New Roman" w:cs="Times New Roman"/>
          <w:sz w:val="28"/>
          <w:szCs w:val="28"/>
          <w:lang w:eastAsia="ru-RU"/>
        </w:rPr>
        <w:t>юджетного Кодекса</w:t>
      </w:r>
      <w:r w:rsidRPr="00BC081B">
        <w:rPr>
          <w:rFonts w:ascii="Times New Roman" w:eastAsia="Calibri" w:hAnsi="Times New Roman" w:cs="Times New Roman"/>
          <w:sz w:val="28"/>
          <w:szCs w:val="28"/>
          <w:lang w:eastAsia="ru-RU"/>
        </w:rPr>
        <w:t xml:space="preserve"> РФ, имеет строго целевое назначение и предназначена на финансовое обеспечение выполнения государственного задания только соответствующего (текущего) года. </w:t>
      </w:r>
    </w:p>
    <w:p w14:paraId="54633D1C" w14:textId="77777777" w:rsidR="00BC081B" w:rsidRPr="00BC081B" w:rsidRDefault="00BC081B" w:rsidP="00BC081B">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В нарушение статьи 78.1 Б</w:t>
      </w:r>
      <w:r w:rsidR="00644A11">
        <w:rPr>
          <w:rFonts w:ascii="Times New Roman" w:hAnsi="Times New Roman" w:cs="Times New Roman"/>
          <w:sz w:val="28"/>
          <w:szCs w:val="28"/>
        </w:rPr>
        <w:t>юджетного Кодекса</w:t>
      </w:r>
      <w:r w:rsidRPr="00BC081B">
        <w:rPr>
          <w:rFonts w:ascii="Times New Roman" w:hAnsi="Times New Roman" w:cs="Times New Roman"/>
          <w:sz w:val="28"/>
          <w:szCs w:val="28"/>
        </w:rPr>
        <w:t xml:space="preserve"> РФ, </w:t>
      </w:r>
      <w:r w:rsidR="00644A11" w:rsidRPr="00644A11">
        <w:rPr>
          <w:rFonts w:ascii="Times New Roman" w:hAnsi="Times New Roman" w:cs="Times New Roman"/>
          <w:sz w:val="28"/>
          <w:szCs w:val="28"/>
        </w:rPr>
        <w:t>Приказ</w:t>
      </w:r>
      <w:r w:rsidR="00644A11">
        <w:rPr>
          <w:rFonts w:ascii="Times New Roman" w:hAnsi="Times New Roman" w:cs="Times New Roman"/>
          <w:sz w:val="28"/>
          <w:szCs w:val="28"/>
        </w:rPr>
        <w:t>ов</w:t>
      </w:r>
      <w:r w:rsidR="00644A11" w:rsidRPr="00644A11">
        <w:rPr>
          <w:rFonts w:ascii="Times New Roman" w:hAnsi="Times New Roman" w:cs="Times New Roman"/>
          <w:sz w:val="28"/>
          <w:szCs w:val="28"/>
        </w:rPr>
        <w:t xml:space="preserve"> Минфина </w:t>
      </w:r>
      <w:r w:rsidR="00644A11">
        <w:rPr>
          <w:rFonts w:ascii="Times New Roman" w:hAnsi="Times New Roman" w:cs="Times New Roman"/>
          <w:sz w:val="28"/>
          <w:szCs w:val="28"/>
        </w:rPr>
        <w:t>РФ</w:t>
      </w:r>
      <w:r w:rsidR="00644A11" w:rsidRPr="00644A11">
        <w:rPr>
          <w:rFonts w:ascii="Times New Roman" w:hAnsi="Times New Roman" w:cs="Times New Roman"/>
          <w:sz w:val="28"/>
          <w:szCs w:val="28"/>
        </w:rPr>
        <w:t xml:space="preserve"> № 81н от 28.07.2010 г. «О требованиях к плану финансово – хозяйственной деятельности государственно</w:t>
      </w:r>
      <w:r w:rsidR="00644A11">
        <w:rPr>
          <w:rFonts w:ascii="Times New Roman" w:hAnsi="Times New Roman" w:cs="Times New Roman"/>
          <w:sz w:val="28"/>
          <w:szCs w:val="28"/>
        </w:rPr>
        <w:t>го (муниципального) учреждения» и</w:t>
      </w:r>
      <w:r w:rsidR="00644A11" w:rsidRPr="00644A11">
        <w:rPr>
          <w:rFonts w:ascii="Times New Roman" w:hAnsi="Times New Roman" w:cs="Times New Roman"/>
          <w:sz w:val="28"/>
          <w:szCs w:val="28"/>
        </w:rPr>
        <w:t xml:space="preserve"> № 186н от 31.08.2018 г. «О требованиях к составлению и утверждению плана финансово-хозяйственной деятельности государственного (муниципального) учреждения» (далее </w:t>
      </w:r>
      <w:r w:rsidR="00746250">
        <w:rPr>
          <w:rFonts w:ascii="Times New Roman" w:hAnsi="Times New Roman" w:cs="Times New Roman"/>
          <w:sz w:val="28"/>
          <w:szCs w:val="28"/>
        </w:rPr>
        <w:t>–</w:t>
      </w:r>
      <w:r w:rsidR="00644A11" w:rsidRPr="00644A11">
        <w:rPr>
          <w:rFonts w:ascii="Times New Roman" w:hAnsi="Times New Roman" w:cs="Times New Roman"/>
          <w:sz w:val="28"/>
          <w:szCs w:val="28"/>
        </w:rPr>
        <w:t xml:space="preserve"> Приказ</w:t>
      </w:r>
      <w:r w:rsidR="00644A11">
        <w:rPr>
          <w:rFonts w:ascii="Times New Roman" w:hAnsi="Times New Roman" w:cs="Times New Roman"/>
          <w:sz w:val="28"/>
          <w:szCs w:val="28"/>
        </w:rPr>
        <w:t>ы</w:t>
      </w:r>
      <w:r w:rsidR="00644A11" w:rsidRPr="00644A11">
        <w:rPr>
          <w:rFonts w:ascii="Times New Roman" w:hAnsi="Times New Roman" w:cs="Times New Roman"/>
          <w:sz w:val="28"/>
          <w:szCs w:val="28"/>
        </w:rPr>
        <w:t xml:space="preserve"> Минфина РФ </w:t>
      </w:r>
      <w:r w:rsidR="00644A11">
        <w:rPr>
          <w:rFonts w:ascii="Times New Roman" w:hAnsi="Times New Roman" w:cs="Times New Roman"/>
          <w:sz w:val="28"/>
          <w:szCs w:val="28"/>
        </w:rPr>
        <w:t xml:space="preserve">№81н и </w:t>
      </w:r>
      <w:r w:rsidR="00644A11" w:rsidRPr="00644A11">
        <w:rPr>
          <w:rFonts w:ascii="Times New Roman" w:hAnsi="Times New Roman" w:cs="Times New Roman"/>
          <w:sz w:val="28"/>
          <w:szCs w:val="28"/>
        </w:rPr>
        <w:t>№186н)</w:t>
      </w:r>
      <w:r w:rsidRPr="00BC081B">
        <w:rPr>
          <w:rFonts w:ascii="Times New Roman" w:hAnsi="Times New Roman" w:cs="Times New Roman"/>
          <w:sz w:val="28"/>
          <w:szCs w:val="28"/>
        </w:rPr>
        <w:t xml:space="preserve"> произведена оплата обязательств предыдущих лет (2015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2019 гг.) за счет субсидий из республиканского бюджета текущих лет (2019 </w:t>
      </w:r>
      <w:r w:rsidR="00746250">
        <w:rPr>
          <w:rFonts w:ascii="Times New Roman" w:hAnsi="Times New Roman" w:cs="Times New Roman"/>
          <w:sz w:val="28"/>
          <w:szCs w:val="28"/>
        </w:rPr>
        <w:t>–</w:t>
      </w:r>
      <w:r w:rsidRPr="00BC081B">
        <w:rPr>
          <w:rFonts w:ascii="Times New Roman" w:hAnsi="Times New Roman" w:cs="Times New Roman"/>
          <w:sz w:val="28"/>
          <w:szCs w:val="28"/>
        </w:rPr>
        <w:t xml:space="preserve"> 2020 гг.) в общей сумме </w:t>
      </w:r>
      <w:r w:rsidRPr="00644A11">
        <w:rPr>
          <w:rFonts w:ascii="Times New Roman" w:hAnsi="Times New Roman" w:cs="Times New Roman"/>
          <w:sz w:val="28"/>
          <w:szCs w:val="28"/>
        </w:rPr>
        <w:t>7</w:t>
      </w:r>
      <w:r w:rsidR="00644A11" w:rsidRPr="00644A11">
        <w:rPr>
          <w:rFonts w:ascii="Times New Roman" w:hAnsi="Times New Roman" w:cs="Times New Roman"/>
          <w:sz w:val="28"/>
          <w:szCs w:val="28"/>
        </w:rPr>
        <w:t> </w:t>
      </w:r>
      <w:r w:rsidRPr="00644A11">
        <w:rPr>
          <w:rFonts w:ascii="Times New Roman" w:hAnsi="Times New Roman" w:cs="Times New Roman"/>
          <w:sz w:val="28"/>
          <w:szCs w:val="28"/>
        </w:rPr>
        <w:t>674,9 тыс. руб.,</w:t>
      </w:r>
      <w:r w:rsidRPr="00BC081B">
        <w:rPr>
          <w:rFonts w:ascii="Times New Roman" w:hAnsi="Times New Roman" w:cs="Times New Roman"/>
          <w:sz w:val="28"/>
          <w:szCs w:val="28"/>
        </w:rPr>
        <w:t xml:space="preserve"> что является нецелевым использованием средств субсидий из республиканского бюджета, в том числе:</w:t>
      </w:r>
    </w:p>
    <w:p w14:paraId="7E2C3F46" w14:textId="77777777" w:rsidR="00BC081B" w:rsidRPr="00BC081B" w:rsidRDefault="00BC081B" w:rsidP="009B7D44">
      <w:pPr>
        <w:numPr>
          <w:ilvl w:val="0"/>
          <w:numId w:val="39"/>
        </w:numPr>
        <w:spacing w:after="0" w:line="240" w:lineRule="auto"/>
        <w:contextualSpacing/>
        <w:jc w:val="both"/>
        <w:rPr>
          <w:rFonts w:ascii="Times New Roman" w:eastAsia="Times New Roman" w:hAnsi="Times New Roman" w:cs="Times New Roman"/>
          <w:bCs/>
          <w:color w:val="000000"/>
          <w:sz w:val="28"/>
          <w:szCs w:val="28"/>
          <w:lang w:eastAsia="ru-RU"/>
        </w:rPr>
      </w:pPr>
      <w:r w:rsidRPr="00BC081B">
        <w:rPr>
          <w:rFonts w:ascii="Times New Roman" w:eastAsia="Times New Roman" w:hAnsi="Times New Roman" w:cs="Times New Roman"/>
          <w:sz w:val="28"/>
          <w:szCs w:val="28"/>
          <w:lang w:eastAsia="ru-RU"/>
        </w:rPr>
        <w:t xml:space="preserve">в 2019 г. – </w:t>
      </w:r>
      <w:r w:rsidRPr="00BC081B">
        <w:rPr>
          <w:rFonts w:ascii="Times New Roman" w:eastAsia="Times New Roman" w:hAnsi="Times New Roman" w:cs="Times New Roman"/>
          <w:bCs/>
          <w:color w:val="000000"/>
          <w:sz w:val="28"/>
          <w:szCs w:val="28"/>
          <w:lang w:eastAsia="ru-RU"/>
        </w:rPr>
        <w:t>3</w:t>
      </w:r>
      <w:r w:rsidR="00644A11">
        <w:rPr>
          <w:rFonts w:ascii="Times New Roman" w:eastAsia="Times New Roman" w:hAnsi="Times New Roman" w:cs="Times New Roman"/>
          <w:bCs/>
          <w:color w:val="000000"/>
          <w:sz w:val="28"/>
          <w:szCs w:val="28"/>
          <w:lang w:eastAsia="ru-RU"/>
        </w:rPr>
        <w:t> </w:t>
      </w:r>
      <w:r w:rsidRPr="00BC081B">
        <w:rPr>
          <w:rFonts w:ascii="Times New Roman" w:eastAsia="Times New Roman" w:hAnsi="Times New Roman" w:cs="Times New Roman"/>
          <w:bCs/>
          <w:color w:val="000000"/>
          <w:sz w:val="28"/>
          <w:szCs w:val="28"/>
          <w:lang w:eastAsia="ru-RU"/>
        </w:rPr>
        <w:t>005,9 тыс. руб., из них:</w:t>
      </w:r>
    </w:p>
    <w:p w14:paraId="0284540C" w14:textId="77777777" w:rsidR="00BC081B" w:rsidRPr="004603BB" w:rsidRDefault="00644A11" w:rsidP="004603BB">
      <w:pPr>
        <w:pStyle w:val="a7"/>
        <w:numPr>
          <w:ilvl w:val="0"/>
          <w:numId w:val="113"/>
        </w:numPr>
        <w:tabs>
          <w:tab w:val="left" w:pos="993"/>
        </w:tabs>
        <w:spacing w:after="0" w:line="240" w:lineRule="auto"/>
        <w:ind w:left="28" w:firstLine="686"/>
        <w:jc w:val="both"/>
        <w:rPr>
          <w:rFonts w:ascii="Times New Roman" w:hAnsi="Times New Roman" w:cs="Times New Roman"/>
          <w:sz w:val="28"/>
          <w:szCs w:val="28"/>
        </w:rPr>
      </w:pPr>
      <w:r w:rsidRPr="004603BB">
        <w:rPr>
          <w:rFonts w:ascii="Times New Roman" w:hAnsi="Times New Roman" w:cs="Times New Roman"/>
          <w:sz w:val="28"/>
          <w:szCs w:val="28"/>
        </w:rPr>
        <w:t>ООО «Айсберг» в 2019 году оплачена задолженность за 2015 год</w:t>
      </w:r>
      <w:r w:rsidR="00BC081B" w:rsidRPr="004603BB">
        <w:rPr>
          <w:rFonts w:ascii="Times New Roman" w:hAnsi="Times New Roman" w:cs="Times New Roman"/>
          <w:sz w:val="28"/>
          <w:szCs w:val="28"/>
        </w:rPr>
        <w:t xml:space="preserve"> за ТВ кронштейны в сумме 98,7 тыс. руб.; </w:t>
      </w:r>
    </w:p>
    <w:p w14:paraId="29990E54" w14:textId="77777777" w:rsidR="00BC081B" w:rsidRPr="004603BB" w:rsidRDefault="00644A11" w:rsidP="004603BB">
      <w:pPr>
        <w:pStyle w:val="a7"/>
        <w:numPr>
          <w:ilvl w:val="0"/>
          <w:numId w:val="113"/>
        </w:numPr>
        <w:tabs>
          <w:tab w:val="left" w:pos="993"/>
        </w:tabs>
        <w:spacing w:after="0" w:line="240" w:lineRule="auto"/>
        <w:ind w:left="28" w:firstLine="686"/>
        <w:jc w:val="both"/>
        <w:rPr>
          <w:rFonts w:ascii="Times New Roman" w:hAnsi="Times New Roman" w:cs="Times New Roman"/>
          <w:sz w:val="28"/>
          <w:szCs w:val="28"/>
        </w:rPr>
      </w:pPr>
      <w:r w:rsidRPr="004603BB">
        <w:rPr>
          <w:rFonts w:ascii="Times New Roman" w:hAnsi="Times New Roman" w:cs="Times New Roman"/>
          <w:sz w:val="28"/>
          <w:szCs w:val="28"/>
        </w:rPr>
        <w:t>ООО «Айсберг» в 2019 году оплачена задолженность за 2015 год</w:t>
      </w:r>
      <w:r w:rsidR="00BC081B" w:rsidRPr="004603BB">
        <w:rPr>
          <w:rFonts w:ascii="Times New Roman" w:hAnsi="Times New Roman" w:cs="Times New Roman"/>
          <w:sz w:val="28"/>
          <w:szCs w:val="28"/>
        </w:rPr>
        <w:t xml:space="preserve"> за снегоуборщик в сумме 67,3 тыс. руб.; </w:t>
      </w:r>
    </w:p>
    <w:p w14:paraId="6FC7684F" w14:textId="77777777" w:rsidR="00BC081B" w:rsidRPr="004603BB" w:rsidRDefault="00644A11" w:rsidP="004603BB">
      <w:pPr>
        <w:pStyle w:val="a7"/>
        <w:numPr>
          <w:ilvl w:val="0"/>
          <w:numId w:val="113"/>
        </w:numPr>
        <w:tabs>
          <w:tab w:val="left" w:pos="993"/>
        </w:tabs>
        <w:spacing w:after="0" w:line="240" w:lineRule="auto"/>
        <w:ind w:left="28" w:firstLine="686"/>
        <w:jc w:val="both"/>
        <w:rPr>
          <w:rFonts w:ascii="Times New Roman" w:hAnsi="Times New Roman" w:cs="Times New Roman"/>
          <w:sz w:val="28"/>
          <w:szCs w:val="28"/>
        </w:rPr>
      </w:pPr>
      <w:r w:rsidRPr="004603BB">
        <w:rPr>
          <w:rFonts w:ascii="Times New Roman" w:hAnsi="Times New Roman" w:cs="Times New Roman"/>
          <w:sz w:val="28"/>
          <w:szCs w:val="28"/>
        </w:rPr>
        <w:t>ООО «Макс-фарм» в 2019 году оплачена задолженность за 2018 год</w:t>
      </w:r>
      <w:r w:rsidR="00BC081B" w:rsidRPr="004603BB">
        <w:rPr>
          <w:rFonts w:ascii="Times New Roman" w:hAnsi="Times New Roman" w:cs="Times New Roman"/>
          <w:sz w:val="28"/>
          <w:szCs w:val="28"/>
        </w:rPr>
        <w:t xml:space="preserve"> за медикаменты в</w:t>
      </w:r>
      <w:r w:rsidRPr="004603BB">
        <w:rPr>
          <w:rFonts w:ascii="Times New Roman" w:hAnsi="Times New Roman" w:cs="Times New Roman"/>
          <w:sz w:val="28"/>
          <w:szCs w:val="28"/>
        </w:rPr>
        <w:t xml:space="preserve"> общей</w:t>
      </w:r>
      <w:r w:rsidR="00BC081B" w:rsidRPr="004603BB">
        <w:rPr>
          <w:rFonts w:ascii="Times New Roman" w:hAnsi="Times New Roman" w:cs="Times New Roman"/>
          <w:sz w:val="28"/>
          <w:szCs w:val="28"/>
        </w:rPr>
        <w:t xml:space="preserve"> сумме </w:t>
      </w:r>
      <w:r w:rsidR="0061335E" w:rsidRPr="004603BB">
        <w:rPr>
          <w:rFonts w:ascii="Times New Roman" w:hAnsi="Times New Roman" w:cs="Times New Roman"/>
          <w:sz w:val="28"/>
          <w:szCs w:val="28"/>
        </w:rPr>
        <w:t>2 235,1</w:t>
      </w:r>
      <w:r w:rsidR="00BC081B" w:rsidRPr="004603BB">
        <w:rPr>
          <w:rFonts w:ascii="Times New Roman" w:hAnsi="Times New Roman" w:cs="Times New Roman"/>
          <w:sz w:val="28"/>
          <w:szCs w:val="28"/>
        </w:rPr>
        <w:t xml:space="preserve"> тыс. руб.; </w:t>
      </w:r>
    </w:p>
    <w:p w14:paraId="4FF98D98" w14:textId="77777777" w:rsidR="00BC081B" w:rsidRPr="004603BB" w:rsidRDefault="0061335E" w:rsidP="004603BB">
      <w:pPr>
        <w:pStyle w:val="a7"/>
        <w:numPr>
          <w:ilvl w:val="0"/>
          <w:numId w:val="113"/>
        </w:numPr>
        <w:tabs>
          <w:tab w:val="left" w:pos="993"/>
        </w:tabs>
        <w:spacing w:after="0" w:line="240" w:lineRule="auto"/>
        <w:ind w:left="28" w:firstLine="686"/>
        <w:jc w:val="both"/>
        <w:rPr>
          <w:rFonts w:ascii="Times New Roman" w:hAnsi="Times New Roman" w:cs="Times New Roman"/>
          <w:sz w:val="28"/>
          <w:szCs w:val="28"/>
        </w:rPr>
      </w:pPr>
      <w:r w:rsidRPr="004603BB">
        <w:rPr>
          <w:rFonts w:ascii="Times New Roman" w:hAnsi="Times New Roman" w:cs="Times New Roman"/>
          <w:sz w:val="28"/>
          <w:szCs w:val="28"/>
        </w:rPr>
        <w:t>ООО «ТД «ВИАЛ» в 2019 году оплачена задолженность за 2018 год</w:t>
      </w:r>
      <w:r w:rsidR="00BC081B" w:rsidRPr="004603BB">
        <w:rPr>
          <w:rFonts w:ascii="Times New Roman" w:hAnsi="Times New Roman" w:cs="Times New Roman"/>
          <w:sz w:val="28"/>
          <w:szCs w:val="28"/>
        </w:rPr>
        <w:t xml:space="preserve"> за мед</w:t>
      </w:r>
      <w:r w:rsidRPr="004603BB">
        <w:rPr>
          <w:rFonts w:ascii="Times New Roman" w:hAnsi="Times New Roman" w:cs="Times New Roman"/>
          <w:sz w:val="28"/>
          <w:szCs w:val="28"/>
        </w:rPr>
        <w:t>икаменты в сумме 604,8 тыс. рублей</w:t>
      </w:r>
      <w:r w:rsidR="00BC081B" w:rsidRPr="004603BB">
        <w:rPr>
          <w:rFonts w:ascii="Times New Roman" w:hAnsi="Times New Roman" w:cs="Times New Roman"/>
          <w:sz w:val="28"/>
          <w:szCs w:val="28"/>
        </w:rPr>
        <w:t xml:space="preserve">; </w:t>
      </w:r>
    </w:p>
    <w:p w14:paraId="33B9D377" w14:textId="77777777" w:rsidR="00BC081B" w:rsidRPr="00BC081B" w:rsidRDefault="00644A11" w:rsidP="009B7D44">
      <w:pPr>
        <w:numPr>
          <w:ilvl w:val="0"/>
          <w:numId w:val="39"/>
        </w:numPr>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в 2020 году</w:t>
      </w:r>
      <w:r w:rsidR="00BC081B" w:rsidRPr="00BC081B">
        <w:rPr>
          <w:rFonts w:ascii="Times New Roman" w:eastAsia="Times New Roman" w:hAnsi="Times New Roman" w:cs="Times New Roman"/>
          <w:sz w:val="28"/>
          <w:szCs w:val="28"/>
          <w:lang w:eastAsia="ru-RU"/>
        </w:rPr>
        <w:t xml:space="preserve"> – </w:t>
      </w:r>
      <w:r w:rsidR="00BC081B" w:rsidRPr="00BC081B">
        <w:rPr>
          <w:rFonts w:ascii="Times New Roman" w:eastAsia="Times New Roman" w:hAnsi="Times New Roman" w:cs="Times New Roman"/>
          <w:bCs/>
          <w:color w:val="000000"/>
          <w:sz w:val="28"/>
          <w:szCs w:val="28"/>
          <w:lang w:eastAsia="ru-RU"/>
        </w:rPr>
        <w:t>4</w:t>
      </w:r>
      <w:r>
        <w:rPr>
          <w:rFonts w:ascii="Times New Roman" w:eastAsia="Times New Roman" w:hAnsi="Times New Roman" w:cs="Times New Roman"/>
          <w:bCs/>
          <w:color w:val="000000"/>
          <w:sz w:val="28"/>
          <w:szCs w:val="28"/>
          <w:lang w:eastAsia="ru-RU"/>
        </w:rPr>
        <w:t> </w:t>
      </w:r>
      <w:r w:rsidR="00BC081B" w:rsidRPr="00BC081B">
        <w:rPr>
          <w:rFonts w:ascii="Times New Roman" w:eastAsia="Times New Roman" w:hAnsi="Times New Roman" w:cs="Times New Roman"/>
          <w:bCs/>
          <w:color w:val="000000"/>
          <w:sz w:val="28"/>
          <w:szCs w:val="28"/>
          <w:lang w:eastAsia="ru-RU"/>
        </w:rPr>
        <w:t>669,0 тыс. руб., из них:</w:t>
      </w:r>
    </w:p>
    <w:p w14:paraId="7AF24E80" w14:textId="77777777" w:rsidR="00BC081B" w:rsidRPr="004603BB" w:rsidRDefault="0061335E" w:rsidP="004603BB">
      <w:pPr>
        <w:pStyle w:val="a7"/>
        <w:numPr>
          <w:ilvl w:val="0"/>
          <w:numId w:val="114"/>
        </w:numPr>
        <w:tabs>
          <w:tab w:val="left" w:pos="993"/>
        </w:tabs>
        <w:spacing w:after="0" w:line="240" w:lineRule="auto"/>
        <w:ind w:left="0" w:firstLine="709"/>
        <w:jc w:val="both"/>
        <w:rPr>
          <w:rFonts w:ascii="Times New Roman" w:hAnsi="Times New Roman" w:cs="Times New Roman"/>
          <w:sz w:val="28"/>
          <w:szCs w:val="28"/>
        </w:rPr>
      </w:pPr>
      <w:r w:rsidRPr="004603BB">
        <w:rPr>
          <w:rFonts w:ascii="Times New Roman" w:hAnsi="Times New Roman" w:cs="Times New Roman"/>
          <w:sz w:val="28"/>
          <w:szCs w:val="28"/>
        </w:rPr>
        <w:lastRenderedPageBreak/>
        <w:t>ЗАО «Фирма Евросервис» в 2020 году</w:t>
      </w:r>
      <w:r w:rsidR="00BC081B" w:rsidRPr="004603BB">
        <w:rPr>
          <w:rFonts w:ascii="Times New Roman" w:hAnsi="Times New Roman" w:cs="Times New Roman"/>
          <w:sz w:val="28"/>
          <w:szCs w:val="28"/>
        </w:rPr>
        <w:t xml:space="preserve"> уплачена государственная пошлина по исполнительному л</w:t>
      </w:r>
      <w:r w:rsidRPr="004603BB">
        <w:rPr>
          <w:rFonts w:ascii="Times New Roman" w:hAnsi="Times New Roman" w:cs="Times New Roman"/>
          <w:sz w:val="28"/>
          <w:szCs w:val="28"/>
        </w:rPr>
        <w:t>исту №019525832 от 22.10.2019 года</w:t>
      </w:r>
      <w:r w:rsidR="00BC081B" w:rsidRPr="004603BB">
        <w:rPr>
          <w:rFonts w:ascii="Times New Roman" w:hAnsi="Times New Roman" w:cs="Times New Roman"/>
          <w:sz w:val="28"/>
          <w:szCs w:val="28"/>
        </w:rPr>
        <w:t xml:space="preserve"> в сумме 10,9 тыс. руб.; </w:t>
      </w:r>
    </w:p>
    <w:p w14:paraId="3CBA6F46" w14:textId="77777777" w:rsidR="00BC081B" w:rsidRPr="004603BB" w:rsidRDefault="0061335E" w:rsidP="004603BB">
      <w:pPr>
        <w:pStyle w:val="a7"/>
        <w:numPr>
          <w:ilvl w:val="0"/>
          <w:numId w:val="114"/>
        </w:numPr>
        <w:tabs>
          <w:tab w:val="left" w:pos="993"/>
        </w:tabs>
        <w:spacing w:after="0" w:line="240" w:lineRule="auto"/>
        <w:ind w:left="0" w:firstLine="709"/>
        <w:jc w:val="both"/>
        <w:rPr>
          <w:rFonts w:ascii="Times New Roman" w:hAnsi="Times New Roman" w:cs="Times New Roman"/>
          <w:sz w:val="28"/>
          <w:szCs w:val="28"/>
        </w:rPr>
      </w:pPr>
      <w:r w:rsidRPr="004603BB">
        <w:rPr>
          <w:rFonts w:ascii="Times New Roman" w:hAnsi="Times New Roman" w:cs="Times New Roman"/>
          <w:sz w:val="28"/>
          <w:szCs w:val="28"/>
        </w:rPr>
        <w:t>АО «Ланцет» в 2020 году</w:t>
      </w:r>
      <w:r w:rsidR="00BC081B" w:rsidRPr="004603BB">
        <w:rPr>
          <w:rFonts w:ascii="Times New Roman" w:hAnsi="Times New Roman" w:cs="Times New Roman"/>
          <w:sz w:val="28"/>
          <w:szCs w:val="28"/>
        </w:rPr>
        <w:t xml:space="preserve"> уплачена пеня по исполнительному л</w:t>
      </w:r>
      <w:r w:rsidRPr="004603BB">
        <w:rPr>
          <w:rFonts w:ascii="Times New Roman" w:hAnsi="Times New Roman" w:cs="Times New Roman"/>
          <w:sz w:val="28"/>
          <w:szCs w:val="28"/>
        </w:rPr>
        <w:t>исту №030787696 от 13.08.2019 года</w:t>
      </w:r>
      <w:r w:rsidR="00BC081B" w:rsidRPr="004603BB">
        <w:rPr>
          <w:rFonts w:ascii="Times New Roman" w:hAnsi="Times New Roman" w:cs="Times New Roman"/>
          <w:sz w:val="28"/>
          <w:szCs w:val="28"/>
        </w:rPr>
        <w:t xml:space="preserve"> в сумме 64,1 тыс. руб.; </w:t>
      </w:r>
    </w:p>
    <w:p w14:paraId="574BA420" w14:textId="77777777" w:rsidR="00BC081B" w:rsidRPr="004603BB" w:rsidRDefault="004603BB" w:rsidP="004603BB">
      <w:pPr>
        <w:pStyle w:val="a7"/>
        <w:numPr>
          <w:ilvl w:val="0"/>
          <w:numId w:val="114"/>
        </w:numPr>
        <w:tabs>
          <w:tab w:val="left" w:pos="993"/>
        </w:tabs>
        <w:spacing w:after="0" w:line="240" w:lineRule="auto"/>
        <w:ind w:left="0" w:firstLine="709"/>
        <w:jc w:val="both"/>
        <w:rPr>
          <w:rFonts w:ascii="Times New Roman" w:hAnsi="Times New Roman" w:cs="Times New Roman"/>
          <w:sz w:val="28"/>
          <w:szCs w:val="28"/>
        </w:rPr>
      </w:pPr>
      <w:r w:rsidRPr="004603BB">
        <w:rPr>
          <w:rFonts w:ascii="Times New Roman" w:hAnsi="Times New Roman" w:cs="Times New Roman"/>
          <w:sz w:val="28"/>
          <w:szCs w:val="28"/>
        </w:rPr>
        <w:t xml:space="preserve">АО «Ланцет» </w:t>
      </w:r>
      <w:r w:rsidR="00BC081B" w:rsidRPr="004603BB">
        <w:rPr>
          <w:rFonts w:ascii="Times New Roman" w:hAnsi="Times New Roman" w:cs="Times New Roman"/>
          <w:sz w:val="28"/>
          <w:szCs w:val="28"/>
        </w:rPr>
        <w:t>уплачена государственная пошлина по исполнительному ли</w:t>
      </w:r>
      <w:r w:rsidRPr="004603BB">
        <w:rPr>
          <w:rFonts w:ascii="Times New Roman" w:hAnsi="Times New Roman" w:cs="Times New Roman"/>
          <w:sz w:val="28"/>
          <w:szCs w:val="28"/>
        </w:rPr>
        <w:t xml:space="preserve">сту №030787696 от 13.08.2019 года </w:t>
      </w:r>
      <w:r w:rsidR="00BC081B" w:rsidRPr="004603BB">
        <w:rPr>
          <w:rFonts w:ascii="Times New Roman" w:hAnsi="Times New Roman" w:cs="Times New Roman"/>
          <w:sz w:val="28"/>
          <w:szCs w:val="28"/>
        </w:rPr>
        <w:t xml:space="preserve">в сумме 35,4 тыс. руб.; </w:t>
      </w:r>
    </w:p>
    <w:p w14:paraId="0BE43559" w14:textId="77777777" w:rsidR="00BC081B" w:rsidRPr="004603BB" w:rsidRDefault="004603BB" w:rsidP="004603BB">
      <w:pPr>
        <w:pStyle w:val="a7"/>
        <w:numPr>
          <w:ilvl w:val="0"/>
          <w:numId w:val="114"/>
        </w:numPr>
        <w:tabs>
          <w:tab w:val="left" w:pos="993"/>
        </w:tabs>
        <w:spacing w:after="0" w:line="240" w:lineRule="auto"/>
        <w:ind w:left="0" w:firstLine="709"/>
        <w:jc w:val="both"/>
        <w:rPr>
          <w:rFonts w:ascii="Times New Roman" w:hAnsi="Times New Roman" w:cs="Times New Roman"/>
          <w:sz w:val="28"/>
          <w:szCs w:val="28"/>
        </w:rPr>
      </w:pPr>
      <w:r w:rsidRPr="004603BB">
        <w:rPr>
          <w:rFonts w:ascii="Times New Roman" w:hAnsi="Times New Roman" w:cs="Times New Roman"/>
          <w:sz w:val="28"/>
          <w:szCs w:val="28"/>
        </w:rPr>
        <w:t>АО «Ланцет» в 2020 году</w:t>
      </w:r>
      <w:r w:rsidR="00BC081B" w:rsidRPr="004603BB">
        <w:rPr>
          <w:rFonts w:ascii="Times New Roman" w:hAnsi="Times New Roman" w:cs="Times New Roman"/>
          <w:sz w:val="28"/>
          <w:szCs w:val="28"/>
        </w:rPr>
        <w:t xml:space="preserve"> </w:t>
      </w:r>
      <w:r w:rsidRPr="004603BB">
        <w:rPr>
          <w:rFonts w:ascii="Times New Roman" w:hAnsi="Times New Roman" w:cs="Times New Roman"/>
          <w:sz w:val="28"/>
          <w:szCs w:val="28"/>
        </w:rPr>
        <w:t xml:space="preserve">по исполнительному листам 2019 года </w:t>
      </w:r>
      <w:r w:rsidR="00BC081B" w:rsidRPr="004603BB">
        <w:rPr>
          <w:rFonts w:ascii="Times New Roman" w:hAnsi="Times New Roman" w:cs="Times New Roman"/>
          <w:sz w:val="28"/>
          <w:szCs w:val="28"/>
        </w:rPr>
        <w:t xml:space="preserve">уплачена задолженность 2018 года за медикаменты в </w:t>
      </w:r>
      <w:r w:rsidRPr="004603BB">
        <w:rPr>
          <w:rFonts w:ascii="Times New Roman" w:hAnsi="Times New Roman" w:cs="Times New Roman"/>
          <w:sz w:val="28"/>
          <w:szCs w:val="28"/>
        </w:rPr>
        <w:t xml:space="preserve">общей </w:t>
      </w:r>
      <w:r w:rsidR="00BC081B" w:rsidRPr="004603BB">
        <w:rPr>
          <w:rFonts w:ascii="Times New Roman" w:hAnsi="Times New Roman" w:cs="Times New Roman"/>
          <w:sz w:val="28"/>
          <w:szCs w:val="28"/>
        </w:rPr>
        <w:t xml:space="preserve">сумме </w:t>
      </w:r>
      <w:r w:rsidRPr="004603BB">
        <w:rPr>
          <w:rFonts w:ascii="Times New Roman" w:hAnsi="Times New Roman" w:cs="Times New Roman"/>
          <w:sz w:val="28"/>
          <w:szCs w:val="28"/>
        </w:rPr>
        <w:t>2 326,7</w:t>
      </w:r>
      <w:r w:rsidR="00BC081B" w:rsidRPr="004603BB">
        <w:rPr>
          <w:rFonts w:ascii="Times New Roman" w:hAnsi="Times New Roman" w:cs="Times New Roman"/>
          <w:sz w:val="28"/>
          <w:szCs w:val="28"/>
        </w:rPr>
        <w:t xml:space="preserve"> тыс. руб.; </w:t>
      </w:r>
    </w:p>
    <w:p w14:paraId="4CDF4304" w14:textId="77777777" w:rsidR="00BC081B" w:rsidRPr="004603BB" w:rsidRDefault="004603BB" w:rsidP="004603BB">
      <w:pPr>
        <w:pStyle w:val="a7"/>
        <w:numPr>
          <w:ilvl w:val="0"/>
          <w:numId w:val="114"/>
        </w:numPr>
        <w:tabs>
          <w:tab w:val="left" w:pos="993"/>
        </w:tabs>
        <w:spacing w:after="0" w:line="240" w:lineRule="auto"/>
        <w:ind w:left="0" w:firstLine="709"/>
        <w:jc w:val="both"/>
        <w:rPr>
          <w:rFonts w:ascii="Times New Roman" w:hAnsi="Times New Roman" w:cs="Times New Roman"/>
          <w:sz w:val="28"/>
          <w:szCs w:val="28"/>
        </w:rPr>
      </w:pPr>
      <w:r w:rsidRPr="004603BB">
        <w:rPr>
          <w:rFonts w:ascii="Times New Roman" w:hAnsi="Times New Roman" w:cs="Times New Roman"/>
          <w:sz w:val="28"/>
          <w:szCs w:val="28"/>
        </w:rPr>
        <w:t>ЗАО «Фирма Евросервис» в 2020 году</w:t>
      </w:r>
      <w:r w:rsidR="00BC081B" w:rsidRPr="004603BB">
        <w:rPr>
          <w:rFonts w:ascii="Times New Roman" w:hAnsi="Times New Roman" w:cs="Times New Roman"/>
          <w:sz w:val="28"/>
          <w:szCs w:val="28"/>
        </w:rPr>
        <w:t xml:space="preserve"> уплачена пеня по исполнительному листу №019525832 от 12.10.2019</w:t>
      </w:r>
      <w:r w:rsidRPr="004603BB">
        <w:rPr>
          <w:rFonts w:ascii="Times New Roman" w:hAnsi="Times New Roman" w:cs="Times New Roman"/>
          <w:sz w:val="28"/>
          <w:szCs w:val="28"/>
        </w:rPr>
        <w:t xml:space="preserve"> года</w:t>
      </w:r>
      <w:r w:rsidR="00BC081B" w:rsidRPr="004603BB">
        <w:rPr>
          <w:rFonts w:ascii="Times New Roman" w:hAnsi="Times New Roman" w:cs="Times New Roman"/>
          <w:sz w:val="28"/>
          <w:szCs w:val="28"/>
        </w:rPr>
        <w:t xml:space="preserve"> в сумме 18,2 тыс. руб.;</w:t>
      </w:r>
    </w:p>
    <w:p w14:paraId="2C1AC653" w14:textId="77777777" w:rsidR="00BC081B" w:rsidRPr="004603BB" w:rsidRDefault="004603BB" w:rsidP="004603BB">
      <w:pPr>
        <w:pStyle w:val="a7"/>
        <w:numPr>
          <w:ilvl w:val="0"/>
          <w:numId w:val="114"/>
        </w:numPr>
        <w:tabs>
          <w:tab w:val="left" w:pos="993"/>
        </w:tabs>
        <w:spacing w:after="0" w:line="240" w:lineRule="auto"/>
        <w:ind w:left="0" w:firstLine="709"/>
        <w:jc w:val="both"/>
        <w:rPr>
          <w:rFonts w:ascii="Times New Roman" w:hAnsi="Times New Roman" w:cs="Times New Roman"/>
          <w:sz w:val="28"/>
          <w:szCs w:val="28"/>
        </w:rPr>
      </w:pPr>
      <w:r w:rsidRPr="004603BB">
        <w:rPr>
          <w:rFonts w:ascii="Times New Roman" w:hAnsi="Times New Roman" w:cs="Times New Roman"/>
          <w:sz w:val="28"/>
          <w:szCs w:val="28"/>
        </w:rPr>
        <w:t>ООО «Бизнес-Юг» в 2020 году</w:t>
      </w:r>
      <w:r w:rsidR="00BC081B" w:rsidRPr="004603BB">
        <w:rPr>
          <w:rFonts w:ascii="Times New Roman" w:hAnsi="Times New Roman" w:cs="Times New Roman"/>
          <w:sz w:val="28"/>
          <w:szCs w:val="28"/>
        </w:rPr>
        <w:t xml:space="preserve"> у</w:t>
      </w:r>
      <w:r w:rsidRPr="004603BB">
        <w:rPr>
          <w:rFonts w:ascii="Times New Roman" w:hAnsi="Times New Roman" w:cs="Times New Roman"/>
          <w:sz w:val="28"/>
          <w:szCs w:val="28"/>
        </w:rPr>
        <w:t>плачена задолженность за 2019 год</w:t>
      </w:r>
      <w:r w:rsidR="00BC081B" w:rsidRPr="004603BB">
        <w:rPr>
          <w:rFonts w:ascii="Times New Roman" w:hAnsi="Times New Roman" w:cs="Times New Roman"/>
          <w:sz w:val="28"/>
          <w:szCs w:val="28"/>
        </w:rPr>
        <w:t xml:space="preserve"> за медикаменты в </w:t>
      </w:r>
      <w:r w:rsidRPr="004603BB">
        <w:rPr>
          <w:rFonts w:ascii="Times New Roman" w:hAnsi="Times New Roman" w:cs="Times New Roman"/>
          <w:sz w:val="28"/>
          <w:szCs w:val="28"/>
        </w:rPr>
        <w:t>общей сумме</w:t>
      </w:r>
      <w:r w:rsidR="00BC081B" w:rsidRPr="004603BB">
        <w:rPr>
          <w:rFonts w:ascii="Times New Roman" w:hAnsi="Times New Roman" w:cs="Times New Roman"/>
          <w:sz w:val="28"/>
          <w:szCs w:val="28"/>
        </w:rPr>
        <w:t xml:space="preserve"> </w:t>
      </w:r>
      <w:r w:rsidRPr="004603BB">
        <w:rPr>
          <w:rFonts w:ascii="Times New Roman" w:hAnsi="Times New Roman" w:cs="Times New Roman"/>
          <w:sz w:val="28"/>
          <w:szCs w:val="28"/>
        </w:rPr>
        <w:t>2 213,7 тыс. рублей.</w:t>
      </w:r>
      <w:r w:rsidR="00BC081B" w:rsidRPr="004603BB">
        <w:rPr>
          <w:rFonts w:ascii="Times New Roman" w:hAnsi="Times New Roman" w:cs="Times New Roman"/>
          <w:sz w:val="28"/>
          <w:szCs w:val="28"/>
        </w:rPr>
        <w:t xml:space="preserve"> </w:t>
      </w:r>
    </w:p>
    <w:p w14:paraId="1A3717C6" w14:textId="77777777" w:rsidR="00BC081B" w:rsidRPr="00BC081B" w:rsidRDefault="00BC081B" w:rsidP="004603BB">
      <w:pPr>
        <w:tabs>
          <w:tab w:val="left" w:pos="993"/>
        </w:tabs>
        <w:spacing w:after="0" w:line="240" w:lineRule="auto"/>
        <w:ind w:firstLine="709"/>
        <w:jc w:val="both"/>
        <w:rPr>
          <w:rFonts w:ascii="Times New Roman" w:hAnsi="Times New Roman" w:cs="Times New Roman"/>
          <w:sz w:val="28"/>
          <w:szCs w:val="28"/>
        </w:rPr>
      </w:pPr>
    </w:p>
    <w:p w14:paraId="4E97D48E" w14:textId="77777777" w:rsidR="004603B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 xml:space="preserve">Проверка </w:t>
      </w:r>
    </w:p>
    <w:p w14:paraId="31C22C52" w14:textId="77777777" w:rsidR="004603B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 xml:space="preserve">поставки, учета и отпуска лекарственных средств </w:t>
      </w:r>
    </w:p>
    <w:p w14:paraId="012B0C60"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для онкологических больных</w:t>
      </w:r>
    </w:p>
    <w:p w14:paraId="6B867665" w14:textId="77777777" w:rsidR="00BC081B" w:rsidRPr="00BC081B" w:rsidRDefault="00BC081B" w:rsidP="00BC081B">
      <w:pPr>
        <w:spacing w:after="0" w:line="240" w:lineRule="auto"/>
        <w:jc w:val="center"/>
        <w:rPr>
          <w:rFonts w:ascii="Times New Roman" w:hAnsi="Times New Roman" w:cs="Times New Roman"/>
          <w:b/>
          <w:sz w:val="28"/>
          <w:szCs w:val="28"/>
        </w:rPr>
      </w:pPr>
    </w:p>
    <w:p w14:paraId="2078F163" w14:textId="77777777" w:rsidR="00BC081B" w:rsidRPr="00BC081B" w:rsidRDefault="00BC081B" w:rsidP="004603BB">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 xml:space="preserve">В проверяемом периоде для реализации мероприятий по подпрограмме «Борьба с онкологическими заболеваниями» государственной программы Республики Ингушетия «Развитие здравоохранения» (далее – Подпрограмма) </w:t>
      </w:r>
      <w:r w:rsidR="004603BB">
        <w:rPr>
          <w:rFonts w:ascii="Times New Roman" w:hAnsi="Times New Roman" w:cs="Times New Roman"/>
          <w:sz w:val="28"/>
          <w:szCs w:val="28"/>
        </w:rPr>
        <w:t>Минздравом Ингушетии</w:t>
      </w:r>
      <w:r w:rsidRPr="00BC081B">
        <w:rPr>
          <w:rFonts w:ascii="Times New Roman" w:hAnsi="Times New Roman" w:cs="Times New Roman"/>
          <w:sz w:val="28"/>
          <w:szCs w:val="28"/>
        </w:rPr>
        <w:t xml:space="preserve"> выделено Учреждению бюджетных средств на приобретение лекарственных средств и медикаментов в сумме 12</w:t>
      </w:r>
      <w:r w:rsidR="004603BB">
        <w:rPr>
          <w:rFonts w:ascii="Times New Roman" w:hAnsi="Times New Roman" w:cs="Times New Roman"/>
          <w:sz w:val="28"/>
          <w:szCs w:val="28"/>
        </w:rPr>
        <w:t> </w:t>
      </w:r>
      <w:r w:rsidRPr="00BC081B">
        <w:rPr>
          <w:rFonts w:ascii="Times New Roman" w:hAnsi="Times New Roman" w:cs="Times New Roman"/>
          <w:sz w:val="28"/>
          <w:szCs w:val="28"/>
        </w:rPr>
        <w:t>184,8 тыс. руб., в том числе:</w:t>
      </w:r>
    </w:p>
    <w:p w14:paraId="5AD1292C" w14:textId="77777777" w:rsidR="00BC081B" w:rsidRPr="004603BB" w:rsidRDefault="00BC081B" w:rsidP="004603BB">
      <w:pPr>
        <w:pStyle w:val="a7"/>
        <w:numPr>
          <w:ilvl w:val="0"/>
          <w:numId w:val="115"/>
        </w:numPr>
        <w:tabs>
          <w:tab w:val="left" w:pos="1134"/>
        </w:tabs>
        <w:spacing w:after="0" w:line="240" w:lineRule="auto"/>
        <w:jc w:val="both"/>
        <w:rPr>
          <w:rFonts w:ascii="Times New Roman" w:hAnsi="Times New Roman" w:cs="Times New Roman"/>
          <w:sz w:val="28"/>
          <w:szCs w:val="28"/>
        </w:rPr>
      </w:pPr>
      <w:r w:rsidRPr="004603BB">
        <w:rPr>
          <w:rFonts w:ascii="Times New Roman" w:hAnsi="Times New Roman" w:cs="Times New Roman"/>
          <w:sz w:val="28"/>
          <w:szCs w:val="28"/>
        </w:rPr>
        <w:t>в 2019 году – 3</w:t>
      </w:r>
      <w:r w:rsidR="004603BB" w:rsidRPr="004603BB">
        <w:rPr>
          <w:rFonts w:ascii="Times New Roman" w:hAnsi="Times New Roman" w:cs="Times New Roman"/>
          <w:sz w:val="28"/>
          <w:szCs w:val="28"/>
        </w:rPr>
        <w:t> 005,9 тыс. рублей</w:t>
      </w:r>
      <w:r w:rsidRPr="004603BB">
        <w:rPr>
          <w:rFonts w:ascii="Times New Roman" w:hAnsi="Times New Roman" w:cs="Times New Roman"/>
          <w:sz w:val="28"/>
          <w:szCs w:val="28"/>
        </w:rPr>
        <w:t xml:space="preserve"> (25,1 % от плановых значений); </w:t>
      </w:r>
    </w:p>
    <w:p w14:paraId="25255E65" w14:textId="77777777" w:rsidR="00BC081B" w:rsidRPr="004603BB" w:rsidRDefault="00BC081B" w:rsidP="004603BB">
      <w:pPr>
        <w:pStyle w:val="a7"/>
        <w:numPr>
          <w:ilvl w:val="0"/>
          <w:numId w:val="115"/>
        </w:numPr>
        <w:tabs>
          <w:tab w:val="left" w:pos="1134"/>
        </w:tabs>
        <w:spacing w:after="0" w:line="240" w:lineRule="auto"/>
        <w:jc w:val="both"/>
        <w:rPr>
          <w:rFonts w:ascii="Times New Roman" w:hAnsi="Times New Roman" w:cs="Times New Roman"/>
          <w:sz w:val="28"/>
          <w:szCs w:val="28"/>
        </w:rPr>
      </w:pPr>
      <w:r w:rsidRPr="004603BB">
        <w:rPr>
          <w:rFonts w:ascii="Times New Roman" w:hAnsi="Times New Roman" w:cs="Times New Roman"/>
          <w:sz w:val="28"/>
          <w:szCs w:val="28"/>
        </w:rPr>
        <w:t>в 2020 году – 9</w:t>
      </w:r>
      <w:r w:rsidR="004603BB" w:rsidRPr="004603BB">
        <w:rPr>
          <w:rFonts w:ascii="Times New Roman" w:hAnsi="Times New Roman" w:cs="Times New Roman"/>
          <w:sz w:val="28"/>
          <w:szCs w:val="28"/>
        </w:rPr>
        <w:t> 178,9 тыс. рублей</w:t>
      </w:r>
      <w:r w:rsidRPr="004603BB">
        <w:rPr>
          <w:rFonts w:ascii="Times New Roman" w:hAnsi="Times New Roman" w:cs="Times New Roman"/>
          <w:sz w:val="28"/>
          <w:szCs w:val="28"/>
        </w:rPr>
        <w:t xml:space="preserve"> (76,5 % от плановых значений).</w:t>
      </w:r>
    </w:p>
    <w:p w14:paraId="25A30144" w14:textId="77777777" w:rsidR="00BC081B" w:rsidRPr="00BC081B" w:rsidRDefault="00BC081B" w:rsidP="004603BB">
      <w:pPr>
        <w:spacing w:after="0" w:line="240" w:lineRule="auto"/>
        <w:ind w:firstLine="709"/>
        <w:jc w:val="both"/>
        <w:rPr>
          <w:sz w:val="28"/>
          <w:szCs w:val="28"/>
        </w:rPr>
      </w:pPr>
      <w:r w:rsidRPr="00BC081B">
        <w:rPr>
          <w:rFonts w:ascii="Times New Roman" w:hAnsi="Times New Roman" w:cs="Times New Roman"/>
          <w:sz w:val="28"/>
          <w:szCs w:val="28"/>
        </w:rPr>
        <w:t>Всего в проверяемом периоде в рамках указанной Подпрограммы на поставку лекарственных средств и медикаментов Учреждением заключено 6 государственных контрактов (далее – госконтракт), на общую сумму – 11</w:t>
      </w:r>
      <w:r w:rsidR="004603BB">
        <w:rPr>
          <w:rFonts w:ascii="Times New Roman" w:hAnsi="Times New Roman" w:cs="Times New Roman"/>
          <w:sz w:val="28"/>
          <w:szCs w:val="28"/>
        </w:rPr>
        <w:t> </w:t>
      </w:r>
      <w:r w:rsidRPr="00BC081B">
        <w:rPr>
          <w:rFonts w:ascii="Times New Roman" w:hAnsi="Times New Roman" w:cs="Times New Roman"/>
          <w:sz w:val="28"/>
          <w:szCs w:val="28"/>
        </w:rPr>
        <w:t>586,9 тыс. руб</w:t>
      </w:r>
      <w:r w:rsidR="004603BB">
        <w:rPr>
          <w:rFonts w:ascii="Times New Roman" w:hAnsi="Times New Roman" w:cs="Times New Roman"/>
          <w:sz w:val="28"/>
          <w:szCs w:val="28"/>
        </w:rPr>
        <w:t>лей</w:t>
      </w:r>
      <w:r w:rsidRPr="00BC081B">
        <w:rPr>
          <w:rFonts w:ascii="Times New Roman" w:hAnsi="Times New Roman" w:cs="Times New Roman"/>
          <w:sz w:val="28"/>
          <w:szCs w:val="28"/>
        </w:rPr>
        <w:t>.</w:t>
      </w:r>
    </w:p>
    <w:p w14:paraId="7974467F" w14:textId="77777777" w:rsidR="00BC081B" w:rsidRPr="00BC081B" w:rsidRDefault="00BC081B" w:rsidP="004603BB">
      <w:pPr>
        <w:spacing w:after="0" w:line="240" w:lineRule="auto"/>
        <w:ind w:firstLine="709"/>
        <w:contextualSpacing/>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В Учреждении ведется раздельный учет и хранени</w:t>
      </w:r>
      <w:r w:rsidR="004603BB">
        <w:rPr>
          <w:rFonts w:ascii="Times New Roman" w:eastAsia="Times New Roman" w:hAnsi="Times New Roman" w:cs="Times New Roman"/>
          <w:sz w:val="28"/>
          <w:szCs w:val="28"/>
          <w:lang w:eastAsia="ru-RU"/>
        </w:rPr>
        <w:t>е</w:t>
      </w:r>
      <w:r w:rsidRPr="00BC081B">
        <w:rPr>
          <w:rFonts w:ascii="Times New Roman" w:eastAsia="Times New Roman" w:hAnsi="Times New Roman" w:cs="Times New Roman"/>
          <w:sz w:val="28"/>
          <w:szCs w:val="28"/>
          <w:lang w:eastAsia="ru-RU"/>
        </w:rPr>
        <w:t xml:space="preserve"> лекарственных средств, приобретаемых из разных источников финансирования (за счет средств республиканского бюджета и </w:t>
      </w:r>
      <w:r w:rsidR="004603BB">
        <w:rPr>
          <w:rFonts w:ascii="Times New Roman" w:eastAsia="Times New Roman" w:hAnsi="Times New Roman" w:cs="Times New Roman"/>
          <w:sz w:val="28"/>
          <w:szCs w:val="28"/>
          <w:lang w:eastAsia="ru-RU"/>
        </w:rPr>
        <w:t>ТФОМС РИ</w:t>
      </w:r>
      <w:r w:rsidRPr="00BC081B">
        <w:rPr>
          <w:rFonts w:ascii="Times New Roman" w:eastAsia="Times New Roman" w:hAnsi="Times New Roman" w:cs="Times New Roman"/>
          <w:sz w:val="28"/>
          <w:szCs w:val="28"/>
          <w:lang w:eastAsia="ru-RU"/>
        </w:rPr>
        <w:t>).</w:t>
      </w:r>
    </w:p>
    <w:p w14:paraId="7CC16A32" w14:textId="77777777" w:rsidR="00BC081B" w:rsidRPr="00BC081B" w:rsidRDefault="00BC081B" w:rsidP="004603BB">
      <w:pPr>
        <w:spacing w:after="0" w:line="240" w:lineRule="auto"/>
        <w:ind w:firstLine="709"/>
        <w:contextualSpacing/>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 xml:space="preserve">В проверяемом периоде в Учреждении за счет средств республиканского бюджета в рамках реализации мероприятий по Подпрограмме, лекарственные средства и расходные материалы приобретались для обеспечения отделения паллиативной помощи, отделения противоопухолевой лекарственной терапии, онкологического отделения, радиотерапевтического отделения, отделения трансфузиологии и патологоанатомического отделения. </w:t>
      </w:r>
    </w:p>
    <w:p w14:paraId="23140E4E" w14:textId="77777777" w:rsidR="00BC081B" w:rsidRPr="00BC081B" w:rsidRDefault="00BC081B" w:rsidP="004603BB">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Учет лекарственных средств, расходных материалов в Учреждении осуществля</w:t>
      </w:r>
      <w:r w:rsidR="004603BB">
        <w:rPr>
          <w:rFonts w:ascii="Times New Roman" w:hAnsi="Times New Roman" w:cs="Times New Roman"/>
          <w:sz w:val="28"/>
          <w:szCs w:val="28"/>
        </w:rPr>
        <w:t>ет</w:t>
      </w:r>
      <w:r w:rsidRPr="00BC081B">
        <w:rPr>
          <w:rFonts w:ascii="Times New Roman" w:hAnsi="Times New Roman" w:cs="Times New Roman"/>
          <w:sz w:val="28"/>
          <w:szCs w:val="28"/>
        </w:rPr>
        <w:t>ся на основании «Инструкции по учету медикаментов, перевязочных средств и изделий медицинского назначения в лечебно-профилактических учреждениях здравоохранения, состоящих на государствен</w:t>
      </w:r>
      <w:r w:rsidR="004603BB">
        <w:rPr>
          <w:rFonts w:ascii="Times New Roman" w:hAnsi="Times New Roman" w:cs="Times New Roman"/>
          <w:sz w:val="28"/>
          <w:szCs w:val="28"/>
        </w:rPr>
        <w:t>ном бюджете», утвержденной П</w:t>
      </w:r>
      <w:r w:rsidRPr="00BC081B">
        <w:rPr>
          <w:rFonts w:ascii="Times New Roman" w:hAnsi="Times New Roman" w:cs="Times New Roman"/>
          <w:sz w:val="28"/>
          <w:szCs w:val="28"/>
        </w:rPr>
        <w:t xml:space="preserve">риказом Минздрава СССР от 02.06.1987 года № 747. Определен и утвержден перечень </w:t>
      </w:r>
      <w:r w:rsidRPr="00BC081B">
        <w:rPr>
          <w:rFonts w:ascii="Times New Roman" w:hAnsi="Times New Roman" w:cs="Times New Roman"/>
          <w:sz w:val="28"/>
          <w:szCs w:val="28"/>
        </w:rPr>
        <w:lastRenderedPageBreak/>
        <w:t xml:space="preserve">лекарственных средств и расходных материалов, подлежащих предметно-количественному учету в соответствии с Приказом </w:t>
      </w:r>
      <w:r w:rsidR="004603BB">
        <w:rPr>
          <w:rFonts w:ascii="Times New Roman" w:hAnsi="Times New Roman" w:cs="Times New Roman"/>
          <w:sz w:val="28"/>
          <w:szCs w:val="28"/>
        </w:rPr>
        <w:t>Минздрава РФ</w:t>
      </w:r>
      <w:r w:rsidRPr="00BC081B">
        <w:rPr>
          <w:rFonts w:ascii="Times New Roman" w:hAnsi="Times New Roman" w:cs="Times New Roman"/>
          <w:sz w:val="28"/>
          <w:szCs w:val="28"/>
        </w:rPr>
        <w:t xml:space="preserve"> №183н от 22.04.2014 года «Об утверждении перечня лекарственных средств для медицинского применения подлежащих предметно-количественному учету».  Представленные формуляры лекарственных средств на 2019, 2020 годы утверждены</w:t>
      </w:r>
      <w:r w:rsidR="00E93AC5">
        <w:rPr>
          <w:rFonts w:ascii="Times New Roman" w:hAnsi="Times New Roman" w:cs="Times New Roman"/>
          <w:sz w:val="28"/>
          <w:szCs w:val="28"/>
        </w:rPr>
        <w:t xml:space="preserve"> главным врачом Учреждения</w:t>
      </w:r>
      <w:r w:rsidRPr="00BC081B">
        <w:rPr>
          <w:rFonts w:ascii="Times New Roman" w:hAnsi="Times New Roman" w:cs="Times New Roman"/>
          <w:sz w:val="28"/>
          <w:szCs w:val="28"/>
        </w:rPr>
        <w:t>.</w:t>
      </w:r>
    </w:p>
    <w:p w14:paraId="53758FD7" w14:textId="77777777" w:rsidR="00BC081B" w:rsidRPr="00BC081B" w:rsidRDefault="00E93AC5" w:rsidP="00E93A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о</w:t>
      </w:r>
      <w:r w:rsidR="00BC081B" w:rsidRPr="00BC081B">
        <w:rPr>
          <w:rFonts w:ascii="Times New Roman" w:hAnsi="Times New Roman" w:cs="Times New Roman"/>
          <w:sz w:val="28"/>
          <w:szCs w:val="28"/>
        </w:rPr>
        <w:t xml:space="preserve">тветственным </w:t>
      </w:r>
      <w:r>
        <w:rPr>
          <w:rFonts w:ascii="Times New Roman" w:hAnsi="Times New Roman" w:cs="Times New Roman"/>
          <w:sz w:val="28"/>
          <w:szCs w:val="28"/>
        </w:rPr>
        <w:t xml:space="preserve">должностным лицом </w:t>
      </w:r>
      <w:r w:rsidR="00BC081B" w:rsidRPr="00BC081B">
        <w:rPr>
          <w:rFonts w:ascii="Times New Roman" w:hAnsi="Times New Roman" w:cs="Times New Roman"/>
          <w:sz w:val="28"/>
          <w:szCs w:val="28"/>
        </w:rPr>
        <w:t xml:space="preserve">за прием, выдачу и сохранность поступивших на склад лекарственных средств и расходных материалов заключен договор о полной индивидуальной материальной ответственности. </w:t>
      </w:r>
    </w:p>
    <w:p w14:paraId="601C0C36" w14:textId="77777777" w:rsidR="00BC081B" w:rsidRPr="00BC081B" w:rsidRDefault="00BC081B" w:rsidP="00E93AC5">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При поступлении медикаментов провизор проверяет соответствие их с данными, указанными в накладных и в договорах на предмет правильности цен, единиц измерения и количества поставляемых лекарственных средств. Полученные и проверенные счета поставщиков провизор записывает в книгу регистрации счетов ф.6-МЗ, после чего передает их в бухгалтерию для оплаты.</w:t>
      </w:r>
    </w:p>
    <w:p w14:paraId="2F0D5D0B" w14:textId="77777777" w:rsidR="00E93AC5" w:rsidRDefault="00BC081B" w:rsidP="00E93AC5">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Отпуск лекарственных средств материально-ответств</w:t>
      </w:r>
      <w:r w:rsidR="00E93AC5">
        <w:rPr>
          <w:rFonts w:ascii="Times New Roman" w:hAnsi="Times New Roman" w:cs="Times New Roman"/>
          <w:sz w:val="28"/>
          <w:szCs w:val="28"/>
        </w:rPr>
        <w:t xml:space="preserve">енным лицам </w:t>
      </w:r>
      <w:r w:rsidRPr="00BC081B">
        <w:rPr>
          <w:rFonts w:ascii="Times New Roman" w:hAnsi="Times New Roman" w:cs="Times New Roman"/>
          <w:sz w:val="28"/>
          <w:szCs w:val="28"/>
        </w:rPr>
        <w:t xml:space="preserve">отделений Учреждения производится провизором аптеки по требованиям-накладным (ф.0504204), утвержденным руководителем Учреждения в размере текущей потребности. </w:t>
      </w:r>
    </w:p>
    <w:p w14:paraId="2EB73847" w14:textId="77777777" w:rsidR="00BC081B" w:rsidRPr="00BC081B" w:rsidRDefault="00E93AC5" w:rsidP="00E93A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C081B" w:rsidRPr="00BC081B">
        <w:rPr>
          <w:rFonts w:ascii="Times New Roman" w:hAnsi="Times New Roman" w:cs="Times New Roman"/>
          <w:sz w:val="28"/>
          <w:szCs w:val="28"/>
        </w:rPr>
        <w:t xml:space="preserve">роведена выборочная инвентаризация учета, списания и </w:t>
      </w:r>
      <w:r w:rsidR="008B5A76" w:rsidRPr="00BC081B">
        <w:rPr>
          <w:rFonts w:ascii="Times New Roman" w:hAnsi="Times New Roman" w:cs="Times New Roman"/>
          <w:sz w:val="28"/>
          <w:szCs w:val="28"/>
        </w:rPr>
        <w:t>хранения медикаментов</w:t>
      </w:r>
      <w:r w:rsidR="00BC081B" w:rsidRPr="00BC081B">
        <w:rPr>
          <w:rFonts w:ascii="Times New Roman" w:hAnsi="Times New Roman" w:cs="Times New Roman"/>
          <w:sz w:val="28"/>
          <w:szCs w:val="28"/>
        </w:rPr>
        <w:t xml:space="preserve"> (лекарственных средств, медицинских препаратов и расходных материалов)</w:t>
      </w:r>
      <w:r w:rsidR="00BC081B" w:rsidRPr="00BC081B">
        <w:t xml:space="preserve"> </w:t>
      </w:r>
      <w:r w:rsidR="00BC081B" w:rsidRPr="00BC081B">
        <w:rPr>
          <w:rFonts w:ascii="Times New Roman" w:hAnsi="Times New Roman" w:cs="Times New Roman"/>
          <w:sz w:val="28"/>
          <w:szCs w:val="28"/>
        </w:rPr>
        <w:t xml:space="preserve">приобретенных за счет средств республиканского бюджета в рамках реализации мероприятий по Подпрограмме в структурных подразделениях </w:t>
      </w:r>
      <w:r w:rsidR="008B5A76" w:rsidRPr="00BC081B">
        <w:rPr>
          <w:rFonts w:ascii="Times New Roman" w:hAnsi="Times New Roman" w:cs="Times New Roman"/>
          <w:sz w:val="28"/>
          <w:szCs w:val="28"/>
        </w:rPr>
        <w:t>Учреждения в</w:t>
      </w:r>
      <w:r w:rsidR="00BC081B" w:rsidRPr="00BC081B">
        <w:rPr>
          <w:rFonts w:ascii="Times New Roman" w:hAnsi="Times New Roman" w:cs="Times New Roman"/>
          <w:sz w:val="28"/>
          <w:szCs w:val="28"/>
        </w:rPr>
        <w:t xml:space="preserve"> условиях круглосуточного и дневного стационаров, в ходе которой отклонений не выявлено.  </w:t>
      </w:r>
    </w:p>
    <w:p w14:paraId="45F6C7FF" w14:textId="77777777" w:rsidR="00BC081B" w:rsidRPr="00BC081B" w:rsidRDefault="00BC081B" w:rsidP="00E93AC5">
      <w:pPr>
        <w:tabs>
          <w:tab w:val="left" w:pos="0"/>
        </w:tabs>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 xml:space="preserve">По результатам проверки учета, списания и хранения лекарственных средств в аптеке и в отделениях круглосуточного и дневного стационаров Учреждения нарушений не выявлено. </w:t>
      </w:r>
    </w:p>
    <w:p w14:paraId="27635110" w14:textId="77777777" w:rsidR="00BC081B" w:rsidRPr="00BC081B" w:rsidRDefault="00BC081B" w:rsidP="00BC081B">
      <w:pPr>
        <w:tabs>
          <w:tab w:val="left" w:pos="0"/>
        </w:tabs>
        <w:spacing w:after="0" w:line="240" w:lineRule="auto"/>
        <w:ind w:firstLine="567"/>
        <w:jc w:val="both"/>
        <w:rPr>
          <w:rFonts w:ascii="Times New Roman" w:hAnsi="Times New Roman" w:cs="Times New Roman"/>
          <w:sz w:val="28"/>
          <w:szCs w:val="28"/>
        </w:rPr>
      </w:pPr>
    </w:p>
    <w:p w14:paraId="28299AF8" w14:textId="77777777" w:rsidR="00BC081B" w:rsidRPr="008B5A76" w:rsidRDefault="00BC081B" w:rsidP="00BC081B">
      <w:pPr>
        <w:spacing w:after="0" w:line="240" w:lineRule="auto"/>
        <w:jc w:val="center"/>
        <w:rPr>
          <w:rFonts w:ascii="Times New Roman" w:hAnsi="Times New Roman" w:cs="Times New Roman"/>
          <w:b/>
          <w:sz w:val="28"/>
          <w:szCs w:val="28"/>
        </w:rPr>
      </w:pPr>
      <w:r w:rsidRPr="008B5A76">
        <w:rPr>
          <w:rFonts w:ascii="Times New Roman" w:hAnsi="Times New Roman" w:cs="Times New Roman"/>
          <w:b/>
          <w:sz w:val="28"/>
          <w:szCs w:val="28"/>
        </w:rPr>
        <w:t xml:space="preserve">Проверка достижения определенных индикаторов </w:t>
      </w:r>
    </w:p>
    <w:p w14:paraId="5F2AF2DC" w14:textId="77777777" w:rsidR="00BC081B" w:rsidRPr="008B5A76" w:rsidRDefault="00BC081B" w:rsidP="00BC081B">
      <w:pPr>
        <w:spacing w:after="0" w:line="240" w:lineRule="auto"/>
        <w:jc w:val="center"/>
        <w:rPr>
          <w:rFonts w:ascii="Times New Roman" w:hAnsi="Times New Roman" w:cs="Times New Roman"/>
          <w:b/>
          <w:sz w:val="28"/>
          <w:szCs w:val="28"/>
        </w:rPr>
      </w:pPr>
      <w:r w:rsidRPr="008B5A76">
        <w:rPr>
          <w:rFonts w:ascii="Times New Roman" w:hAnsi="Times New Roman" w:cs="Times New Roman"/>
          <w:b/>
          <w:sz w:val="28"/>
          <w:szCs w:val="28"/>
        </w:rPr>
        <w:t xml:space="preserve">при выполнении государственного задания по итогам реализации </w:t>
      </w:r>
    </w:p>
    <w:p w14:paraId="0DB3C8CD" w14:textId="77777777" w:rsidR="00BC081B" w:rsidRPr="00BC081B" w:rsidRDefault="00BC081B" w:rsidP="00BC081B">
      <w:pPr>
        <w:spacing w:after="0" w:line="240" w:lineRule="auto"/>
        <w:jc w:val="center"/>
        <w:rPr>
          <w:rFonts w:ascii="Times New Roman" w:hAnsi="Times New Roman" w:cs="Times New Roman"/>
          <w:b/>
          <w:sz w:val="28"/>
          <w:szCs w:val="28"/>
        </w:rPr>
      </w:pPr>
      <w:r w:rsidRPr="008B5A76">
        <w:rPr>
          <w:rFonts w:ascii="Times New Roman" w:hAnsi="Times New Roman" w:cs="Times New Roman"/>
          <w:b/>
          <w:sz w:val="28"/>
          <w:szCs w:val="28"/>
        </w:rPr>
        <w:t>в 2019-2020 годах Подпрограммы</w:t>
      </w:r>
      <w:r w:rsidRPr="00BC081B">
        <w:rPr>
          <w:rFonts w:ascii="Times New Roman" w:hAnsi="Times New Roman" w:cs="Times New Roman"/>
          <w:b/>
          <w:sz w:val="28"/>
          <w:szCs w:val="28"/>
        </w:rPr>
        <w:t xml:space="preserve"> </w:t>
      </w:r>
    </w:p>
    <w:p w14:paraId="452B2302" w14:textId="77777777" w:rsidR="00BC081B" w:rsidRPr="00BC081B" w:rsidRDefault="00BC081B" w:rsidP="00BC081B">
      <w:pPr>
        <w:spacing w:after="0" w:line="240" w:lineRule="auto"/>
        <w:jc w:val="center"/>
        <w:rPr>
          <w:rFonts w:ascii="Times New Roman" w:hAnsi="Times New Roman" w:cs="Times New Roman"/>
          <w:b/>
          <w:sz w:val="28"/>
          <w:szCs w:val="28"/>
        </w:rPr>
      </w:pPr>
    </w:p>
    <w:p w14:paraId="22EAE8F5" w14:textId="77777777" w:rsidR="00D94F80" w:rsidRPr="00ED1330" w:rsidRDefault="00BC081B" w:rsidP="008B5A76">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ab/>
      </w:r>
      <w:r w:rsidRPr="00ED1330">
        <w:rPr>
          <w:rFonts w:ascii="Times New Roman" w:hAnsi="Times New Roman" w:cs="Times New Roman"/>
          <w:sz w:val="28"/>
          <w:szCs w:val="28"/>
        </w:rPr>
        <w:t>В нарушение статьи 179 Б</w:t>
      </w:r>
      <w:r w:rsidR="00E93AC5" w:rsidRPr="00ED1330">
        <w:rPr>
          <w:rFonts w:ascii="Times New Roman" w:hAnsi="Times New Roman" w:cs="Times New Roman"/>
          <w:sz w:val="28"/>
          <w:szCs w:val="28"/>
        </w:rPr>
        <w:t>юджетного Кодекса</w:t>
      </w:r>
      <w:r w:rsidRPr="00ED1330">
        <w:rPr>
          <w:rFonts w:ascii="Times New Roman" w:hAnsi="Times New Roman" w:cs="Times New Roman"/>
          <w:sz w:val="28"/>
          <w:szCs w:val="28"/>
        </w:rPr>
        <w:t xml:space="preserve"> РФ и пункта 30 </w:t>
      </w:r>
      <w:r w:rsidR="00E93AC5" w:rsidRPr="00ED1330">
        <w:rPr>
          <w:rFonts w:ascii="Times New Roman" w:hAnsi="Times New Roman" w:cs="Times New Roman"/>
          <w:sz w:val="28"/>
          <w:szCs w:val="28"/>
        </w:rPr>
        <w:t>Порядка разработки, реализации и оценки эффективности государственных программ Республики Ингушетия, утвержденного Постановлением Правительства РИ от 14 ноября 2013 года №259 (далее – Постановление Правительства РИ №259)</w:t>
      </w:r>
      <w:r w:rsidRPr="00ED1330">
        <w:rPr>
          <w:rFonts w:ascii="Times New Roman" w:hAnsi="Times New Roman" w:cs="Times New Roman"/>
          <w:sz w:val="28"/>
          <w:szCs w:val="28"/>
        </w:rPr>
        <w:t xml:space="preserve">, Подпрограмма </w:t>
      </w:r>
      <w:r w:rsidRPr="00ED1330">
        <w:rPr>
          <w:rFonts w:ascii="Times New Roman" w:hAnsi="Times New Roman" w:cs="Times New Roman"/>
          <w:spacing w:val="2"/>
          <w:sz w:val="28"/>
          <w:szCs w:val="28"/>
          <w:shd w:val="clear" w:color="auto" w:fill="FFFFFF"/>
        </w:rPr>
        <w:t>не приведе</w:t>
      </w:r>
      <w:r w:rsidR="00E93AC5" w:rsidRPr="00ED1330">
        <w:rPr>
          <w:rFonts w:ascii="Times New Roman" w:hAnsi="Times New Roman" w:cs="Times New Roman"/>
          <w:spacing w:val="2"/>
          <w:sz w:val="28"/>
          <w:szCs w:val="28"/>
          <w:shd w:val="clear" w:color="auto" w:fill="FFFFFF"/>
        </w:rPr>
        <w:t>на Минздравом РИ в соответствие с Законом РИ от 30 декабря 2019 года № 59-РЗ «О республиканском бюджете на 2020 год и на плановый период 2021 и 2022 годов» (далее – Закон РИ №59-РЗ)</w:t>
      </w:r>
      <w:r w:rsidR="00AA759D" w:rsidRPr="00ED1330">
        <w:rPr>
          <w:rFonts w:ascii="Times New Roman" w:hAnsi="Times New Roman" w:cs="Times New Roman"/>
          <w:spacing w:val="2"/>
          <w:sz w:val="28"/>
          <w:szCs w:val="28"/>
          <w:shd w:val="clear" w:color="auto" w:fill="FFFFFF"/>
        </w:rPr>
        <w:t>,</w:t>
      </w:r>
      <w:r w:rsidR="008B5A76" w:rsidRPr="00ED1330">
        <w:rPr>
          <w:rFonts w:ascii="Times New Roman" w:hAnsi="Times New Roman" w:cs="Times New Roman"/>
          <w:spacing w:val="2"/>
          <w:sz w:val="28"/>
          <w:szCs w:val="28"/>
          <w:shd w:val="clear" w:color="auto" w:fill="FFFFFF"/>
        </w:rPr>
        <w:t xml:space="preserve"> согласно которому </w:t>
      </w:r>
      <w:r w:rsidRPr="00ED1330">
        <w:rPr>
          <w:rFonts w:ascii="Times New Roman" w:hAnsi="Times New Roman" w:cs="Times New Roman"/>
          <w:sz w:val="28"/>
          <w:szCs w:val="28"/>
        </w:rPr>
        <w:t xml:space="preserve">на мероприятия, направленные на переоснащение медицинским оборудованием медицинских организаций, оказывающих помощь больным онкологическими заболеваниями в рамках регионального проекта «Борьба с онкологическими заболеваниями» (Национальный проект – «Здравоохранение») </w:t>
      </w:r>
      <w:r w:rsidRPr="00ED1330">
        <w:rPr>
          <w:rFonts w:ascii="Times New Roman" w:hAnsi="Times New Roman" w:cs="Times New Roman"/>
          <w:spacing w:val="2"/>
          <w:sz w:val="28"/>
          <w:szCs w:val="28"/>
          <w:shd w:val="clear" w:color="auto" w:fill="FFFFFF"/>
        </w:rPr>
        <w:t xml:space="preserve">на 2020 год </w:t>
      </w:r>
      <w:r w:rsidRPr="00ED1330">
        <w:rPr>
          <w:rFonts w:ascii="Times New Roman" w:hAnsi="Times New Roman" w:cs="Times New Roman"/>
          <w:sz w:val="28"/>
          <w:szCs w:val="28"/>
        </w:rPr>
        <w:t xml:space="preserve">утверждены объемы бюджетных </w:t>
      </w:r>
      <w:r w:rsidR="00AD1720" w:rsidRPr="00ED1330">
        <w:rPr>
          <w:rFonts w:ascii="Times New Roman" w:hAnsi="Times New Roman" w:cs="Times New Roman"/>
          <w:sz w:val="28"/>
          <w:szCs w:val="28"/>
        </w:rPr>
        <w:t>ассигнований</w:t>
      </w:r>
      <w:r w:rsidRPr="00ED1330">
        <w:rPr>
          <w:rFonts w:ascii="Times New Roman" w:hAnsi="Times New Roman" w:cs="Times New Roman"/>
          <w:sz w:val="28"/>
          <w:szCs w:val="28"/>
        </w:rPr>
        <w:t xml:space="preserve"> в размере 181</w:t>
      </w:r>
      <w:r w:rsidR="00E93AC5" w:rsidRPr="00ED1330">
        <w:rPr>
          <w:rFonts w:ascii="Times New Roman" w:hAnsi="Times New Roman" w:cs="Times New Roman"/>
          <w:sz w:val="28"/>
          <w:szCs w:val="28"/>
        </w:rPr>
        <w:t> 485,2 тыс. рублей</w:t>
      </w:r>
      <w:r w:rsidR="008B5A76" w:rsidRPr="00ED1330">
        <w:rPr>
          <w:rFonts w:ascii="Times New Roman" w:hAnsi="Times New Roman" w:cs="Times New Roman"/>
          <w:sz w:val="28"/>
          <w:szCs w:val="28"/>
        </w:rPr>
        <w:t xml:space="preserve">. </w:t>
      </w:r>
    </w:p>
    <w:p w14:paraId="28F7C1B1" w14:textId="77777777" w:rsidR="00AA759D" w:rsidRPr="00ED1330" w:rsidRDefault="008B5A76" w:rsidP="00D94F80">
      <w:pPr>
        <w:spacing w:after="0" w:line="240" w:lineRule="auto"/>
        <w:ind w:firstLine="708"/>
        <w:jc w:val="both"/>
        <w:rPr>
          <w:rFonts w:ascii="Times New Roman" w:hAnsi="Times New Roman" w:cs="Times New Roman"/>
          <w:sz w:val="28"/>
          <w:szCs w:val="28"/>
        </w:rPr>
      </w:pPr>
      <w:r w:rsidRPr="00ED1330">
        <w:rPr>
          <w:rFonts w:ascii="Times New Roman" w:hAnsi="Times New Roman" w:cs="Times New Roman"/>
          <w:sz w:val="28"/>
          <w:szCs w:val="28"/>
        </w:rPr>
        <w:lastRenderedPageBreak/>
        <w:t xml:space="preserve">Указанные сумма </w:t>
      </w:r>
      <w:r w:rsidR="00BC081B" w:rsidRPr="00ED1330">
        <w:rPr>
          <w:rFonts w:ascii="Times New Roman" w:hAnsi="Times New Roman" w:cs="Times New Roman"/>
          <w:sz w:val="28"/>
          <w:szCs w:val="28"/>
        </w:rPr>
        <w:t>также определен</w:t>
      </w:r>
      <w:r w:rsidRPr="00ED1330">
        <w:rPr>
          <w:rFonts w:ascii="Times New Roman" w:hAnsi="Times New Roman" w:cs="Times New Roman"/>
          <w:sz w:val="28"/>
          <w:szCs w:val="28"/>
        </w:rPr>
        <w:t>а</w:t>
      </w:r>
      <w:r w:rsidR="00BC081B" w:rsidRPr="00ED1330">
        <w:rPr>
          <w:rFonts w:ascii="Times New Roman" w:hAnsi="Times New Roman" w:cs="Times New Roman"/>
          <w:sz w:val="28"/>
          <w:szCs w:val="28"/>
        </w:rPr>
        <w:t xml:space="preserve"> Соглашением </w:t>
      </w:r>
      <w:r w:rsidR="00D57135" w:rsidRPr="00ED1330">
        <w:rPr>
          <w:rFonts w:ascii="Times New Roman" w:hAnsi="Times New Roman" w:cs="Times New Roman"/>
          <w:sz w:val="28"/>
          <w:szCs w:val="28"/>
        </w:rPr>
        <w:t>№056-17-2020-14</w:t>
      </w:r>
      <w:r w:rsidR="00092762" w:rsidRPr="00ED1330">
        <w:rPr>
          <w:rFonts w:ascii="Times New Roman" w:hAnsi="Times New Roman" w:cs="Times New Roman"/>
          <w:sz w:val="28"/>
          <w:szCs w:val="28"/>
        </w:rPr>
        <w:t xml:space="preserve">8 от 21 </w:t>
      </w:r>
      <w:r w:rsidR="00D57135" w:rsidRPr="00ED1330">
        <w:rPr>
          <w:rFonts w:ascii="Times New Roman" w:hAnsi="Times New Roman" w:cs="Times New Roman"/>
          <w:sz w:val="28"/>
          <w:szCs w:val="28"/>
        </w:rPr>
        <w:t xml:space="preserve">декабря 2019 года </w:t>
      </w:r>
      <w:r w:rsidR="00BC081B" w:rsidRPr="00ED1330">
        <w:rPr>
          <w:rFonts w:ascii="Times New Roman" w:hAnsi="Times New Roman" w:cs="Times New Roman"/>
          <w:sz w:val="28"/>
          <w:szCs w:val="28"/>
        </w:rPr>
        <w:t>о предоставлении иного межбюджетного трансферта из федерального бюджета бюджету субъекта Российской Федерации в целях софинансирования, в том числе в полном объеме, расходных обязательств субъекта Российской Федерации, возникающих при переоснащении медицинских организаций, оказывающих медицинскую помощь больным с онкологическими заболеваниями, закл</w:t>
      </w:r>
      <w:r w:rsidR="00D57135" w:rsidRPr="00ED1330">
        <w:rPr>
          <w:rFonts w:ascii="Times New Roman" w:hAnsi="Times New Roman" w:cs="Times New Roman"/>
          <w:sz w:val="28"/>
          <w:szCs w:val="28"/>
        </w:rPr>
        <w:t>юченным между Минздравом РФ</w:t>
      </w:r>
      <w:r w:rsidR="00BC081B" w:rsidRPr="00ED1330">
        <w:rPr>
          <w:rFonts w:ascii="Times New Roman" w:hAnsi="Times New Roman" w:cs="Times New Roman"/>
          <w:sz w:val="28"/>
          <w:szCs w:val="28"/>
        </w:rPr>
        <w:t xml:space="preserve"> и Правительством </w:t>
      </w:r>
      <w:r w:rsidR="00D57135" w:rsidRPr="00ED1330">
        <w:rPr>
          <w:rFonts w:ascii="Times New Roman" w:hAnsi="Times New Roman" w:cs="Times New Roman"/>
          <w:sz w:val="28"/>
          <w:szCs w:val="28"/>
        </w:rPr>
        <w:t>РИ</w:t>
      </w:r>
      <w:r w:rsidR="00BC081B" w:rsidRPr="00ED1330">
        <w:rPr>
          <w:rFonts w:ascii="Times New Roman" w:hAnsi="Times New Roman" w:cs="Times New Roman"/>
          <w:sz w:val="28"/>
          <w:szCs w:val="28"/>
        </w:rPr>
        <w:t xml:space="preserve">. </w:t>
      </w:r>
    </w:p>
    <w:p w14:paraId="43CE701A" w14:textId="77777777" w:rsidR="00BC081B" w:rsidRPr="00ED1330" w:rsidRDefault="00BC081B" w:rsidP="00D94F80">
      <w:pPr>
        <w:spacing w:after="0" w:line="240" w:lineRule="auto"/>
        <w:ind w:firstLine="708"/>
        <w:jc w:val="both"/>
        <w:rPr>
          <w:rFonts w:ascii="Times New Roman" w:hAnsi="Times New Roman" w:cs="Times New Roman"/>
          <w:spacing w:val="2"/>
          <w:sz w:val="28"/>
          <w:szCs w:val="28"/>
          <w:shd w:val="clear" w:color="auto" w:fill="FFFFFF"/>
        </w:rPr>
      </w:pPr>
      <w:r w:rsidRPr="00ED1330">
        <w:rPr>
          <w:rFonts w:ascii="Times New Roman" w:hAnsi="Times New Roman" w:cs="Times New Roman"/>
          <w:sz w:val="28"/>
          <w:szCs w:val="28"/>
        </w:rPr>
        <w:t>О</w:t>
      </w:r>
      <w:r w:rsidRPr="00ED1330">
        <w:rPr>
          <w:rFonts w:ascii="Times New Roman" w:hAnsi="Times New Roman" w:cs="Times New Roman"/>
          <w:spacing w:val="2"/>
          <w:sz w:val="28"/>
          <w:szCs w:val="28"/>
          <w:shd w:val="clear" w:color="auto" w:fill="FFFFFF"/>
        </w:rPr>
        <w:t xml:space="preserve">днако, </w:t>
      </w:r>
      <w:r w:rsidRPr="00ED1330">
        <w:rPr>
          <w:rFonts w:ascii="Times New Roman" w:hAnsi="Times New Roman" w:cs="Times New Roman"/>
          <w:sz w:val="28"/>
          <w:szCs w:val="28"/>
        </w:rPr>
        <w:t>Подпрограмма не приведена в соответствие с Законом РИ</w:t>
      </w:r>
      <w:r w:rsidRPr="00ED1330">
        <w:rPr>
          <w:rFonts w:ascii="Times New Roman" w:hAnsi="Times New Roman" w:cs="Times New Roman"/>
          <w:spacing w:val="2"/>
          <w:sz w:val="28"/>
          <w:szCs w:val="28"/>
          <w:shd w:val="clear" w:color="auto" w:fill="FFFFFF"/>
        </w:rPr>
        <w:t xml:space="preserve"> №59 и объемы финансирования </w:t>
      </w:r>
      <w:r w:rsidRPr="00ED1330">
        <w:rPr>
          <w:rFonts w:ascii="Times New Roman" w:hAnsi="Times New Roman" w:cs="Times New Roman"/>
          <w:sz w:val="28"/>
          <w:szCs w:val="28"/>
        </w:rPr>
        <w:t xml:space="preserve">на 2020 год в Подпрограмме </w:t>
      </w:r>
      <w:r w:rsidR="00D57135" w:rsidRPr="00ED1330">
        <w:rPr>
          <w:rFonts w:ascii="Times New Roman" w:hAnsi="Times New Roman" w:cs="Times New Roman"/>
          <w:sz w:val="28"/>
          <w:szCs w:val="28"/>
        </w:rPr>
        <w:t>указаны</w:t>
      </w:r>
      <w:r w:rsidRPr="00ED1330">
        <w:rPr>
          <w:rFonts w:ascii="Times New Roman" w:hAnsi="Times New Roman" w:cs="Times New Roman"/>
          <w:sz w:val="28"/>
          <w:szCs w:val="28"/>
        </w:rPr>
        <w:t xml:space="preserve"> в размере 173</w:t>
      </w:r>
      <w:r w:rsidR="00D57135" w:rsidRPr="00ED1330">
        <w:rPr>
          <w:rFonts w:ascii="Times New Roman" w:hAnsi="Times New Roman" w:cs="Times New Roman"/>
          <w:sz w:val="28"/>
          <w:szCs w:val="28"/>
        </w:rPr>
        <w:t> </w:t>
      </w:r>
      <w:r w:rsidRPr="00ED1330">
        <w:rPr>
          <w:rFonts w:ascii="Times New Roman" w:hAnsi="Times New Roman" w:cs="Times New Roman"/>
          <w:sz w:val="28"/>
          <w:szCs w:val="28"/>
        </w:rPr>
        <w:t>244,8 тыс. руб</w:t>
      </w:r>
      <w:r w:rsidR="00D57135" w:rsidRPr="00ED1330">
        <w:rPr>
          <w:rFonts w:ascii="Times New Roman" w:hAnsi="Times New Roman" w:cs="Times New Roman"/>
          <w:sz w:val="28"/>
          <w:szCs w:val="28"/>
        </w:rPr>
        <w:t>лей</w:t>
      </w:r>
      <w:r w:rsidRPr="00ED1330">
        <w:rPr>
          <w:rFonts w:ascii="Times New Roman" w:hAnsi="Times New Roman" w:cs="Times New Roman"/>
          <w:sz w:val="28"/>
          <w:szCs w:val="28"/>
        </w:rPr>
        <w:t>.</w:t>
      </w:r>
    </w:p>
    <w:p w14:paraId="61AF7640" w14:textId="77777777" w:rsidR="00BC081B" w:rsidRPr="00ED1330" w:rsidRDefault="00BC081B" w:rsidP="00BC081B">
      <w:pPr>
        <w:spacing w:after="0" w:line="240" w:lineRule="auto"/>
        <w:jc w:val="both"/>
        <w:rPr>
          <w:rFonts w:ascii="Times New Roman" w:hAnsi="Times New Roman" w:cs="Times New Roman"/>
          <w:sz w:val="28"/>
          <w:szCs w:val="28"/>
          <w:lang w:eastAsia="ru-RU"/>
        </w:rPr>
      </w:pPr>
      <w:r w:rsidRPr="00ED1330">
        <w:rPr>
          <w:rFonts w:ascii="Times New Roman" w:hAnsi="Times New Roman" w:cs="Times New Roman"/>
          <w:sz w:val="28"/>
          <w:szCs w:val="28"/>
          <w:lang w:eastAsia="ru-RU"/>
        </w:rPr>
        <w:tab/>
        <w:t xml:space="preserve">Кроме того, в нарушение </w:t>
      </w:r>
      <w:r w:rsidRPr="00ED1330">
        <w:rPr>
          <w:rFonts w:ascii="Times New Roman" w:hAnsi="Times New Roman" w:cs="Times New Roman"/>
          <w:sz w:val="28"/>
          <w:szCs w:val="28"/>
        </w:rPr>
        <w:t>П</w:t>
      </w:r>
      <w:r w:rsidR="00AD1720" w:rsidRPr="00ED1330">
        <w:rPr>
          <w:rFonts w:ascii="Times New Roman" w:hAnsi="Times New Roman" w:cs="Times New Roman"/>
          <w:sz w:val="28"/>
          <w:szCs w:val="28"/>
        </w:rPr>
        <w:t>остановления Правительства РИ №</w:t>
      </w:r>
      <w:r w:rsidRPr="00ED1330">
        <w:rPr>
          <w:rFonts w:ascii="Times New Roman" w:hAnsi="Times New Roman" w:cs="Times New Roman"/>
          <w:sz w:val="28"/>
          <w:szCs w:val="28"/>
        </w:rPr>
        <w:t xml:space="preserve">259, </w:t>
      </w:r>
      <w:r w:rsidRPr="00ED1330">
        <w:rPr>
          <w:rFonts w:ascii="Times New Roman" w:hAnsi="Times New Roman" w:cs="Times New Roman"/>
          <w:sz w:val="28"/>
          <w:szCs w:val="28"/>
          <w:lang w:eastAsia="ru-RU"/>
        </w:rPr>
        <w:t xml:space="preserve">в Подпрограмму не внесены изменения в части, касающейся значений целевых показателей (индикаторов), согласно </w:t>
      </w:r>
      <w:r w:rsidRPr="00ED1330">
        <w:rPr>
          <w:rFonts w:ascii="Times New Roman" w:hAnsi="Times New Roman" w:cs="Times New Roman"/>
          <w:color w:val="000000"/>
          <w:sz w:val="28"/>
          <w:szCs w:val="28"/>
        </w:rPr>
        <w:t>Дополнительному соглашению к Соглашению о реализации регионального проекта «Борьба с онкологическими заболеван</w:t>
      </w:r>
      <w:r w:rsidR="00AA759D" w:rsidRPr="00ED1330">
        <w:rPr>
          <w:rFonts w:ascii="Times New Roman" w:hAnsi="Times New Roman" w:cs="Times New Roman"/>
          <w:color w:val="000000"/>
          <w:sz w:val="28"/>
          <w:szCs w:val="28"/>
        </w:rPr>
        <w:t xml:space="preserve">иями (Республики Ингушетия)» </w:t>
      </w:r>
      <w:r w:rsidRPr="00ED1330">
        <w:rPr>
          <w:rFonts w:ascii="Times New Roman" w:hAnsi="Times New Roman" w:cs="Times New Roman"/>
          <w:color w:val="000000"/>
          <w:sz w:val="28"/>
          <w:szCs w:val="28"/>
        </w:rPr>
        <w:t>№056-2019-</w:t>
      </w:r>
      <w:r w:rsidRPr="00ED1330">
        <w:rPr>
          <w:rFonts w:ascii="Times New Roman" w:hAnsi="Times New Roman" w:cs="Times New Roman"/>
          <w:color w:val="000000"/>
          <w:sz w:val="28"/>
          <w:szCs w:val="28"/>
          <w:lang w:val="en-US"/>
        </w:rPr>
        <w:t>N</w:t>
      </w:r>
      <w:r w:rsidR="008B5A76" w:rsidRPr="00ED1330">
        <w:rPr>
          <w:rFonts w:ascii="Times New Roman" w:hAnsi="Times New Roman" w:cs="Times New Roman"/>
          <w:color w:val="000000"/>
          <w:sz w:val="28"/>
          <w:szCs w:val="28"/>
        </w:rPr>
        <w:t>3007-1/4 от 07.12.2020 года</w:t>
      </w:r>
      <w:r w:rsidRPr="00ED1330">
        <w:rPr>
          <w:rFonts w:ascii="Times New Roman" w:hAnsi="Times New Roman" w:cs="Times New Roman"/>
          <w:color w:val="000000"/>
          <w:sz w:val="28"/>
          <w:szCs w:val="28"/>
        </w:rPr>
        <w:t>, в том числе:</w:t>
      </w:r>
    </w:p>
    <w:p w14:paraId="2358692B" w14:textId="77777777" w:rsidR="00BC081B" w:rsidRPr="00ED1330" w:rsidRDefault="00BC081B" w:rsidP="00092762">
      <w:pPr>
        <w:pStyle w:val="a7"/>
        <w:numPr>
          <w:ilvl w:val="0"/>
          <w:numId w:val="116"/>
        </w:numPr>
        <w:tabs>
          <w:tab w:val="left" w:pos="993"/>
        </w:tabs>
        <w:spacing w:after="0" w:line="240" w:lineRule="auto"/>
        <w:ind w:left="14" w:firstLine="714"/>
        <w:jc w:val="both"/>
        <w:rPr>
          <w:rFonts w:ascii="Times New Roman" w:hAnsi="Times New Roman" w:cs="Times New Roman"/>
          <w:sz w:val="28"/>
          <w:szCs w:val="28"/>
        </w:rPr>
      </w:pPr>
      <w:r w:rsidRPr="00ED1330">
        <w:rPr>
          <w:rFonts w:ascii="Times New Roman" w:hAnsi="Times New Roman" w:cs="Times New Roman"/>
          <w:sz w:val="28"/>
          <w:szCs w:val="28"/>
          <w:lang w:eastAsia="ru-RU"/>
        </w:rPr>
        <w:t>индикатор «</w:t>
      </w:r>
      <w:r w:rsidRPr="00ED1330">
        <w:rPr>
          <w:rFonts w:ascii="Times New Roman" w:hAnsi="Times New Roman" w:cs="Times New Roman"/>
          <w:sz w:val="28"/>
          <w:szCs w:val="28"/>
        </w:rPr>
        <w:t>Доля злокачественных новообразований, выявленных на ранних стадиях (I-II стадии)» Соглашением утвержден в размере 56,5% на</w:t>
      </w:r>
      <w:r w:rsidR="00AA759D" w:rsidRPr="00ED1330">
        <w:rPr>
          <w:rFonts w:ascii="Times New Roman" w:hAnsi="Times New Roman" w:cs="Times New Roman"/>
          <w:sz w:val="28"/>
          <w:szCs w:val="28"/>
        </w:rPr>
        <w:t xml:space="preserve"> 2019 год и 58% на 2020 г., тогда как</w:t>
      </w:r>
      <w:r w:rsidRPr="00ED1330">
        <w:rPr>
          <w:rFonts w:ascii="Times New Roman" w:hAnsi="Times New Roman" w:cs="Times New Roman"/>
          <w:sz w:val="28"/>
          <w:szCs w:val="28"/>
        </w:rPr>
        <w:t xml:space="preserve"> в Подпрограмме данный индикатор определен </w:t>
      </w:r>
      <w:r w:rsidR="00AA759D" w:rsidRPr="00ED1330">
        <w:rPr>
          <w:rFonts w:ascii="Times New Roman" w:hAnsi="Times New Roman" w:cs="Times New Roman"/>
          <w:sz w:val="28"/>
          <w:szCs w:val="28"/>
        </w:rPr>
        <w:t>в размере 63% на 2019 и 2020 годы</w:t>
      </w:r>
      <w:r w:rsidRPr="00ED1330">
        <w:rPr>
          <w:rFonts w:ascii="Times New Roman" w:hAnsi="Times New Roman" w:cs="Times New Roman"/>
          <w:sz w:val="28"/>
          <w:szCs w:val="28"/>
        </w:rPr>
        <w:t xml:space="preserve">; </w:t>
      </w:r>
    </w:p>
    <w:p w14:paraId="11C74A06" w14:textId="77777777" w:rsidR="00BC081B" w:rsidRPr="00ED1330" w:rsidRDefault="00BC081B" w:rsidP="00092762">
      <w:pPr>
        <w:pStyle w:val="a7"/>
        <w:numPr>
          <w:ilvl w:val="0"/>
          <w:numId w:val="116"/>
        </w:numPr>
        <w:tabs>
          <w:tab w:val="left" w:pos="993"/>
        </w:tabs>
        <w:spacing w:after="0" w:line="240" w:lineRule="auto"/>
        <w:ind w:left="14" w:firstLine="714"/>
        <w:jc w:val="both"/>
        <w:rPr>
          <w:rFonts w:ascii="Times New Roman" w:hAnsi="Times New Roman" w:cs="Times New Roman"/>
          <w:sz w:val="28"/>
          <w:szCs w:val="28"/>
        </w:rPr>
      </w:pPr>
      <w:r w:rsidRPr="00ED1330">
        <w:rPr>
          <w:rFonts w:ascii="Times New Roman" w:hAnsi="Times New Roman" w:cs="Times New Roman"/>
          <w:sz w:val="28"/>
          <w:szCs w:val="28"/>
        </w:rPr>
        <w:t>индикатор «Удельный вес больных со злокачественными новообразованиями, состоящих на учете 5 лет и более» Соглашением утвержден в размере 55,2% на 201</w:t>
      </w:r>
      <w:r w:rsidR="00AA759D" w:rsidRPr="00ED1330">
        <w:rPr>
          <w:rFonts w:ascii="Times New Roman" w:hAnsi="Times New Roman" w:cs="Times New Roman"/>
          <w:sz w:val="28"/>
          <w:szCs w:val="28"/>
        </w:rPr>
        <w:t>9 год и 55,6% на 2020 год</w:t>
      </w:r>
      <w:r w:rsidRPr="00ED1330">
        <w:rPr>
          <w:rFonts w:ascii="Times New Roman" w:hAnsi="Times New Roman" w:cs="Times New Roman"/>
          <w:sz w:val="28"/>
          <w:szCs w:val="28"/>
        </w:rPr>
        <w:t xml:space="preserve">, </w:t>
      </w:r>
      <w:r w:rsidR="00AA759D" w:rsidRPr="00ED1330">
        <w:rPr>
          <w:rFonts w:ascii="Times New Roman" w:hAnsi="Times New Roman" w:cs="Times New Roman"/>
          <w:sz w:val="28"/>
          <w:szCs w:val="28"/>
        </w:rPr>
        <w:t>при этом</w:t>
      </w:r>
      <w:r w:rsidRPr="00ED1330">
        <w:rPr>
          <w:rFonts w:ascii="Times New Roman" w:hAnsi="Times New Roman" w:cs="Times New Roman"/>
          <w:sz w:val="28"/>
          <w:szCs w:val="28"/>
        </w:rPr>
        <w:t xml:space="preserve"> в Подпрограмме данный индикатор определен </w:t>
      </w:r>
      <w:r w:rsidR="00AA759D" w:rsidRPr="00ED1330">
        <w:rPr>
          <w:rFonts w:ascii="Times New Roman" w:hAnsi="Times New Roman" w:cs="Times New Roman"/>
          <w:sz w:val="28"/>
          <w:szCs w:val="28"/>
        </w:rPr>
        <w:t>в размере 60% на 2019 и 2020 годы</w:t>
      </w:r>
      <w:r w:rsidRPr="00ED1330">
        <w:rPr>
          <w:rFonts w:ascii="Times New Roman" w:hAnsi="Times New Roman" w:cs="Times New Roman"/>
          <w:sz w:val="28"/>
          <w:szCs w:val="28"/>
        </w:rPr>
        <w:t xml:space="preserve">; </w:t>
      </w:r>
    </w:p>
    <w:p w14:paraId="256F92E3" w14:textId="77777777" w:rsidR="00BC081B" w:rsidRPr="00ED1330" w:rsidRDefault="00BC081B" w:rsidP="00092762">
      <w:pPr>
        <w:pStyle w:val="a7"/>
        <w:numPr>
          <w:ilvl w:val="0"/>
          <w:numId w:val="116"/>
        </w:numPr>
        <w:tabs>
          <w:tab w:val="left" w:pos="993"/>
        </w:tabs>
        <w:spacing w:after="0" w:line="240" w:lineRule="auto"/>
        <w:ind w:left="14" w:firstLine="714"/>
        <w:jc w:val="both"/>
        <w:rPr>
          <w:rFonts w:ascii="Times New Roman" w:hAnsi="Times New Roman" w:cs="Times New Roman"/>
          <w:sz w:val="28"/>
          <w:szCs w:val="28"/>
        </w:rPr>
      </w:pPr>
      <w:r w:rsidRPr="00ED1330">
        <w:rPr>
          <w:rFonts w:ascii="Times New Roman" w:hAnsi="Times New Roman" w:cs="Times New Roman"/>
          <w:sz w:val="28"/>
          <w:szCs w:val="28"/>
        </w:rPr>
        <w:t>индикатор «Показатель одногодичной летальности больных со злокачественными новообразованиями» Соглашением утвержден в размере 18,4% на 2019 год и 18,1%</w:t>
      </w:r>
      <w:r w:rsidR="00ED1330" w:rsidRPr="00ED1330">
        <w:rPr>
          <w:rFonts w:ascii="Times New Roman" w:hAnsi="Times New Roman" w:cs="Times New Roman"/>
          <w:sz w:val="28"/>
          <w:szCs w:val="28"/>
        </w:rPr>
        <w:t xml:space="preserve"> на 2020 год</w:t>
      </w:r>
      <w:r w:rsidRPr="00ED1330">
        <w:rPr>
          <w:rFonts w:ascii="Times New Roman" w:hAnsi="Times New Roman" w:cs="Times New Roman"/>
          <w:sz w:val="28"/>
          <w:szCs w:val="28"/>
        </w:rPr>
        <w:t xml:space="preserve">, а в Подпрограмме данный индикатор определен в </w:t>
      </w:r>
      <w:r w:rsidR="00AA759D" w:rsidRPr="00ED1330">
        <w:rPr>
          <w:rFonts w:ascii="Times New Roman" w:hAnsi="Times New Roman" w:cs="Times New Roman"/>
          <w:sz w:val="28"/>
          <w:szCs w:val="28"/>
        </w:rPr>
        <w:t>размере 17,3 % на 2019 и 2020 годы</w:t>
      </w:r>
      <w:r w:rsidRPr="00ED1330">
        <w:rPr>
          <w:rFonts w:ascii="Times New Roman" w:hAnsi="Times New Roman" w:cs="Times New Roman"/>
          <w:sz w:val="28"/>
          <w:szCs w:val="28"/>
        </w:rPr>
        <w:t xml:space="preserve">. </w:t>
      </w:r>
    </w:p>
    <w:p w14:paraId="4462C59D"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Финансирование выполнения Учреждением государс</w:t>
      </w:r>
      <w:r w:rsidR="00ED1330">
        <w:rPr>
          <w:rFonts w:ascii="Times New Roman" w:hAnsi="Times New Roman" w:cs="Times New Roman"/>
          <w:sz w:val="28"/>
          <w:szCs w:val="28"/>
        </w:rPr>
        <w:t>твенного задания в 2019-2020 годах</w:t>
      </w:r>
      <w:r w:rsidRPr="00BC081B">
        <w:rPr>
          <w:rFonts w:ascii="Times New Roman" w:hAnsi="Times New Roman" w:cs="Times New Roman"/>
          <w:sz w:val="28"/>
          <w:szCs w:val="28"/>
        </w:rPr>
        <w:t xml:space="preserve"> за счет средств Подпрограммы не предусмотрено.</w:t>
      </w:r>
    </w:p>
    <w:p w14:paraId="1C43E5E3" w14:textId="77777777" w:rsidR="00BC081B" w:rsidRPr="00BC081B" w:rsidRDefault="00BC081B" w:rsidP="00BC081B">
      <w:pPr>
        <w:spacing w:after="0" w:line="240" w:lineRule="auto"/>
        <w:ind w:firstLine="708"/>
        <w:jc w:val="both"/>
        <w:rPr>
          <w:rFonts w:ascii="Times New Roman" w:hAnsi="Times New Roman" w:cs="Times New Roman"/>
          <w:sz w:val="28"/>
          <w:szCs w:val="28"/>
        </w:rPr>
      </w:pPr>
    </w:p>
    <w:p w14:paraId="73D704BC" w14:textId="77777777" w:rsidR="00BC081B" w:rsidRPr="00BC081B" w:rsidRDefault="00BC081B" w:rsidP="00BC081B">
      <w:pPr>
        <w:spacing w:after="0" w:line="240" w:lineRule="auto"/>
        <w:jc w:val="center"/>
        <w:rPr>
          <w:rFonts w:ascii="Times New Roman" w:hAnsi="Times New Roman" w:cs="Times New Roman"/>
          <w:b/>
          <w:sz w:val="28"/>
          <w:szCs w:val="28"/>
        </w:rPr>
      </w:pPr>
      <w:r w:rsidRPr="00BC081B">
        <w:rPr>
          <w:rFonts w:ascii="Times New Roman" w:hAnsi="Times New Roman" w:cs="Times New Roman"/>
          <w:b/>
          <w:sz w:val="28"/>
          <w:szCs w:val="28"/>
        </w:rPr>
        <w:t>Проверка расчетов с поставщиками и подрядчиками</w:t>
      </w:r>
    </w:p>
    <w:p w14:paraId="1ADDA73F" w14:textId="77777777" w:rsidR="00BC081B" w:rsidRPr="00BC081B" w:rsidRDefault="00BC081B" w:rsidP="00BC081B">
      <w:pPr>
        <w:spacing w:after="0" w:line="240" w:lineRule="auto"/>
        <w:jc w:val="center"/>
        <w:rPr>
          <w:rFonts w:ascii="Times New Roman" w:hAnsi="Times New Roman" w:cs="Times New Roman"/>
          <w:b/>
          <w:sz w:val="28"/>
          <w:szCs w:val="28"/>
        </w:rPr>
      </w:pPr>
    </w:p>
    <w:p w14:paraId="4465D49C" w14:textId="77777777" w:rsidR="00BC081B" w:rsidRPr="00BC081B" w:rsidRDefault="00A57CFF" w:rsidP="00A57C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C081B" w:rsidRPr="00BC081B">
        <w:rPr>
          <w:rFonts w:ascii="Times New Roman" w:hAnsi="Times New Roman" w:cs="Times New Roman"/>
          <w:sz w:val="28"/>
          <w:szCs w:val="28"/>
        </w:rPr>
        <w:t xml:space="preserve">огласно данным бухгалтерского учета, </w:t>
      </w:r>
      <w:r w:rsidRPr="00BC081B">
        <w:rPr>
          <w:rFonts w:ascii="Times New Roman" w:hAnsi="Times New Roman" w:cs="Times New Roman"/>
          <w:sz w:val="28"/>
          <w:szCs w:val="28"/>
        </w:rPr>
        <w:t>в Учреждении</w:t>
      </w:r>
      <w:r>
        <w:rPr>
          <w:rFonts w:ascii="Times New Roman" w:hAnsi="Times New Roman" w:cs="Times New Roman"/>
          <w:sz w:val="28"/>
          <w:szCs w:val="28"/>
        </w:rPr>
        <w:t xml:space="preserve"> на 01.01.2019 года и на 01.01.2020 года</w:t>
      </w:r>
      <w:r w:rsidRPr="00BC081B">
        <w:rPr>
          <w:rFonts w:ascii="Times New Roman" w:hAnsi="Times New Roman" w:cs="Times New Roman"/>
          <w:sz w:val="28"/>
          <w:szCs w:val="28"/>
        </w:rPr>
        <w:t xml:space="preserve"> </w:t>
      </w:r>
      <w:r w:rsidR="00BC081B" w:rsidRPr="00BC081B">
        <w:rPr>
          <w:rFonts w:ascii="Times New Roman" w:hAnsi="Times New Roman" w:cs="Times New Roman"/>
          <w:sz w:val="28"/>
          <w:szCs w:val="28"/>
        </w:rPr>
        <w:t xml:space="preserve">дебиторская задолженность не числилась. </w:t>
      </w:r>
    </w:p>
    <w:p w14:paraId="119A2B68" w14:textId="77777777" w:rsidR="00BC081B" w:rsidRPr="00BC081B" w:rsidRDefault="00BC081B" w:rsidP="00A57CFF">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Кредиторская задолженность составляет:</w:t>
      </w:r>
    </w:p>
    <w:p w14:paraId="627FFA3D" w14:textId="77777777" w:rsidR="00BC081B" w:rsidRPr="00A57CFF" w:rsidRDefault="00A57CFF" w:rsidP="00A57CFF">
      <w:pPr>
        <w:pStyle w:val="a7"/>
        <w:numPr>
          <w:ilvl w:val="0"/>
          <w:numId w:val="117"/>
        </w:numPr>
        <w:tabs>
          <w:tab w:val="left" w:pos="993"/>
        </w:tabs>
        <w:spacing w:after="0" w:line="240" w:lineRule="auto"/>
        <w:ind w:hanging="687"/>
        <w:jc w:val="both"/>
        <w:rPr>
          <w:rFonts w:ascii="Times New Roman" w:hAnsi="Times New Roman" w:cs="Times New Roman"/>
          <w:sz w:val="28"/>
          <w:szCs w:val="28"/>
        </w:rPr>
      </w:pPr>
      <w:r w:rsidRPr="00A57CFF">
        <w:rPr>
          <w:rFonts w:ascii="Times New Roman" w:hAnsi="Times New Roman" w:cs="Times New Roman"/>
          <w:sz w:val="28"/>
          <w:szCs w:val="28"/>
        </w:rPr>
        <w:t>на 01.01.2019 года</w:t>
      </w:r>
      <w:r w:rsidR="00BC081B" w:rsidRPr="00A57CFF">
        <w:rPr>
          <w:rFonts w:ascii="Times New Roman" w:hAnsi="Times New Roman" w:cs="Times New Roman"/>
          <w:sz w:val="28"/>
          <w:szCs w:val="28"/>
        </w:rPr>
        <w:t xml:space="preserve"> – 8</w:t>
      </w:r>
      <w:r w:rsidRPr="00A57CFF">
        <w:rPr>
          <w:rFonts w:ascii="Times New Roman" w:hAnsi="Times New Roman" w:cs="Times New Roman"/>
          <w:sz w:val="28"/>
          <w:szCs w:val="28"/>
        </w:rPr>
        <w:t> </w:t>
      </w:r>
      <w:r w:rsidR="00BC081B" w:rsidRPr="00A57CFF">
        <w:rPr>
          <w:rFonts w:ascii="Times New Roman" w:hAnsi="Times New Roman" w:cs="Times New Roman"/>
          <w:sz w:val="28"/>
          <w:szCs w:val="28"/>
        </w:rPr>
        <w:t>010,6 тыс. руб.;</w:t>
      </w:r>
    </w:p>
    <w:p w14:paraId="62AFDE9C" w14:textId="77777777" w:rsidR="00BC081B" w:rsidRPr="00A57CFF" w:rsidRDefault="00A57CFF" w:rsidP="00A57CFF">
      <w:pPr>
        <w:pStyle w:val="a7"/>
        <w:numPr>
          <w:ilvl w:val="0"/>
          <w:numId w:val="117"/>
        </w:numPr>
        <w:tabs>
          <w:tab w:val="left" w:pos="993"/>
        </w:tabs>
        <w:spacing w:after="0" w:line="240" w:lineRule="auto"/>
        <w:ind w:hanging="687"/>
        <w:jc w:val="both"/>
        <w:rPr>
          <w:rFonts w:ascii="Times New Roman" w:hAnsi="Times New Roman" w:cs="Times New Roman"/>
          <w:sz w:val="28"/>
          <w:szCs w:val="28"/>
        </w:rPr>
      </w:pPr>
      <w:r w:rsidRPr="00A57CFF">
        <w:rPr>
          <w:rFonts w:ascii="Times New Roman" w:hAnsi="Times New Roman" w:cs="Times New Roman"/>
          <w:sz w:val="28"/>
          <w:szCs w:val="28"/>
        </w:rPr>
        <w:t>на 01.01.2020 года</w:t>
      </w:r>
      <w:r w:rsidR="00BC081B" w:rsidRPr="00A57CFF">
        <w:rPr>
          <w:rFonts w:ascii="Times New Roman" w:hAnsi="Times New Roman" w:cs="Times New Roman"/>
          <w:sz w:val="28"/>
          <w:szCs w:val="28"/>
        </w:rPr>
        <w:t xml:space="preserve"> – 6</w:t>
      </w:r>
      <w:r w:rsidRPr="00A57CFF">
        <w:rPr>
          <w:rFonts w:ascii="Times New Roman" w:hAnsi="Times New Roman" w:cs="Times New Roman"/>
          <w:sz w:val="28"/>
          <w:szCs w:val="28"/>
        </w:rPr>
        <w:t> </w:t>
      </w:r>
      <w:r w:rsidR="00BC081B" w:rsidRPr="00A57CFF">
        <w:rPr>
          <w:rFonts w:ascii="Times New Roman" w:hAnsi="Times New Roman" w:cs="Times New Roman"/>
          <w:sz w:val="28"/>
          <w:szCs w:val="28"/>
        </w:rPr>
        <w:t>651,3 тыс. руб.;</w:t>
      </w:r>
    </w:p>
    <w:p w14:paraId="0FFBE875" w14:textId="77777777" w:rsidR="00BC081B" w:rsidRPr="00A57CFF" w:rsidRDefault="00A57CFF" w:rsidP="00A57CFF">
      <w:pPr>
        <w:pStyle w:val="a7"/>
        <w:numPr>
          <w:ilvl w:val="0"/>
          <w:numId w:val="117"/>
        </w:numPr>
        <w:tabs>
          <w:tab w:val="left" w:pos="993"/>
        </w:tabs>
        <w:spacing w:after="0" w:line="240" w:lineRule="auto"/>
        <w:ind w:hanging="687"/>
        <w:jc w:val="both"/>
        <w:rPr>
          <w:rFonts w:ascii="Times New Roman" w:hAnsi="Times New Roman" w:cs="Times New Roman"/>
          <w:sz w:val="28"/>
          <w:szCs w:val="28"/>
        </w:rPr>
      </w:pPr>
      <w:r w:rsidRPr="00A57CFF">
        <w:rPr>
          <w:rFonts w:ascii="Times New Roman" w:hAnsi="Times New Roman" w:cs="Times New Roman"/>
          <w:sz w:val="28"/>
          <w:szCs w:val="28"/>
        </w:rPr>
        <w:t>на 01.01.2021 года</w:t>
      </w:r>
      <w:r w:rsidR="00BC081B" w:rsidRPr="00A57CFF">
        <w:rPr>
          <w:rFonts w:ascii="Times New Roman" w:hAnsi="Times New Roman" w:cs="Times New Roman"/>
          <w:sz w:val="28"/>
          <w:szCs w:val="28"/>
        </w:rPr>
        <w:t xml:space="preserve"> – 6</w:t>
      </w:r>
      <w:r w:rsidRPr="00A57CFF">
        <w:rPr>
          <w:rFonts w:ascii="Times New Roman" w:hAnsi="Times New Roman" w:cs="Times New Roman"/>
          <w:sz w:val="28"/>
          <w:szCs w:val="28"/>
        </w:rPr>
        <w:t> </w:t>
      </w:r>
      <w:r w:rsidR="00BC081B" w:rsidRPr="00A57CFF">
        <w:rPr>
          <w:rFonts w:ascii="Times New Roman" w:hAnsi="Times New Roman" w:cs="Times New Roman"/>
          <w:sz w:val="28"/>
          <w:szCs w:val="28"/>
        </w:rPr>
        <w:t>557,0 тыс. руб</w:t>
      </w:r>
      <w:r w:rsidRPr="00A57CFF">
        <w:rPr>
          <w:rFonts w:ascii="Times New Roman" w:hAnsi="Times New Roman" w:cs="Times New Roman"/>
          <w:sz w:val="28"/>
          <w:szCs w:val="28"/>
        </w:rPr>
        <w:t>лей</w:t>
      </w:r>
      <w:r w:rsidR="00BC081B" w:rsidRPr="00A57CFF">
        <w:rPr>
          <w:rFonts w:ascii="Times New Roman" w:hAnsi="Times New Roman" w:cs="Times New Roman"/>
          <w:sz w:val="28"/>
          <w:szCs w:val="28"/>
        </w:rPr>
        <w:t>.</w:t>
      </w:r>
    </w:p>
    <w:p w14:paraId="4E11858D" w14:textId="77777777" w:rsidR="00BC081B" w:rsidRPr="00BC081B" w:rsidRDefault="00BC081B" w:rsidP="00A57CFF">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Кредиторская задолженность образовалась в связи с недофинансированием по утвержденным планам финансово-хозяйственной деятельности на 2019, 2020 годы.</w:t>
      </w:r>
    </w:p>
    <w:p w14:paraId="113D6325" w14:textId="77777777" w:rsidR="00BC081B" w:rsidRPr="00BC081B" w:rsidRDefault="00BC081B" w:rsidP="00A57CFF">
      <w:pPr>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lastRenderedPageBreak/>
        <w:t>Всего в проверяемом периоде за счет средств республиканского бюджета Учреждени</w:t>
      </w:r>
      <w:r w:rsidR="00A57CFF">
        <w:rPr>
          <w:rFonts w:ascii="Times New Roman" w:hAnsi="Times New Roman" w:cs="Times New Roman"/>
          <w:sz w:val="28"/>
          <w:szCs w:val="28"/>
        </w:rPr>
        <w:t>ем</w:t>
      </w:r>
      <w:r w:rsidRPr="00BC081B">
        <w:rPr>
          <w:rFonts w:ascii="Times New Roman" w:hAnsi="Times New Roman" w:cs="Times New Roman"/>
          <w:sz w:val="28"/>
          <w:szCs w:val="28"/>
        </w:rPr>
        <w:t xml:space="preserve"> заключено госконтрактов на поставку медикаментов и медицинского оборудования, продуктов питания на общую сумму 291</w:t>
      </w:r>
      <w:r w:rsidR="00A57CFF">
        <w:rPr>
          <w:rFonts w:ascii="Times New Roman" w:hAnsi="Times New Roman" w:cs="Times New Roman"/>
          <w:sz w:val="28"/>
          <w:szCs w:val="28"/>
        </w:rPr>
        <w:t> 543,9 тыс. рублей</w:t>
      </w:r>
      <w:r w:rsidRPr="00BC081B">
        <w:rPr>
          <w:rFonts w:ascii="Times New Roman" w:hAnsi="Times New Roman" w:cs="Times New Roman"/>
          <w:sz w:val="28"/>
          <w:szCs w:val="28"/>
        </w:rPr>
        <w:t>, в том числе:</w:t>
      </w:r>
    </w:p>
    <w:p w14:paraId="7B112BA6" w14:textId="77777777" w:rsidR="00BC081B" w:rsidRPr="00AB1612" w:rsidRDefault="00BC081B" w:rsidP="00AB1612">
      <w:pPr>
        <w:pStyle w:val="a7"/>
        <w:numPr>
          <w:ilvl w:val="0"/>
          <w:numId w:val="247"/>
        </w:numPr>
        <w:tabs>
          <w:tab w:val="left" w:pos="993"/>
        </w:tabs>
        <w:spacing w:after="0" w:line="240" w:lineRule="auto"/>
        <w:ind w:hanging="673"/>
        <w:jc w:val="both"/>
        <w:rPr>
          <w:rFonts w:ascii="Times New Roman" w:hAnsi="Times New Roman" w:cs="Times New Roman"/>
          <w:sz w:val="28"/>
          <w:szCs w:val="28"/>
        </w:rPr>
      </w:pPr>
      <w:r w:rsidRPr="00AB1612">
        <w:rPr>
          <w:rFonts w:ascii="Times New Roman" w:hAnsi="Times New Roman" w:cs="Times New Roman"/>
          <w:sz w:val="28"/>
          <w:szCs w:val="28"/>
        </w:rPr>
        <w:t>в 2019 г</w:t>
      </w:r>
      <w:r w:rsidR="00A57CFF" w:rsidRPr="00AB1612">
        <w:rPr>
          <w:rFonts w:ascii="Times New Roman" w:hAnsi="Times New Roman" w:cs="Times New Roman"/>
          <w:sz w:val="28"/>
          <w:szCs w:val="28"/>
        </w:rPr>
        <w:t>оду</w:t>
      </w:r>
      <w:r w:rsidRPr="00AB1612">
        <w:rPr>
          <w:rFonts w:ascii="Times New Roman" w:hAnsi="Times New Roman" w:cs="Times New Roman"/>
          <w:sz w:val="28"/>
          <w:szCs w:val="28"/>
        </w:rPr>
        <w:t xml:space="preserve"> – 99</w:t>
      </w:r>
      <w:r w:rsidR="00A57CFF" w:rsidRPr="00AB1612">
        <w:rPr>
          <w:rFonts w:ascii="Times New Roman" w:hAnsi="Times New Roman" w:cs="Times New Roman"/>
          <w:sz w:val="28"/>
          <w:szCs w:val="28"/>
        </w:rPr>
        <w:t> </w:t>
      </w:r>
      <w:r w:rsidRPr="00AB1612">
        <w:rPr>
          <w:rFonts w:ascii="Times New Roman" w:hAnsi="Times New Roman" w:cs="Times New Roman"/>
          <w:sz w:val="28"/>
          <w:szCs w:val="28"/>
        </w:rPr>
        <w:t>952,4 тыс. руб.;</w:t>
      </w:r>
    </w:p>
    <w:p w14:paraId="5CC47BC2" w14:textId="77777777" w:rsidR="00BC081B" w:rsidRPr="00AB1612" w:rsidRDefault="00A57CFF" w:rsidP="00AB1612">
      <w:pPr>
        <w:pStyle w:val="a7"/>
        <w:numPr>
          <w:ilvl w:val="0"/>
          <w:numId w:val="247"/>
        </w:numPr>
        <w:tabs>
          <w:tab w:val="left" w:pos="993"/>
        </w:tabs>
        <w:spacing w:after="0" w:line="240" w:lineRule="auto"/>
        <w:ind w:hanging="673"/>
        <w:jc w:val="both"/>
        <w:rPr>
          <w:rFonts w:ascii="Times New Roman" w:hAnsi="Times New Roman" w:cs="Times New Roman"/>
          <w:sz w:val="28"/>
          <w:szCs w:val="28"/>
        </w:rPr>
      </w:pPr>
      <w:r w:rsidRPr="00AB1612">
        <w:rPr>
          <w:rFonts w:ascii="Times New Roman" w:hAnsi="Times New Roman" w:cs="Times New Roman"/>
          <w:sz w:val="28"/>
          <w:szCs w:val="28"/>
        </w:rPr>
        <w:t>в 2020 году</w:t>
      </w:r>
      <w:r w:rsidR="00BC081B" w:rsidRPr="00AB1612">
        <w:rPr>
          <w:rFonts w:ascii="Times New Roman" w:hAnsi="Times New Roman" w:cs="Times New Roman"/>
          <w:sz w:val="28"/>
          <w:szCs w:val="28"/>
        </w:rPr>
        <w:t xml:space="preserve"> – 191</w:t>
      </w:r>
      <w:r w:rsidRPr="00AB1612">
        <w:rPr>
          <w:rFonts w:ascii="Times New Roman" w:hAnsi="Times New Roman" w:cs="Times New Roman"/>
          <w:sz w:val="28"/>
          <w:szCs w:val="28"/>
        </w:rPr>
        <w:t> </w:t>
      </w:r>
      <w:r w:rsidR="00BC081B" w:rsidRPr="00AB1612">
        <w:rPr>
          <w:rFonts w:ascii="Times New Roman" w:hAnsi="Times New Roman" w:cs="Times New Roman"/>
          <w:sz w:val="28"/>
          <w:szCs w:val="28"/>
        </w:rPr>
        <w:t>591,5 тыс. руб</w:t>
      </w:r>
      <w:r w:rsidRPr="00AB1612">
        <w:rPr>
          <w:rFonts w:ascii="Times New Roman" w:hAnsi="Times New Roman" w:cs="Times New Roman"/>
          <w:sz w:val="28"/>
          <w:szCs w:val="28"/>
        </w:rPr>
        <w:t>лей</w:t>
      </w:r>
      <w:r w:rsidR="00BC081B" w:rsidRPr="00AB1612">
        <w:rPr>
          <w:rFonts w:ascii="Times New Roman" w:hAnsi="Times New Roman" w:cs="Times New Roman"/>
          <w:sz w:val="28"/>
          <w:szCs w:val="28"/>
        </w:rPr>
        <w:t>.</w:t>
      </w:r>
    </w:p>
    <w:p w14:paraId="78CCB670" w14:textId="77777777" w:rsidR="00BC081B" w:rsidRPr="00BC081B" w:rsidRDefault="00BC081B" w:rsidP="00A57CFF">
      <w:pPr>
        <w:spacing w:after="0" w:line="240" w:lineRule="auto"/>
        <w:ind w:firstLine="709"/>
        <w:jc w:val="both"/>
        <w:rPr>
          <w:rFonts w:ascii="Times New Roman" w:hAnsi="Times New Roman" w:cs="Times New Roman"/>
          <w:sz w:val="28"/>
          <w:szCs w:val="28"/>
        </w:rPr>
      </w:pPr>
      <w:r w:rsidRPr="00ED1330">
        <w:rPr>
          <w:rFonts w:ascii="Times New Roman" w:hAnsi="Times New Roman" w:cs="Times New Roman"/>
          <w:sz w:val="28"/>
          <w:szCs w:val="28"/>
        </w:rPr>
        <w:t>Совокупный годовой объем закупок Учреждения в 2019 году составил 343</w:t>
      </w:r>
      <w:r w:rsidR="00A57CFF" w:rsidRPr="00ED1330">
        <w:rPr>
          <w:rFonts w:ascii="Times New Roman" w:hAnsi="Times New Roman" w:cs="Times New Roman"/>
          <w:sz w:val="28"/>
          <w:szCs w:val="28"/>
        </w:rPr>
        <w:t> 481,0 тыс. рублей</w:t>
      </w:r>
      <w:r w:rsidRPr="00ED1330">
        <w:rPr>
          <w:rFonts w:ascii="Times New Roman" w:hAnsi="Times New Roman" w:cs="Times New Roman"/>
          <w:sz w:val="28"/>
          <w:szCs w:val="28"/>
        </w:rPr>
        <w:t>, в 2020 году – 555</w:t>
      </w:r>
      <w:r w:rsidR="00A57CFF" w:rsidRPr="00ED1330">
        <w:rPr>
          <w:rFonts w:ascii="Times New Roman" w:hAnsi="Times New Roman" w:cs="Times New Roman"/>
          <w:sz w:val="28"/>
          <w:szCs w:val="28"/>
        </w:rPr>
        <w:t> </w:t>
      </w:r>
      <w:r w:rsidRPr="00ED1330">
        <w:rPr>
          <w:rFonts w:ascii="Times New Roman" w:hAnsi="Times New Roman" w:cs="Times New Roman"/>
          <w:sz w:val="28"/>
          <w:szCs w:val="28"/>
        </w:rPr>
        <w:t>604,4 тыс. руб</w:t>
      </w:r>
      <w:r w:rsidR="00A57CFF" w:rsidRPr="00ED1330">
        <w:rPr>
          <w:rFonts w:ascii="Times New Roman" w:hAnsi="Times New Roman" w:cs="Times New Roman"/>
          <w:sz w:val="28"/>
          <w:szCs w:val="28"/>
        </w:rPr>
        <w:t>лей</w:t>
      </w:r>
      <w:r w:rsidRPr="00ED1330">
        <w:rPr>
          <w:rFonts w:ascii="Times New Roman" w:hAnsi="Times New Roman" w:cs="Times New Roman"/>
          <w:sz w:val="28"/>
          <w:szCs w:val="28"/>
        </w:rPr>
        <w:t xml:space="preserve">. </w:t>
      </w:r>
      <w:r w:rsidR="00ED1330" w:rsidRPr="00ED1330">
        <w:rPr>
          <w:rFonts w:ascii="Times New Roman" w:hAnsi="Times New Roman" w:cs="Times New Roman"/>
          <w:sz w:val="28"/>
          <w:szCs w:val="28"/>
        </w:rPr>
        <w:t>При этом</w:t>
      </w:r>
      <w:r w:rsidRPr="00ED1330">
        <w:rPr>
          <w:rFonts w:ascii="Times New Roman" w:hAnsi="Times New Roman" w:cs="Times New Roman"/>
          <w:sz w:val="28"/>
          <w:szCs w:val="28"/>
        </w:rPr>
        <w:t xml:space="preserve">, в нарушение требований части 1 статьи 38 </w:t>
      </w:r>
      <w:r w:rsidR="00ED1330" w:rsidRPr="00ED1330">
        <w:rPr>
          <w:rFonts w:ascii="Times New Roman" w:hAnsi="Times New Roman" w:cs="Times New Roman"/>
          <w:sz w:val="28"/>
          <w:szCs w:val="28"/>
        </w:rPr>
        <w:t xml:space="preserve">Федерального закона от 05.04.2013 года № 44-ФЗ «О контрактной системе в сфере закупок товаров, работ, услуг для обеспечения государственных и муниципальных нужд» (далее </w:t>
      </w:r>
      <w:r w:rsidR="00746250">
        <w:rPr>
          <w:rFonts w:ascii="Times New Roman" w:hAnsi="Times New Roman" w:cs="Times New Roman"/>
          <w:sz w:val="28"/>
          <w:szCs w:val="28"/>
        </w:rPr>
        <w:t>–</w:t>
      </w:r>
      <w:r w:rsidR="00ED1330" w:rsidRPr="00ED1330">
        <w:rPr>
          <w:rFonts w:ascii="Times New Roman" w:hAnsi="Times New Roman" w:cs="Times New Roman"/>
          <w:sz w:val="28"/>
          <w:szCs w:val="28"/>
        </w:rPr>
        <w:t xml:space="preserve"> Федеральный закон №44-ФЗ)</w:t>
      </w:r>
      <w:r w:rsidRPr="00ED1330">
        <w:rPr>
          <w:rFonts w:ascii="Times New Roman" w:hAnsi="Times New Roman" w:cs="Times New Roman"/>
          <w:sz w:val="28"/>
          <w:szCs w:val="28"/>
        </w:rPr>
        <w:t>, Учреждением</w:t>
      </w:r>
      <w:r w:rsidRPr="00BC081B">
        <w:rPr>
          <w:rFonts w:ascii="Times New Roman" w:hAnsi="Times New Roman" w:cs="Times New Roman"/>
          <w:sz w:val="28"/>
          <w:szCs w:val="28"/>
        </w:rPr>
        <w:t xml:space="preserve"> контрактная служба не создана.</w:t>
      </w:r>
    </w:p>
    <w:p w14:paraId="607FD548" w14:textId="77777777" w:rsidR="00BC081B" w:rsidRPr="00BC081B" w:rsidRDefault="00ED1330" w:rsidP="00A57C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в</w:t>
      </w:r>
      <w:r w:rsidR="00BC081B" w:rsidRPr="00BC081B">
        <w:rPr>
          <w:rFonts w:ascii="Times New Roman" w:hAnsi="Times New Roman" w:cs="Times New Roman"/>
          <w:sz w:val="28"/>
          <w:szCs w:val="28"/>
        </w:rPr>
        <w:t xml:space="preserve"> нарушение пункта 13.1 статьи 34 Федерального закона </w:t>
      </w:r>
      <w:r w:rsidR="00A57CFF" w:rsidRPr="00A57CFF">
        <w:rPr>
          <w:rFonts w:ascii="Times New Roman" w:hAnsi="Times New Roman" w:cs="Times New Roman"/>
          <w:sz w:val="28"/>
          <w:szCs w:val="28"/>
        </w:rPr>
        <w:t>№ 44-ФЗ</w:t>
      </w:r>
      <w:r w:rsidR="00BC081B" w:rsidRPr="00BC081B">
        <w:rPr>
          <w:rFonts w:ascii="Times New Roman" w:hAnsi="Times New Roman" w:cs="Times New Roman"/>
          <w:sz w:val="28"/>
          <w:szCs w:val="28"/>
        </w:rPr>
        <w:t xml:space="preserve">, </w:t>
      </w:r>
      <w:r>
        <w:rPr>
          <w:rFonts w:ascii="Times New Roman" w:hAnsi="Times New Roman" w:cs="Times New Roman"/>
          <w:sz w:val="28"/>
          <w:szCs w:val="28"/>
        </w:rPr>
        <w:t>допущен</w:t>
      </w:r>
      <w:r w:rsidR="00BC081B" w:rsidRPr="00BC081B">
        <w:rPr>
          <w:rFonts w:ascii="Times New Roman" w:hAnsi="Times New Roman" w:cs="Times New Roman"/>
          <w:sz w:val="28"/>
          <w:szCs w:val="28"/>
        </w:rPr>
        <w:t xml:space="preserve"> случай оплаты товара в срок более 30 дней с момента поставки товара поставщиком. Так, согл</w:t>
      </w:r>
      <w:r w:rsidR="00A57CFF">
        <w:rPr>
          <w:rFonts w:ascii="Times New Roman" w:hAnsi="Times New Roman" w:cs="Times New Roman"/>
          <w:sz w:val="28"/>
          <w:szCs w:val="28"/>
        </w:rPr>
        <w:t xml:space="preserve">асно </w:t>
      </w:r>
      <w:r>
        <w:rPr>
          <w:rFonts w:ascii="Times New Roman" w:hAnsi="Times New Roman" w:cs="Times New Roman"/>
          <w:sz w:val="28"/>
          <w:szCs w:val="28"/>
        </w:rPr>
        <w:t>госконтракту от</w:t>
      </w:r>
      <w:r w:rsidR="00A57CFF">
        <w:rPr>
          <w:rFonts w:ascii="Times New Roman" w:hAnsi="Times New Roman" w:cs="Times New Roman"/>
          <w:sz w:val="28"/>
          <w:szCs w:val="28"/>
        </w:rPr>
        <w:t xml:space="preserve"> 13.10.2020 года №</w:t>
      </w:r>
      <w:r w:rsidR="00BC081B" w:rsidRPr="00BC081B">
        <w:rPr>
          <w:rFonts w:ascii="Times New Roman" w:hAnsi="Times New Roman" w:cs="Times New Roman"/>
          <w:sz w:val="28"/>
          <w:szCs w:val="28"/>
        </w:rPr>
        <w:t xml:space="preserve">1255 индивидуальным предпринимателем Аванковой Е.В. </w:t>
      </w:r>
      <w:r>
        <w:rPr>
          <w:rFonts w:ascii="Times New Roman" w:hAnsi="Times New Roman" w:cs="Times New Roman"/>
          <w:sz w:val="28"/>
          <w:szCs w:val="28"/>
        </w:rPr>
        <w:t>5 ноября 2020 года</w:t>
      </w:r>
      <w:r w:rsidRPr="00BC081B">
        <w:rPr>
          <w:rFonts w:ascii="Times New Roman" w:hAnsi="Times New Roman" w:cs="Times New Roman"/>
          <w:sz w:val="28"/>
          <w:szCs w:val="28"/>
        </w:rPr>
        <w:t xml:space="preserve"> </w:t>
      </w:r>
      <w:r w:rsidR="00BC081B" w:rsidRPr="00BC081B">
        <w:rPr>
          <w:rFonts w:ascii="Times New Roman" w:hAnsi="Times New Roman" w:cs="Times New Roman"/>
          <w:sz w:val="28"/>
          <w:szCs w:val="28"/>
        </w:rPr>
        <w:t>поставлено медицинское оборудование на сумму 1</w:t>
      </w:r>
      <w:r w:rsidR="00A57CFF">
        <w:rPr>
          <w:rFonts w:ascii="Times New Roman" w:hAnsi="Times New Roman" w:cs="Times New Roman"/>
          <w:sz w:val="28"/>
          <w:szCs w:val="28"/>
        </w:rPr>
        <w:t> </w:t>
      </w:r>
      <w:r w:rsidR="00BC081B" w:rsidRPr="00BC081B">
        <w:rPr>
          <w:rFonts w:ascii="Times New Roman" w:hAnsi="Times New Roman" w:cs="Times New Roman"/>
          <w:sz w:val="28"/>
          <w:szCs w:val="28"/>
        </w:rPr>
        <w:t>993,2 тыс. руб</w:t>
      </w:r>
      <w:r w:rsidR="00A57CFF">
        <w:rPr>
          <w:rFonts w:ascii="Times New Roman" w:hAnsi="Times New Roman" w:cs="Times New Roman"/>
          <w:sz w:val="28"/>
          <w:szCs w:val="28"/>
        </w:rPr>
        <w:t>лей</w:t>
      </w:r>
      <w:r w:rsidR="00BC081B" w:rsidRPr="00BC081B">
        <w:rPr>
          <w:rFonts w:ascii="Times New Roman" w:hAnsi="Times New Roman" w:cs="Times New Roman"/>
          <w:sz w:val="28"/>
          <w:szCs w:val="28"/>
        </w:rPr>
        <w:t>. Оплата Учреж</w:t>
      </w:r>
      <w:r>
        <w:rPr>
          <w:rFonts w:ascii="Times New Roman" w:hAnsi="Times New Roman" w:cs="Times New Roman"/>
          <w:sz w:val="28"/>
          <w:szCs w:val="28"/>
        </w:rPr>
        <w:t xml:space="preserve">дением произведена 16 декабря </w:t>
      </w:r>
      <w:r w:rsidR="00A57CFF">
        <w:rPr>
          <w:rFonts w:ascii="Times New Roman" w:hAnsi="Times New Roman" w:cs="Times New Roman"/>
          <w:sz w:val="28"/>
          <w:szCs w:val="28"/>
        </w:rPr>
        <w:t>2020 года,</w:t>
      </w:r>
      <w:r w:rsidR="00BC081B" w:rsidRPr="00BC081B">
        <w:rPr>
          <w:rFonts w:ascii="Times New Roman" w:hAnsi="Times New Roman" w:cs="Times New Roman"/>
          <w:sz w:val="28"/>
          <w:szCs w:val="28"/>
        </w:rPr>
        <w:t xml:space="preserve"> в результате </w:t>
      </w:r>
      <w:r w:rsidR="00A57CFF">
        <w:rPr>
          <w:rFonts w:ascii="Times New Roman" w:hAnsi="Times New Roman" w:cs="Times New Roman"/>
          <w:sz w:val="28"/>
          <w:szCs w:val="28"/>
        </w:rPr>
        <w:t>чего</w:t>
      </w:r>
      <w:r w:rsidR="00BC081B" w:rsidRPr="00BC081B">
        <w:rPr>
          <w:rFonts w:ascii="Times New Roman" w:hAnsi="Times New Roman" w:cs="Times New Roman"/>
          <w:sz w:val="28"/>
          <w:szCs w:val="28"/>
        </w:rPr>
        <w:t xml:space="preserve"> нарушены сроки оплаты товара на 11 дней.</w:t>
      </w:r>
    </w:p>
    <w:p w14:paraId="232608E5" w14:textId="77777777" w:rsidR="00BC081B" w:rsidRPr="00BC081B" w:rsidRDefault="007F32A1" w:rsidP="00073E2B">
      <w:pPr>
        <w:spacing w:after="0" w:line="240" w:lineRule="auto"/>
        <w:ind w:firstLine="714"/>
        <w:jc w:val="both"/>
        <w:rPr>
          <w:rFonts w:ascii="Times New Roman" w:hAnsi="Times New Roman" w:cs="Times New Roman"/>
          <w:sz w:val="28"/>
          <w:szCs w:val="28"/>
        </w:rPr>
      </w:pPr>
      <w:r>
        <w:rPr>
          <w:rFonts w:ascii="Times New Roman" w:hAnsi="Times New Roman" w:cs="Times New Roman"/>
          <w:sz w:val="28"/>
          <w:szCs w:val="28"/>
        </w:rPr>
        <w:t>В</w:t>
      </w:r>
      <w:r w:rsidR="00BC081B" w:rsidRPr="00BC081B">
        <w:rPr>
          <w:rFonts w:ascii="Times New Roman" w:hAnsi="Times New Roman" w:cs="Times New Roman"/>
          <w:sz w:val="28"/>
          <w:szCs w:val="28"/>
        </w:rPr>
        <w:t xml:space="preserve"> нарушение пунктов 6 и 7 статьи 34 Федерального закона №44-ФЗ, </w:t>
      </w:r>
      <w:r w:rsidRPr="00BC081B">
        <w:rPr>
          <w:rFonts w:ascii="Times New Roman" w:hAnsi="Times New Roman" w:cs="Times New Roman"/>
          <w:sz w:val="28"/>
          <w:szCs w:val="28"/>
        </w:rPr>
        <w:t xml:space="preserve">Учреждение </w:t>
      </w:r>
      <w:r w:rsidR="00BC081B" w:rsidRPr="00BC081B">
        <w:rPr>
          <w:rFonts w:ascii="Times New Roman" w:hAnsi="Times New Roman" w:cs="Times New Roman"/>
          <w:sz w:val="28"/>
          <w:szCs w:val="28"/>
        </w:rPr>
        <w:t xml:space="preserve">не проводило претензионно-исковую работу по отношению к недобросовестному поставщику, в результате недополучено доходов в </w:t>
      </w:r>
      <w:r w:rsidR="00BC081B" w:rsidRPr="00A57CFF">
        <w:rPr>
          <w:rFonts w:ascii="Times New Roman" w:hAnsi="Times New Roman" w:cs="Times New Roman"/>
          <w:sz w:val="28"/>
          <w:szCs w:val="28"/>
        </w:rPr>
        <w:t xml:space="preserve">сумме </w:t>
      </w:r>
      <w:r w:rsidR="00A57CFF" w:rsidRPr="00A57CFF">
        <w:rPr>
          <w:rFonts w:ascii="Times New Roman" w:hAnsi="Times New Roman" w:cs="Times New Roman"/>
          <w:sz w:val="28"/>
          <w:szCs w:val="28"/>
        </w:rPr>
        <w:t>18,1 тыс. рублей</w:t>
      </w:r>
      <w:r w:rsidR="00BC081B" w:rsidRPr="00A57CFF">
        <w:rPr>
          <w:rFonts w:ascii="Times New Roman" w:hAnsi="Times New Roman" w:cs="Times New Roman"/>
          <w:sz w:val="28"/>
          <w:szCs w:val="28"/>
        </w:rPr>
        <w:t>, в том числе:</w:t>
      </w:r>
    </w:p>
    <w:p w14:paraId="052FF596" w14:textId="77777777" w:rsidR="007F32A1" w:rsidRPr="00746250" w:rsidRDefault="007F32A1" w:rsidP="00435570">
      <w:pPr>
        <w:pStyle w:val="a7"/>
        <w:numPr>
          <w:ilvl w:val="0"/>
          <w:numId w:val="39"/>
        </w:numPr>
        <w:spacing w:after="0" w:line="240" w:lineRule="auto"/>
        <w:ind w:left="14" w:firstLine="756"/>
        <w:jc w:val="both"/>
        <w:rPr>
          <w:rFonts w:ascii="Times New Roman" w:hAnsi="Times New Roman" w:cs="Times New Roman"/>
          <w:sz w:val="28"/>
          <w:szCs w:val="28"/>
        </w:rPr>
      </w:pPr>
      <w:r w:rsidRPr="00746250">
        <w:rPr>
          <w:rFonts w:ascii="Times New Roman" w:hAnsi="Times New Roman" w:cs="Times New Roman"/>
          <w:sz w:val="28"/>
          <w:szCs w:val="28"/>
        </w:rPr>
        <w:t>С</w:t>
      </w:r>
      <w:r w:rsidR="00BC081B" w:rsidRPr="00746250">
        <w:rPr>
          <w:rFonts w:ascii="Times New Roman" w:hAnsi="Times New Roman" w:cs="Times New Roman"/>
          <w:sz w:val="28"/>
          <w:szCs w:val="28"/>
        </w:rPr>
        <w:t>оглас</w:t>
      </w:r>
      <w:r w:rsidR="00073E2B" w:rsidRPr="00746250">
        <w:rPr>
          <w:rFonts w:ascii="Times New Roman" w:hAnsi="Times New Roman" w:cs="Times New Roman"/>
          <w:sz w:val="28"/>
          <w:szCs w:val="28"/>
        </w:rPr>
        <w:t>но госконтракту от 27.04.2020 года</w:t>
      </w:r>
      <w:r w:rsidRPr="00746250">
        <w:rPr>
          <w:rFonts w:ascii="Times New Roman" w:hAnsi="Times New Roman" w:cs="Times New Roman"/>
          <w:sz w:val="28"/>
          <w:szCs w:val="28"/>
        </w:rPr>
        <w:t xml:space="preserve"> № 458, заключенному</w:t>
      </w:r>
      <w:r w:rsidR="00BC081B" w:rsidRPr="00746250">
        <w:rPr>
          <w:rFonts w:ascii="Times New Roman" w:hAnsi="Times New Roman" w:cs="Times New Roman"/>
          <w:sz w:val="28"/>
          <w:szCs w:val="28"/>
        </w:rPr>
        <w:t xml:space="preserve"> с О</w:t>
      </w:r>
      <w:r w:rsidRPr="00746250">
        <w:rPr>
          <w:rFonts w:ascii="Times New Roman" w:hAnsi="Times New Roman" w:cs="Times New Roman"/>
          <w:sz w:val="28"/>
          <w:szCs w:val="28"/>
        </w:rPr>
        <w:t>ОО «Бизнес Юг»</w:t>
      </w:r>
      <w:r w:rsidR="00BC081B" w:rsidRPr="00746250">
        <w:rPr>
          <w:rFonts w:ascii="Times New Roman" w:hAnsi="Times New Roman" w:cs="Times New Roman"/>
          <w:sz w:val="28"/>
          <w:szCs w:val="28"/>
        </w:rPr>
        <w:t xml:space="preserve"> на поставку медик</w:t>
      </w:r>
      <w:r w:rsidR="00073E2B" w:rsidRPr="00746250">
        <w:rPr>
          <w:rFonts w:ascii="Times New Roman" w:hAnsi="Times New Roman" w:cs="Times New Roman"/>
          <w:sz w:val="28"/>
          <w:szCs w:val="28"/>
        </w:rPr>
        <w:t>аментов на сумму 533,9 тыс. рублей</w:t>
      </w:r>
      <w:r w:rsidR="00BC081B" w:rsidRPr="00746250">
        <w:rPr>
          <w:rFonts w:ascii="Times New Roman" w:hAnsi="Times New Roman" w:cs="Times New Roman"/>
          <w:sz w:val="28"/>
          <w:szCs w:val="28"/>
        </w:rPr>
        <w:t xml:space="preserve"> установлен срок исполнения обязательств поставщиком до 31.12.2020 г</w:t>
      </w:r>
      <w:r w:rsidR="00073E2B" w:rsidRPr="00746250">
        <w:rPr>
          <w:rFonts w:ascii="Times New Roman" w:hAnsi="Times New Roman" w:cs="Times New Roman"/>
          <w:sz w:val="28"/>
          <w:szCs w:val="28"/>
        </w:rPr>
        <w:t>ода</w:t>
      </w:r>
      <w:r w:rsidR="00BC081B" w:rsidRPr="00746250">
        <w:rPr>
          <w:rFonts w:ascii="Times New Roman" w:hAnsi="Times New Roman" w:cs="Times New Roman"/>
          <w:sz w:val="28"/>
          <w:szCs w:val="28"/>
        </w:rPr>
        <w:t>. Поставка медикаментов поставщиком произведена частично в два этапа на сумму 67,0 тыс. руб</w:t>
      </w:r>
      <w:r w:rsidR="00073E2B" w:rsidRPr="00746250">
        <w:rPr>
          <w:rFonts w:ascii="Times New Roman" w:hAnsi="Times New Roman" w:cs="Times New Roman"/>
          <w:sz w:val="28"/>
          <w:szCs w:val="28"/>
        </w:rPr>
        <w:t>лей</w:t>
      </w:r>
      <w:r w:rsidR="00BC081B" w:rsidRPr="00746250">
        <w:rPr>
          <w:rFonts w:ascii="Times New Roman" w:hAnsi="Times New Roman" w:cs="Times New Roman"/>
          <w:sz w:val="28"/>
          <w:szCs w:val="28"/>
        </w:rPr>
        <w:t xml:space="preserve">. </w:t>
      </w:r>
    </w:p>
    <w:p w14:paraId="1BED3E68" w14:textId="77777777" w:rsidR="00BC081B" w:rsidRPr="007F32A1" w:rsidRDefault="00BC081B" w:rsidP="007F32A1">
      <w:pPr>
        <w:tabs>
          <w:tab w:val="left" w:pos="993"/>
        </w:tabs>
        <w:spacing w:after="0" w:line="240" w:lineRule="auto"/>
        <w:ind w:firstLine="742"/>
        <w:jc w:val="both"/>
        <w:rPr>
          <w:rFonts w:ascii="Times New Roman" w:hAnsi="Times New Roman" w:cs="Times New Roman"/>
          <w:sz w:val="28"/>
          <w:szCs w:val="28"/>
        </w:rPr>
      </w:pPr>
      <w:r w:rsidRPr="007F32A1">
        <w:rPr>
          <w:rFonts w:ascii="Times New Roman" w:hAnsi="Times New Roman" w:cs="Times New Roman"/>
          <w:sz w:val="28"/>
          <w:szCs w:val="28"/>
        </w:rPr>
        <w:t>Поставщиком обязат</w:t>
      </w:r>
      <w:r w:rsidR="00073E2B" w:rsidRPr="007F32A1">
        <w:rPr>
          <w:rFonts w:ascii="Times New Roman" w:hAnsi="Times New Roman" w:cs="Times New Roman"/>
          <w:sz w:val="28"/>
          <w:szCs w:val="28"/>
        </w:rPr>
        <w:t>ельства на сумму 346,3 тыс. рублей</w:t>
      </w:r>
      <w:r w:rsidRPr="007F32A1">
        <w:rPr>
          <w:rFonts w:ascii="Times New Roman" w:hAnsi="Times New Roman" w:cs="Times New Roman"/>
          <w:sz w:val="28"/>
          <w:szCs w:val="28"/>
        </w:rPr>
        <w:t xml:space="preserve"> по состоянию </w:t>
      </w:r>
      <w:r w:rsidR="00073E2B" w:rsidRPr="007F32A1">
        <w:rPr>
          <w:rFonts w:ascii="Times New Roman" w:hAnsi="Times New Roman" w:cs="Times New Roman"/>
          <w:sz w:val="28"/>
          <w:szCs w:val="28"/>
        </w:rPr>
        <w:t>05.07.2021 года</w:t>
      </w:r>
      <w:r w:rsidRPr="007F32A1">
        <w:rPr>
          <w:rFonts w:ascii="Times New Roman" w:hAnsi="Times New Roman" w:cs="Times New Roman"/>
          <w:sz w:val="28"/>
          <w:szCs w:val="28"/>
        </w:rPr>
        <w:t xml:space="preserve"> не исполнены и Учреждением не взыск</w:t>
      </w:r>
      <w:r w:rsidR="007F32A1">
        <w:rPr>
          <w:rFonts w:ascii="Times New Roman" w:hAnsi="Times New Roman" w:cs="Times New Roman"/>
          <w:sz w:val="28"/>
          <w:szCs w:val="28"/>
        </w:rPr>
        <w:t>ана пеня в сумме 12,0 тыс. рублей</w:t>
      </w:r>
      <w:r w:rsidRPr="007F32A1">
        <w:rPr>
          <w:rFonts w:ascii="Times New Roman" w:hAnsi="Times New Roman" w:cs="Times New Roman"/>
          <w:sz w:val="28"/>
          <w:szCs w:val="28"/>
        </w:rPr>
        <w:t xml:space="preserve"> (533,9 тыс. руб. (неисполненные обязательства по контракту) *0,000141 (1/300 ключевой ставки Центрального банка </w:t>
      </w:r>
      <w:r w:rsidR="007F32A1">
        <w:rPr>
          <w:rFonts w:ascii="Times New Roman" w:hAnsi="Times New Roman" w:cs="Times New Roman"/>
          <w:sz w:val="28"/>
          <w:szCs w:val="28"/>
        </w:rPr>
        <w:t>РФ</w:t>
      </w:r>
      <w:r w:rsidRPr="007F32A1">
        <w:rPr>
          <w:rFonts w:ascii="Times New Roman" w:hAnsi="Times New Roman" w:cs="Times New Roman"/>
          <w:sz w:val="28"/>
          <w:szCs w:val="28"/>
        </w:rPr>
        <w:t xml:space="preserve">, равной 4,25%)*32 (количество дней просрочки) </w:t>
      </w:r>
      <w:r w:rsidR="007F32A1">
        <w:rPr>
          <w:rFonts w:ascii="Times New Roman" w:hAnsi="Times New Roman" w:cs="Times New Roman"/>
          <w:sz w:val="28"/>
          <w:szCs w:val="28"/>
        </w:rPr>
        <w:t>= 2,4 тыс. рублей</w:t>
      </w:r>
      <w:r w:rsidR="00C269BD">
        <w:rPr>
          <w:rFonts w:ascii="Times New Roman" w:hAnsi="Times New Roman" w:cs="Times New Roman"/>
          <w:sz w:val="28"/>
          <w:szCs w:val="28"/>
        </w:rPr>
        <w:t>; 413,3 тыс. руб.</w:t>
      </w:r>
      <w:r w:rsidRPr="007F32A1">
        <w:rPr>
          <w:rFonts w:ascii="Times New Roman" w:hAnsi="Times New Roman" w:cs="Times New Roman"/>
          <w:sz w:val="28"/>
          <w:szCs w:val="28"/>
        </w:rPr>
        <w:t xml:space="preserve"> (неисполненные обязательства по контракту)*</w:t>
      </w:r>
      <w:r w:rsidRPr="007F32A1">
        <w:rPr>
          <w:rFonts w:ascii="Times New Roman" w:hAnsi="Times New Roman" w:cs="Times New Roman"/>
        </w:rPr>
        <w:t xml:space="preserve"> </w:t>
      </w:r>
      <w:r w:rsidRPr="007F32A1">
        <w:rPr>
          <w:rFonts w:ascii="Times New Roman" w:hAnsi="Times New Roman" w:cs="Times New Roman"/>
          <w:sz w:val="28"/>
          <w:szCs w:val="28"/>
        </w:rPr>
        <w:t xml:space="preserve">0,000141 (1/300 ключевой ставки Центрального банка </w:t>
      </w:r>
      <w:r w:rsidR="007F32A1">
        <w:rPr>
          <w:rFonts w:ascii="Times New Roman" w:hAnsi="Times New Roman" w:cs="Times New Roman"/>
          <w:sz w:val="28"/>
          <w:szCs w:val="28"/>
        </w:rPr>
        <w:t>РФ</w:t>
      </w:r>
      <w:r w:rsidRPr="007F32A1">
        <w:rPr>
          <w:rFonts w:ascii="Times New Roman" w:hAnsi="Times New Roman" w:cs="Times New Roman"/>
          <w:sz w:val="28"/>
          <w:szCs w:val="28"/>
        </w:rPr>
        <w:t xml:space="preserve"> равной 4,25%)*23 (количество дней прос</w:t>
      </w:r>
      <w:r w:rsidR="00C269BD">
        <w:rPr>
          <w:rFonts w:ascii="Times New Roman" w:hAnsi="Times New Roman" w:cs="Times New Roman"/>
          <w:sz w:val="28"/>
          <w:szCs w:val="28"/>
        </w:rPr>
        <w:t>рочки) = 1,3 тыс. рублей</w:t>
      </w:r>
      <w:r w:rsidRPr="007F32A1">
        <w:rPr>
          <w:rFonts w:ascii="Times New Roman" w:hAnsi="Times New Roman" w:cs="Times New Roman"/>
          <w:sz w:val="28"/>
          <w:szCs w:val="28"/>
        </w:rPr>
        <w:t>; 346,3 тыс. руб. (неисполненные обязательства по контракту)* 0,000183 (1/300 ключевой ставки Ц</w:t>
      </w:r>
      <w:r w:rsidR="00C269BD">
        <w:rPr>
          <w:rFonts w:ascii="Times New Roman" w:hAnsi="Times New Roman" w:cs="Times New Roman"/>
          <w:sz w:val="28"/>
          <w:szCs w:val="28"/>
        </w:rPr>
        <w:t>Б</w:t>
      </w:r>
      <w:r w:rsidRPr="007F32A1">
        <w:rPr>
          <w:rFonts w:ascii="Times New Roman" w:hAnsi="Times New Roman" w:cs="Times New Roman"/>
          <w:sz w:val="28"/>
          <w:szCs w:val="28"/>
        </w:rPr>
        <w:t xml:space="preserve"> РФ, равной 5,5%) *131 (количество</w:t>
      </w:r>
      <w:r w:rsidR="00C269BD">
        <w:rPr>
          <w:rFonts w:ascii="Times New Roman" w:hAnsi="Times New Roman" w:cs="Times New Roman"/>
          <w:sz w:val="28"/>
          <w:szCs w:val="28"/>
        </w:rPr>
        <w:t xml:space="preserve"> дней просрочки) = 8,3 тыс. рублей</w:t>
      </w:r>
      <w:r w:rsidRPr="007F32A1">
        <w:rPr>
          <w:rFonts w:ascii="Times New Roman" w:hAnsi="Times New Roman" w:cs="Times New Roman"/>
          <w:sz w:val="28"/>
          <w:szCs w:val="28"/>
        </w:rPr>
        <w:t xml:space="preserve">); </w:t>
      </w:r>
    </w:p>
    <w:p w14:paraId="777FD71F" w14:textId="77777777" w:rsidR="00BC081B" w:rsidRPr="00746250" w:rsidRDefault="00EE2477" w:rsidP="00435570">
      <w:pPr>
        <w:pStyle w:val="a7"/>
        <w:numPr>
          <w:ilvl w:val="0"/>
          <w:numId w:val="39"/>
        </w:numPr>
        <w:spacing w:after="0" w:line="240" w:lineRule="auto"/>
        <w:ind w:left="56" w:firstLine="700"/>
        <w:jc w:val="both"/>
        <w:rPr>
          <w:rFonts w:ascii="Times New Roman" w:hAnsi="Times New Roman" w:cs="Times New Roman"/>
          <w:sz w:val="28"/>
          <w:szCs w:val="28"/>
        </w:rPr>
      </w:pPr>
      <w:r w:rsidRPr="00746250">
        <w:rPr>
          <w:rFonts w:ascii="Times New Roman" w:hAnsi="Times New Roman" w:cs="Times New Roman"/>
          <w:sz w:val="28"/>
          <w:szCs w:val="28"/>
        </w:rPr>
        <w:t>С</w:t>
      </w:r>
      <w:r w:rsidR="00BC081B" w:rsidRPr="00746250">
        <w:rPr>
          <w:rFonts w:ascii="Times New Roman" w:hAnsi="Times New Roman" w:cs="Times New Roman"/>
          <w:sz w:val="28"/>
          <w:szCs w:val="28"/>
        </w:rPr>
        <w:t>оглас</w:t>
      </w:r>
      <w:r w:rsidR="00C269BD" w:rsidRPr="00746250">
        <w:rPr>
          <w:rFonts w:ascii="Times New Roman" w:hAnsi="Times New Roman" w:cs="Times New Roman"/>
          <w:sz w:val="28"/>
          <w:szCs w:val="28"/>
        </w:rPr>
        <w:t>но госконтракту от 27.04.2020 года</w:t>
      </w:r>
      <w:r w:rsidR="00BC081B" w:rsidRPr="00746250">
        <w:rPr>
          <w:rFonts w:ascii="Times New Roman" w:hAnsi="Times New Roman" w:cs="Times New Roman"/>
          <w:sz w:val="28"/>
          <w:szCs w:val="28"/>
        </w:rPr>
        <w:t xml:space="preserve"> № 457, заключенному </w:t>
      </w:r>
      <w:r w:rsidR="00C269BD" w:rsidRPr="00746250">
        <w:rPr>
          <w:rFonts w:ascii="Times New Roman" w:hAnsi="Times New Roman" w:cs="Times New Roman"/>
          <w:sz w:val="28"/>
          <w:szCs w:val="28"/>
        </w:rPr>
        <w:t>с ООО «Бизнес Юг»</w:t>
      </w:r>
      <w:r w:rsidR="00BC081B" w:rsidRPr="00746250">
        <w:rPr>
          <w:rFonts w:ascii="Times New Roman" w:hAnsi="Times New Roman" w:cs="Times New Roman"/>
          <w:sz w:val="28"/>
          <w:szCs w:val="28"/>
        </w:rPr>
        <w:t xml:space="preserve"> на поставку медик</w:t>
      </w:r>
      <w:r w:rsidR="00C269BD" w:rsidRPr="00746250">
        <w:rPr>
          <w:rFonts w:ascii="Times New Roman" w:hAnsi="Times New Roman" w:cs="Times New Roman"/>
          <w:sz w:val="28"/>
          <w:szCs w:val="28"/>
        </w:rPr>
        <w:t>аментов на сумму 999,2 тыс. рублей</w:t>
      </w:r>
      <w:r w:rsidR="00BC081B" w:rsidRPr="00746250">
        <w:rPr>
          <w:rFonts w:ascii="Times New Roman" w:hAnsi="Times New Roman" w:cs="Times New Roman"/>
          <w:sz w:val="28"/>
          <w:szCs w:val="28"/>
        </w:rPr>
        <w:t xml:space="preserve"> установлен срок исполнения обязательств поставщиком до 31.12.2020 г</w:t>
      </w:r>
      <w:r w:rsidR="00C269BD" w:rsidRPr="00746250">
        <w:rPr>
          <w:rFonts w:ascii="Times New Roman" w:hAnsi="Times New Roman" w:cs="Times New Roman"/>
          <w:sz w:val="28"/>
          <w:szCs w:val="28"/>
        </w:rPr>
        <w:t>ода</w:t>
      </w:r>
      <w:r w:rsidR="00BC081B" w:rsidRPr="00746250">
        <w:rPr>
          <w:rFonts w:ascii="Times New Roman" w:hAnsi="Times New Roman" w:cs="Times New Roman"/>
          <w:sz w:val="28"/>
          <w:szCs w:val="28"/>
        </w:rPr>
        <w:t>. Поставка медикаментов поставщиком произв</w:t>
      </w:r>
      <w:r w:rsidR="00C269BD" w:rsidRPr="00746250">
        <w:rPr>
          <w:rFonts w:ascii="Times New Roman" w:hAnsi="Times New Roman" w:cs="Times New Roman"/>
          <w:sz w:val="28"/>
          <w:szCs w:val="28"/>
        </w:rPr>
        <w:t>едена частично в четыре этапа</w:t>
      </w:r>
      <w:r w:rsidR="00BC081B" w:rsidRPr="00746250">
        <w:rPr>
          <w:rFonts w:ascii="Times New Roman" w:hAnsi="Times New Roman" w:cs="Times New Roman"/>
          <w:sz w:val="28"/>
          <w:szCs w:val="28"/>
        </w:rPr>
        <w:t xml:space="preserve"> товарн</w:t>
      </w:r>
      <w:r w:rsidRPr="00746250">
        <w:rPr>
          <w:rFonts w:ascii="Times New Roman" w:hAnsi="Times New Roman" w:cs="Times New Roman"/>
          <w:sz w:val="28"/>
          <w:szCs w:val="28"/>
        </w:rPr>
        <w:t>ыми накладными: от 25.01.2021 года</w:t>
      </w:r>
      <w:r w:rsidR="00BC081B" w:rsidRPr="00746250">
        <w:rPr>
          <w:rFonts w:ascii="Times New Roman" w:hAnsi="Times New Roman" w:cs="Times New Roman"/>
          <w:sz w:val="28"/>
          <w:szCs w:val="28"/>
        </w:rPr>
        <w:t xml:space="preserve"> № 60 на сумму 447,</w:t>
      </w:r>
      <w:r w:rsidRPr="00746250">
        <w:rPr>
          <w:rFonts w:ascii="Times New Roman" w:hAnsi="Times New Roman" w:cs="Times New Roman"/>
          <w:sz w:val="28"/>
          <w:szCs w:val="28"/>
        </w:rPr>
        <w:t>7 тыс. руб., от 01.02.2021 года №</w:t>
      </w:r>
      <w:r w:rsidR="00BC081B" w:rsidRPr="00746250">
        <w:rPr>
          <w:rFonts w:ascii="Times New Roman" w:hAnsi="Times New Roman" w:cs="Times New Roman"/>
          <w:sz w:val="28"/>
          <w:szCs w:val="28"/>
        </w:rPr>
        <w:t>3266 на сумму 1</w:t>
      </w:r>
      <w:r w:rsidRPr="00746250">
        <w:rPr>
          <w:rFonts w:ascii="Times New Roman" w:hAnsi="Times New Roman" w:cs="Times New Roman"/>
          <w:sz w:val="28"/>
          <w:szCs w:val="28"/>
        </w:rPr>
        <w:t>47,0 тыс. руб., от 08.02.2021 года</w:t>
      </w:r>
      <w:r w:rsidR="00BC081B" w:rsidRPr="00746250">
        <w:rPr>
          <w:rFonts w:ascii="Times New Roman" w:hAnsi="Times New Roman" w:cs="Times New Roman"/>
          <w:sz w:val="28"/>
          <w:szCs w:val="28"/>
        </w:rPr>
        <w:t xml:space="preserve"> № 3311 на сумму 8</w:t>
      </w:r>
      <w:r w:rsidRPr="00746250">
        <w:rPr>
          <w:rFonts w:ascii="Times New Roman" w:hAnsi="Times New Roman" w:cs="Times New Roman"/>
          <w:sz w:val="28"/>
          <w:szCs w:val="28"/>
        </w:rPr>
        <w:t>9,4 тыс. руб. и от 15.02.2021 года</w:t>
      </w:r>
      <w:r w:rsidR="00BC081B" w:rsidRPr="00746250">
        <w:rPr>
          <w:rFonts w:ascii="Times New Roman" w:hAnsi="Times New Roman" w:cs="Times New Roman"/>
          <w:sz w:val="28"/>
          <w:szCs w:val="28"/>
        </w:rPr>
        <w:t xml:space="preserve"> № 3359 на сумму 257,6 тыс. руб</w:t>
      </w:r>
      <w:r w:rsidR="00C269BD" w:rsidRPr="00746250">
        <w:rPr>
          <w:rFonts w:ascii="Times New Roman" w:hAnsi="Times New Roman" w:cs="Times New Roman"/>
          <w:sz w:val="28"/>
          <w:szCs w:val="28"/>
        </w:rPr>
        <w:t>лей</w:t>
      </w:r>
      <w:r w:rsidR="00BC081B" w:rsidRPr="00746250">
        <w:rPr>
          <w:rFonts w:ascii="Times New Roman" w:hAnsi="Times New Roman" w:cs="Times New Roman"/>
          <w:sz w:val="28"/>
          <w:szCs w:val="28"/>
        </w:rPr>
        <w:t xml:space="preserve">. </w:t>
      </w:r>
    </w:p>
    <w:p w14:paraId="7E6CBB11" w14:textId="77777777" w:rsidR="00BC081B" w:rsidRPr="00BC081B" w:rsidRDefault="00BC081B" w:rsidP="00C269BD">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Поставщиком по состоянию 05.07.2021 г</w:t>
      </w:r>
      <w:r w:rsidR="00EE2477">
        <w:rPr>
          <w:rFonts w:ascii="Times New Roman" w:hAnsi="Times New Roman" w:cs="Times New Roman"/>
          <w:sz w:val="28"/>
          <w:szCs w:val="28"/>
        </w:rPr>
        <w:t>ода</w:t>
      </w:r>
      <w:r w:rsidRPr="00BC081B">
        <w:rPr>
          <w:rFonts w:ascii="Times New Roman" w:hAnsi="Times New Roman" w:cs="Times New Roman"/>
          <w:sz w:val="28"/>
          <w:szCs w:val="28"/>
        </w:rPr>
        <w:t xml:space="preserve"> </w:t>
      </w:r>
      <w:r w:rsidR="00EE2477" w:rsidRPr="00BC081B">
        <w:rPr>
          <w:rFonts w:ascii="Times New Roman" w:hAnsi="Times New Roman" w:cs="Times New Roman"/>
          <w:sz w:val="28"/>
          <w:szCs w:val="28"/>
        </w:rPr>
        <w:t>обяза</w:t>
      </w:r>
      <w:r w:rsidR="00EE2477">
        <w:rPr>
          <w:rFonts w:ascii="Times New Roman" w:hAnsi="Times New Roman" w:cs="Times New Roman"/>
          <w:sz w:val="28"/>
          <w:szCs w:val="28"/>
        </w:rPr>
        <w:t>тельства на сумму 57,4 тыс. рублей</w:t>
      </w:r>
      <w:r w:rsidR="00EE2477" w:rsidRPr="00BC081B">
        <w:rPr>
          <w:rFonts w:ascii="Times New Roman" w:hAnsi="Times New Roman" w:cs="Times New Roman"/>
          <w:sz w:val="28"/>
          <w:szCs w:val="28"/>
        </w:rPr>
        <w:t xml:space="preserve"> </w:t>
      </w:r>
      <w:r w:rsidRPr="00BC081B">
        <w:rPr>
          <w:rFonts w:ascii="Times New Roman" w:hAnsi="Times New Roman" w:cs="Times New Roman"/>
          <w:sz w:val="28"/>
          <w:szCs w:val="28"/>
        </w:rPr>
        <w:t>не исполнены и Учреждением не взы</w:t>
      </w:r>
      <w:r w:rsidR="00EE2477">
        <w:rPr>
          <w:rFonts w:ascii="Times New Roman" w:hAnsi="Times New Roman" w:cs="Times New Roman"/>
          <w:sz w:val="28"/>
          <w:szCs w:val="28"/>
        </w:rPr>
        <w:t>скана пеня в сумме 6,1 тыс. рублей</w:t>
      </w:r>
      <w:r w:rsidRPr="00BC081B">
        <w:rPr>
          <w:rFonts w:ascii="Times New Roman" w:hAnsi="Times New Roman" w:cs="Times New Roman"/>
          <w:sz w:val="28"/>
          <w:szCs w:val="28"/>
        </w:rPr>
        <w:t xml:space="preserve"> (999,2 </w:t>
      </w:r>
      <w:r w:rsidRPr="00BC081B">
        <w:rPr>
          <w:rFonts w:ascii="Times New Roman" w:hAnsi="Times New Roman" w:cs="Times New Roman"/>
          <w:sz w:val="28"/>
          <w:szCs w:val="28"/>
        </w:rPr>
        <w:lastRenderedPageBreak/>
        <w:t>тыс. руб.</w:t>
      </w:r>
      <w:r w:rsidRPr="00BC081B">
        <w:rPr>
          <w:rFonts w:ascii="Times New Roman" w:hAnsi="Times New Roman" w:cs="Times New Roman"/>
        </w:rPr>
        <w:t xml:space="preserve"> </w:t>
      </w:r>
      <w:r w:rsidRPr="00BC081B">
        <w:rPr>
          <w:rFonts w:ascii="Times New Roman" w:hAnsi="Times New Roman" w:cs="Times New Roman"/>
          <w:sz w:val="28"/>
          <w:szCs w:val="28"/>
        </w:rPr>
        <w:t>(неисполненные обязательства по контракту)*0,000141*(1/300 ключевой ставки ЦБ РФ</w:t>
      </w:r>
      <w:r w:rsidR="00EE2477">
        <w:rPr>
          <w:rFonts w:ascii="Times New Roman" w:hAnsi="Times New Roman" w:cs="Times New Roman"/>
          <w:sz w:val="28"/>
          <w:szCs w:val="28"/>
        </w:rPr>
        <w:t xml:space="preserve">, равной 4,25%) 24=3,4 тыс. рублей; </w:t>
      </w:r>
      <w:r w:rsidRPr="00BC081B">
        <w:rPr>
          <w:rFonts w:ascii="Times New Roman" w:hAnsi="Times New Roman" w:cs="Times New Roman"/>
          <w:sz w:val="28"/>
          <w:szCs w:val="28"/>
        </w:rPr>
        <w:t>551,5 тыс. руб.</w:t>
      </w:r>
      <w:r w:rsidRPr="00BC081B">
        <w:rPr>
          <w:rFonts w:ascii="Times New Roman" w:hAnsi="Times New Roman" w:cs="Times New Roman"/>
        </w:rPr>
        <w:t xml:space="preserve"> </w:t>
      </w:r>
      <w:r w:rsidRPr="00BC081B">
        <w:rPr>
          <w:rFonts w:ascii="Times New Roman" w:hAnsi="Times New Roman" w:cs="Times New Roman"/>
          <w:sz w:val="28"/>
          <w:szCs w:val="28"/>
        </w:rPr>
        <w:t>(неисполненные обязательства по контракту)* 0,000141(1/300 ключевой ставки ЦБ Р</w:t>
      </w:r>
      <w:r w:rsidR="00EE2477">
        <w:rPr>
          <w:rFonts w:ascii="Times New Roman" w:hAnsi="Times New Roman" w:cs="Times New Roman"/>
          <w:sz w:val="28"/>
          <w:szCs w:val="28"/>
        </w:rPr>
        <w:t>Ф, равной 4,25%)*7=0,5 тыс. рублей</w:t>
      </w:r>
      <w:r w:rsidRPr="00BC081B">
        <w:rPr>
          <w:rFonts w:ascii="Times New Roman" w:hAnsi="Times New Roman" w:cs="Times New Roman"/>
          <w:sz w:val="28"/>
          <w:szCs w:val="28"/>
        </w:rPr>
        <w:t>; 404,5 тыс. руб.</w:t>
      </w:r>
      <w:r w:rsidRPr="00BC081B">
        <w:rPr>
          <w:rFonts w:ascii="Times New Roman" w:hAnsi="Times New Roman" w:cs="Times New Roman"/>
        </w:rPr>
        <w:t xml:space="preserve"> </w:t>
      </w:r>
      <w:r w:rsidRPr="00BC081B">
        <w:rPr>
          <w:rFonts w:ascii="Times New Roman" w:hAnsi="Times New Roman" w:cs="Times New Roman"/>
          <w:sz w:val="28"/>
          <w:szCs w:val="28"/>
        </w:rPr>
        <w:t>(неисполненные обязательства по контракту) * 0,000141 (1/300 ключевой ставки ЦБ РФ, равной 4,25%) *7= 0,4 тыс. руб.; 315,1 тыс. руб.</w:t>
      </w:r>
      <w:r w:rsidRPr="00BC081B">
        <w:rPr>
          <w:rFonts w:ascii="Times New Roman" w:hAnsi="Times New Roman" w:cs="Times New Roman"/>
        </w:rPr>
        <w:t xml:space="preserve"> </w:t>
      </w:r>
      <w:r w:rsidRPr="00BC081B">
        <w:rPr>
          <w:rFonts w:ascii="Times New Roman" w:hAnsi="Times New Roman" w:cs="Times New Roman"/>
          <w:sz w:val="28"/>
          <w:szCs w:val="28"/>
        </w:rPr>
        <w:t>(неисполненные обязательства по контракту) * 0,000141(1/300 ключевой ставки ЦБ РФ,</w:t>
      </w:r>
      <w:r w:rsidR="00EE2477">
        <w:rPr>
          <w:rFonts w:ascii="Times New Roman" w:hAnsi="Times New Roman" w:cs="Times New Roman"/>
          <w:sz w:val="28"/>
          <w:szCs w:val="28"/>
        </w:rPr>
        <w:t xml:space="preserve"> равной 4,25%) *7= 0,3 тыс. рублей</w:t>
      </w:r>
      <w:r w:rsidRPr="00BC081B">
        <w:rPr>
          <w:rFonts w:ascii="Times New Roman" w:hAnsi="Times New Roman" w:cs="Times New Roman"/>
          <w:sz w:val="28"/>
          <w:szCs w:val="28"/>
        </w:rPr>
        <w:t>; 57,5 тыс. руб.</w:t>
      </w:r>
      <w:r w:rsidRPr="00BC081B">
        <w:rPr>
          <w:rFonts w:ascii="Times New Roman" w:hAnsi="Times New Roman" w:cs="Times New Roman"/>
        </w:rPr>
        <w:t xml:space="preserve"> </w:t>
      </w:r>
      <w:r w:rsidRPr="00BC081B">
        <w:rPr>
          <w:rFonts w:ascii="Times New Roman" w:hAnsi="Times New Roman" w:cs="Times New Roman"/>
          <w:sz w:val="28"/>
          <w:szCs w:val="28"/>
        </w:rPr>
        <w:t>(неисполненные обязательства по контракту) * 0,000183 (1/300 ключевой ставки ЦБ РФ, равн</w:t>
      </w:r>
      <w:r w:rsidR="00EE2477">
        <w:rPr>
          <w:rFonts w:ascii="Times New Roman" w:hAnsi="Times New Roman" w:cs="Times New Roman"/>
          <w:sz w:val="28"/>
          <w:szCs w:val="28"/>
        </w:rPr>
        <w:t>ой 5,5%) *141= 1,5 тыс. рублей</w:t>
      </w:r>
      <w:r w:rsidR="002B1047">
        <w:rPr>
          <w:rFonts w:ascii="Times New Roman" w:hAnsi="Times New Roman" w:cs="Times New Roman"/>
          <w:sz w:val="28"/>
          <w:szCs w:val="28"/>
        </w:rPr>
        <w:t>).</w:t>
      </w:r>
    </w:p>
    <w:p w14:paraId="2C51704A" w14:textId="77777777" w:rsidR="00BC081B" w:rsidRPr="00BC081B" w:rsidRDefault="00BC081B" w:rsidP="007434B9">
      <w:pPr>
        <w:spacing w:after="0" w:line="240" w:lineRule="auto"/>
        <w:ind w:firstLine="756"/>
        <w:jc w:val="both"/>
        <w:rPr>
          <w:rFonts w:ascii="Times New Roman" w:hAnsi="Times New Roman" w:cs="Times New Roman"/>
          <w:color w:val="000000"/>
          <w:sz w:val="28"/>
          <w:szCs w:val="28"/>
          <w:shd w:val="clear" w:color="auto" w:fill="FFFFFF"/>
        </w:rPr>
      </w:pPr>
      <w:r w:rsidRPr="00BC081B">
        <w:rPr>
          <w:rFonts w:ascii="Times New Roman" w:hAnsi="Times New Roman" w:cs="Times New Roman"/>
          <w:color w:val="000000"/>
          <w:sz w:val="28"/>
          <w:szCs w:val="28"/>
          <w:shd w:val="clear" w:color="auto" w:fill="FFFFFF"/>
        </w:rPr>
        <w:t>В нарушение ч</w:t>
      </w:r>
      <w:r w:rsidRPr="00BC081B">
        <w:rPr>
          <w:rFonts w:ascii="Times New Roman" w:hAnsi="Times New Roman" w:cs="Times New Roman"/>
          <w:sz w:val="28"/>
          <w:szCs w:val="28"/>
        </w:rPr>
        <w:t xml:space="preserve">асти 3 статьи 103 Федерального закона № 44-ФЗ, </w:t>
      </w:r>
      <w:r w:rsidRPr="00BC081B">
        <w:rPr>
          <w:rFonts w:ascii="Times New Roman" w:hAnsi="Times New Roman" w:cs="Times New Roman"/>
          <w:color w:val="000000"/>
          <w:sz w:val="28"/>
          <w:szCs w:val="28"/>
          <w:shd w:val="clear" w:color="auto" w:fill="FFFFFF"/>
        </w:rPr>
        <w:t xml:space="preserve">Учреждением в </w:t>
      </w:r>
      <w:r w:rsidRPr="002B1047">
        <w:rPr>
          <w:rFonts w:ascii="Times New Roman" w:hAnsi="Times New Roman" w:cs="Times New Roman"/>
          <w:color w:val="000000"/>
          <w:sz w:val="28"/>
          <w:szCs w:val="28"/>
          <w:shd w:val="clear" w:color="auto" w:fill="FFFFFF"/>
        </w:rPr>
        <w:t>30 случаях на общую сумму 51</w:t>
      </w:r>
      <w:r w:rsidR="00073E2B" w:rsidRPr="002B1047">
        <w:rPr>
          <w:rFonts w:ascii="Times New Roman" w:hAnsi="Times New Roman" w:cs="Times New Roman"/>
          <w:color w:val="000000"/>
          <w:sz w:val="28"/>
          <w:szCs w:val="28"/>
          <w:shd w:val="clear" w:color="auto" w:fill="FFFFFF"/>
        </w:rPr>
        <w:t> </w:t>
      </w:r>
      <w:r w:rsidRPr="002B1047">
        <w:rPr>
          <w:rFonts w:ascii="Times New Roman" w:hAnsi="Times New Roman" w:cs="Times New Roman"/>
          <w:color w:val="000000"/>
          <w:sz w:val="28"/>
          <w:szCs w:val="28"/>
          <w:shd w:val="clear" w:color="auto" w:fill="FFFFFF"/>
        </w:rPr>
        <w:t>809,7 тыс. руб.,</w:t>
      </w:r>
      <w:r w:rsidRPr="00BC081B">
        <w:rPr>
          <w:rFonts w:ascii="Times New Roman" w:hAnsi="Times New Roman" w:cs="Times New Roman"/>
          <w:color w:val="000000"/>
          <w:sz w:val="28"/>
          <w:szCs w:val="28"/>
          <w:shd w:val="clear" w:color="auto" w:fill="FFFFFF"/>
        </w:rPr>
        <w:t xml:space="preserve"> не направлялась или напр</w:t>
      </w:r>
      <w:r w:rsidR="00EE2477">
        <w:rPr>
          <w:rFonts w:ascii="Times New Roman" w:hAnsi="Times New Roman" w:cs="Times New Roman"/>
          <w:color w:val="000000"/>
          <w:sz w:val="28"/>
          <w:szCs w:val="28"/>
          <w:shd w:val="clear" w:color="auto" w:fill="FFFFFF"/>
        </w:rPr>
        <w:t xml:space="preserve">авлялась несвоевременно в УФК по РИ </w:t>
      </w:r>
      <w:r w:rsidRPr="00BC081B">
        <w:rPr>
          <w:rFonts w:ascii="Times New Roman" w:hAnsi="Times New Roman" w:cs="Times New Roman"/>
          <w:color w:val="000000"/>
          <w:sz w:val="28"/>
          <w:szCs w:val="28"/>
          <w:shd w:val="clear" w:color="auto" w:fill="FFFFFF"/>
        </w:rPr>
        <w:t xml:space="preserve">информация о заключении контрактов для размещения в реестре контрактов, в том числе по </w:t>
      </w:r>
      <w:r w:rsidRPr="00BC081B">
        <w:rPr>
          <w:rFonts w:ascii="Times New Roman" w:hAnsi="Times New Roman" w:cs="Times New Roman"/>
          <w:sz w:val="28"/>
          <w:szCs w:val="28"/>
        </w:rPr>
        <w:t>следующим контрактам:</w:t>
      </w:r>
    </w:p>
    <w:p w14:paraId="4B4D9D20"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C269BD" w:rsidRPr="007434B9">
        <w:rPr>
          <w:rFonts w:ascii="Times New Roman" w:hAnsi="Times New Roman" w:cs="Times New Roman"/>
          <w:sz w:val="28"/>
          <w:szCs w:val="28"/>
        </w:rPr>
        <w:t>Контракт от 14.08.2019 года №</w:t>
      </w:r>
      <w:r w:rsidR="00BC081B" w:rsidRPr="007434B9">
        <w:rPr>
          <w:rFonts w:ascii="Times New Roman" w:hAnsi="Times New Roman" w:cs="Times New Roman"/>
          <w:sz w:val="28"/>
          <w:szCs w:val="28"/>
        </w:rPr>
        <w:t xml:space="preserve">1010 </w:t>
      </w:r>
      <w:r w:rsidR="0012645A" w:rsidRPr="007434B9">
        <w:rPr>
          <w:rFonts w:ascii="Times New Roman" w:hAnsi="Times New Roman" w:cs="Times New Roman"/>
          <w:sz w:val="28"/>
          <w:szCs w:val="28"/>
        </w:rPr>
        <w:t xml:space="preserve">заключен </w:t>
      </w:r>
      <w:r w:rsidR="00BC081B" w:rsidRPr="007434B9">
        <w:rPr>
          <w:rFonts w:ascii="Times New Roman" w:hAnsi="Times New Roman" w:cs="Times New Roman"/>
          <w:sz w:val="28"/>
          <w:szCs w:val="28"/>
        </w:rPr>
        <w:t>с ЗАО «Диалайн» на поставку медицинского оборудования на сумму 42</w:t>
      </w:r>
      <w:r w:rsidR="00C269BD" w:rsidRPr="007434B9">
        <w:rPr>
          <w:rFonts w:ascii="Times New Roman" w:hAnsi="Times New Roman" w:cs="Times New Roman"/>
          <w:sz w:val="28"/>
          <w:szCs w:val="28"/>
        </w:rPr>
        <w:t> </w:t>
      </w:r>
      <w:r w:rsidR="00BC081B" w:rsidRPr="007434B9">
        <w:rPr>
          <w:rFonts w:ascii="Times New Roman" w:hAnsi="Times New Roman" w:cs="Times New Roman"/>
          <w:sz w:val="28"/>
          <w:szCs w:val="28"/>
        </w:rPr>
        <w:t>788,14 тыс. руб., срок исполнения до 31.12.2019 г</w:t>
      </w:r>
      <w:r w:rsidR="00C269BD" w:rsidRPr="007434B9">
        <w:rPr>
          <w:rFonts w:ascii="Times New Roman" w:hAnsi="Times New Roman" w:cs="Times New Roman"/>
          <w:sz w:val="28"/>
          <w:szCs w:val="28"/>
        </w:rPr>
        <w:t>од</w:t>
      </w:r>
      <w:r w:rsidR="0012645A" w:rsidRPr="007434B9">
        <w:rPr>
          <w:rFonts w:ascii="Times New Roman" w:hAnsi="Times New Roman" w:cs="Times New Roman"/>
          <w:sz w:val="28"/>
          <w:szCs w:val="28"/>
        </w:rPr>
        <w:t>а</w:t>
      </w:r>
      <w:r w:rsidR="00BC081B" w:rsidRPr="007434B9">
        <w:rPr>
          <w:rFonts w:ascii="Times New Roman" w:hAnsi="Times New Roman" w:cs="Times New Roman"/>
          <w:sz w:val="28"/>
          <w:szCs w:val="28"/>
        </w:rPr>
        <w:t>. Обязательства поставщиком выполнены в полном объеме. Информация, подтверждающая оказание услуг направлена в УФК по РИ 26.12.2019 года с нарушением установленных сроков, из них:</w:t>
      </w:r>
    </w:p>
    <w:p w14:paraId="7B91B115" w14:textId="77777777" w:rsidR="00BC081B" w:rsidRPr="0012645A" w:rsidRDefault="00BC081B" w:rsidP="00DB7415">
      <w:pPr>
        <w:pStyle w:val="a7"/>
        <w:numPr>
          <w:ilvl w:val="0"/>
          <w:numId w:val="118"/>
        </w:numPr>
        <w:tabs>
          <w:tab w:val="left" w:pos="993"/>
        </w:tabs>
        <w:spacing w:after="0" w:line="240" w:lineRule="auto"/>
        <w:ind w:firstLine="8"/>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15.10.2019 г. № б/н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7</w:t>
      </w:r>
      <w:r w:rsidR="0012645A" w:rsidRPr="0012645A">
        <w:rPr>
          <w:rFonts w:ascii="Times New Roman" w:hAnsi="Times New Roman" w:cs="Times New Roman"/>
          <w:sz w:val="28"/>
          <w:szCs w:val="28"/>
        </w:rPr>
        <w:t> </w:t>
      </w:r>
      <w:r w:rsidRPr="0012645A">
        <w:rPr>
          <w:rFonts w:ascii="Times New Roman" w:hAnsi="Times New Roman" w:cs="Times New Roman"/>
          <w:sz w:val="28"/>
          <w:szCs w:val="28"/>
        </w:rPr>
        <w:t>801,1 тыс. руб. (просрочен на 46 дней);</w:t>
      </w:r>
    </w:p>
    <w:p w14:paraId="1F437861" w14:textId="77777777" w:rsidR="00BC081B" w:rsidRPr="0012645A" w:rsidRDefault="00BC081B" w:rsidP="00DB7415">
      <w:pPr>
        <w:pStyle w:val="a7"/>
        <w:numPr>
          <w:ilvl w:val="0"/>
          <w:numId w:val="118"/>
        </w:numPr>
        <w:tabs>
          <w:tab w:val="left" w:pos="993"/>
        </w:tabs>
        <w:spacing w:after="0" w:line="240" w:lineRule="auto"/>
        <w:ind w:firstLine="8"/>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28.10.2019 г. № б/н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3</w:t>
      </w:r>
      <w:r w:rsidR="0012645A" w:rsidRPr="0012645A">
        <w:rPr>
          <w:rFonts w:ascii="Times New Roman" w:hAnsi="Times New Roman" w:cs="Times New Roman"/>
          <w:sz w:val="28"/>
          <w:szCs w:val="28"/>
        </w:rPr>
        <w:t> </w:t>
      </w:r>
      <w:r w:rsidRPr="0012645A">
        <w:rPr>
          <w:rFonts w:ascii="Times New Roman" w:hAnsi="Times New Roman" w:cs="Times New Roman"/>
          <w:sz w:val="28"/>
          <w:szCs w:val="28"/>
        </w:rPr>
        <w:t>018,6 тыс. руб. (просрочен на 37 дней);</w:t>
      </w:r>
    </w:p>
    <w:p w14:paraId="7A6DDD8D" w14:textId="77777777" w:rsidR="00BC081B" w:rsidRPr="0012645A" w:rsidRDefault="00BC081B" w:rsidP="00DB7415">
      <w:pPr>
        <w:pStyle w:val="a7"/>
        <w:numPr>
          <w:ilvl w:val="0"/>
          <w:numId w:val="118"/>
        </w:numPr>
        <w:tabs>
          <w:tab w:val="left" w:pos="993"/>
        </w:tabs>
        <w:spacing w:after="0" w:line="240" w:lineRule="auto"/>
        <w:ind w:firstLine="8"/>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28.10.2019 г. № б/н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2</w:t>
      </w:r>
      <w:r w:rsidR="0012645A" w:rsidRPr="0012645A">
        <w:rPr>
          <w:rFonts w:ascii="Times New Roman" w:hAnsi="Times New Roman" w:cs="Times New Roman"/>
          <w:sz w:val="28"/>
          <w:szCs w:val="28"/>
        </w:rPr>
        <w:t> </w:t>
      </w:r>
      <w:r w:rsidRPr="0012645A">
        <w:rPr>
          <w:rFonts w:ascii="Times New Roman" w:hAnsi="Times New Roman" w:cs="Times New Roman"/>
          <w:sz w:val="28"/>
          <w:szCs w:val="28"/>
        </w:rPr>
        <w:t>026,2 тыс. руб. (просрочен на 37 дней);</w:t>
      </w:r>
    </w:p>
    <w:p w14:paraId="63D972E4" w14:textId="77777777" w:rsidR="00BC081B" w:rsidRPr="0012645A" w:rsidRDefault="00BC081B" w:rsidP="00DB7415">
      <w:pPr>
        <w:pStyle w:val="a7"/>
        <w:numPr>
          <w:ilvl w:val="0"/>
          <w:numId w:val="118"/>
        </w:numPr>
        <w:tabs>
          <w:tab w:val="left" w:pos="993"/>
        </w:tabs>
        <w:spacing w:after="0" w:line="240" w:lineRule="auto"/>
        <w:ind w:firstLine="8"/>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22.10.2019 г. № б/н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649,9 тыс. руб. (просрочен на 10 дней).</w:t>
      </w:r>
    </w:p>
    <w:p w14:paraId="28197AA8"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12645A" w:rsidRPr="007434B9">
        <w:rPr>
          <w:rFonts w:ascii="Times New Roman" w:hAnsi="Times New Roman" w:cs="Times New Roman"/>
          <w:sz w:val="28"/>
          <w:szCs w:val="28"/>
        </w:rPr>
        <w:t>Контракт от 14.09.2019 года</w:t>
      </w:r>
      <w:r w:rsidR="00BC081B" w:rsidRPr="007434B9">
        <w:rPr>
          <w:rFonts w:ascii="Times New Roman" w:hAnsi="Times New Roman" w:cs="Times New Roman"/>
          <w:sz w:val="28"/>
          <w:szCs w:val="28"/>
        </w:rPr>
        <w:t xml:space="preserve"> №1016 </w:t>
      </w:r>
      <w:r w:rsidR="0012645A" w:rsidRPr="007434B9">
        <w:rPr>
          <w:rFonts w:ascii="Times New Roman" w:hAnsi="Times New Roman" w:cs="Times New Roman"/>
          <w:sz w:val="28"/>
          <w:szCs w:val="28"/>
        </w:rPr>
        <w:t xml:space="preserve">заключен </w:t>
      </w:r>
      <w:r w:rsidR="00BC081B" w:rsidRPr="007434B9">
        <w:rPr>
          <w:rFonts w:ascii="Times New Roman" w:hAnsi="Times New Roman" w:cs="Times New Roman"/>
          <w:sz w:val="28"/>
          <w:szCs w:val="28"/>
        </w:rPr>
        <w:t>с ООО «СИА Интернейшнл-Назрань» на поставку медицинского оборудо</w:t>
      </w:r>
      <w:r w:rsidR="0012645A" w:rsidRPr="007434B9">
        <w:rPr>
          <w:rFonts w:ascii="Times New Roman" w:hAnsi="Times New Roman" w:cs="Times New Roman"/>
          <w:sz w:val="28"/>
          <w:szCs w:val="28"/>
        </w:rPr>
        <w:t>вания на сумму 36091,3 тыс. рублей</w:t>
      </w:r>
      <w:r w:rsidR="00BC081B" w:rsidRPr="007434B9">
        <w:rPr>
          <w:rFonts w:ascii="Times New Roman" w:hAnsi="Times New Roman" w:cs="Times New Roman"/>
          <w:sz w:val="28"/>
          <w:szCs w:val="28"/>
        </w:rPr>
        <w:t>, срок исполнения до 31.12.2019 г</w:t>
      </w:r>
      <w:r w:rsidR="0012645A" w:rsidRPr="007434B9">
        <w:rPr>
          <w:rFonts w:ascii="Times New Roman" w:hAnsi="Times New Roman" w:cs="Times New Roman"/>
          <w:sz w:val="28"/>
          <w:szCs w:val="28"/>
        </w:rPr>
        <w:t>ода</w:t>
      </w:r>
      <w:r w:rsidR="00BC081B" w:rsidRPr="007434B9">
        <w:rPr>
          <w:rFonts w:ascii="Times New Roman" w:hAnsi="Times New Roman" w:cs="Times New Roman"/>
          <w:sz w:val="28"/>
          <w:szCs w:val="28"/>
        </w:rPr>
        <w:t>. Обязательства поставщиком выполнены в полном объеме. Информация, подтверждающая оказание услуг Учреждением направлена в УФК по РИ 19.12.2019 года с нарушением установленных сроков, из них:</w:t>
      </w:r>
    </w:p>
    <w:p w14:paraId="74835319"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10.12.2019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1</w:t>
      </w:r>
      <w:r w:rsidR="0012645A">
        <w:rPr>
          <w:rFonts w:ascii="Times New Roman" w:hAnsi="Times New Roman" w:cs="Times New Roman"/>
          <w:sz w:val="28"/>
          <w:szCs w:val="28"/>
        </w:rPr>
        <w:t> </w:t>
      </w:r>
      <w:r w:rsidRPr="0012645A">
        <w:rPr>
          <w:rFonts w:ascii="Times New Roman" w:hAnsi="Times New Roman" w:cs="Times New Roman"/>
          <w:sz w:val="28"/>
          <w:szCs w:val="28"/>
        </w:rPr>
        <w:t>040,0 тыс. руб. (просрочен на 2 дня);</w:t>
      </w:r>
    </w:p>
    <w:p w14:paraId="6D17DEA4"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28.11.2019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6</w:t>
      </w:r>
      <w:r w:rsidR="0012645A">
        <w:rPr>
          <w:rFonts w:ascii="Times New Roman" w:hAnsi="Times New Roman" w:cs="Times New Roman"/>
          <w:sz w:val="28"/>
          <w:szCs w:val="28"/>
        </w:rPr>
        <w:t> </w:t>
      </w:r>
      <w:r w:rsidRPr="0012645A">
        <w:rPr>
          <w:rFonts w:ascii="Times New Roman" w:hAnsi="Times New Roman" w:cs="Times New Roman"/>
          <w:sz w:val="28"/>
          <w:szCs w:val="28"/>
        </w:rPr>
        <w:t>650,0 тыс. руб. (просрочен на 10 дней);</w:t>
      </w:r>
    </w:p>
    <w:p w14:paraId="47C51D75"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10.12.2019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9</w:t>
      </w:r>
      <w:r w:rsidR="0012645A">
        <w:rPr>
          <w:rFonts w:ascii="Times New Roman" w:hAnsi="Times New Roman" w:cs="Times New Roman"/>
          <w:sz w:val="28"/>
          <w:szCs w:val="28"/>
        </w:rPr>
        <w:t> </w:t>
      </w:r>
      <w:r w:rsidRPr="0012645A">
        <w:rPr>
          <w:rFonts w:ascii="Times New Roman" w:hAnsi="Times New Roman" w:cs="Times New Roman"/>
          <w:sz w:val="28"/>
          <w:szCs w:val="28"/>
        </w:rPr>
        <w:t>400,0 тыс. руб. (просрочен на 2 дня);</w:t>
      </w:r>
    </w:p>
    <w:p w14:paraId="7007F049"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rPr>
      </w:pPr>
      <w:r w:rsidRPr="0012645A">
        <w:rPr>
          <w:rFonts w:ascii="Times New Roman" w:hAnsi="Times New Roman" w:cs="Times New Roman"/>
          <w:sz w:val="28"/>
          <w:szCs w:val="28"/>
        </w:rPr>
        <w:t xml:space="preserve">акт от 10.12.2019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2</w:t>
      </w:r>
      <w:r w:rsidR="0012645A">
        <w:rPr>
          <w:rFonts w:ascii="Times New Roman" w:hAnsi="Times New Roman" w:cs="Times New Roman"/>
          <w:sz w:val="28"/>
          <w:szCs w:val="28"/>
        </w:rPr>
        <w:t> </w:t>
      </w:r>
      <w:r w:rsidRPr="0012645A">
        <w:rPr>
          <w:rFonts w:ascii="Times New Roman" w:hAnsi="Times New Roman" w:cs="Times New Roman"/>
          <w:sz w:val="28"/>
          <w:szCs w:val="28"/>
        </w:rPr>
        <w:t>000,0 тыс. руб. (просрочен на 2 дня).</w:t>
      </w:r>
      <w:r w:rsidRPr="0012645A">
        <w:rPr>
          <w:rFonts w:ascii="Times New Roman" w:hAnsi="Times New Roman" w:cs="Times New Roman"/>
        </w:rPr>
        <w:t xml:space="preserve"> </w:t>
      </w:r>
    </w:p>
    <w:p w14:paraId="7B9A181A"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rPr>
      </w:pPr>
      <w:r w:rsidRPr="0012645A">
        <w:rPr>
          <w:rFonts w:ascii="Times New Roman" w:hAnsi="Times New Roman" w:cs="Times New Roman"/>
          <w:sz w:val="28"/>
          <w:szCs w:val="28"/>
        </w:rPr>
        <w:t xml:space="preserve">акт от 28.11.2019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701,3 тыс. руб. (просрочен на 10 дней).</w:t>
      </w:r>
      <w:r w:rsidRPr="0012645A">
        <w:rPr>
          <w:rFonts w:ascii="Times New Roman" w:hAnsi="Times New Roman" w:cs="Times New Roman"/>
        </w:rPr>
        <w:t xml:space="preserve"> </w:t>
      </w:r>
    </w:p>
    <w:p w14:paraId="619B99C0"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rPr>
      </w:pPr>
      <w:r w:rsidRPr="0012645A">
        <w:rPr>
          <w:rFonts w:ascii="Times New Roman" w:hAnsi="Times New Roman" w:cs="Times New Roman"/>
          <w:sz w:val="28"/>
          <w:szCs w:val="28"/>
        </w:rPr>
        <w:t xml:space="preserve">акт от 09.12.2019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13</w:t>
      </w:r>
      <w:r w:rsidR="0012645A">
        <w:rPr>
          <w:rFonts w:ascii="Times New Roman" w:hAnsi="Times New Roman" w:cs="Times New Roman"/>
          <w:sz w:val="28"/>
          <w:szCs w:val="28"/>
        </w:rPr>
        <w:t> </w:t>
      </w:r>
      <w:r w:rsidRPr="0012645A">
        <w:rPr>
          <w:rFonts w:ascii="Times New Roman" w:hAnsi="Times New Roman" w:cs="Times New Roman"/>
          <w:sz w:val="28"/>
          <w:szCs w:val="28"/>
        </w:rPr>
        <w:t>400,0 тыс. руб. (просрочен на 3 дня).</w:t>
      </w:r>
      <w:r w:rsidRPr="0012645A">
        <w:rPr>
          <w:rFonts w:ascii="Times New Roman" w:hAnsi="Times New Roman" w:cs="Times New Roman"/>
        </w:rPr>
        <w:t xml:space="preserve"> </w:t>
      </w:r>
    </w:p>
    <w:p w14:paraId="296641C7" w14:textId="77777777" w:rsidR="00BC081B" w:rsidRPr="0012645A" w:rsidRDefault="00BC081B" w:rsidP="00DB7415">
      <w:pPr>
        <w:pStyle w:val="a7"/>
        <w:numPr>
          <w:ilvl w:val="0"/>
          <w:numId w:val="119"/>
        </w:numPr>
        <w:tabs>
          <w:tab w:val="left" w:pos="993"/>
        </w:tabs>
        <w:spacing w:after="0" w:line="240" w:lineRule="auto"/>
        <w:ind w:firstLine="64"/>
        <w:jc w:val="both"/>
        <w:rPr>
          <w:rFonts w:ascii="Times New Roman" w:hAnsi="Times New Roman" w:cs="Times New Roman"/>
          <w:sz w:val="28"/>
          <w:szCs w:val="28"/>
        </w:rPr>
      </w:pPr>
      <w:r w:rsidRPr="0012645A">
        <w:rPr>
          <w:rFonts w:ascii="Times New Roman" w:hAnsi="Times New Roman" w:cs="Times New Roman"/>
          <w:sz w:val="28"/>
          <w:szCs w:val="28"/>
        </w:rPr>
        <w:t xml:space="preserve">акт от 18.11.2019 г. № б/н </w:t>
      </w:r>
      <w:r w:rsidR="00746250">
        <w:rPr>
          <w:rFonts w:ascii="Times New Roman" w:hAnsi="Times New Roman" w:cs="Times New Roman"/>
          <w:sz w:val="28"/>
          <w:szCs w:val="28"/>
        </w:rPr>
        <w:t>–</w:t>
      </w:r>
      <w:r w:rsid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2</w:t>
      </w:r>
      <w:r w:rsidR="0012645A">
        <w:rPr>
          <w:rFonts w:ascii="Times New Roman" w:hAnsi="Times New Roman" w:cs="Times New Roman"/>
          <w:sz w:val="28"/>
          <w:szCs w:val="28"/>
        </w:rPr>
        <w:t> 900,0 тыс. рублей</w:t>
      </w:r>
      <w:r w:rsidRPr="0012645A">
        <w:rPr>
          <w:rFonts w:ascii="Times New Roman" w:hAnsi="Times New Roman" w:cs="Times New Roman"/>
          <w:sz w:val="28"/>
          <w:szCs w:val="28"/>
        </w:rPr>
        <w:t xml:space="preserve"> (просрочен на 19 дней).</w:t>
      </w:r>
    </w:p>
    <w:p w14:paraId="52F63FC4"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12645A" w:rsidRPr="007434B9">
        <w:rPr>
          <w:rFonts w:ascii="Times New Roman" w:hAnsi="Times New Roman" w:cs="Times New Roman"/>
          <w:sz w:val="28"/>
          <w:szCs w:val="28"/>
        </w:rPr>
        <w:t>Контракт от 30.09.2019 года</w:t>
      </w:r>
      <w:r w:rsidR="00BC081B" w:rsidRPr="007434B9">
        <w:rPr>
          <w:rFonts w:ascii="Times New Roman" w:hAnsi="Times New Roman" w:cs="Times New Roman"/>
          <w:sz w:val="28"/>
          <w:szCs w:val="28"/>
        </w:rPr>
        <w:t xml:space="preserve"> № 1388 заключен с ООО «СИА Интернейшнл-Назрань» на поставку лекарственных средст</w:t>
      </w:r>
      <w:r w:rsidR="0012645A" w:rsidRPr="007434B9">
        <w:rPr>
          <w:rFonts w:ascii="Times New Roman" w:hAnsi="Times New Roman" w:cs="Times New Roman"/>
          <w:sz w:val="28"/>
          <w:szCs w:val="28"/>
        </w:rPr>
        <w:t>в на общую сумму 938,0 тыс. рублей</w:t>
      </w:r>
      <w:r w:rsidR="00BC081B" w:rsidRPr="007434B9">
        <w:rPr>
          <w:rFonts w:ascii="Times New Roman" w:hAnsi="Times New Roman" w:cs="Times New Roman"/>
          <w:sz w:val="28"/>
          <w:szCs w:val="28"/>
        </w:rPr>
        <w:t>, срок исполнения до 31.12.2019 г</w:t>
      </w:r>
      <w:r w:rsidR="0012645A" w:rsidRPr="007434B9">
        <w:rPr>
          <w:rFonts w:ascii="Times New Roman" w:hAnsi="Times New Roman" w:cs="Times New Roman"/>
          <w:sz w:val="28"/>
          <w:szCs w:val="28"/>
        </w:rPr>
        <w:t>ода</w:t>
      </w:r>
      <w:r w:rsidR="00BC081B" w:rsidRPr="007434B9">
        <w:rPr>
          <w:rFonts w:ascii="Times New Roman" w:hAnsi="Times New Roman" w:cs="Times New Roman"/>
          <w:sz w:val="28"/>
          <w:szCs w:val="28"/>
        </w:rPr>
        <w:t>. Поставщиком услуги оказаны в полном объеме согласно товарным накладным, в том числе:</w:t>
      </w:r>
    </w:p>
    <w:p w14:paraId="4BF91F30" w14:textId="77777777" w:rsidR="00BC081B" w:rsidRPr="0012645A" w:rsidRDefault="00BC081B"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10.10.2019 г. №12468 </w:t>
      </w:r>
      <w:r w:rsidR="00746250">
        <w:rPr>
          <w:rFonts w:ascii="Times New Roman" w:hAnsi="Times New Roman" w:cs="Times New Roman"/>
          <w:sz w:val="28"/>
          <w:szCs w:val="28"/>
        </w:rPr>
        <w:t>–</w:t>
      </w:r>
      <w:r w:rsidR="001C7952"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299,2 тыс. руб.;</w:t>
      </w:r>
    </w:p>
    <w:p w14:paraId="2F2E5E3D" w14:textId="77777777" w:rsidR="00BC081B" w:rsidRPr="0012645A" w:rsidRDefault="00BC081B"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14.10.2019 г. №12620 </w:t>
      </w:r>
      <w:r w:rsidR="00746250">
        <w:rPr>
          <w:rFonts w:ascii="Times New Roman" w:hAnsi="Times New Roman" w:cs="Times New Roman"/>
          <w:sz w:val="28"/>
          <w:szCs w:val="28"/>
        </w:rPr>
        <w:t>–</w:t>
      </w:r>
      <w:r w:rsidR="001C7952"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237,3 тыс. руб.;</w:t>
      </w:r>
    </w:p>
    <w:p w14:paraId="20E20FEC" w14:textId="77777777" w:rsidR="00BC081B" w:rsidRPr="0012645A" w:rsidRDefault="00BC081B"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28.10.2019 г. №13318 </w:t>
      </w:r>
      <w:r w:rsidR="00746250">
        <w:rPr>
          <w:rFonts w:ascii="Times New Roman" w:hAnsi="Times New Roman" w:cs="Times New Roman"/>
          <w:sz w:val="28"/>
          <w:szCs w:val="28"/>
        </w:rPr>
        <w:t>–</w:t>
      </w:r>
      <w:r w:rsidR="001C7952"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31,1 тыс. руб.;</w:t>
      </w:r>
    </w:p>
    <w:p w14:paraId="1B898855" w14:textId="77777777" w:rsidR="00BC081B" w:rsidRPr="0012645A" w:rsidRDefault="00BC081B"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sidRPr="0012645A">
        <w:rPr>
          <w:rFonts w:ascii="Times New Roman" w:hAnsi="Times New Roman" w:cs="Times New Roman"/>
          <w:sz w:val="28"/>
          <w:szCs w:val="28"/>
        </w:rPr>
        <w:lastRenderedPageBreak/>
        <w:t xml:space="preserve">накладная от 05.11.2019 г. №13649 </w:t>
      </w:r>
      <w:r w:rsidR="00746250">
        <w:rPr>
          <w:rFonts w:ascii="Times New Roman" w:hAnsi="Times New Roman" w:cs="Times New Roman"/>
          <w:sz w:val="28"/>
          <w:szCs w:val="28"/>
        </w:rPr>
        <w:t>–</w:t>
      </w:r>
      <w:r w:rsidR="001C7952"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43,8 тыс. руб.;</w:t>
      </w:r>
    </w:p>
    <w:p w14:paraId="063FF62E" w14:textId="77777777" w:rsidR="00BC081B" w:rsidRPr="0012645A" w:rsidRDefault="00BC081B"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23.11.2019 г. №14454 </w:t>
      </w:r>
      <w:r w:rsidR="00746250">
        <w:rPr>
          <w:rFonts w:ascii="Times New Roman" w:hAnsi="Times New Roman" w:cs="Times New Roman"/>
          <w:sz w:val="28"/>
          <w:szCs w:val="28"/>
        </w:rPr>
        <w:t>–</w:t>
      </w:r>
      <w:r w:rsidR="001C7952"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185,2 тыс. руб.;</w:t>
      </w:r>
    </w:p>
    <w:p w14:paraId="5ED3F942" w14:textId="77777777" w:rsidR="00BC081B" w:rsidRPr="0012645A" w:rsidRDefault="0012645A"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Pr>
          <w:rFonts w:ascii="Times New Roman" w:hAnsi="Times New Roman" w:cs="Times New Roman"/>
          <w:sz w:val="28"/>
          <w:szCs w:val="28"/>
        </w:rPr>
        <w:t>накладная от 09.01.2020 г №</w:t>
      </w:r>
      <w:r w:rsidR="00BC081B" w:rsidRPr="0012645A">
        <w:rPr>
          <w:rFonts w:ascii="Times New Roman" w:hAnsi="Times New Roman" w:cs="Times New Roman"/>
          <w:sz w:val="28"/>
          <w:szCs w:val="28"/>
        </w:rPr>
        <w:t xml:space="preserve">16502 </w:t>
      </w:r>
      <w:r w:rsidR="00746250">
        <w:rPr>
          <w:rFonts w:ascii="Times New Roman" w:hAnsi="Times New Roman" w:cs="Times New Roman"/>
          <w:sz w:val="28"/>
          <w:szCs w:val="28"/>
        </w:rPr>
        <w:t>–</w:t>
      </w:r>
      <w:r w:rsidR="00554121" w:rsidRPr="0012645A">
        <w:rPr>
          <w:rFonts w:ascii="Times New Roman" w:hAnsi="Times New Roman" w:cs="Times New Roman"/>
          <w:sz w:val="28"/>
          <w:szCs w:val="28"/>
        </w:rPr>
        <w:t xml:space="preserve"> </w:t>
      </w:r>
      <w:r w:rsidR="00BC081B" w:rsidRPr="0012645A">
        <w:rPr>
          <w:rFonts w:ascii="Times New Roman" w:hAnsi="Times New Roman" w:cs="Times New Roman"/>
          <w:sz w:val="28"/>
          <w:szCs w:val="28"/>
        </w:rPr>
        <w:t>на сумму 30,3 тыс. руб.;</w:t>
      </w:r>
    </w:p>
    <w:p w14:paraId="050E3BD0" w14:textId="77777777" w:rsidR="00BC081B" w:rsidRPr="0012645A" w:rsidRDefault="0012645A"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Pr>
          <w:rFonts w:ascii="Times New Roman" w:hAnsi="Times New Roman" w:cs="Times New Roman"/>
          <w:sz w:val="28"/>
          <w:szCs w:val="28"/>
        </w:rPr>
        <w:t>накладная от 20.01.2020 г №</w:t>
      </w:r>
      <w:r w:rsidR="00BC081B" w:rsidRPr="0012645A">
        <w:rPr>
          <w:rFonts w:ascii="Times New Roman" w:hAnsi="Times New Roman" w:cs="Times New Roman"/>
          <w:sz w:val="28"/>
          <w:szCs w:val="28"/>
        </w:rPr>
        <w:t xml:space="preserve">219 </w:t>
      </w:r>
      <w:r w:rsidR="00746250">
        <w:rPr>
          <w:rFonts w:ascii="Times New Roman" w:hAnsi="Times New Roman" w:cs="Times New Roman"/>
          <w:sz w:val="28"/>
          <w:szCs w:val="28"/>
        </w:rPr>
        <w:t>–</w:t>
      </w:r>
      <w:r w:rsidR="00554121" w:rsidRPr="0012645A">
        <w:rPr>
          <w:rFonts w:ascii="Times New Roman" w:hAnsi="Times New Roman" w:cs="Times New Roman"/>
          <w:sz w:val="28"/>
          <w:szCs w:val="28"/>
        </w:rPr>
        <w:t xml:space="preserve"> </w:t>
      </w:r>
      <w:r w:rsidR="00BC081B" w:rsidRPr="0012645A">
        <w:rPr>
          <w:rFonts w:ascii="Times New Roman" w:hAnsi="Times New Roman" w:cs="Times New Roman"/>
          <w:sz w:val="28"/>
          <w:szCs w:val="28"/>
        </w:rPr>
        <w:t>на сумму 14,8 тыс. руб.;</w:t>
      </w:r>
    </w:p>
    <w:p w14:paraId="0E193E15" w14:textId="77777777" w:rsidR="00BC081B" w:rsidRPr="0012645A" w:rsidRDefault="0012645A"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Pr>
          <w:rFonts w:ascii="Times New Roman" w:hAnsi="Times New Roman" w:cs="Times New Roman"/>
          <w:sz w:val="28"/>
          <w:szCs w:val="28"/>
        </w:rPr>
        <w:t>накладная от 27.01.2020 г №</w:t>
      </w:r>
      <w:r w:rsidR="00BC081B" w:rsidRPr="0012645A">
        <w:rPr>
          <w:rFonts w:ascii="Times New Roman" w:hAnsi="Times New Roman" w:cs="Times New Roman"/>
          <w:sz w:val="28"/>
          <w:szCs w:val="28"/>
        </w:rPr>
        <w:t xml:space="preserve">565 </w:t>
      </w:r>
      <w:r w:rsidR="00746250">
        <w:rPr>
          <w:rFonts w:ascii="Times New Roman" w:hAnsi="Times New Roman" w:cs="Times New Roman"/>
          <w:sz w:val="28"/>
          <w:szCs w:val="28"/>
        </w:rPr>
        <w:t>–</w:t>
      </w:r>
      <w:r w:rsidR="00554121" w:rsidRPr="0012645A">
        <w:rPr>
          <w:rFonts w:ascii="Times New Roman" w:hAnsi="Times New Roman" w:cs="Times New Roman"/>
          <w:sz w:val="28"/>
          <w:szCs w:val="28"/>
        </w:rPr>
        <w:t xml:space="preserve"> </w:t>
      </w:r>
      <w:r w:rsidR="00BC081B" w:rsidRPr="0012645A">
        <w:rPr>
          <w:rFonts w:ascii="Times New Roman" w:hAnsi="Times New Roman" w:cs="Times New Roman"/>
          <w:sz w:val="28"/>
          <w:szCs w:val="28"/>
        </w:rPr>
        <w:t>на сумму 44,4 тыс. руб.;</w:t>
      </w:r>
    </w:p>
    <w:p w14:paraId="796F62D9" w14:textId="77777777" w:rsidR="00BC081B" w:rsidRPr="0012645A" w:rsidRDefault="0012645A"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Pr>
          <w:rFonts w:ascii="Times New Roman" w:hAnsi="Times New Roman" w:cs="Times New Roman"/>
          <w:sz w:val="28"/>
          <w:szCs w:val="28"/>
        </w:rPr>
        <w:t>накладная от 07.02.2020 г №</w:t>
      </w:r>
      <w:r w:rsidR="00BC081B" w:rsidRPr="0012645A">
        <w:rPr>
          <w:rFonts w:ascii="Times New Roman" w:hAnsi="Times New Roman" w:cs="Times New Roman"/>
          <w:sz w:val="28"/>
          <w:szCs w:val="28"/>
        </w:rPr>
        <w:t xml:space="preserve">1198 </w:t>
      </w:r>
      <w:r w:rsidR="00746250">
        <w:rPr>
          <w:rFonts w:ascii="Times New Roman" w:hAnsi="Times New Roman" w:cs="Times New Roman"/>
          <w:sz w:val="28"/>
          <w:szCs w:val="28"/>
        </w:rPr>
        <w:t>–</w:t>
      </w:r>
      <w:r w:rsidR="00554121" w:rsidRPr="0012645A">
        <w:rPr>
          <w:rFonts w:ascii="Times New Roman" w:hAnsi="Times New Roman" w:cs="Times New Roman"/>
          <w:sz w:val="28"/>
          <w:szCs w:val="28"/>
        </w:rPr>
        <w:t xml:space="preserve"> </w:t>
      </w:r>
      <w:r w:rsidR="00BC081B" w:rsidRPr="0012645A">
        <w:rPr>
          <w:rFonts w:ascii="Times New Roman" w:hAnsi="Times New Roman" w:cs="Times New Roman"/>
          <w:sz w:val="28"/>
          <w:szCs w:val="28"/>
        </w:rPr>
        <w:t>на сумму 11,0 тыс. руб.</w:t>
      </w:r>
    </w:p>
    <w:p w14:paraId="41301A04" w14:textId="77777777" w:rsidR="00BC081B" w:rsidRPr="0012645A" w:rsidRDefault="0012645A"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Pr>
          <w:rFonts w:ascii="Times New Roman" w:hAnsi="Times New Roman" w:cs="Times New Roman"/>
          <w:sz w:val="28"/>
          <w:szCs w:val="28"/>
        </w:rPr>
        <w:t>накладная от 06.03.2020 г №</w:t>
      </w:r>
      <w:r w:rsidR="00BC081B" w:rsidRPr="0012645A">
        <w:rPr>
          <w:rFonts w:ascii="Times New Roman" w:hAnsi="Times New Roman" w:cs="Times New Roman"/>
          <w:sz w:val="28"/>
          <w:szCs w:val="28"/>
        </w:rPr>
        <w:t xml:space="preserve">2702 </w:t>
      </w:r>
      <w:r w:rsidR="00746250">
        <w:rPr>
          <w:rFonts w:ascii="Times New Roman" w:hAnsi="Times New Roman" w:cs="Times New Roman"/>
          <w:sz w:val="28"/>
          <w:szCs w:val="28"/>
        </w:rPr>
        <w:t>–</w:t>
      </w:r>
      <w:r w:rsidR="00554121" w:rsidRPr="0012645A">
        <w:rPr>
          <w:rFonts w:ascii="Times New Roman" w:hAnsi="Times New Roman" w:cs="Times New Roman"/>
          <w:sz w:val="28"/>
          <w:szCs w:val="28"/>
        </w:rPr>
        <w:t xml:space="preserve"> </w:t>
      </w:r>
      <w:r w:rsidR="00BC081B" w:rsidRPr="0012645A">
        <w:rPr>
          <w:rFonts w:ascii="Times New Roman" w:hAnsi="Times New Roman" w:cs="Times New Roman"/>
          <w:sz w:val="28"/>
          <w:szCs w:val="28"/>
        </w:rPr>
        <w:t>на сумму 8,8 тыс. руб.;</w:t>
      </w:r>
    </w:p>
    <w:p w14:paraId="6D62D69B" w14:textId="77777777" w:rsidR="00BC081B" w:rsidRPr="0012645A" w:rsidRDefault="0012645A" w:rsidP="00DB7415">
      <w:pPr>
        <w:pStyle w:val="a7"/>
        <w:numPr>
          <w:ilvl w:val="0"/>
          <w:numId w:val="120"/>
        </w:numPr>
        <w:tabs>
          <w:tab w:val="left" w:pos="993"/>
        </w:tabs>
        <w:spacing w:after="0" w:line="240" w:lineRule="auto"/>
        <w:ind w:firstLine="92"/>
        <w:jc w:val="both"/>
        <w:rPr>
          <w:rFonts w:ascii="Times New Roman" w:hAnsi="Times New Roman" w:cs="Times New Roman"/>
          <w:sz w:val="28"/>
          <w:szCs w:val="28"/>
        </w:rPr>
      </w:pPr>
      <w:r>
        <w:rPr>
          <w:rFonts w:ascii="Times New Roman" w:hAnsi="Times New Roman" w:cs="Times New Roman"/>
          <w:sz w:val="28"/>
          <w:szCs w:val="28"/>
        </w:rPr>
        <w:t>накладная от 18.05.2020 г №</w:t>
      </w:r>
      <w:r w:rsidR="00BC081B" w:rsidRPr="0012645A">
        <w:rPr>
          <w:rFonts w:ascii="Times New Roman" w:hAnsi="Times New Roman" w:cs="Times New Roman"/>
          <w:sz w:val="28"/>
          <w:szCs w:val="28"/>
        </w:rPr>
        <w:t xml:space="preserve">7096 </w:t>
      </w:r>
      <w:r w:rsidR="00746250">
        <w:rPr>
          <w:rFonts w:ascii="Times New Roman" w:hAnsi="Times New Roman" w:cs="Times New Roman"/>
          <w:sz w:val="28"/>
          <w:szCs w:val="28"/>
        </w:rPr>
        <w:t>–</w:t>
      </w:r>
      <w:r w:rsidR="00554121" w:rsidRPr="0012645A">
        <w:rPr>
          <w:rFonts w:ascii="Times New Roman" w:hAnsi="Times New Roman" w:cs="Times New Roman"/>
          <w:sz w:val="28"/>
          <w:szCs w:val="28"/>
        </w:rPr>
        <w:t xml:space="preserve"> </w:t>
      </w:r>
      <w:r w:rsidR="00BC081B" w:rsidRPr="0012645A">
        <w:rPr>
          <w:rFonts w:ascii="Times New Roman" w:hAnsi="Times New Roman" w:cs="Times New Roman"/>
          <w:sz w:val="28"/>
          <w:szCs w:val="28"/>
        </w:rPr>
        <w:t>на сумму 31,9 тыс. руб</w:t>
      </w:r>
      <w:r w:rsidRPr="0012645A">
        <w:rPr>
          <w:rFonts w:ascii="Times New Roman" w:hAnsi="Times New Roman" w:cs="Times New Roman"/>
          <w:sz w:val="28"/>
          <w:szCs w:val="28"/>
        </w:rPr>
        <w:t>лей</w:t>
      </w:r>
      <w:r w:rsidR="00BC081B" w:rsidRPr="0012645A">
        <w:rPr>
          <w:rFonts w:ascii="Times New Roman" w:hAnsi="Times New Roman" w:cs="Times New Roman"/>
          <w:sz w:val="28"/>
          <w:szCs w:val="28"/>
        </w:rPr>
        <w:t>.</w:t>
      </w:r>
    </w:p>
    <w:p w14:paraId="03CFD945" w14:textId="77777777" w:rsidR="00BC081B" w:rsidRPr="00BC081B" w:rsidRDefault="0012645A" w:rsidP="00BC081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w:t>
      </w:r>
      <w:r w:rsidR="00BC081B" w:rsidRPr="00BC081B">
        <w:rPr>
          <w:rFonts w:ascii="Times New Roman" w:hAnsi="Times New Roman" w:cs="Times New Roman"/>
          <w:sz w:val="28"/>
          <w:szCs w:val="28"/>
        </w:rPr>
        <w:t>нформация по указанным накладным Учреждением не направлена в УФК по РИ.</w:t>
      </w:r>
    </w:p>
    <w:p w14:paraId="57CEE157"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12645A" w:rsidRPr="007434B9">
        <w:rPr>
          <w:rFonts w:ascii="Times New Roman" w:hAnsi="Times New Roman" w:cs="Times New Roman"/>
          <w:sz w:val="28"/>
          <w:szCs w:val="28"/>
        </w:rPr>
        <w:t>Контракт от 30.09.2019 года №</w:t>
      </w:r>
      <w:r w:rsidR="00BC081B" w:rsidRPr="007434B9">
        <w:rPr>
          <w:rFonts w:ascii="Times New Roman" w:hAnsi="Times New Roman" w:cs="Times New Roman"/>
          <w:sz w:val="28"/>
          <w:szCs w:val="28"/>
        </w:rPr>
        <w:t>1389 заключен с ООО «СИА Интернейшнл-Назрань» на поставку лекарственных средств на сумму 292,5 тыс. руб., срок исполнения до 31.12.2019 г</w:t>
      </w:r>
      <w:r w:rsidR="0012645A" w:rsidRPr="007434B9">
        <w:rPr>
          <w:rFonts w:ascii="Times New Roman" w:hAnsi="Times New Roman" w:cs="Times New Roman"/>
          <w:sz w:val="28"/>
          <w:szCs w:val="28"/>
        </w:rPr>
        <w:t>ода</w:t>
      </w:r>
      <w:r w:rsidR="00BC081B" w:rsidRPr="007434B9">
        <w:rPr>
          <w:rFonts w:ascii="Times New Roman" w:hAnsi="Times New Roman" w:cs="Times New Roman"/>
          <w:sz w:val="28"/>
          <w:szCs w:val="28"/>
        </w:rPr>
        <w:t>. Поставщиком услуги оказаны в полном объеме согласно товарным накладным, в том числе:</w:t>
      </w:r>
    </w:p>
    <w:p w14:paraId="36A7A611"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10.10.2019 г. №12470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27,2 тыс. руб.;</w:t>
      </w:r>
    </w:p>
    <w:p w14:paraId="589A9D63"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14.10.2019 г. №12623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49,6 тыс. руб.;</w:t>
      </w:r>
    </w:p>
    <w:p w14:paraId="3E94B62F"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28.10.2019 г. №13319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70,9 тыс. руб.;</w:t>
      </w:r>
    </w:p>
    <w:p w14:paraId="6A1DED08"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05.11.2019 г. №13648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104,2 тыс. руб.;</w:t>
      </w:r>
    </w:p>
    <w:p w14:paraId="191B4272"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12.11.2019 г. №13992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8,6 тыс. руб.;</w:t>
      </w:r>
    </w:p>
    <w:p w14:paraId="45D0D087"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29.11.2019 г. № 14728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сумму 30,8 тыс. руб.;</w:t>
      </w:r>
    </w:p>
    <w:p w14:paraId="76DC9EF6" w14:textId="77777777" w:rsidR="00BC081B" w:rsidRPr="0012645A" w:rsidRDefault="00BC081B" w:rsidP="00DB7415">
      <w:pPr>
        <w:pStyle w:val="a7"/>
        <w:numPr>
          <w:ilvl w:val="0"/>
          <w:numId w:val="121"/>
        </w:numPr>
        <w:tabs>
          <w:tab w:val="left" w:pos="993"/>
        </w:tabs>
        <w:spacing w:after="0" w:line="240" w:lineRule="auto"/>
        <w:ind w:firstLine="131"/>
        <w:jc w:val="both"/>
        <w:rPr>
          <w:rFonts w:ascii="Times New Roman" w:hAnsi="Times New Roman" w:cs="Times New Roman"/>
          <w:sz w:val="28"/>
          <w:szCs w:val="28"/>
        </w:rPr>
      </w:pPr>
      <w:r w:rsidRPr="0012645A">
        <w:rPr>
          <w:rFonts w:ascii="Times New Roman" w:hAnsi="Times New Roman" w:cs="Times New Roman"/>
          <w:sz w:val="28"/>
          <w:szCs w:val="28"/>
        </w:rPr>
        <w:t xml:space="preserve">накладная от 04.12.2019 г.  № 14967 </w:t>
      </w:r>
      <w:r w:rsidR="00746250">
        <w:rPr>
          <w:rFonts w:ascii="Times New Roman" w:hAnsi="Times New Roman" w:cs="Times New Roman"/>
          <w:sz w:val="28"/>
          <w:szCs w:val="28"/>
        </w:rPr>
        <w:t>–</w:t>
      </w:r>
      <w:r w:rsidR="0012645A" w:rsidRPr="0012645A">
        <w:rPr>
          <w:rFonts w:ascii="Times New Roman" w:hAnsi="Times New Roman" w:cs="Times New Roman"/>
          <w:sz w:val="28"/>
          <w:szCs w:val="28"/>
        </w:rPr>
        <w:t xml:space="preserve"> </w:t>
      </w:r>
      <w:r w:rsidRPr="0012645A">
        <w:rPr>
          <w:rFonts w:ascii="Times New Roman" w:hAnsi="Times New Roman" w:cs="Times New Roman"/>
          <w:sz w:val="28"/>
          <w:szCs w:val="28"/>
        </w:rPr>
        <w:t>на сумм</w:t>
      </w:r>
      <w:r w:rsidR="0012645A" w:rsidRPr="0012645A">
        <w:rPr>
          <w:rFonts w:ascii="Times New Roman" w:hAnsi="Times New Roman" w:cs="Times New Roman"/>
          <w:sz w:val="28"/>
          <w:szCs w:val="28"/>
        </w:rPr>
        <w:t>у 0,9 тыс. рублей.</w:t>
      </w:r>
    </w:p>
    <w:p w14:paraId="08CB2DFE" w14:textId="77777777" w:rsidR="00BC081B" w:rsidRPr="00BC081B" w:rsidRDefault="00BC081B" w:rsidP="00BC081B">
      <w:pPr>
        <w:spacing w:after="0" w:line="240" w:lineRule="auto"/>
        <w:ind w:firstLine="851"/>
        <w:jc w:val="both"/>
        <w:rPr>
          <w:rFonts w:ascii="Times New Roman" w:hAnsi="Times New Roman" w:cs="Times New Roman"/>
          <w:sz w:val="28"/>
          <w:szCs w:val="28"/>
        </w:rPr>
      </w:pPr>
      <w:r w:rsidRPr="00BC081B">
        <w:rPr>
          <w:rFonts w:ascii="Times New Roman" w:hAnsi="Times New Roman" w:cs="Times New Roman"/>
          <w:sz w:val="28"/>
          <w:szCs w:val="28"/>
        </w:rPr>
        <w:t>Однако, информация по вышеуказанным указанным накладным Учреждением не направлена в УФК по РИ.</w:t>
      </w:r>
    </w:p>
    <w:p w14:paraId="75B02F07"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BC081B" w:rsidRPr="007434B9">
        <w:rPr>
          <w:rFonts w:ascii="Times New Roman" w:hAnsi="Times New Roman" w:cs="Times New Roman"/>
          <w:sz w:val="28"/>
          <w:szCs w:val="28"/>
        </w:rPr>
        <w:t>Контракт от 21.10.2020 г. № 1246 заключен с ООО «Авиценна» на поставку медицинского оборудования</w:t>
      </w:r>
      <w:r w:rsidR="0012645A" w:rsidRPr="007434B9">
        <w:rPr>
          <w:rFonts w:ascii="Times New Roman" w:hAnsi="Times New Roman" w:cs="Times New Roman"/>
          <w:sz w:val="28"/>
          <w:szCs w:val="28"/>
        </w:rPr>
        <w:t xml:space="preserve"> на сумму 992,6 тыс. рублей</w:t>
      </w:r>
      <w:r w:rsidR="00BC081B" w:rsidRPr="007434B9">
        <w:rPr>
          <w:rFonts w:ascii="Times New Roman" w:hAnsi="Times New Roman" w:cs="Times New Roman"/>
          <w:sz w:val="28"/>
          <w:szCs w:val="28"/>
        </w:rPr>
        <w:t>, срок исполнения до 31.12.2020 г</w:t>
      </w:r>
      <w:r w:rsidR="0012645A" w:rsidRPr="007434B9">
        <w:rPr>
          <w:rFonts w:ascii="Times New Roman" w:hAnsi="Times New Roman" w:cs="Times New Roman"/>
          <w:sz w:val="28"/>
          <w:szCs w:val="28"/>
        </w:rPr>
        <w:t>ода</w:t>
      </w:r>
      <w:r w:rsidR="00BC081B" w:rsidRPr="007434B9">
        <w:rPr>
          <w:rFonts w:ascii="Times New Roman" w:hAnsi="Times New Roman" w:cs="Times New Roman"/>
          <w:sz w:val="28"/>
          <w:szCs w:val="28"/>
        </w:rPr>
        <w:t>. Контракт расторгнут по соглашению сторон 11.12.2020 г</w:t>
      </w:r>
      <w:r w:rsidR="0012645A" w:rsidRPr="007434B9">
        <w:rPr>
          <w:rFonts w:ascii="Times New Roman" w:hAnsi="Times New Roman" w:cs="Times New Roman"/>
          <w:sz w:val="28"/>
          <w:szCs w:val="28"/>
        </w:rPr>
        <w:t>ода</w:t>
      </w:r>
      <w:r w:rsidR="00BC081B" w:rsidRPr="007434B9">
        <w:rPr>
          <w:rFonts w:ascii="Times New Roman" w:hAnsi="Times New Roman" w:cs="Times New Roman"/>
          <w:sz w:val="28"/>
          <w:szCs w:val="28"/>
        </w:rPr>
        <w:t>. Однако, копия госконтракта Учреждением направлена в УФК по РИ с нарушением срока на 2 дня.</w:t>
      </w:r>
    </w:p>
    <w:p w14:paraId="030923DF" w14:textId="77777777" w:rsidR="00BC081B" w:rsidRPr="00BC081B" w:rsidRDefault="00BC081B" w:rsidP="007434B9">
      <w:pPr>
        <w:spacing w:after="0" w:line="240" w:lineRule="auto"/>
        <w:ind w:firstLine="714"/>
        <w:jc w:val="both"/>
        <w:rPr>
          <w:rFonts w:ascii="Times New Roman" w:hAnsi="Times New Roman" w:cs="Times New Roman"/>
          <w:sz w:val="28"/>
          <w:szCs w:val="28"/>
        </w:rPr>
      </w:pPr>
      <w:r w:rsidRPr="00BC081B">
        <w:rPr>
          <w:rFonts w:ascii="Times New Roman" w:hAnsi="Times New Roman" w:cs="Times New Roman"/>
          <w:sz w:val="28"/>
          <w:szCs w:val="28"/>
        </w:rPr>
        <w:t xml:space="preserve">В ходе настоящей проверки проведен анализ начальной (максимальной) цены контракта (далее – НМЦК) на закупаемые товары (услуги), по итогам которого установлено, что несмотря на соблюдение Учреждением требований Федерального закона №44-ФЗ, товары (услуги) в трех случаях приобретены по </w:t>
      </w:r>
      <w:r w:rsidR="0012645A">
        <w:rPr>
          <w:rFonts w:ascii="Times New Roman" w:hAnsi="Times New Roman" w:cs="Times New Roman"/>
          <w:sz w:val="28"/>
          <w:szCs w:val="28"/>
        </w:rPr>
        <w:t>более высокой цене</w:t>
      </w:r>
      <w:r w:rsidRPr="00BC081B">
        <w:rPr>
          <w:rFonts w:ascii="Times New Roman" w:hAnsi="Times New Roman" w:cs="Times New Roman"/>
          <w:sz w:val="28"/>
          <w:szCs w:val="28"/>
        </w:rPr>
        <w:t xml:space="preserve">, чем можно было приобрести при расчете НМЦК на основании данных единой информационной системы (далее – ЕИС) на общую сумму </w:t>
      </w:r>
      <w:r w:rsidRPr="0012645A">
        <w:rPr>
          <w:rFonts w:ascii="Times New Roman" w:hAnsi="Times New Roman" w:cs="Times New Roman"/>
          <w:sz w:val="28"/>
          <w:szCs w:val="28"/>
        </w:rPr>
        <w:t>22</w:t>
      </w:r>
      <w:r w:rsidR="0012645A" w:rsidRPr="0012645A">
        <w:rPr>
          <w:rFonts w:ascii="Times New Roman" w:hAnsi="Times New Roman" w:cs="Times New Roman"/>
          <w:sz w:val="28"/>
          <w:szCs w:val="28"/>
        </w:rPr>
        <w:t> </w:t>
      </w:r>
      <w:r w:rsidRPr="0012645A">
        <w:rPr>
          <w:rFonts w:ascii="Times New Roman" w:hAnsi="Times New Roman" w:cs="Times New Roman"/>
          <w:sz w:val="28"/>
          <w:szCs w:val="28"/>
        </w:rPr>
        <w:t xml:space="preserve">321,4 </w:t>
      </w:r>
      <w:r w:rsidR="0012645A" w:rsidRPr="0012645A">
        <w:rPr>
          <w:rFonts w:ascii="Times New Roman" w:hAnsi="Times New Roman" w:cs="Times New Roman"/>
          <w:sz w:val="28"/>
          <w:szCs w:val="28"/>
        </w:rPr>
        <w:t>тыс. рублей</w:t>
      </w:r>
      <w:r w:rsidRPr="0012645A">
        <w:rPr>
          <w:rFonts w:ascii="Times New Roman" w:hAnsi="Times New Roman" w:cs="Times New Roman"/>
          <w:sz w:val="28"/>
          <w:szCs w:val="28"/>
        </w:rPr>
        <w:t xml:space="preserve"> </w:t>
      </w:r>
      <w:r w:rsidRPr="00BC081B">
        <w:rPr>
          <w:rFonts w:ascii="Times New Roman" w:hAnsi="Times New Roman" w:cs="Times New Roman"/>
          <w:sz w:val="28"/>
          <w:szCs w:val="28"/>
        </w:rPr>
        <w:t>по следующим закупкам:</w:t>
      </w:r>
    </w:p>
    <w:p w14:paraId="10B1CD19"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BC081B" w:rsidRPr="007434B9">
        <w:rPr>
          <w:rFonts w:ascii="Times New Roman" w:hAnsi="Times New Roman" w:cs="Times New Roman"/>
          <w:sz w:val="28"/>
          <w:szCs w:val="28"/>
        </w:rPr>
        <w:t>НМЦК по зак</w:t>
      </w:r>
      <w:r w:rsidR="000406DA" w:rsidRPr="007434B9">
        <w:rPr>
          <w:rFonts w:ascii="Times New Roman" w:hAnsi="Times New Roman" w:cs="Times New Roman"/>
          <w:sz w:val="28"/>
          <w:szCs w:val="28"/>
        </w:rPr>
        <w:t xml:space="preserve">упке медицинского оборудования- </w:t>
      </w:r>
      <w:r w:rsidR="00BC081B" w:rsidRPr="007434B9">
        <w:rPr>
          <w:rFonts w:ascii="Times New Roman" w:hAnsi="Times New Roman" w:cs="Times New Roman"/>
          <w:sz w:val="28"/>
          <w:szCs w:val="28"/>
        </w:rPr>
        <w:t xml:space="preserve">Генератор электрохирургический ультразвуковой </w:t>
      </w:r>
      <w:r w:rsidR="000406DA" w:rsidRPr="007434B9">
        <w:rPr>
          <w:rFonts w:ascii="Times New Roman" w:hAnsi="Times New Roman" w:cs="Times New Roman"/>
          <w:sz w:val="28"/>
          <w:szCs w:val="28"/>
        </w:rPr>
        <w:t>G11 (извещение от 14.09.2019 года</w:t>
      </w:r>
      <w:r w:rsidR="00BC081B" w:rsidRPr="007434B9">
        <w:rPr>
          <w:rFonts w:ascii="Times New Roman" w:hAnsi="Times New Roman" w:cs="Times New Roman"/>
          <w:sz w:val="28"/>
          <w:szCs w:val="28"/>
        </w:rPr>
        <w:t xml:space="preserve"> №0114500000820001243) составила 3</w:t>
      </w:r>
      <w:r w:rsidR="000406DA" w:rsidRPr="007434B9">
        <w:rPr>
          <w:rFonts w:ascii="Times New Roman" w:hAnsi="Times New Roman" w:cs="Times New Roman"/>
          <w:sz w:val="28"/>
          <w:szCs w:val="28"/>
        </w:rPr>
        <w:t> </w:t>
      </w:r>
      <w:r w:rsidR="00BC081B" w:rsidRPr="007434B9">
        <w:rPr>
          <w:rFonts w:ascii="Times New Roman" w:hAnsi="Times New Roman" w:cs="Times New Roman"/>
          <w:sz w:val="28"/>
          <w:szCs w:val="28"/>
        </w:rPr>
        <w:t>12</w:t>
      </w:r>
      <w:r w:rsidR="000406DA" w:rsidRPr="007434B9">
        <w:rPr>
          <w:rFonts w:ascii="Times New Roman" w:hAnsi="Times New Roman" w:cs="Times New Roman"/>
          <w:sz w:val="28"/>
          <w:szCs w:val="28"/>
        </w:rPr>
        <w:t>4,7 тыс. рублей</w:t>
      </w:r>
      <w:r w:rsidR="0012645A" w:rsidRPr="007434B9">
        <w:rPr>
          <w:rFonts w:ascii="Times New Roman" w:hAnsi="Times New Roman" w:cs="Times New Roman"/>
          <w:sz w:val="28"/>
          <w:szCs w:val="28"/>
        </w:rPr>
        <w:t xml:space="preserve"> (см. таблицу №1).</w:t>
      </w:r>
    </w:p>
    <w:p w14:paraId="1015FC92" w14:textId="77777777" w:rsidR="00BC081B" w:rsidRPr="00C269BD" w:rsidRDefault="00BC081B" w:rsidP="00C269BD">
      <w:pPr>
        <w:spacing w:after="0" w:line="240" w:lineRule="auto"/>
        <w:ind w:firstLine="851"/>
        <w:jc w:val="right"/>
        <w:rPr>
          <w:rFonts w:ascii="Times New Roman" w:hAnsi="Times New Roman" w:cs="Times New Roman"/>
          <w:sz w:val="24"/>
          <w:szCs w:val="24"/>
        </w:rPr>
      </w:pPr>
      <w:r w:rsidRPr="00C269BD">
        <w:rPr>
          <w:rFonts w:ascii="Times New Roman" w:hAnsi="Times New Roman" w:cs="Times New Roman"/>
          <w:sz w:val="24"/>
          <w:szCs w:val="24"/>
        </w:rPr>
        <w:t xml:space="preserve">Таблица №1 </w:t>
      </w:r>
    </w:p>
    <w:tbl>
      <w:tblPr>
        <w:tblStyle w:val="29"/>
        <w:tblW w:w="10271" w:type="dxa"/>
        <w:jc w:val="center"/>
        <w:tblLayout w:type="fixed"/>
        <w:tblLook w:val="04A0" w:firstRow="1" w:lastRow="0" w:firstColumn="1" w:lastColumn="0" w:noHBand="0" w:noVBand="1"/>
      </w:tblPr>
      <w:tblGrid>
        <w:gridCol w:w="1980"/>
        <w:gridCol w:w="580"/>
        <w:gridCol w:w="1299"/>
        <w:gridCol w:w="2071"/>
        <w:gridCol w:w="2169"/>
        <w:gridCol w:w="2172"/>
      </w:tblGrid>
      <w:tr w:rsidR="00BC081B" w:rsidRPr="00BC081B" w14:paraId="353BAC55" w14:textId="77777777" w:rsidTr="004400F1">
        <w:trPr>
          <w:jc w:val="center"/>
        </w:trPr>
        <w:tc>
          <w:tcPr>
            <w:tcW w:w="1980" w:type="dxa"/>
          </w:tcPr>
          <w:p w14:paraId="36873845"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Объект закупки</w:t>
            </w:r>
          </w:p>
        </w:tc>
        <w:tc>
          <w:tcPr>
            <w:tcW w:w="580" w:type="dxa"/>
          </w:tcPr>
          <w:p w14:paraId="7C8670A0"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Кол-во</w:t>
            </w:r>
          </w:p>
        </w:tc>
        <w:tc>
          <w:tcPr>
            <w:tcW w:w="1299" w:type="dxa"/>
          </w:tcPr>
          <w:p w14:paraId="4C9BA7DB" w14:textId="77777777" w:rsid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Цена приобрете</w:t>
            </w:r>
            <w:r w:rsidR="004400F1">
              <w:rPr>
                <w:rFonts w:ascii="Times New Roman" w:hAnsi="Times New Roman" w:cs="Times New Roman"/>
                <w:sz w:val="20"/>
                <w:szCs w:val="20"/>
              </w:rPr>
              <w:t>-</w:t>
            </w:r>
          </w:p>
          <w:p w14:paraId="0A834E9C"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ния</w:t>
            </w:r>
          </w:p>
        </w:tc>
        <w:tc>
          <w:tcPr>
            <w:tcW w:w="6412" w:type="dxa"/>
            <w:gridSpan w:val="3"/>
          </w:tcPr>
          <w:p w14:paraId="6A6B662D"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Цена за единицу аналогичных закупок</w:t>
            </w:r>
          </w:p>
        </w:tc>
      </w:tr>
      <w:tr w:rsidR="00BC081B" w:rsidRPr="00BC081B" w14:paraId="63A57816" w14:textId="77777777" w:rsidTr="004400F1">
        <w:trPr>
          <w:jc w:val="center"/>
        </w:trPr>
        <w:tc>
          <w:tcPr>
            <w:tcW w:w="1980" w:type="dxa"/>
          </w:tcPr>
          <w:p w14:paraId="4D4F0681" w14:textId="77777777" w:rsidR="00BC081B" w:rsidRPr="004400F1" w:rsidRDefault="00BC081B" w:rsidP="004400F1">
            <w:pPr>
              <w:rPr>
                <w:rFonts w:ascii="Times New Roman" w:hAnsi="Times New Roman" w:cs="Times New Roman"/>
                <w:sz w:val="20"/>
                <w:szCs w:val="20"/>
              </w:rPr>
            </w:pPr>
            <w:r w:rsidRPr="004400F1">
              <w:rPr>
                <w:rFonts w:ascii="Times New Roman" w:hAnsi="Times New Roman" w:cs="Times New Roman"/>
                <w:sz w:val="20"/>
                <w:szCs w:val="20"/>
              </w:rPr>
              <w:t>Генератор</w:t>
            </w:r>
            <w:r w:rsidR="0012645A">
              <w:rPr>
                <w:rFonts w:ascii="Times New Roman" w:hAnsi="Times New Roman" w:cs="Times New Roman"/>
                <w:sz w:val="20"/>
                <w:szCs w:val="20"/>
              </w:rPr>
              <w:t xml:space="preserve"> </w:t>
            </w:r>
            <w:r w:rsidRPr="004400F1">
              <w:rPr>
                <w:rFonts w:ascii="Times New Roman" w:hAnsi="Times New Roman" w:cs="Times New Roman"/>
                <w:sz w:val="20"/>
                <w:szCs w:val="20"/>
              </w:rPr>
              <w:t>электро</w:t>
            </w:r>
          </w:p>
          <w:p w14:paraId="6BB96398" w14:textId="77777777" w:rsidR="00BC081B" w:rsidRPr="004400F1" w:rsidRDefault="0012645A" w:rsidP="004400F1">
            <w:pPr>
              <w:rPr>
                <w:rFonts w:ascii="Times New Roman" w:hAnsi="Times New Roman" w:cs="Times New Roman"/>
                <w:sz w:val="20"/>
                <w:szCs w:val="20"/>
              </w:rPr>
            </w:pPr>
            <w:r>
              <w:rPr>
                <w:rFonts w:ascii="Times New Roman" w:hAnsi="Times New Roman" w:cs="Times New Roman"/>
                <w:sz w:val="20"/>
                <w:szCs w:val="20"/>
              </w:rPr>
              <w:lastRenderedPageBreak/>
              <w:t>хирургический ультра</w:t>
            </w:r>
            <w:r w:rsidR="00BC081B" w:rsidRPr="004400F1">
              <w:rPr>
                <w:rFonts w:ascii="Times New Roman" w:hAnsi="Times New Roman" w:cs="Times New Roman"/>
                <w:sz w:val="20"/>
                <w:szCs w:val="20"/>
              </w:rPr>
              <w:t>звуковой</w:t>
            </w:r>
          </w:p>
          <w:p w14:paraId="422EAB2A" w14:textId="77777777" w:rsidR="00BC081B" w:rsidRPr="004400F1" w:rsidRDefault="00BC081B" w:rsidP="004400F1">
            <w:pPr>
              <w:rPr>
                <w:rFonts w:ascii="Times New Roman" w:hAnsi="Times New Roman" w:cs="Times New Roman"/>
                <w:sz w:val="20"/>
                <w:szCs w:val="20"/>
              </w:rPr>
            </w:pPr>
            <w:r w:rsidRPr="004400F1">
              <w:rPr>
                <w:rFonts w:ascii="Times New Roman" w:hAnsi="Times New Roman" w:cs="Times New Roman"/>
                <w:sz w:val="20"/>
                <w:szCs w:val="20"/>
              </w:rPr>
              <w:t>G11</w:t>
            </w:r>
          </w:p>
        </w:tc>
        <w:tc>
          <w:tcPr>
            <w:tcW w:w="580" w:type="dxa"/>
          </w:tcPr>
          <w:p w14:paraId="1369484C"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lastRenderedPageBreak/>
              <w:t>1</w:t>
            </w:r>
          </w:p>
        </w:tc>
        <w:tc>
          <w:tcPr>
            <w:tcW w:w="1299" w:type="dxa"/>
          </w:tcPr>
          <w:p w14:paraId="49073D83"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2</w:t>
            </w:r>
            <w:r w:rsidR="000406DA">
              <w:rPr>
                <w:rFonts w:ascii="Times New Roman" w:hAnsi="Times New Roman" w:cs="Times New Roman"/>
                <w:sz w:val="20"/>
                <w:szCs w:val="20"/>
              </w:rPr>
              <w:t> </w:t>
            </w:r>
            <w:r w:rsidRPr="004400F1">
              <w:rPr>
                <w:rFonts w:ascii="Times New Roman" w:hAnsi="Times New Roman" w:cs="Times New Roman"/>
                <w:sz w:val="20"/>
                <w:szCs w:val="20"/>
              </w:rPr>
              <w:t>249,8</w:t>
            </w:r>
          </w:p>
          <w:p w14:paraId="35CFA361"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lastRenderedPageBreak/>
              <w:t>тыс. руб.</w:t>
            </w:r>
          </w:p>
        </w:tc>
        <w:tc>
          <w:tcPr>
            <w:tcW w:w="2071" w:type="dxa"/>
          </w:tcPr>
          <w:p w14:paraId="79BBA371" w14:textId="77777777" w:rsidR="00BC081B" w:rsidRPr="004400F1" w:rsidRDefault="0012645A" w:rsidP="0012645A">
            <w:pPr>
              <w:jc w:val="center"/>
              <w:rPr>
                <w:rFonts w:ascii="Times New Roman" w:hAnsi="Times New Roman" w:cs="Times New Roman"/>
                <w:sz w:val="20"/>
                <w:szCs w:val="20"/>
              </w:rPr>
            </w:pPr>
            <w:r>
              <w:rPr>
                <w:rFonts w:ascii="Times New Roman" w:hAnsi="Times New Roman" w:cs="Times New Roman"/>
                <w:sz w:val="20"/>
                <w:szCs w:val="20"/>
              </w:rPr>
              <w:lastRenderedPageBreak/>
              <w:t>1</w:t>
            </w:r>
            <w:r w:rsidR="000406DA">
              <w:rPr>
                <w:rFonts w:ascii="Times New Roman" w:hAnsi="Times New Roman" w:cs="Times New Roman"/>
                <w:sz w:val="20"/>
                <w:szCs w:val="20"/>
              </w:rPr>
              <w:t> </w:t>
            </w:r>
            <w:r>
              <w:rPr>
                <w:rFonts w:ascii="Times New Roman" w:hAnsi="Times New Roman" w:cs="Times New Roman"/>
                <w:sz w:val="20"/>
                <w:szCs w:val="20"/>
              </w:rPr>
              <w:t xml:space="preserve">633,9 </w:t>
            </w:r>
            <w:r w:rsidR="00BC081B" w:rsidRPr="004400F1">
              <w:rPr>
                <w:rFonts w:ascii="Times New Roman" w:hAnsi="Times New Roman" w:cs="Times New Roman"/>
                <w:sz w:val="20"/>
                <w:szCs w:val="20"/>
              </w:rPr>
              <w:t>тыс. руб.,</w:t>
            </w:r>
          </w:p>
          <w:p w14:paraId="2E7A12C6" w14:textId="77777777" w:rsidR="00BC081B" w:rsidRPr="004400F1" w:rsidRDefault="0012645A" w:rsidP="004400F1">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договор от </w:t>
            </w:r>
            <w:r w:rsidR="00BC081B" w:rsidRPr="004400F1">
              <w:rPr>
                <w:rFonts w:ascii="Times New Roman" w:hAnsi="Times New Roman" w:cs="Times New Roman"/>
                <w:sz w:val="20"/>
                <w:szCs w:val="20"/>
              </w:rPr>
              <w:t>25.09.2020 г.</w:t>
            </w:r>
          </w:p>
          <w:p w14:paraId="1C2EFEFD" w14:textId="77777777" w:rsidR="00BC081B" w:rsidRPr="004400F1" w:rsidRDefault="00BC081B" w:rsidP="004400F1">
            <w:pPr>
              <w:ind w:left="-94" w:right="-135"/>
              <w:jc w:val="center"/>
              <w:rPr>
                <w:rFonts w:ascii="Times New Roman" w:hAnsi="Times New Roman" w:cs="Times New Roman"/>
                <w:sz w:val="18"/>
                <w:szCs w:val="18"/>
              </w:rPr>
            </w:pPr>
            <w:r w:rsidRPr="004400F1">
              <w:rPr>
                <w:rFonts w:ascii="Times New Roman" w:hAnsi="Times New Roman" w:cs="Times New Roman"/>
                <w:sz w:val="18"/>
                <w:szCs w:val="18"/>
              </w:rPr>
              <w:t>№0301000000220000338,</w:t>
            </w:r>
          </w:p>
          <w:p w14:paraId="51F8E735"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г. Уфа</w:t>
            </w:r>
          </w:p>
        </w:tc>
        <w:tc>
          <w:tcPr>
            <w:tcW w:w="2169" w:type="dxa"/>
          </w:tcPr>
          <w:p w14:paraId="54CAB80A"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lastRenderedPageBreak/>
              <w:t>1</w:t>
            </w:r>
            <w:r w:rsidR="000406DA">
              <w:rPr>
                <w:rFonts w:ascii="Times New Roman" w:hAnsi="Times New Roman" w:cs="Times New Roman"/>
                <w:sz w:val="20"/>
                <w:szCs w:val="20"/>
              </w:rPr>
              <w:t> </w:t>
            </w:r>
            <w:r w:rsidRPr="004400F1">
              <w:rPr>
                <w:rFonts w:ascii="Times New Roman" w:hAnsi="Times New Roman" w:cs="Times New Roman"/>
                <w:sz w:val="20"/>
                <w:szCs w:val="20"/>
              </w:rPr>
              <w:t>218,0 тыс. руб.,</w:t>
            </w:r>
          </w:p>
          <w:p w14:paraId="00034508"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lastRenderedPageBreak/>
              <w:t>контракт</w:t>
            </w:r>
          </w:p>
          <w:p w14:paraId="187BFEE1"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от 17.11.2019 г.</w:t>
            </w:r>
          </w:p>
          <w:p w14:paraId="67EDAF57" w14:textId="77777777" w:rsidR="00BC081B" w:rsidRPr="004400F1" w:rsidRDefault="00BC081B" w:rsidP="004400F1">
            <w:pPr>
              <w:ind w:left="-81" w:right="-91"/>
              <w:jc w:val="center"/>
              <w:rPr>
                <w:rFonts w:ascii="Times New Roman" w:hAnsi="Times New Roman" w:cs="Times New Roman"/>
                <w:sz w:val="20"/>
                <w:szCs w:val="20"/>
              </w:rPr>
            </w:pPr>
            <w:r w:rsidRPr="004400F1">
              <w:rPr>
                <w:rFonts w:ascii="Times New Roman" w:hAnsi="Times New Roman" w:cs="Times New Roman"/>
                <w:sz w:val="18"/>
                <w:szCs w:val="18"/>
              </w:rPr>
              <w:t>№0126200000419003695</w:t>
            </w:r>
            <w:r w:rsidRPr="004400F1">
              <w:rPr>
                <w:rFonts w:ascii="Times New Roman" w:hAnsi="Times New Roman" w:cs="Times New Roman"/>
                <w:sz w:val="20"/>
                <w:szCs w:val="20"/>
              </w:rPr>
              <w:t>,</w:t>
            </w:r>
          </w:p>
          <w:p w14:paraId="246C8DB6"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г. Белгород</w:t>
            </w:r>
          </w:p>
        </w:tc>
        <w:tc>
          <w:tcPr>
            <w:tcW w:w="2172" w:type="dxa"/>
          </w:tcPr>
          <w:p w14:paraId="73854CE4"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lastRenderedPageBreak/>
              <w:t>1287,9 тыс. руб.,</w:t>
            </w:r>
          </w:p>
          <w:p w14:paraId="5BE3B57F"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lastRenderedPageBreak/>
              <w:t>контракт</w:t>
            </w:r>
          </w:p>
          <w:p w14:paraId="49B6ADEA"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от 25.06.2019 г.</w:t>
            </w:r>
          </w:p>
          <w:p w14:paraId="003ACF9D" w14:textId="77777777" w:rsidR="00BC081B" w:rsidRPr="004400F1" w:rsidRDefault="00BC081B" w:rsidP="004400F1">
            <w:pPr>
              <w:jc w:val="center"/>
              <w:rPr>
                <w:rFonts w:ascii="Times New Roman" w:hAnsi="Times New Roman" w:cs="Times New Roman"/>
                <w:sz w:val="18"/>
                <w:szCs w:val="18"/>
              </w:rPr>
            </w:pPr>
            <w:r w:rsidRPr="004400F1">
              <w:rPr>
                <w:rFonts w:ascii="Times New Roman" w:hAnsi="Times New Roman" w:cs="Times New Roman"/>
                <w:sz w:val="18"/>
                <w:szCs w:val="18"/>
              </w:rPr>
              <w:t>№0853500000319005154,</w:t>
            </w:r>
          </w:p>
          <w:p w14:paraId="6B3B7933"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г. Оренбург</w:t>
            </w:r>
          </w:p>
        </w:tc>
      </w:tr>
    </w:tbl>
    <w:p w14:paraId="5DFCD50F" w14:textId="77777777" w:rsidR="00BC081B" w:rsidRPr="00BC081B" w:rsidRDefault="00BC081B" w:rsidP="000406DA">
      <w:pPr>
        <w:spacing w:after="0" w:line="240" w:lineRule="auto"/>
        <w:ind w:firstLine="714"/>
        <w:jc w:val="both"/>
        <w:rPr>
          <w:rFonts w:ascii="Times New Roman" w:hAnsi="Times New Roman" w:cs="Times New Roman"/>
          <w:sz w:val="28"/>
          <w:szCs w:val="28"/>
        </w:rPr>
      </w:pPr>
      <w:r w:rsidRPr="00BC081B">
        <w:rPr>
          <w:rFonts w:ascii="Times New Roman" w:hAnsi="Times New Roman" w:cs="Times New Roman"/>
          <w:sz w:val="28"/>
          <w:szCs w:val="28"/>
        </w:rPr>
        <w:lastRenderedPageBreak/>
        <w:t>Средняя цена за единицу аналогичного оборудования составила 1</w:t>
      </w:r>
      <w:r w:rsidR="000406DA">
        <w:rPr>
          <w:rFonts w:ascii="Times New Roman" w:hAnsi="Times New Roman" w:cs="Times New Roman"/>
          <w:sz w:val="28"/>
          <w:szCs w:val="28"/>
        </w:rPr>
        <w:t> </w:t>
      </w:r>
      <w:r w:rsidRPr="00BC081B">
        <w:rPr>
          <w:rFonts w:ascii="Times New Roman" w:hAnsi="Times New Roman" w:cs="Times New Roman"/>
          <w:sz w:val="28"/>
          <w:szCs w:val="28"/>
        </w:rPr>
        <w:t>379,9 тыс. руб.  Таким образом, данное оборудование можно бы</w:t>
      </w:r>
      <w:r w:rsidR="000406DA">
        <w:rPr>
          <w:rFonts w:ascii="Times New Roman" w:hAnsi="Times New Roman" w:cs="Times New Roman"/>
          <w:sz w:val="28"/>
          <w:szCs w:val="28"/>
        </w:rPr>
        <w:t>ло приобрести на 869,8 тыс. рублей</w:t>
      </w:r>
      <w:r w:rsidRPr="00BC081B">
        <w:rPr>
          <w:rFonts w:ascii="Times New Roman" w:hAnsi="Times New Roman" w:cs="Times New Roman"/>
          <w:sz w:val="28"/>
          <w:szCs w:val="28"/>
        </w:rPr>
        <w:t xml:space="preserve"> дешевле (или на 38,7 %). </w:t>
      </w:r>
    </w:p>
    <w:p w14:paraId="47867DF6"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BC081B" w:rsidRPr="007434B9">
        <w:rPr>
          <w:rFonts w:ascii="Times New Roman" w:hAnsi="Times New Roman" w:cs="Times New Roman"/>
          <w:sz w:val="28"/>
          <w:szCs w:val="28"/>
        </w:rPr>
        <w:t>НМЦК по закупке медицинского обору</w:t>
      </w:r>
      <w:r w:rsidR="000406DA" w:rsidRPr="007434B9">
        <w:rPr>
          <w:rFonts w:ascii="Times New Roman" w:hAnsi="Times New Roman" w:cs="Times New Roman"/>
          <w:sz w:val="28"/>
          <w:szCs w:val="28"/>
        </w:rPr>
        <w:t xml:space="preserve">дования </w:t>
      </w:r>
      <w:r w:rsidR="00746250" w:rsidRPr="007434B9">
        <w:rPr>
          <w:rFonts w:ascii="Times New Roman" w:hAnsi="Times New Roman" w:cs="Times New Roman"/>
          <w:sz w:val="28"/>
          <w:szCs w:val="28"/>
        </w:rPr>
        <w:t>–</w:t>
      </w:r>
      <w:r w:rsidR="000406DA" w:rsidRPr="007434B9">
        <w:rPr>
          <w:rFonts w:ascii="Times New Roman" w:hAnsi="Times New Roman" w:cs="Times New Roman"/>
          <w:sz w:val="28"/>
          <w:szCs w:val="28"/>
        </w:rPr>
        <w:t xml:space="preserve"> </w:t>
      </w:r>
      <w:r w:rsidR="00BC081B" w:rsidRPr="007434B9">
        <w:rPr>
          <w:rFonts w:ascii="Times New Roman" w:hAnsi="Times New Roman" w:cs="Times New Roman"/>
          <w:sz w:val="28"/>
          <w:szCs w:val="28"/>
        </w:rPr>
        <w:t>Томограф ма</w:t>
      </w:r>
      <w:r w:rsidR="000406DA" w:rsidRPr="007434B9">
        <w:rPr>
          <w:rFonts w:ascii="Times New Roman" w:hAnsi="Times New Roman" w:cs="Times New Roman"/>
          <w:sz w:val="28"/>
          <w:szCs w:val="28"/>
        </w:rPr>
        <w:t>гнитно-резонансный MAGNETOMAera (извещение от 27.08.2020 года</w:t>
      </w:r>
      <w:r w:rsidR="00BC081B" w:rsidRPr="007434B9">
        <w:rPr>
          <w:rFonts w:ascii="Times New Roman" w:hAnsi="Times New Roman" w:cs="Times New Roman"/>
          <w:sz w:val="28"/>
          <w:szCs w:val="28"/>
        </w:rPr>
        <w:t xml:space="preserve"> №0114500000820001182) составила 123</w:t>
      </w:r>
      <w:r w:rsidR="000406DA" w:rsidRPr="007434B9">
        <w:rPr>
          <w:rFonts w:ascii="Times New Roman" w:hAnsi="Times New Roman" w:cs="Times New Roman"/>
          <w:sz w:val="28"/>
          <w:szCs w:val="28"/>
        </w:rPr>
        <w:t> </w:t>
      </w:r>
      <w:r w:rsidR="00BC081B" w:rsidRPr="007434B9">
        <w:rPr>
          <w:rFonts w:ascii="Times New Roman" w:hAnsi="Times New Roman" w:cs="Times New Roman"/>
          <w:sz w:val="28"/>
          <w:szCs w:val="28"/>
        </w:rPr>
        <w:t>64</w:t>
      </w:r>
      <w:r w:rsidR="000406DA" w:rsidRPr="007434B9">
        <w:rPr>
          <w:rFonts w:ascii="Times New Roman" w:hAnsi="Times New Roman" w:cs="Times New Roman"/>
          <w:sz w:val="28"/>
          <w:szCs w:val="28"/>
        </w:rPr>
        <w:t>2,9 тыс. рублей</w:t>
      </w:r>
      <w:r w:rsidR="004400F1" w:rsidRPr="007434B9">
        <w:rPr>
          <w:rFonts w:ascii="Times New Roman" w:hAnsi="Times New Roman" w:cs="Times New Roman"/>
          <w:sz w:val="28"/>
          <w:szCs w:val="28"/>
        </w:rPr>
        <w:t xml:space="preserve"> (см. таблицу №2).</w:t>
      </w:r>
    </w:p>
    <w:p w14:paraId="0D9B1439" w14:textId="77777777" w:rsidR="00BC081B" w:rsidRPr="004400F1" w:rsidRDefault="004400F1" w:rsidP="004400F1">
      <w:pPr>
        <w:spacing w:after="0" w:line="240" w:lineRule="auto"/>
        <w:ind w:firstLine="851"/>
        <w:jc w:val="right"/>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C081B" w:rsidRPr="004400F1">
        <w:rPr>
          <w:rFonts w:ascii="Times New Roman" w:hAnsi="Times New Roman" w:cs="Times New Roman"/>
          <w:sz w:val="24"/>
          <w:szCs w:val="24"/>
        </w:rPr>
        <w:t xml:space="preserve">Таблица №2 </w:t>
      </w:r>
    </w:p>
    <w:tbl>
      <w:tblPr>
        <w:tblStyle w:val="29"/>
        <w:tblW w:w="10490" w:type="dxa"/>
        <w:jc w:val="center"/>
        <w:tblLayout w:type="fixed"/>
        <w:tblLook w:val="04A0" w:firstRow="1" w:lastRow="0" w:firstColumn="1" w:lastColumn="0" w:noHBand="0" w:noVBand="1"/>
      </w:tblPr>
      <w:tblGrid>
        <w:gridCol w:w="2277"/>
        <w:gridCol w:w="583"/>
        <w:gridCol w:w="1182"/>
        <w:gridCol w:w="2088"/>
        <w:gridCol w:w="2180"/>
        <w:gridCol w:w="2180"/>
      </w:tblGrid>
      <w:tr w:rsidR="00BC081B" w:rsidRPr="00BC081B" w14:paraId="7ABBE10A" w14:textId="77777777" w:rsidTr="000406DA">
        <w:trPr>
          <w:jc w:val="center"/>
        </w:trPr>
        <w:tc>
          <w:tcPr>
            <w:tcW w:w="2277" w:type="dxa"/>
          </w:tcPr>
          <w:p w14:paraId="1163779F"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Объект закупки</w:t>
            </w:r>
          </w:p>
        </w:tc>
        <w:tc>
          <w:tcPr>
            <w:tcW w:w="583" w:type="dxa"/>
          </w:tcPr>
          <w:p w14:paraId="2FF0C8FB"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Кол-во</w:t>
            </w:r>
          </w:p>
        </w:tc>
        <w:tc>
          <w:tcPr>
            <w:tcW w:w="1182" w:type="dxa"/>
          </w:tcPr>
          <w:p w14:paraId="435B2431"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Цена приобретения</w:t>
            </w:r>
          </w:p>
        </w:tc>
        <w:tc>
          <w:tcPr>
            <w:tcW w:w="6448" w:type="dxa"/>
            <w:gridSpan w:val="3"/>
          </w:tcPr>
          <w:p w14:paraId="1A8851EE"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Цена за единицу аналогичных закупок</w:t>
            </w:r>
          </w:p>
        </w:tc>
      </w:tr>
      <w:tr w:rsidR="00BC081B" w:rsidRPr="00BC081B" w14:paraId="54B6EDAC" w14:textId="77777777" w:rsidTr="000406DA">
        <w:trPr>
          <w:jc w:val="center"/>
        </w:trPr>
        <w:tc>
          <w:tcPr>
            <w:tcW w:w="2277" w:type="dxa"/>
          </w:tcPr>
          <w:p w14:paraId="14B524B6" w14:textId="77777777" w:rsidR="00BC081B" w:rsidRPr="004400F1" w:rsidRDefault="00BC081B" w:rsidP="004400F1">
            <w:pPr>
              <w:rPr>
                <w:rFonts w:ascii="Times New Roman" w:hAnsi="Times New Roman" w:cs="Times New Roman"/>
                <w:sz w:val="20"/>
                <w:szCs w:val="20"/>
              </w:rPr>
            </w:pPr>
            <w:r w:rsidRPr="004400F1">
              <w:rPr>
                <w:rFonts w:ascii="Times New Roman" w:hAnsi="Times New Roman" w:cs="Times New Roman"/>
                <w:sz w:val="20"/>
                <w:szCs w:val="20"/>
              </w:rPr>
              <w:t>Томограф</w:t>
            </w:r>
            <w:r w:rsidR="001C7952">
              <w:rPr>
                <w:rFonts w:ascii="Times New Roman" w:hAnsi="Times New Roman" w:cs="Times New Roman"/>
                <w:sz w:val="20"/>
                <w:szCs w:val="20"/>
              </w:rPr>
              <w:t xml:space="preserve"> </w:t>
            </w:r>
            <w:r w:rsidR="004400F1">
              <w:rPr>
                <w:rFonts w:ascii="Times New Roman" w:hAnsi="Times New Roman" w:cs="Times New Roman"/>
                <w:sz w:val="20"/>
                <w:szCs w:val="20"/>
              </w:rPr>
              <w:t>Магнитно-</w:t>
            </w:r>
          </w:p>
          <w:p w14:paraId="044E1923" w14:textId="77777777" w:rsidR="00BC081B" w:rsidRPr="004400F1" w:rsidRDefault="001C7952" w:rsidP="004400F1">
            <w:pPr>
              <w:rPr>
                <w:rFonts w:ascii="Times New Roman" w:hAnsi="Times New Roman" w:cs="Times New Roman"/>
                <w:sz w:val="20"/>
                <w:szCs w:val="20"/>
              </w:rPr>
            </w:pPr>
            <w:r>
              <w:rPr>
                <w:rFonts w:ascii="Times New Roman" w:hAnsi="Times New Roman" w:cs="Times New Roman"/>
                <w:sz w:val="20"/>
                <w:szCs w:val="20"/>
              </w:rPr>
              <w:t xml:space="preserve">Резонансный </w:t>
            </w:r>
            <w:r w:rsidR="00BC081B" w:rsidRPr="004400F1">
              <w:rPr>
                <w:rFonts w:ascii="Times New Roman" w:hAnsi="Times New Roman" w:cs="Times New Roman"/>
                <w:sz w:val="20"/>
                <w:szCs w:val="20"/>
              </w:rPr>
              <w:t>MAGNE</w:t>
            </w:r>
          </w:p>
          <w:p w14:paraId="4326FDF9" w14:textId="77777777" w:rsidR="00BC081B" w:rsidRPr="004400F1" w:rsidRDefault="00BC081B" w:rsidP="004400F1">
            <w:pPr>
              <w:rPr>
                <w:rFonts w:ascii="Times New Roman" w:hAnsi="Times New Roman" w:cs="Times New Roman"/>
                <w:sz w:val="20"/>
                <w:szCs w:val="20"/>
              </w:rPr>
            </w:pPr>
            <w:r w:rsidRPr="004400F1">
              <w:rPr>
                <w:rFonts w:ascii="Times New Roman" w:hAnsi="Times New Roman" w:cs="Times New Roman"/>
                <w:sz w:val="20"/>
                <w:szCs w:val="20"/>
              </w:rPr>
              <w:t>TOMAera</w:t>
            </w:r>
          </w:p>
        </w:tc>
        <w:tc>
          <w:tcPr>
            <w:tcW w:w="583" w:type="dxa"/>
          </w:tcPr>
          <w:p w14:paraId="49EA2461"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1</w:t>
            </w:r>
          </w:p>
        </w:tc>
        <w:tc>
          <w:tcPr>
            <w:tcW w:w="1182" w:type="dxa"/>
          </w:tcPr>
          <w:p w14:paraId="36827ECC"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118</w:t>
            </w:r>
            <w:r w:rsidR="000406DA">
              <w:rPr>
                <w:rFonts w:ascii="Times New Roman" w:hAnsi="Times New Roman" w:cs="Times New Roman"/>
                <w:sz w:val="20"/>
                <w:szCs w:val="20"/>
              </w:rPr>
              <w:t> </w:t>
            </w:r>
            <w:r w:rsidRPr="004400F1">
              <w:rPr>
                <w:rFonts w:ascii="Times New Roman" w:hAnsi="Times New Roman" w:cs="Times New Roman"/>
                <w:sz w:val="20"/>
                <w:szCs w:val="20"/>
              </w:rPr>
              <w:t>078,9 тыс. руб.</w:t>
            </w:r>
          </w:p>
        </w:tc>
        <w:tc>
          <w:tcPr>
            <w:tcW w:w="2088" w:type="dxa"/>
          </w:tcPr>
          <w:p w14:paraId="47471E9E"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112</w:t>
            </w:r>
            <w:r w:rsidR="000406DA">
              <w:rPr>
                <w:rFonts w:ascii="Times New Roman" w:hAnsi="Times New Roman" w:cs="Times New Roman"/>
                <w:sz w:val="20"/>
                <w:szCs w:val="20"/>
              </w:rPr>
              <w:t> </w:t>
            </w:r>
            <w:r w:rsidRPr="004400F1">
              <w:rPr>
                <w:rFonts w:ascii="Times New Roman" w:hAnsi="Times New Roman" w:cs="Times New Roman"/>
                <w:sz w:val="20"/>
                <w:szCs w:val="20"/>
              </w:rPr>
              <w:t>000,0 тыс. руб.,</w:t>
            </w:r>
          </w:p>
          <w:p w14:paraId="0E6E6A52" w14:textId="77777777" w:rsidR="00BC081B" w:rsidRPr="004400F1" w:rsidRDefault="00BC081B" w:rsidP="004400F1">
            <w:pPr>
              <w:jc w:val="center"/>
              <w:rPr>
                <w:rFonts w:ascii="Times New Roman" w:hAnsi="Times New Roman" w:cs="Times New Roman"/>
                <w:sz w:val="18"/>
                <w:szCs w:val="18"/>
              </w:rPr>
            </w:pPr>
            <w:r w:rsidRPr="004400F1">
              <w:rPr>
                <w:rFonts w:ascii="Times New Roman" w:hAnsi="Times New Roman" w:cs="Times New Roman"/>
                <w:sz w:val="20"/>
                <w:szCs w:val="20"/>
              </w:rPr>
              <w:t>контракт от 31.08.2020</w:t>
            </w:r>
            <w:r w:rsidR="001C7952">
              <w:rPr>
                <w:rFonts w:ascii="Times New Roman" w:hAnsi="Times New Roman" w:cs="Times New Roman"/>
                <w:sz w:val="20"/>
                <w:szCs w:val="20"/>
              </w:rPr>
              <w:t xml:space="preserve"> </w:t>
            </w:r>
            <w:r w:rsidRPr="004400F1">
              <w:rPr>
                <w:rFonts w:ascii="Times New Roman" w:hAnsi="Times New Roman" w:cs="Times New Roman"/>
                <w:sz w:val="20"/>
                <w:szCs w:val="20"/>
              </w:rPr>
              <w:t xml:space="preserve">г. </w:t>
            </w:r>
            <w:r w:rsidRPr="004400F1">
              <w:rPr>
                <w:rFonts w:ascii="Times New Roman" w:hAnsi="Times New Roman" w:cs="Times New Roman"/>
                <w:sz w:val="18"/>
                <w:szCs w:val="18"/>
              </w:rPr>
              <w:t>№016320000032000527,</w:t>
            </w:r>
          </w:p>
          <w:p w14:paraId="3CF173E0"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г. Смоленск</w:t>
            </w:r>
          </w:p>
        </w:tc>
        <w:tc>
          <w:tcPr>
            <w:tcW w:w="2180" w:type="dxa"/>
          </w:tcPr>
          <w:p w14:paraId="15F73909"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91</w:t>
            </w:r>
            <w:r w:rsidR="000406DA">
              <w:rPr>
                <w:rFonts w:ascii="Times New Roman" w:hAnsi="Times New Roman" w:cs="Times New Roman"/>
                <w:sz w:val="20"/>
                <w:szCs w:val="20"/>
              </w:rPr>
              <w:t> </w:t>
            </w:r>
            <w:r w:rsidRPr="004400F1">
              <w:rPr>
                <w:rFonts w:ascii="Times New Roman" w:hAnsi="Times New Roman" w:cs="Times New Roman"/>
                <w:sz w:val="20"/>
                <w:szCs w:val="20"/>
              </w:rPr>
              <w:t>000,0 тыс. руб.,</w:t>
            </w:r>
          </w:p>
          <w:p w14:paraId="4853CDE2" w14:textId="77777777" w:rsidR="00BC081B" w:rsidRPr="004400F1" w:rsidRDefault="00BC081B" w:rsidP="004400F1">
            <w:pPr>
              <w:jc w:val="center"/>
              <w:rPr>
                <w:rFonts w:ascii="Times New Roman" w:hAnsi="Times New Roman" w:cs="Times New Roman"/>
                <w:sz w:val="18"/>
                <w:szCs w:val="18"/>
              </w:rPr>
            </w:pPr>
            <w:r w:rsidRPr="004400F1">
              <w:rPr>
                <w:rFonts w:ascii="Times New Roman" w:hAnsi="Times New Roman" w:cs="Times New Roman"/>
                <w:sz w:val="20"/>
                <w:szCs w:val="20"/>
              </w:rPr>
              <w:t xml:space="preserve">контракт от 2020 г. </w:t>
            </w:r>
            <w:r w:rsidRPr="004400F1">
              <w:rPr>
                <w:rFonts w:ascii="Times New Roman" w:hAnsi="Times New Roman" w:cs="Times New Roman"/>
                <w:sz w:val="18"/>
                <w:szCs w:val="18"/>
              </w:rPr>
              <w:t>№0155200002220000335,</w:t>
            </w:r>
          </w:p>
          <w:p w14:paraId="520E391B"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г. Пенза</w:t>
            </w:r>
          </w:p>
        </w:tc>
        <w:tc>
          <w:tcPr>
            <w:tcW w:w="2180" w:type="dxa"/>
          </w:tcPr>
          <w:p w14:paraId="06B1B121"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89</w:t>
            </w:r>
            <w:r w:rsidR="000406DA">
              <w:rPr>
                <w:rFonts w:ascii="Times New Roman" w:hAnsi="Times New Roman" w:cs="Times New Roman"/>
                <w:sz w:val="20"/>
                <w:szCs w:val="20"/>
              </w:rPr>
              <w:t> </w:t>
            </w:r>
            <w:r w:rsidRPr="004400F1">
              <w:rPr>
                <w:rFonts w:ascii="Times New Roman" w:hAnsi="Times New Roman" w:cs="Times New Roman"/>
                <w:sz w:val="20"/>
                <w:szCs w:val="20"/>
              </w:rPr>
              <w:t>970, 0 тыс. руб.,</w:t>
            </w:r>
          </w:p>
          <w:p w14:paraId="69E4FD2D" w14:textId="77777777" w:rsidR="00BC081B" w:rsidRPr="004400F1" w:rsidRDefault="00BC081B" w:rsidP="004400F1">
            <w:pPr>
              <w:jc w:val="center"/>
              <w:rPr>
                <w:rFonts w:ascii="Times New Roman" w:hAnsi="Times New Roman" w:cs="Times New Roman"/>
                <w:sz w:val="18"/>
                <w:szCs w:val="18"/>
              </w:rPr>
            </w:pPr>
            <w:r w:rsidRPr="004400F1">
              <w:rPr>
                <w:rFonts w:ascii="Times New Roman" w:hAnsi="Times New Roman" w:cs="Times New Roman"/>
                <w:sz w:val="20"/>
                <w:szCs w:val="20"/>
              </w:rPr>
              <w:t xml:space="preserve">контракт </w:t>
            </w:r>
            <w:r w:rsidRPr="004400F1">
              <w:rPr>
                <w:rFonts w:ascii="Times New Roman" w:hAnsi="Times New Roman" w:cs="Times New Roman"/>
                <w:sz w:val="18"/>
                <w:szCs w:val="18"/>
              </w:rPr>
              <w:t>№0306200011420000105,</w:t>
            </w:r>
          </w:p>
          <w:p w14:paraId="10D19E69" w14:textId="77777777" w:rsidR="00BC081B" w:rsidRPr="004400F1" w:rsidRDefault="00BC081B" w:rsidP="004400F1">
            <w:pPr>
              <w:jc w:val="center"/>
              <w:rPr>
                <w:rFonts w:ascii="Times New Roman" w:hAnsi="Times New Roman" w:cs="Times New Roman"/>
                <w:sz w:val="20"/>
                <w:szCs w:val="20"/>
              </w:rPr>
            </w:pPr>
            <w:r w:rsidRPr="004400F1">
              <w:rPr>
                <w:rFonts w:ascii="Times New Roman" w:hAnsi="Times New Roman" w:cs="Times New Roman"/>
                <w:sz w:val="20"/>
                <w:szCs w:val="20"/>
              </w:rPr>
              <w:t>г. Петрозаводск</w:t>
            </w:r>
          </w:p>
        </w:tc>
      </w:tr>
    </w:tbl>
    <w:p w14:paraId="08C8BCEC" w14:textId="77777777" w:rsidR="00BC081B" w:rsidRPr="00BC081B" w:rsidRDefault="00BC081B" w:rsidP="000406DA">
      <w:pPr>
        <w:spacing w:after="0" w:line="240" w:lineRule="auto"/>
        <w:ind w:firstLine="714"/>
        <w:jc w:val="both"/>
        <w:rPr>
          <w:rFonts w:ascii="Times New Roman" w:hAnsi="Times New Roman" w:cs="Times New Roman"/>
          <w:sz w:val="28"/>
          <w:szCs w:val="28"/>
        </w:rPr>
      </w:pPr>
      <w:r w:rsidRPr="00BC081B">
        <w:rPr>
          <w:rFonts w:ascii="Times New Roman" w:hAnsi="Times New Roman" w:cs="Times New Roman"/>
          <w:sz w:val="28"/>
          <w:szCs w:val="28"/>
        </w:rPr>
        <w:t>Средняя цена за единицу аналогичного оборудования составила 97</w:t>
      </w:r>
      <w:r w:rsidR="000406DA">
        <w:rPr>
          <w:rFonts w:ascii="Times New Roman" w:hAnsi="Times New Roman" w:cs="Times New Roman"/>
          <w:sz w:val="28"/>
          <w:szCs w:val="28"/>
        </w:rPr>
        <w:t> </w:t>
      </w:r>
      <w:r w:rsidRPr="00BC081B">
        <w:rPr>
          <w:rFonts w:ascii="Times New Roman" w:hAnsi="Times New Roman" w:cs="Times New Roman"/>
          <w:sz w:val="28"/>
          <w:szCs w:val="28"/>
        </w:rPr>
        <w:t>656,6 тыс. руб</w:t>
      </w:r>
      <w:r w:rsidR="000406DA">
        <w:rPr>
          <w:rFonts w:ascii="Times New Roman" w:hAnsi="Times New Roman" w:cs="Times New Roman"/>
          <w:sz w:val="28"/>
          <w:szCs w:val="28"/>
        </w:rPr>
        <w:t>лей</w:t>
      </w:r>
      <w:r w:rsidRPr="00BC081B">
        <w:rPr>
          <w:rFonts w:ascii="Times New Roman" w:hAnsi="Times New Roman" w:cs="Times New Roman"/>
          <w:sz w:val="28"/>
          <w:szCs w:val="28"/>
        </w:rPr>
        <w:t>. Таким образом, данное оборудование можно было приобрести на 20</w:t>
      </w:r>
      <w:r w:rsidR="000406DA">
        <w:rPr>
          <w:rFonts w:ascii="Times New Roman" w:hAnsi="Times New Roman" w:cs="Times New Roman"/>
          <w:sz w:val="28"/>
          <w:szCs w:val="28"/>
        </w:rPr>
        <w:t> </w:t>
      </w:r>
      <w:r w:rsidRPr="00BC081B">
        <w:rPr>
          <w:rFonts w:ascii="Times New Roman" w:hAnsi="Times New Roman" w:cs="Times New Roman"/>
          <w:sz w:val="28"/>
          <w:szCs w:val="28"/>
        </w:rPr>
        <w:t xml:space="preserve">422,3 тыс. руб. дешевле (или на 17,3 %). </w:t>
      </w:r>
    </w:p>
    <w:p w14:paraId="1804709F" w14:textId="77777777" w:rsidR="00BC081B" w:rsidRPr="007434B9" w:rsidRDefault="007434B9" w:rsidP="007434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BC081B" w:rsidRPr="007434B9">
        <w:rPr>
          <w:rFonts w:ascii="Times New Roman" w:hAnsi="Times New Roman" w:cs="Times New Roman"/>
          <w:sz w:val="28"/>
          <w:szCs w:val="28"/>
        </w:rPr>
        <w:t xml:space="preserve">НМЦК по закупке медицинского </w:t>
      </w:r>
      <w:r w:rsidR="000406DA" w:rsidRPr="007434B9">
        <w:rPr>
          <w:rFonts w:ascii="Times New Roman" w:hAnsi="Times New Roman" w:cs="Times New Roman"/>
          <w:sz w:val="28"/>
          <w:szCs w:val="28"/>
        </w:rPr>
        <w:t xml:space="preserve">оборудования </w:t>
      </w:r>
      <w:r w:rsidR="00746250" w:rsidRPr="007434B9">
        <w:rPr>
          <w:rFonts w:ascii="Times New Roman" w:hAnsi="Times New Roman" w:cs="Times New Roman"/>
          <w:sz w:val="28"/>
          <w:szCs w:val="28"/>
        </w:rPr>
        <w:t>–</w:t>
      </w:r>
      <w:r w:rsidR="000406DA" w:rsidRPr="007434B9">
        <w:rPr>
          <w:rFonts w:ascii="Times New Roman" w:hAnsi="Times New Roman" w:cs="Times New Roman"/>
          <w:sz w:val="28"/>
          <w:szCs w:val="28"/>
        </w:rPr>
        <w:t xml:space="preserve"> </w:t>
      </w:r>
      <w:r w:rsidR="00BC081B" w:rsidRPr="007434B9">
        <w:rPr>
          <w:rFonts w:ascii="Times New Roman" w:hAnsi="Times New Roman" w:cs="Times New Roman"/>
          <w:sz w:val="28"/>
          <w:szCs w:val="28"/>
        </w:rPr>
        <w:t>Микроскоп сканирующий для лабораторных исследован</w:t>
      </w:r>
      <w:r w:rsidR="000406DA" w:rsidRPr="007434B9">
        <w:rPr>
          <w:rFonts w:ascii="Times New Roman" w:hAnsi="Times New Roman" w:cs="Times New Roman"/>
          <w:sz w:val="28"/>
          <w:szCs w:val="28"/>
        </w:rPr>
        <w:t>ий с принадлежностями ScanScope</w:t>
      </w:r>
      <w:r w:rsidR="00BC081B" w:rsidRPr="007434B9">
        <w:rPr>
          <w:rFonts w:ascii="Times New Roman" w:hAnsi="Times New Roman" w:cs="Times New Roman"/>
          <w:sz w:val="28"/>
          <w:szCs w:val="28"/>
        </w:rPr>
        <w:t xml:space="preserve"> (извещение от 29.07.2020г. № 0114500000820001061) составила 14</w:t>
      </w:r>
      <w:r w:rsidR="000406DA" w:rsidRPr="007434B9">
        <w:rPr>
          <w:rFonts w:ascii="Times New Roman" w:hAnsi="Times New Roman" w:cs="Times New Roman"/>
          <w:sz w:val="28"/>
          <w:szCs w:val="28"/>
        </w:rPr>
        <w:t> 839,1 тыс. рублей</w:t>
      </w:r>
      <w:r w:rsidR="00BC081B" w:rsidRPr="007434B9">
        <w:rPr>
          <w:rFonts w:ascii="Times New Roman" w:hAnsi="Times New Roman" w:cs="Times New Roman"/>
          <w:sz w:val="28"/>
          <w:szCs w:val="28"/>
        </w:rPr>
        <w:t xml:space="preserve"> (см. таблицу №3).</w:t>
      </w:r>
    </w:p>
    <w:p w14:paraId="7D6130CA" w14:textId="77777777" w:rsidR="00BC081B" w:rsidRPr="00435570" w:rsidRDefault="00BC081B" w:rsidP="00DE7019">
      <w:pPr>
        <w:spacing w:after="0" w:line="240" w:lineRule="auto"/>
        <w:jc w:val="right"/>
        <w:rPr>
          <w:rFonts w:ascii="Times New Roman" w:hAnsi="Times New Roman" w:cs="Times New Roman"/>
          <w:sz w:val="24"/>
          <w:szCs w:val="24"/>
        </w:rPr>
      </w:pP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BC081B">
        <w:rPr>
          <w:rFonts w:ascii="Times New Roman" w:hAnsi="Times New Roman" w:cs="Times New Roman"/>
          <w:sz w:val="28"/>
          <w:szCs w:val="28"/>
        </w:rPr>
        <w:tab/>
      </w:r>
      <w:r w:rsidRPr="00435570">
        <w:rPr>
          <w:rFonts w:ascii="Times New Roman" w:hAnsi="Times New Roman" w:cs="Times New Roman"/>
          <w:sz w:val="24"/>
          <w:szCs w:val="24"/>
        </w:rPr>
        <w:t>Таблица №3</w:t>
      </w:r>
    </w:p>
    <w:tbl>
      <w:tblPr>
        <w:tblStyle w:val="29"/>
        <w:tblW w:w="0" w:type="auto"/>
        <w:tblLook w:val="04A0" w:firstRow="1" w:lastRow="0" w:firstColumn="1" w:lastColumn="0" w:noHBand="0" w:noVBand="1"/>
      </w:tblPr>
      <w:tblGrid>
        <w:gridCol w:w="2515"/>
        <w:gridCol w:w="727"/>
        <w:gridCol w:w="1732"/>
        <w:gridCol w:w="1811"/>
        <w:gridCol w:w="1770"/>
        <w:gridCol w:w="1967"/>
      </w:tblGrid>
      <w:tr w:rsidR="00BC081B" w:rsidRPr="00BC081B" w14:paraId="0B086A87" w14:textId="77777777" w:rsidTr="00DE7019">
        <w:tc>
          <w:tcPr>
            <w:tcW w:w="2515" w:type="dxa"/>
          </w:tcPr>
          <w:p w14:paraId="1499BBF5"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Объект закупки</w:t>
            </w:r>
          </w:p>
        </w:tc>
        <w:tc>
          <w:tcPr>
            <w:tcW w:w="727" w:type="dxa"/>
          </w:tcPr>
          <w:p w14:paraId="68CC622B"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Кол-во</w:t>
            </w:r>
          </w:p>
        </w:tc>
        <w:tc>
          <w:tcPr>
            <w:tcW w:w="1732" w:type="dxa"/>
          </w:tcPr>
          <w:p w14:paraId="03DF065C"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Цена  приобретения</w:t>
            </w:r>
          </w:p>
        </w:tc>
        <w:tc>
          <w:tcPr>
            <w:tcW w:w="5548" w:type="dxa"/>
            <w:gridSpan w:val="3"/>
          </w:tcPr>
          <w:p w14:paraId="1E0398C4"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Цена за единицу аналогичных закупок</w:t>
            </w:r>
          </w:p>
        </w:tc>
      </w:tr>
      <w:tr w:rsidR="00BC081B" w:rsidRPr="00BC081B" w14:paraId="78AD1938" w14:textId="77777777" w:rsidTr="00DE7019">
        <w:tc>
          <w:tcPr>
            <w:tcW w:w="2515" w:type="dxa"/>
          </w:tcPr>
          <w:p w14:paraId="5CEB6FEB" w14:textId="77777777" w:rsidR="00BC081B" w:rsidRPr="000406DA" w:rsidRDefault="00BC081B" w:rsidP="000406DA">
            <w:pPr>
              <w:rPr>
                <w:rFonts w:ascii="Times New Roman" w:hAnsi="Times New Roman" w:cs="Times New Roman"/>
                <w:sz w:val="20"/>
                <w:szCs w:val="20"/>
              </w:rPr>
            </w:pPr>
            <w:r w:rsidRPr="000406DA">
              <w:rPr>
                <w:rFonts w:ascii="Times New Roman" w:hAnsi="Times New Roman" w:cs="Times New Roman"/>
                <w:sz w:val="20"/>
                <w:szCs w:val="20"/>
              </w:rPr>
              <w:t>Микроскоп сканирующий для лабораторных исследо</w:t>
            </w:r>
            <w:r w:rsidR="000406DA">
              <w:rPr>
                <w:rFonts w:ascii="Times New Roman" w:hAnsi="Times New Roman" w:cs="Times New Roman"/>
                <w:sz w:val="20"/>
                <w:szCs w:val="20"/>
              </w:rPr>
              <w:t>-</w:t>
            </w:r>
            <w:r w:rsidRPr="000406DA">
              <w:rPr>
                <w:rFonts w:ascii="Times New Roman" w:hAnsi="Times New Roman" w:cs="Times New Roman"/>
                <w:sz w:val="20"/>
                <w:szCs w:val="20"/>
              </w:rPr>
              <w:t>ваний с принадлежнос</w:t>
            </w:r>
            <w:r w:rsidR="000406DA">
              <w:rPr>
                <w:rFonts w:ascii="Times New Roman" w:hAnsi="Times New Roman" w:cs="Times New Roman"/>
                <w:sz w:val="20"/>
                <w:szCs w:val="20"/>
              </w:rPr>
              <w:t>-</w:t>
            </w:r>
            <w:r w:rsidRPr="000406DA">
              <w:rPr>
                <w:rFonts w:ascii="Times New Roman" w:hAnsi="Times New Roman" w:cs="Times New Roman"/>
                <w:sz w:val="20"/>
                <w:szCs w:val="20"/>
              </w:rPr>
              <w:t>тями</w:t>
            </w:r>
            <w:r w:rsidR="000406DA">
              <w:rPr>
                <w:rFonts w:ascii="Times New Roman" w:hAnsi="Times New Roman" w:cs="Times New Roman"/>
                <w:sz w:val="20"/>
                <w:szCs w:val="20"/>
              </w:rPr>
              <w:t xml:space="preserve"> </w:t>
            </w:r>
            <w:r w:rsidRPr="000406DA">
              <w:rPr>
                <w:rFonts w:ascii="Times New Roman" w:hAnsi="Times New Roman" w:cs="Times New Roman"/>
                <w:sz w:val="20"/>
                <w:szCs w:val="20"/>
              </w:rPr>
              <w:t>«ScanScope»</w:t>
            </w:r>
          </w:p>
        </w:tc>
        <w:tc>
          <w:tcPr>
            <w:tcW w:w="727" w:type="dxa"/>
          </w:tcPr>
          <w:p w14:paraId="4F317106" w14:textId="77777777" w:rsidR="00BC081B" w:rsidRPr="000406DA" w:rsidRDefault="00BC081B" w:rsidP="00DE7019">
            <w:pPr>
              <w:ind w:left="-122" w:firstLine="122"/>
              <w:jc w:val="center"/>
              <w:rPr>
                <w:rFonts w:ascii="Times New Roman" w:hAnsi="Times New Roman" w:cs="Times New Roman"/>
                <w:sz w:val="20"/>
                <w:szCs w:val="20"/>
              </w:rPr>
            </w:pPr>
            <w:r w:rsidRPr="000406DA">
              <w:rPr>
                <w:rFonts w:ascii="Times New Roman" w:hAnsi="Times New Roman" w:cs="Times New Roman"/>
                <w:sz w:val="20"/>
                <w:szCs w:val="20"/>
              </w:rPr>
              <w:t>1</w:t>
            </w:r>
          </w:p>
        </w:tc>
        <w:tc>
          <w:tcPr>
            <w:tcW w:w="1732" w:type="dxa"/>
          </w:tcPr>
          <w:p w14:paraId="36C9C72D"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12</w:t>
            </w:r>
            <w:r w:rsidR="000406DA">
              <w:rPr>
                <w:rFonts w:ascii="Times New Roman" w:hAnsi="Times New Roman" w:cs="Times New Roman"/>
                <w:sz w:val="20"/>
                <w:szCs w:val="20"/>
              </w:rPr>
              <w:t> </w:t>
            </w:r>
            <w:r w:rsidRPr="000406DA">
              <w:rPr>
                <w:rFonts w:ascii="Times New Roman" w:hAnsi="Times New Roman" w:cs="Times New Roman"/>
                <w:sz w:val="20"/>
                <w:szCs w:val="20"/>
              </w:rPr>
              <w:t>613,2 тыс. руб.</w:t>
            </w:r>
          </w:p>
        </w:tc>
        <w:tc>
          <w:tcPr>
            <w:tcW w:w="1811" w:type="dxa"/>
          </w:tcPr>
          <w:p w14:paraId="75EAD493"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12</w:t>
            </w:r>
            <w:r w:rsidR="000406DA">
              <w:rPr>
                <w:rFonts w:ascii="Times New Roman" w:hAnsi="Times New Roman" w:cs="Times New Roman"/>
                <w:sz w:val="20"/>
                <w:szCs w:val="20"/>
              </w:rPr>
              <w:t> </w:t>
            </w:r>
            <w:r w:rsidRPr="000406DA">
              <w:rPr>
                <w:rFonts w:ascii="Times New Roman" w:hAnsi="Times New Roman" w:cs="Times New Roman"/>
                <w:sz w:val="20"/>
                <w:szCs w:val="20"/>
              </w:rPr>
              <w:t>100,0 тыс. руб.,</w:t>
            </w:r>
          </w:p>
          <w:p w14:paraId="4CE9F354"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контракт от 22.06.20 г.</w:t>
            </w:r>
          </w:p>
          <w:p w14:paraId="4628B4F5"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№Ф2020.0846,</w:t>
            </w:r>
          </w:p>
          <w:p w14:paraId="22B2F3DF"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г. Кострома</w:t>
            </w:r>
          </w:p>
        </w:tc>
        <w:tc>
          <w:tcPr>
            <w:tcW w:w="1770" w:type="dxa"/>
          </w:tcPr>
          <w:p w14:paraId="464275D2" w14:textId="77777777" w:rsidR="00BC081B" w:rsidRPr="000406DA" w:rsidRDefault="00BC081B" w:rsidP="000406DA">
            <w:pPr>
              <w:ind w:left="-25"/>
              <w:jc w:val="center"/>
              <w:rPr>
                <w:rFonts w:ascii="Times New Roman" w:hAnsi="Times New Roman" w:cs="Times New Roman"/>
                <w:sz w:val="20"/>
                <w:szCs w:val="20"/>
              </w:rPr>
            </w:pPr>
            <w:r w:rsidRPr="000406DA">
              <w:rPr>
                <w:rFonts w:ascii="Times New Roman" w:hAnsi="Times New Roman" w:cs="Times New Roman"/>
                <w:sz w:val="20"/>
                <w:szCs w:val="20"/>
              </w:rPr>
              <w:t>10</w:t>
            </w:r>
            <w:r w:rsidR="000406DA">
              <w:rPr>
                <w:rFonts w:ascii="Times New Roman" w:hAnsi="Times New Roman" w:cs="Times New Roman"/>
                <w:sz w:val="20"/>
                <w:szCs w:val="20"/>
              </w:rPr>
              <w:t> </w:t>
            </w:r>
            <w:r w:rsidRPr="000406DA">
              <w:rPr>
                <w:rFonts w:ascii="Times New Roman" w:hAnsi="Times New Roman" w:cs="Times New Roman"/>
                <w:sz w:val="20"/>
                <w:szCs w:val="20"/>
              </w:rPr>
              <w:t>816,3 тыс. руб., контракт от 10.08.20 г. №351/20</w:t>
            </w:r>
            <w:r w:rsidR="000406DA">
              <w:rPr>
                <w:rFonts w:ascii="Times New Roman" w:hAnsi="Times New Roman" w:cs="Times New Roman"/>
                <w:sz w:val="20"/>
                <w:szCs w:val="20"/>
              </w:rPr>
              <w:t>,</w:t>
            </w:r>
            <w:r w:rsidRPr="000406DA">
              <w:rPr>
                <w:rFonts w:ascii="Times New Roman" w:hAnsi="Times New Roman" w:cs="Times New Roman"/>
                <w:sz w:val="20"/>
                <w:szCs w:val="20"/>
              </w:rPr>
              <w:t xml:space="preserve"> г.Элиста</w:t>
            </w:r>
          </w:p>
        </w:tc>
        <w:tc>
          <w:tcPr>
            <w:tcW w:w="1967" w:type="dxa"/>
          </w:tcPr>
          <w:p w14:paraId="7EAEE1E3"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11</w:t>
            </w:r>
            <w:r w:rsidR="000406DA">
              <w:rPr>
                <w:rFonts w:ascii="Times New Roman" w:hAnsi="Times New Roman" w:cs="Times New Roman"/>
                <w:sz w:val="20"/>
                <w:szCs w:val="20"/>
              </w:rPr>
              <w:t> </w:t>
            </w:r>
            <w:r w:rsidRPr="000406DA">
              <w:rPr>
                <w:rFonts w:ascii="Times New Roman" w:hAnsi="Times New Roman" w:cs="Times New Roman"/>
                <w:sz w:val="20"/>
                <w:szCs w:val="20"/>
              </w:rPr>
              <w:t>835,4 тыс. руб.,</w:t>
            </w:r>
          </w:p>
          <w:p w14:paraId="161CB130" w14:textId="77777777" w:rsid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 xml:space="preserve">контракт от 27.11.2019 г. </w:t>
            </w:r>
          </w:p>
          <w:p w14:paraId="65C62B51"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№19-040,</w:t>
            </w:r>
          </w:p>
          <w:p w14:paraId="7E78BB0F" w14:textId="77777777" w:rsidR="00BC081B" w:rsidRPr="000406DA" w:rsidRDefault="00BC081B" w:rsidP="000406DA">
            <w:pPr>
              <w:jc w:val="center"/>
              <w:rPr>
                <w:rFonts w:ascii="Times New Roman" w:hAnsi="Times New Roman" w:cs="Times New Roman"/>
                <w:sz w:val="20"/>
                <w:szCs w:val="20"/>
              </w:rPr>
            </w:pPr>
            <w:r w:rsidRPr="000406DA">
              <w:rPr>
                <w:rFonts w:ascii="Times New Roman" w:hAnsi="Times New Roman" w:cs="Times New Roman"/>
                <w:sz w:val="20"/>
                <w:szCs w:val="20"/>
              </w:rPr>
              <w:t>г. Казань</w:t>
            </w:r>
          </w:p>
        </w:tc>
      </w:tr>
    </w:tbl>
    <w:p w14:paraId="23AD7367" w14:textId="77777777" w:rsidR="00BC081B" w:rsidRPr="00BC081B" w:rsidRDefault="00BC081B" w:rsidP="000406DA">
      <w:pPr>
        <w:tabs>
          <w:tab w:val="left" w:pos="714"/>
        </w:tabs>
        <w:spacing w:after="0" w:line="240" w:lineRule="auto"/>
        <w:ind w:firstLine="709"/>
        <w:jc w:val="both"/>
        <w:rPr>
          <w:rFonts w:ascii="Times New Roman" w:hAnsi="Times New Roman" w:cs="Times New Roman"/>
          <w:sz w:val="28"/>
          <w:szCs w:val="28"/>
        </w:rPr>
      </w:pPr>
      <w:r w:rsidRPr="00BC081B">
        <w:rPr>
          <w:rFonts w:ascii="Times New Roman" w:hAnsi="Times New Roman" w:cs="Times New Roman"/>
          <w:sz w:val="28"/>
          <w:szCs w:val="28"/>
        </w:rPr>
        <w:t>Средняя цена за единицу аналогичного оборудования составила 11</w:t>
      </w:r>
      <w:r w:rsidR="000406DA">
        <w:rPr>
          <w:rFonts w:ascii="Times New Roman" w:hAnsi="Times New Roman" w:cs="Times New Roman"/>
          <w:sz w:val="28"/>
          <w:szCs w:val="28"/>
        </w:rPr>
        <w:t> </w:t>
      </w:r>
      <w:r w:rsidRPr="00BC081B">
        <w:rPr>
          <w:rFonts w:ascii="Times New Roman" w:hAnsi="Times New Roman" w:cs="Times New Roman"/>
          <w:sz w:val="28"/>
          <w:szCs w:val="28"/>
        </w:rPr>
        <w:t>583,9 тыс. руб</w:t>
      </w:r>
      <w:r w:rsidR="000406DA">
        <w:rPr>
          <w:rFonts w:ascii="Times New Roman" w:hAnsi="Times New Roman" w:cs="Times New Roman"/>
          <w:sz w:val="28"/>
          <w:szCs w:val="28"/>
        </w:rPr>
        <w:t>лей</w:t>
      </w:r>
      <w:r w:rsidRPr="00BC081B">
        <w:rPr>
          <w:rFonts w:ascii="Times New Roman" w:hAnsi="Times New Roman" w:cs="Times New Roman"/>
          <w:sz w:val="28"/>
          <w:szCs w:val="28"/>
        </w:rPr>
        <w:t>. Таким образом, данное оборудование можно было приобрести на 1</w:t>
      </w:r>
      <w:r w:rsidR="000406DA">
        <w:rPr>
          <w:rFonts w:ascii="Times New Roman" w:hAnsi="Times New Roman" w:cs="Times New Roman"/>
          <w:sz w:val="28"/>
          <w:szCs w:val="28"/>
        </w:rPr>
        <w:t xml:space="preserve"> 029,3 тыс. </w:t>
      </w:r>
      <w:r w:rsidR="00DE7019">
        <w:rPr>
          <w:rFonts w:ascii="Times New Roman" w:hAnsi="Times New Roman" w:cs="Times New Roman"/>
          <w:sz w:val="28"/>
          <w:szCs w:val="28"/>
        </w:rPr>
        <w:t>рублей</w:t>
      </w:r>
      <w:r w:rsidR="00DE7019" w:rsidRPr="00BC081B">
        <w:rPr>
          <w:rFonts w:ascii="Times New Roman" w:hAnsi="Times New Roman" w:cs="Times New Roman"/>
          <w:sz w:val="28"/>
          <w:szCs w:val="28"/>
        </w:rPr>
        <w:t xml:space="preserve"> дешевле</w:t>
      </w:r>
      <w:r w:rsidRPr="00BC081B">
        <w:rPr>
          <w:rFonts w:ascii="Times New Roman" w:hAnsi="Times New Roman" w:cs="Times New Roman"/>
          <w:sz w:val="28"/>
          <w:szCs w:val="28"/>
        </w:rPr>
        <w:t xml:space="preserve"> (или на 8,9 %).</w:t>
      </w:r>
    </w:p>
    <w:p w14:paraId="50310C36" w14:textId="77777777" w:rsidR="00BC081B" w:rsidRPr="00BC081B" w:rsidRDefault="00BC081B" w:rsidP="000406DA">
      <w:pPr>
        <w:tabs>
          <w:tab w:val="left" w:pos="0"/>
          <w:tab w:val="left" w:pos="714"/>
        </w:tabs>
        <w:spacing w:after="0" w:line="240" w:lineRule="auto"/>
        <w:ind w:left="-567" w:firstLine="709"/>
        <w:jc w:val="center"/>
        <w:rPr>
          <w:rFonts w:ascii="Times New Roman" w:hAnsi="Times New Roman" w:cs="Times New Roman"/>
          <w:b/>
          <w:sz w:val="28"/>
          <w:szCs w:val="28"/>
        </w:rPr>
      </w:pPr>
    </w:p>
    <w:p w14:paraId="04AE4CA3" w14:textId="77777777" w:rsidR="00BC081B" w:rsidRPr="00BC081B" w:rsidRDefault="00BC081B" w:rsidP="000406DA">
      <w:pPr>
        <w:tabs>
          <w:tab w:val="left" w:pos="0"/>
          <w:tab w:val="left" w:pos="714"/>
        </w:tabs>
        <w:spacing w:after="0" w:line="240" w:lineRule="auto"/>
        <w:ind w:left="-567" w:firstLine="709"/>
        <w:jc w:val="center"/>
        <w:rPr>
          <w:rFonts w:ascii="Times New Roman" w:hAnsi="Times New Roman" w:cs="Times New Roman"/>
          <w:b/>
          <w:sz w:val="28"/>
          <w:szCs w:val="28"/>
        </w:rPr>
      </w:pPr>
      <w:r w:rsidRPr="00BC081B">
        <w:rPr>
          <w:rFonts w:ascii="Times New Roman" w:hAnsi="Times New Roman" w:cs="Times New Roman"/>
          <w:b/>
          <w:sz w:val="28"/>
          <w:szCs w:val="28"/>
        </w:rPr>
        <w:t>Проверка учета движения основных средств и материальных ценностей</w:t>
      </w:r>
    </w:p>
    <w:p w14:paraId="2DBEB49A" w14:textId="77777777" w:rsidR="00BC081B" w:rsidRPr="00BC081B" w:rsidRDefault="00BC081B" w:rsidP="000406DA">
      <w:pPr>
        <w:tabs>
          <w:tab w:val="left" w:pos="0"/>
          <w:tab w:val="left" w:pos="714"/>
        </w:tabs>
        <w:spacing w:after="0" w:line="240" w:lineRule="auto"/>
        <w:ind w:left="-567" w:firstLine="709"/>
        <w:jc w:val="center"/>
        <w:rPr>
          <w:rFonts w:ascii="Times New Roman" w:hAnsi="Times New Roman" w:cs="Times New Roman"/>
          <w:b/>
          <w:sz w:val="28"/>
          <w:szCs w:val="28"/>
        </w:rPr>
      </w:pPr>
    </w:p>
    <w:p w14:paraId="082331F2" w14:textId="77777777" w:rsidR="00BC081B" w:rsidRPr="00BC081B" w:rsidRDefault="000406DA" w:rsidP="000406DA">
      <w:pPr>
        <w:tabs>
          <w:tab w:val="left" w:pos="0"/>
          <w:tab w:val="left" w:pos="71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В соответствии со статьей 244 Т</w:t>
      </w:r>
      <w:r>
        <w:rPr>
          <w:rFonts w:ascii="Times New Roman" w:hAnsi="Times New Roman" w:cs="Times New Roman"/>
          <w:sz w:val="28"/>
          <w:szCs w:val="28"/>
        </w:rPr>
        <w:t>рудового Кодекса</w:t>
      </w:r>
      <w:r w:rsidR="00BC081B" w:rsidRPr="00BC081B">
        <w:rPr>
          <w:rFonts w:ascii="Times New Roman" w:hAnsi="Times New Roman" w:cs="Times New Roman"/>
          <w:sz w:val="28"/>
          <w:szCs w:val="28"/>
        </w:rPr>
        <w:t xml:space="preserve"> РФ</w:t>
      </w:r>
      <w:r>
        <w:rPr>
          <w:rFonts w:ascii="Times New Roman" w:hAnsi="Times New Roman" w:cs="Times New Roman"/>
          <w:sz w:val="28"/>
          <w:szCs w:val="28"/>
        </w:rPr>
        <w:t>,</w:t>
      </w:r>
      <w:r w:rsidR="00BC081B" w:rsidRPr="00BC081B">
        <w:rPr>
          <w:rFonts w:ascii="Times New Roman" w:hAnsi="Times New Roman" w:cs="Times New Roman"/>
          <w:sz w:val="28"/>
          <w:szCs w:val="28"/>
        </w:rPr>
        <w:t xml:space="preserve"> с материально-ответственными лицами (заведующими отделений) заключены договоры о полной материальной ответственности за основные средства, числящиеся на балансе Учреждения.</w:t>
      </w:r>
    </w:p>
    <w:p w14:paraId="493FB4A8" w14:textId="77777777" w:rsidR="00BC081B" w:rsidRDefault="000406DA" w:rsidP="000406DA">
      <w:pPr>
        <w:tabs>
          <w:tab w:val="left" w:pos="0"/>
          <w:tab w:val="left" w:pos="672"/>
          <w:tab w:val="left" w:pos="71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На 01.01.2021 года</w:t>
      </w:r>
      <w:r w:rsidR="00BC081B" w:rsidRPr="00BC081B">
        <w:rPr>
          <w:rFonts w:ascii="Times New Roman" w:hAnsi="Times New Roman" w:cs="Times New Roman"/>
          <w:sz w:val="28"/>
          <w:szCs w:val="28"/>
        </w:rPr>
        <w:t xml:space="preserve"> на балансе Учреждения числятся основные средства на сумму 1</w:t>
      </w:r>
      <w:r>
        <w:rPr>
          <w:rFonts w:ascii="Times New Roman" w:hAnsi="Times New Roman" w:cs="Times New Roman"/>
          <w:sz w:val="28"/>
          <w:szCs w:val="28"/>
        </w:rPr>
        <w:t> </w:t>
      </w:r>
      <w:r w:rsidR="00BC081B" w:rsidRPr="00BC081B">
        <w:rPr>
          <w:rFonts w:ascii="Times New Roman" w:hAnsi="Times New Roman" w:cs="Times New Roman"/>
          <w:sz w:val="28"/>
          <w:szCs w:val="28"/>
        </w:rPr>
        <w:t>435</w:t>
      </w:r>
      <w:r>
        <w:rPr>
          <w:rFonts w:ascii="Times New Roman" w:hAnsi="Times New Roman" w:cs="Times New Roman"/>
          <w:sz w:val="28"/>
          <w:szCs w:val="28"/>
        </w:rPr>
        <w:t> </w:t>
      </w:r>
      <w:r w:rsidR="00BC081B" w:rsidRPr="00BC081B">
        <w:rPr>
          <w:rFonts w:ascii="Times New Roman" w:hAnsi="Times New Roman" w:cs="Times New Roman"/>
          <w:sz w:val="28"/>
          <w:szCs w:val="28"/>
        </w:rPr>
        <w:t>129,5 тыс. руб</w:t>
      </w:r>
      <w:r>
        <w:rPr>
          <w:rFonts w:ascii="Times New Roman" w:hAnsi="Times New Roman" w:cs="Times New Roman"/>
          <w:sz w:val="28"/>
          <w:szCs w:val="28"/>
        </w:rPr>
        <w:t>лей</w:t>
      </w:r>
      <w:r w:rsidR="00BC081B" w:rsidRPr="00BC081B">
        <w:rPr>
          <w:rFonts w:ascii="Times New Roman" w:hAnsi="Times New Roman" w:cs="Times New Roman"/>
          <w:sz w:val="28"/>
          <w:szCs w:val="28"/>
        </w:rPr>
        <w:t xml:space="preserve">. </w:t>
      </w:r>
      <w:r>
        <w:rPr>
          <w:rFonts w:ascii="Times New Roman" w:hAnsi="Times New Roman" w:cs="Times New Roman"/>
          <w:sz w:val="28"/>
          <w:szCs w:val="28"/>
        </w:rPr>
        <w:t xml:space="preserve"> </w:t>
      </w:r>
      <w:r w:rsidR="00BC081B" w:rsidRPr="00BC081B">
        <w:rPr>
          <w:rFonts w:ascii="Times New Roman" w:hAnsi="Times New Roman" w:cs="Times New Roman"/>
          <w:sz w:val="28"/>
          <w:szCs w:val="28"/>
        </w:rPr>
        <w:t>В проверяемом периоде в рамках реализации Подпрограммы и регионального проекта «Борьба с онкологическими заболеваниями» национального проекта «Здравоохранение» на баланс поступило основных средств на сумму 279</w:t>
      </w:r>
      <w:r>
        <w:rPr>
          <w:rFonts w:ascii="Times New Roman" w:hAnsi="Times New Roman" w:cs="Times New Roman"/>
          <w:sz w:val="28"/>
          <w:szCs w:val="28"/>
        </w:rPr>
        <w:t xml:space="preserve"> 864,2 </w:t>
      </w:r>
      <w:r>
        <w:rPr>
          <w:rFonts w:ascii="Times New Roman" w:hAnsi="Times New Roman" w:cs="Times New Roman"/>
          <w:sz w:val="28"/>
          <w:szCs w:val="28"/>
        </w:rPr>
        <w:lastRenderedPageBreak/>
        <w:t>тыс. рублей</w:t>
      </w:r>
      <w:r w:rsidR="00BC081B" w:rsidRPr="00BC081B">
        <w:rPr>
          <w:rFonts w:ascii="Times New Roman" w:hAnsi="Times New Roman" w:cs="Times New Roman"/>
          <w:sz w:val="28"/>
          <w:szCs w:val="28"/>
        </w:rPr>
        <w:t>, в том числе:</w:t>
      </w:r>
      <w:r>
        <w:rPr>
          <w:rFonts w:ascii="Times New Roman" w:hAnsi="Times New Roman" w:cs="Times New Roman"/>
          <w:sz w:val="28"/>
          <w:szCs w:val="28"/>
        </w:rPr>
        <w:t xml:space="preserve"> в 2019 году </w:t>
      </w:r>
      <w:r w:rsidR="00746250">
        <w:rPr>
          <w:rFonts w:ascii="Times New Roman" w:hAnsi="Times New Roman" w:cs="Times New Roman"/>
          <w:sz w:val="28"/>
          <w:szCs w:val="28"/>
        </w:rPr>
        <w:t>–</w:t>
      </w:r>
      <w:r w:rsidR="00BC081B" w:rsidRPr="00BC081B">
        <w:rPr>
          <w:rFonts w:ascii="Times New Roman" w:hAnsi="Times New Roman" w:cs="Times New Roman"/>
          <w:sz w:val="28"/>
          <w:szCs w:val="28"/>
        </w:rPr>
        <w:t xml:space="preserve"> на сумму 98</w:t>
      </w:r>
      <w:r>
        <w:rPr>
          <w:rFonts w:ascii="Times New Roman" w:hAnsi="Times New Roman" w:cs="Times New Roman"/>
          <w:sz w:val="28"/>
          <w:szCs w:val="28"/>
        </w:rPr>
        <w:t xml:space="preserve"> 419,4 тыс. руб.; </w:t>
      </w:r>
      <w:r w:rsidR="00BC081B" w:rsidRPr="00BC081B">
        <w:rPr>
          <w:rFonts w:ascii="Times New Roman" w:hAnsi="Times New Roman" w:cs="Times New Roman"/>
          <w:sz w:val="28"/>
          <w:szCs w:val="28"/>
        </w:rPr>
        <w:t xml:space="preserve">в 2020 году </w:t>
      </w:r>
      <w:r w:rsidR="00746250">
        <w:rPr>
          <w:rFonts w:ascii="Times New Roman" w:hAnsi="Times New Roman" w:cs="Times New Roman"/>
          <w:sz w:val="28"/>
          <w:szCs w:val="28"/>
        </w:rPr>
        <w:t>–</w:t>
      </w:r>
      <w:r>
        <w:rPr>
          <w:rFonts w:ascii="Times New Roman" w:hAnsi="Times New Roman" w:cs="Times New Roman"/>
          <w:sz w:val="28"/>
          <w:szCs w:val="28"/>
        </w:rPr>
        <w:t xml:space="preserve"> </w:t>
      </w:r>
      <w:r w:rsidR="00BC081B" w:rsidRPr="00BC081B">
        <w:rPr>
          <w:rFonts w:ascii="Times New Roman" w:hAnsi="Times New Roman" w:cs="Times New Roman"/>
          <w:sz w:val="28"/>
          <w:szCs w:val="28"/>
        </w:rPr>
        <w:t>на сумму 181</w:t>
      </w:r>
      <w:r>
        <w:rPr>
          <w:rFonts w:ascii="Times New Roman" w:hAnsi="Times New Roman" w:cs="Times New Roman"/>
          <w:sz w:val="28"/>
          <w:szCs w:val="28"/>
        </w:rPr>
        <w:t> </w:t>
      </w:r>
      <w:r w:rsidR="00BC081B" w:rsidRPr="00BC081B">
        <w:rPr>
          <w:rFonts w:ascii="Times New Roman" w:hAnsi="Times New Roman" w:cs="Times New Roman"/>
          <w:sz w:val="28"/>
          <w:szCs w:val="28"/>
        </w:rPr>
        <w:t>444,8 тыс. руб</w:t>
      </w:r>
      <w:r>
        <w:rPr>
          <w:rFonts w:ascii="Times New Roman" w:hAnsi="Times New Roman" w:cs="Times New Roman"/>
          <w:sz w:val="28"/>
          <w:szCs w:val="28"/>
        </w:rPr>
        <w:t>лей</w:t>
      </w:r>
      <w:r w:rsidR="00BC081B" w:rsidRPr="00BC081B">
        <w:rPr>
          <w:rFonts w:ascii="Times New Roman" w:hAnsi="Times New Roman" w:cs="Times New Roman"/>
          <w:sz w:val="28"/>
          <w:szCs w:val="28"/>
        </w:rPr>
        <w:t xml:space="preserve">. </w:t>
      </w:r>
    </w:p>
    <w:p w14:paraId="2C025D29" w14:textId="77777777" w:rsidR="00BC081B" w:rsidRPr="00BC081B" w:rsidRDefault="00BC081B" w:rsidP="00DE7019">
      <w:pPr>
        <w:tabs>
          <w:tab w:val="left" w:pos="567"/>
        </w:tabs>
        <w:spacing w:after="0" w:line="240" w:lineRule="auto"/>
        <w:ind w:firstLine="742"/>
        <w:jc w:val="both"/>
        <w:rPr>
          <w:rFonts w:ascii="Times New Roman" w:hAnsi="Times New Roman" w:cs="Times New Roman"/>
          <w:sz w:val="28"/>
          <w:szCs w:val="28"/>
        </w:rPr>
      </w:pPr>
      <w:r w:rsidRPr="00BC081B">
        <w:rPr>
          <w:rFonts w:ascii="Times New Roman" w:hAnsi="Times New Roman" w:cs="Times New Roman"/>
          <w:sz w:val="28"/>
          <w:szCs w:val="28"/>
        </w:rPr>
        <w:t>Выбыло основных средств в проверяемом периоде на сумму 22</w:t>
      </w:r>
      <w:r w:rsidR="000406DA">
        <w:rPr>
          <w:rFonts w:ascii="Times New Roman" w:hAnsi="Times New Roman" w:cs="Times New Roman"/>
          <w:sz w:val="28"/>
          <w:szCs w:val="28"/>
        </w:rPr>
        <w:t xml:space="preserve"> 919,8 тыс. рублей. </w:t>
      </w:r>
      <w:r w:rsidRPr="00BC081B">
        <w:rPr>
          <w:rFonts w:ascii="Times New Roman" w:hAnsi="Times New Roman" w:cs="Times New Roman"/>
          <w:sz w:val="28"/>
          <w:szCs w:val="28"/>
        </w:rPr>
        <w:t xml:space="preserve">Так, на основании письма </w:t>
      </w:r>
      <w:r w:rsidR="000406DA">
        <w:rPr>
          <w:rFonts w:ascii="Times New Roman" w:hAnsi="Times New Roman" w:cs="Times New Roman"/>
          <w:sz w:val="28"/>
          <w:szCs w:val="28"/>
        </w:rPr>
        <w:t>Минимущества Ингушетии от 07.02.2020 года</w:t>
      </w:r>
      <w:r w:rsidRPr="00BC081B">
        <w:rPr>
          <w:rFonts w:ascii="Times New Roman" w:hAnsi="Times New Roman" w:cs="Times New Roman"/>
          <w:sz w:val="28"/>
          <w:szCs w:val="28"/>
        </w:rPr>
        <w:t xml:space="preserve"> №308 и приказа </w:t>
      </w:r>
      <w:r w:rsidR="000406DA">
        <w:rPr>
          <w:rFonts w:ascii="Times New Roman" w:hAnsi="Times New Roman" w:cs="Times New Roman"/>
          <w:sz w:val="28"/>
          <w:szCs w:val="28"/>
        </w:rPr>
        <w:t>Минздрава Ингушетии</w:t>
      </w:r>
      <w:r w:rsidRPr="00BC081B">
        <w:rPr>
          <w:rFonts w:ascii="Times New Roman" w:hAnsi="Times New Roman" w:cs="Times New Roman"/>
          <w:sz w:val="28"/>
          <w:szCs w:val="28"/>
        </w:rPr>
        <w:t xml:space="preserve"> №51 от 17.07.2020 года по актам о приеме-передаче объекта нефинансовых активов №№0000-000001, 0000-000002 от 02.03.2020 года с баланса Учреждения на баланс ГБУ «Ингушская Республиканская клиническая больница им. А.О. Ахушкова» передано медицинское оборудование балансовой стоимостью 22</w:t>
      </w:r>
      <w:r w:rsidR="00944184">
        <w:rPr>
          <w:rFonts w:ascii="Times New Roman" w:hAnsi="Times New Roman" w:cs="Times New Roman"/>
          <w:sz w:val="28"/>
          <w:szCs w:val="28"/>
        </w:rPr>
        <w:t> 919,8 тыс. рублей</w:t>
      </w:r>
      <w:r w:rsidRPr="00BC081B">
        <w:rPr>
          <w:rFonts w:ascii="Times New Roman" w:hAnsi="Times New Roman" w:cs="Times New Roman"/>
          <w:sz w:val="28"/>
          <w:szCs w:val="28"/>
        </w:rPr>
        <w:t xml:space="preserve"> (диссектор ультразвуковой серии </w:t>
      </w:r>
      <w:r w:rsidRPr="00BC081B">
        <w:rPr>
          <w:rFonts w:ascii="Times New Roman" w:hAnsi="Times New Roman" w:cs="Times New Roman"/>
          <w:sz w:val="28"/>
          <w:szCs w:val="28"/>
          <w:lang w:val="en-US"/>
        </w:rPr>
        <w:t>SONOCA</w:t>
      </w:r>
      <w:r w:rsidRPr="00BC081B">
        <w:rPr>
          <w:rFonts w:ascii="Times New Roman" w:hAnsi="Times New Roman" w:cs="Times New Roman"/>
          <w:sz w:val="28"/>
          <w:szCs w:val="28"/>
        </w:rPr>
        <w:t xml:space="preserve">, аппарат электрохирургический высокочастотный МЕ 402 </w:t>
      </w:r>
      <w:r w:rsidRPr="00BC081B">
        <w:rPr>
          <w:rFonts w:ascii="Times New Roman" w:hAnsi="Times New Roman" w:cs="Times New Roman"/>
          <w:sz w:val="28"/>
          <w:szCs w:val="28"/>
          <w:lang w:val="en-US"/>
        </w:rPr>
        <w:t>MAXIM</w:t>
      </w:r>
      <w:r w:rsidRPr="00BC081B">
        <w:rPr>
          <w:rFonts w:ascii="Times New Roman" w:hAnsi="Times New Roman" w:cs="Times New Roman"/>
          <w:sz w:val="28"/>
          <w:szCs w:val="28"/>
        </w:rPr>
        <w:t>, эндовидеоскопический комплекс для выполнения ЛОР операций, стерео-микроскоп операционно-диагностический СОМ 62 Колд Лайт, стол операционный универсальный ОУК-02-01ОК-БЕТА).</w:t>
      </w:r>
    </w:p>
    <w:p w14:paraId="71BCB659" w14:textId="77777777" w:rsidR="00944184" w:rsidRDefault="00944184" w:rsidP="00944184">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ходе проверки п</w:t>
      </w:r>
      <w:r w:rsidR="00BC081B" w:rsidRPr="00BC081B">
        <w:rPr>
          <w:rFonts w:ascii="Times New Roman" w:hAnsi="Times New Roman" w:cs="Times New Roman"/>
          <w:sz w:val="28"/>
          <w:szCs w:val="28"/>
        </w:rPr>
        <w:t>роведена инвентаризация основных средств и материальных ценностей, числящихся на балансе Учреждения, в том числе сплошным методом было проверено медицинское оборудование, приобретенное в проверяемом периоде в рамках реализации Подпрограммы и регионального проекта «Борьба с онкологическими заболеваниями» национального проекта «Здравоохранение», в результате излиш</w:t>
      </w:r>
      <w:r>
        <w:rPr>
          <w:rFonts w:ascii="Times New Roman" w:hAnsi="Times New Roman" w:cs="Times New Roman"/>
          <w:sz w:val="28"/>
          <w:szCs w:val="28"/>
        </w:rPr>
        <w:t xml:space="preserve">ков и недостач не установлено. </w:t>
      </w:r>
      <w:r w:rsidR="00BC081B" w:rsidRPr="00BC081B">
        <w:rPr>
          <w:rFonts w:ascii="Times New Roman" w:hAnsi="Times New Roman" w:cs="Times New Roman"/>
          <w:sz w:val="28"/>
          <w:szCs w:val="28"/>
        </w:rPr>
        <w:t>В ходе проверки учета движения основных средств и материальных ценн</w:t>
      </w:r>
      <w:r>
        <w:rPr>
          <w:rFonts w:ascii="Times New Roman" w:hAnsi="Times New Roman" w:cs="Times New Roman"/>
          <w:sz w:val="28"/>
          <w:szCs w:val="28"/>
        </w:rPr>
        <w:t>остей нарушений не установлено.</w:t>
      </w:r>
    </w:p>
    <w:p w14:paraId="6FAC66F8" w14:textId="77777777" w:rsidR="00BC081B" w:rsidRDefault="00944184" w:rsidP="00944184">
      <w:pPr>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В проверяемом периоде для реализации мероприятий Подпрограмы, Учреждением заключен гос</w:t>
      </w:r>
      <w:r>
        <w:rPr>
          <w:rFonts w:ascii="Times New Roman" w:hAnsi="Times New Roman" w:cs="Times New Roman"/>
          <w:sz w:val="28"/>
          <w:szCs w:val="28"/>
        </w:rPr>
        <w:t>контракт №1634 тот 11.11.2019 года</w:t>
      </w:r>
      <w:r w:rsidR="00BC081B" w:rsidRPr="00BC081B">
        <w:rPr>
          <w:rFonts w:ascii="Times New Roman" w:hAnsi="Times New Roman" w:cs="Times New Roman"/>
          <w:sz w:val="28"/>
          <w:szCs w:val="28"/>
        </w:rPr>
        <w:t xml:space="preserve"> на поставку продуктов питания с АО «Назрановский хле</w:t>
      </w:r>
      <w:r>
        <w:rPr>
          <w:rFonts w:ascii="Times New Roman" w:hAnsi="Times New Roman" w:cs="Times New Roman"/>
          <w:sz w:val="28"/>
          <w:szCs w:val="28"/>
        </w:rPr>
        <w:t>б</w:t>
      </w:r>
      <w:r w:rsidR="00DE7019">
        <w:rPr>
          <w:rFonts w:ascii="Times New Roman" w:hAnsi="Times New Roman" w:cs="Times New Roman"/>
          <w:sz w:val="28"/>
          <w:szCs w:val="28"/>
        </w:rPr>
        <w:t>о</w:t>
      </w:r>
      <w:r>
        <w:rPr>
          <w:rFonts w:ascii="Times New Roman" w:hAnsi="Times New Roman" w:cs="Times New Roman"/>
          <w:sz w:val="28"/>
          <w:szCs w:val="28"/>
        </w:rPr>
        <w:t>завод» на сумму 363,1 тыс. рублей.</w:t>
      </w:r>
    </w:p>
    <w:p w14:paraId="43F73500" w14:textId="77777777" w:rsidR="00BC081B" w:rsidRPr="00BC081B" w:rsidRDefault="00944184" w:rsidP="00BC081B">
      <w:pPr>
        <w:tabs>
          <w:tab w:val="left" w:pos="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sidR="00BC081B" w:rsidRPr="00BC081B">
        <w:rPr>
          <w:rFonts w:ascii="Times New Roman" w:hAnsi="Times New Roman" w:cs="Times New Roman"/>
          <w:sz w:val="28"/>
          <w:szCs w:val="28"/>
        </w:rPr>
        <w:t xml:space="preserve">Нормы затрат питания на одного больного (в сутки) и перечень продуктов питания и их нормы потребления на одного человека в сутки в Учреждении формируются на основании Приказа </w:t>
      </w:r>
      <w:r>
        <w:rPr>
          <w:rFonts w:ascii="Times New Roman" w:hAnsi="Times New Roman" w:cs="Times New Roman"/>
          <w:sz w:val="28"/>
          <w:szCs w:val="28"/>
        </w:rPr>
        <w:t>Минздрава РФ от 21 июня 2013 года</w:t>
      </w:r>
      <w:r w:rsidR="00DE7019">
        <w:rPr>
          <w:rFonts w:ascii="Times New Roman" w:hAnsi="Times New Roman" w:cs="Times New Roman"/>
          <w:sz w:val="28"/>
          <w:szCs w:val="28"/>
        </w:rPr>
        <w:t xml:space="preserve"> №</w:t>
      </w:r>
      <w:r w:rsidR="00BC081B" w:rsidRPr="00BC081B">
        <w:rPr>
          <w:rFonts w:ascii="Times New Roman" w:hAnsi="Times New Roman" w:cs="Times New Roman"/>
          <w:sz w:val="28"/>
          <w:szCs w:val="28"/>
        </w:rPr>
        <w:t xml:space="preserve">395н. </w:t>
      </w:r>
    </w:p>
    <w:p w14:paraId="7DB9130B" w14:textId="77777777" w:rsidR="00BC081B" w:rsidRPr="00BC081B" w:rsidRDefault="00944184" w:rsidP="00BC081B">
      <w:pPr>
        <w:tabs>
          <w:tab w:val="left" w:pos="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sidR="00BC081B" w:rsidRPr="00BC081B">
        <w:rPr>
          <w:rFonts w:ascii="Times New Roman" w:hAnsi="Times New Roman" w:cs="Times New Roman"/>
          <w:sz w:val="28"/>
          <w:szCs w:val="28"/>
        </w:rPr>
        <w:t>В ходе настоящей проверки проведена проверка питания (обед) и количества больных, получающих об</w:t>
      </w:r>
      <w:r>
        <w:rPr>
          <w:rFonts w:ascii="Times New Roman" w:hAnsi="Times New Roman" w:cs="Times New Roman"/>
          <w:sz w:val="28"/>
          <w:szCs w:val="28"/>
        </w:rPr>
        <w:t>ед по состоянию на 02.07.2021 года</w:t>
      </w:r>
      <w:r w:rsidR="00BC081B" w:rsidRPr="00BC081B">
        <w:rPr>
          <w:rFonts w:ascii="Times New Roman" w:hAnsi="Times New Roman" w:cs="Times New Roman"/>
          <w:sz w:val="28"/>
          <w:szCs w:val="28"/>
        </w:rPr>
        <w:t>, в результате чего, установлено, что фактическое предоставление обеда больным, соответствует утвержденному меню.</w:t>
      </w:r>
    </w:p>
    <w:p w14:paraId="401C893A" w14:textId="77777777" w:rsidR="00BC081B" w:rsidRPr="00BC081B" w:rsidRDefault="00944184" w:rsidP="00BC081B">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На момент проверки расхождений в количестве больных находящихся на лечении в условиях круглосуточного стационара с поданными старшими медицинскими сестрами списками по питанию больных заведующей пищеблока не выявлено.</w:t>
      </w:r>
    </w:p>
    <w:p w14:paraId="21C95635" w14:textId="77777777" w:rsidR="00BC081B" w:rsidRPr="00BC081B" w:rsidRDefault="00944184" w:rsidP="00BC081B">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C081B" w:rsidRPr="00BC081B">
        <w:rPr>
          <w:rFonts w:ascii="Times New Roman" w:hAnsi="Times New Roman" w:cs="Times New Roman"/>
          <w:sz w:val="28"/>
          <w:szCs w:val="28"/>
        </w:rPr>
        <w:t>В ходе проверки соблюдения санитарных норм и правил при хранении и отпуске продуктов питания, контроля за организацией питания стационарных больных в Учреждении нарушений не выявлено.</w:t>
      </w:r>
    </w:p>
    <w:p w14:paraId="43FCE474" w14:textId="77777777" w:rsidR="00BC081B" w:rsidRPr="00BC081B" w:rsidRDefault="00BC081B" w:rsidP="00BC081B">
      <w:pPr>
        <w:tabs>
          <w:tab w:val="left" w:pos="0"/>
        </w:tabs>
        <w:spacing w:after="0" w:line="240" w:lineRule="auto"/>
        <w:jc w:val="both"/>
        <w:rPr>
          <w:rFonts w:ascii="Times New Roman" w:hAnsi="Times New Roman" w:cs="Times New Roman"/>
          <w:sz w:val="28"/>
          <w:szCs w:val="28"/>
        </w:rPr>
      </w:pPr>
    </w:p>
    <w:p w14:paraId="57D50EA1" w14:textId="77777777" w:rsidR="00BC081B" w:rsidRPr="00BC081B" w:rsidRDefault="00BC081B" w:rsidP="00BC081B">
      <w:pPr>
        <w:spacing w:after="0" w:line="240" w:lineRule="auto"/>
        <w:ind w:firstLine="709"/>
        <w:jc w:val="center"/>
        <w:rPr>
          <w:rFonts w:ascii="Times New Roman" w:hAnsi="Times New Roman" w:cs="Times New Roman"/>
          <w:b/>
          <w:sz w:val="28"/>
          <w:szCs w:val="28"/>
        </w:rPr>
      </w:pPr>
      <w:r w:rsidRPr="00BC081B">
        <w:rPr>
          <w:rFonts w:ascii="Times New Roman" w:hAnsi="Times New Roman" w:cs="Times New Roman"/>
          <w:b/>
          <w:sz w:val="28"/>
          <w:szCs w:val="28"/>
        </w:rPr>
        <w:t>Выводы:</w:t>
      </w:r>
    </w:p>
    <w:p w14:paraId="239F242F" w14:textId="77777777" w:rsidR="00BC081B" w:rsidRPr="00BC081B" w:rsidRDefault="00BC081B" w:rsidP="00BC081B">
      <w:pPr>
        <w:spacing w:after="0" w:line="240" w:lineRule="auto"/>
        <w:ind w:firstLine="709"/>
        <w:jc w:val="center"/>
        <w:rPr>
          <w:rFonts w:ascii="Times New Roman" w:hAnsi="Times New Roman" w:cs="Times New Roman"/>
          <w:b/>
          <w:sz w:val="28"/>
          <w:szCs w:val="28"/>
        </w:rPr>
      </w:pPr>
    </w:p>
    <w:p w14:paraId="2B3BF5EB" w14:textId="77777777" w:rsidR="00BC081B" w:rsidRPr="00BC081B" w:rsidRDefault="00BC081B" w:rsidP="00C269BD">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В ходе проведения проверки выявлены следующие нарушения:</w:t>
      </w:r>
    </w:p>
    <w:p w14:paraId="3655FFDB" w14:textId="77777777" w:rsidR="00BC081B" w:rsidRPr="00C269BD"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ab/>
      </w:r>
      <w:r w:rsidRPr="00C269BD">
        <w:rPr>
          <w:rFonts w:ascii="Times New Roman" w:hAnsi="Times New Roman" w:cs="Times New Roman"/>
          <w:sz w:val="28"/>
          <w:szCs w:val="28"/>
        </w:rPr>
        <w:t xml:space="preserve">1. В нарушение статьи 78.1 БК РФ, Приказов Минфина РФ №81н   и   №186н произведена оплата обязательств предыдущих лет (2015 </w:t>
      </w:r>
      <w:r w:rsidR="00746250">
        <w:rPr>
          <w:rFonts w:ascii="Times New Roman" w:hAnsi="Times New Roman" w:cs="Times New Roman"/>
          <w:sz w:val="28"/>
          <w:szCs w:val="28"/>
        </w:rPr>
        <w:t>–</w:t>
      </w:r>
      <w:r w:rsidRPr="00C269BD">
        <w:rPr>
          <w:rFonts w:ascii="Times New Roman" w:hAnsi="Times New Roman" w:cs="Times New Roman"/>
          <w:sz w:val="28"/>
          <w:szCs w:val="28"/>
        </w:rPr>
        <w:t xml:space="preserve"> 2019 гг.) за счет субсидий из республиканского бюджета текущих лет (2019 </w:t>
      </w:r>
      <w:r w:rsidR="00746250">
        <w:rPr>
          <w:rFonts w:ascii="Times New Roman" w:hAnsi="Times New Roman" w:cs="Times New Roman"/>
          <w:sz w:val="28"/>
          <w:szCs w:val="28"/>
        </w:rPr>
        <w:t>–</w:t>
      </w:r>
      <w:r w:rsidRPr="00C269BD">
        <w:rPr>
          <w:rFonts w:ascii="Times New Roman" w:hAnsi="Times New Roman" w:cs="Times New Roman"/>
          <w:sz w:val="28"/>
          <w:szCs w:val="28"/>
        </w:rPr>
        <w:t xml:space="preserve"> 2020 гг.) в общей сумме 7674,9 тыс. </w:t>
      </w:r>
      <w:r w:rsidRPr="00C269BD">
        <w:rPr>
          <w:rFonts w:ascii="Times New Roman" w:hAnsi="Times New Roman" w:cs="Times New Roman"/>
          <w:sz w:val="28"/>
          <w:szCs w:val="28"/>
        </w:rPr>
        <w:lastRenderedPageBreak/>
        <w:t>руб., что является нецелевым использованием средств субсидий из республиканского бюджета.</w:t>
      </w:r>
    </w:p>
    <w:p w14:paraId="1C4532FA" w14:textId="77777777" w:rsidR="00BC081B" w:rsidRPr="00C269BD" w:rsidRDefault="00BC081B" w:rsidP="00BC081B">
      <w:pPr>
        <w:spacing w:after="0" w:line="240" w:lineRule="auto"/>
        <w:jc w:val="both"/>
        <w:rPr>
          <w:rFonts w:ascii="Times New Roman" w:hAnsi="Times New Roman" w:cs="Times New Roman"/>
          <w:sz w:val="28"/>
          <w:szCs w:val="28"/>
        </w:rPr>
      </w:pPr>
      <w:r w:rsidRPr="00BC081B">
        <w:rPr>
          <w:rFonts w:ascii="Times New Roman" w:hAnsi="Times New Roman" w:cs="Times New Roman"/>
          <w:sz w:val="28"/>
          <w:szCs w:val="28"/>
        </w:rPr>
        <w:tab/>
      </w:r>
      <w:r w:rsidRPr="00C269BD">
        <w:rPr>
          <w:rFonts w:ascii="Times New Roman" w:hAnsi="Times New Roman" w:cs="Times New Roman"/>
          <w:sz w:val="28"/>
          <w:szCs w:val="28"/>
        </w:rPr>
        <w:t xml:space="preserve">2. В нарушение пункта 37 Порядка, утвержденного Постановлением Правительства РИ №156, Учреждению в 2019 году предоставлены субсидии на выполнение государственного задания до подписания соглашения между </w:t>
      </w:r>
      <w:r w:rsidR="00944184">
        <w:rPr>
          <w:rFonts w:ascii="Times New Roman" w:hAnsi="Times New Roman" w:cs="Times New Roman"/>
          <w:sz w:val="28"/>
          <w:szCs w:val="28"/>
        </w:rPr>
        <w:t>Учреждением и Минздравом Ингушетии</w:t>
      </w:r>
      <w:r w:rsidRPr="00C269BD">
        <w:rPr>
          <w:rFonts w:ascii="Times New Roman" w:hAnsi="Times New Roman" w:cs="Times New Roman"/>
          <w:sz w:val="28"/>
          <w:szCs w:val="28"/>
        </w:rPr>
        <w:t>,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3</w:t>
      </w:r>
      <w:r w:rsidR="00944184">
        <w:rPr>
          <w:rFonts w:ascii="Times New Roman" w:hAnsi="Times New Roman" w:cs="Times New Roman"/>
          <w:sz w:val="28"/>
          <w:szCs w:val="28"/>
        </w:rPr>
        <w:t> </w:t>
      </w:r>
      <w:r w:rsidRPr="00C269BD">
        <w:rPr>
          <w:rFonts w:ascii="Times New Roman" w:hAnsi="Times New Roman" w:cs="Times New Roman"/>
          <w:sz w:val="28"/>
          <w:szCs w:val="28"/>
        </w:rPr>
        <w:t>005,9 тыс. руб</w:t>
      </w:r>
      <w:r w:rsidR="00944184">
        <w:rPr>
          <w:rFonts w:ascii="Times New Roman" w:hAnsi="Times New Roman" w:cs="Times New Roman"/>
          <w:sz w:val="28"/>
          <w:szCs w:val="28"/>
        </w:rPr>
        <w:t>лей</w:t>
      </w:r>
      <w:r w:rsidRPr="00C269BD">
        <w:rPr>
          <w:rFonts w:ascii="Times New Roman" w:hAnsi="Times New Roman" w:cs="Times New Roman"/>
          <w:sz w:val="28"/>
          <w:szCs w:val="28"/>
        </w:rPr>
        <w:t xml:space="preserve">.  </w:t>
      </w:r>
    </w:p>
    <w:p w14:paraId="25C16010" w14:textId="77777777" w:rsidR="00BC081B" w:rsidRPr="00C269BD" w:rsidRDefault="00BC081B" w:rsidP="00BC081B">
      <w:pPr>
        <w:tabs>
          <w:tab w:val="left" w:pos="0"/>
        </w:tabs>
        <w:spacing w:after="0" w:line="240" w:lineRule="auto"/>
        <w:jc w:val="both"/>
        <w:rPr>
          <w:rFonts w:ascii="Times New Roman" w:hAnsi="Times New Roman" w:cs="Times New Roman"/>
          <w:sz w:val="28"/>
          <w:szCs w:val="28"/>
        </w:rPr>
      </w:pPr>
      <w:r w:rsidRPr="00C269BD">
        <w:rPr>
          <w:rFonts w:ascii="Times New Roman" w:hAnsi="Times New Roman" w:cs="Times New Roman"/>
          <w:sz w:val="28"/>
          <w:szCs w:val="28"/>
        </w:rPr>
        <w:tab/>
        <w:t>3.</w:t>
      </w:r>
      <w:r w:rsidRPr="00BC081B">
        <w:rPr>
          <w:rFonts w:ascii="Times New Roman" w:hAnsi="Times New Roman" w:cs="Times New Roman"/>
          <w:b/>
          <w:sz w:val="28"/>
          <w:szCs w:val="28"/>
        </w:rPr>
        <w:t xml:space="preserve"> </w:t>
      </w:r>
      <w:r w:rsidRPr="00BC081B">
        <w:rPr>
          <w:rFonts w:ascii="Times New Roman" w:hAnsi="Times New Roman" w:cs="Times New Roman"/>
          <w:sz w:val="28"/>
          <w:szCs w:val="28"/>
        </w:rPr>
        <w:t xml:space="preserve">В нарушение пунктов 6 и 7 статьи 34 Федерального закона №44-ФЗ, Учреждение </w:t>
      </w:r>
      <w:r w:rsidRPr="00C269BD">
        <w:rPr>
          <w:rFonts w:ascii="Times New Roman" w:hAnsi="Times New Roman" w:cs="Times New Roman"/>
          <w:sz w:val="28"/>
          <w:szCs w:val="28"/>
        </w:rPr>
        <w:t>не проводило претензионно-исковую работу по отношению к недобросовестному поставщику, в результате недополучено доходов республиканский бюджет в сумме 18,1 тыс. руб</w:t>
      </w:r>
      <w:r w:rsidR="00944184">
        <w:rPr>
          <w:rFonts w:ascii="Times New Roman" w:hAnsi="Times New Roman" w:cs="Times New Roman"/>
          <w:sz w:val="28"/>
          <w:szCs w:val="28"/>
        </w:rPr>
        <w:t>лей</w:t>
      </w:r>
      <w:r w:rsidRPr="00C269BD">
        <w:rPr>
          <w:rFonts w:ascii="Times New Roman" w:hAnsi="Times New Roman" w:cs="Times New Roman"/>
          <w:sz w:val="28"/>
          <w:szCs w:val="28"/>
        </w:rPr>
        <w:t>.</w:t>
      </w:r>
    </w:p>
    <w:p w14:paraId="068F04FB" w14:textId="77777777" w:rsidR="00BC081B" w:rsidRPr="00C269BD" w:rsidRDefault="00BC081B" w:rsidP="00BC081B">
      <w:pPr>
        <w:tabs>
          <w:tab w:val="left" w:pos="0"/>
        </w:tabs>
        <w:spacing w:after="0" w:line="240" w:lineRule="auto"/>
        <w:jc w:val="both"/>
        <w:rPr>
          <w:rFonts w:ascii="Times New Roman" w:hAnsi="Times New Roman" w:cs="Times New Roman"/>
          <w:sz w:val="28"/>
          <w:szCs w:val="28"/>
        </w:rPr>
      </w:pPr>
      <w:r w:rsidRPr="00C269BD">
        <w:rPr>
          <w:rFonts w:ascii="Times New Roman" w:hAnsi="Times New Roman" w:cs="Times New Roman"/>
          <w:sz w:val="28"/>
          <w:szCs w:val="28"/>
        </w:rPr>
        <w:tab/>
        <w:t xml:space="preserve">4. </w:t>
      </w:r>
      <w:r w:rsidRPr="00C269BD">
        <w:rPr>
          <w:rFonts w:ascii="Times New Roman" w:hAnsi="Times New Roman" w:cs="Times New Roman"/>
          <w:color w:val="000000"/>
          <w:sz w:val="28"/>
          <w:szCs w:val="28"/>
          <w:shd w:val="clear" w:color="auto" w:fill="FFFFFF"/>
        </w:rPr>
        <w:t>В нарушение ч</w:t>
      </w:r>
      <w:r w:rsidRPr="00C269BD">
        <w:rPr>
          <w:rFonts w:ascii="Times New Roman" w:hAnsi="Times New Roman" w:cs="Times New Roman"/>
          <w:sz w:val="28"/>
          <w:szCs w:val="28"/>
        </w:rPr>
        <w:t xml:space="preserve">асти 3 статьи 103 Федерального закона № 44-ФЗ, </w:t>
      </w:r>
      <w:r w:rsidRPr="00C269BD">
        <w:rPr>
          <w:rFonts w:ascii="Times New Roman" w:hAnsi="Times New Roman" w:cs="Times New Roman"/>
          <w:color w:val="000000"/>
          <w:sz w:val="28"/>
          <w:szCs w:val="28"/>
          <w:shd w:val="clear" w:color="auto" w:fill="FFFFFF"/>
        </w:rPr>
        <w:t>Учреждением в 30 случаях на общую сумму 51</w:t>
      </w:r>
      <w:r w:rsidR="00944184">
        <w:rPr>
          <w:rFonts w:ascii="Times New Roman" w:hAnsi="Times New Roman" w:cs="Times New Roman"/>
          <w:color w:val="000000"/>
          <w:sz w:val="28"/>
          <w:szCs w:val="28"/>
          <w:shd w:val="clear" w:color="auto" w:fill="FFFFFF"/>
        </w:rPr>
        <w:t> 809,7 тыс. рублей</w:t>
      </w:r>
      <w:r w:rsidRPr="00C269BD">
        <w:rPr>
          <w:rFonts w:ascii="Times New Roman" w:hAnsi="Times New Roman" w:cs="Times New Roman"/>
          <w:color w:val="000000"/>
          <w:sz w:val="28"/>
          <w:szCs w:val="28"/>
          <w:shd w:val="clear" w:color="auto" w:fill="FFFFFF"/>
        </w:rPr>
        <w:t xml:space="preserve"> не направлялась или направлялась несвоевременно в УФК по РИ информация о заключении контрактов для размещения в реестре контрактов.</w:t>
      </w:r>
    </w:p>
    <w:p w14:paraId="37BEC961" w14:textId="77777777" w:rsidR="00BC081B" w:rsidRPr="00C269BD" w:rsidRDefault="00BC081B" w:rsidP="00BC081B">
      <w:pPr>
        <w:spacing w:after="0" w:line="240" w:lineRule="auto"/>
        <w:ind w:firstLine="708"/>
        <w:jc w:val="both"/>
        <w:rPr>
          <w:rFonts w:ascii="Times New Roman" w:hAnsi="Times New Roman" w:cs="Times New Roman"/>
          <w:sz w:val="28"/>
          <w:szCs w:val="28"/>
        </w:rPr>
      </w:pPr>
      <w:r w:rsidRPr="00C269BD">
        <w:rPr>
          <w:rFonts w:ascii="Times New Roman" w:hAnsi="Times New Roman" w:cs="Times New Roman"/>
          <w:sz w:val="28"/>
          <w:szCs w:val="28"/>
        </w:rPr>
        <w:t>5. При анализе начальной (максимальной) цены контракта на закупаемые Учреждением товары (услуги), установлено, что в трех случаях приобретены товары по</w:t>
      </w:r>
      <w:r w:rsidR="00944184">
        <w:rPr>
          <w:rFonts w:ascii="Times New Roman" w:hAnsi="Times New Roman" w:cs="Times New Roman"/>
          <w:sz w:val="28"/>
          <w:szCs w:val="28"/>
        </w:rPr>
        <w:t xml:space="preserve"> более высокой цене</w:t>
      </w:r>
      <w:r w:rsidRPr="00C269BD">
        <w:rPr>
          <w:rFonts w:ascii="Times New Roman" w:hAnsi="Times New Roman" w:cs="Times New Roman"/>
          <w:sz w:val="28"/>
          <w:szCs w:val="28"/>
        </w:rPr>
        <w:t>, чем можно было приобрести при расчете начальной (максимальной) цены контракта на основании данных ЕИС на общую сумму 22</w:t>
      </w:r>
      <w:r w:rsidR="00944184">
        <w:rPr>
          <w:rFonts w:ascii="Times New Roman" w:hAnsi="Times New Roman" w:cs="Times New Roman"/>
          <w:sz w:val="28"/>
          <w:szCs w:val="28"/>
        </w:rPr>
        <w:t> </w:t>
      </w:r>
      <w:r w:rsidRPr="00C269BD">
        <w:rPr>
          <w:rFonts w:ascii="Times New Roman" w:hAnsi="Times New Roman" w:cs="Times New Roman"/>
          <w:sz w:val="28"/>
          <w:szCs w:val="28"/>
        </w:rPr>
        <w:t>321,4 тыс. руб</w:t>
      </w:r>
      <w:r w:rsidR="00944184">
        <w:rPr>
          <w:rFonts w:ascii="Times New Roman" w:hAnsi="Times New Roman" w:cs="Times New Roman"/>
          <w:sz w:val="28"/>
          <w:szCs w:val="28"/>
        </w:rPr>
        <w:t>лей</w:t>
      </w:r>
      <w:r w:rsidRPr="00C269BD">
        <w:rPr>
          <w:rFonts w:ascii="Times New Roman" w:hAnsi="Times New Roman" w:cs="Times New Roman"/>
          <w:sz w:val="28"/>
          <w:szCs w:val="28"/>
        </w:rPr>
        <w:t>.</w:t>
      </w:r>
    </w:p>
    <w:p w14:paraId="2D4070EC" w14:textId="77777777" w:rsidR="00BC081B" w:rsidRPr="00C269BD" w:rsidRDefault="00BC081B" w:rsidP="00BC081B">
      <w:pPr>
        <w:spacing w:after="0" w:line="240" w:lineRule="auto"/>
        <w:ind w:firstLine="708"/>
        <w:jc w:val="both"/>
        <w:rPr>
          <w:rFonts w:ascii="Times New Roman" w:hAnsi="Times New Roman" w:cs="Times New Roman"/>
          <w:sz w:val="28"/>
          <w:szCs w:val="28"/>
        </w:rPr>
      </w:pPr>
      <w:r w:rsidRPr="00C269BD">
        <w:rPr>
          <w:rFonts w:ascii="Times New Roman" w:hAnsi="Times New Roman" w:cs="Times New Roman"/>
          <w:sz w:val="28"/>
          <w:szCs w:val="28"/>
        </w:rPr>
        <w:t>6. В нарушение пункта 13.1 статьи 34 Федерального за</w:t>
      </w:r>
      <w:r w:rsidR="00944184">
        <w:rPr>
          <w:rFonts w:ascii="Times New Roman" w:hAnsi="Times New Roman" w:cs="Times New Roman"/>
          <w:sz w:val="28"/>
          <w:szCs w:val="28"/>
        </w:rPr>
        <w:t>кона №44-ФЗ, установлен один</w:t>
      </w:r>
      <w:r w:rsidRPr="00C269BD">
        <w:rPr>
          <w:rFonts w:ascii="Times New Roman" w:hAnsi="Times New Roman" w:cs="Times New Roman"/>
          <w:sz w:val="28"/>
          <w:szCs w:val="28"/>
        </w:rPr>
        <w:t xml:space="preserve"> случай оплаты товара Учреждением в срок более 30 дней с момента поставки товара поставщиком.</w:t>
      </w:r>
    </w:p>
    <w:p w14:paraId="1C38C9AE" w14:textId="77777777" w:rsidR="00BC081B" w:rsidRPr="00C269BD" w:rsidRDefault="00BC081B" w:rsidP="00BC081B">
      <w:pPr>
        <w:spacing w:after="0" w:line="240" w:lineRule="auto"/>
        <w:ind w:firstLine="708"/>
        <w:jc w:val="both"/>
        <w:rPr>
          <w:rFonts w:ascii="Times New Roman" w:hAnsi="Times New Roman" w:cs="Times New Roman"/>
          <w:sz w:val="28"/>
          <w:szCs w:val="28"/>
        </w:rPr>
      </w:pPr>
      <w:r w:rsidRPr="00C269BD">
        <w:rPr>
          <w:rFonts w:ascii="Times New Roman" w:hAnsi="Times New Roman" w:cs="Times New Roman"/>
          <w:sz w:val="28"/>
          <w:szCs w:val="28"/>
        </w:rPr>
        <w:t>7. В нарушение требований части 1 статьи 38 Федерального закона №44-ФЗ, Учреждением контрактная служба не создана.</w:t>
      </w:r>
    </w:p>
    <w:p w14:paraId="499DD7AD" w14:textId="77777777" w:rsidR="00BC081B" w:rsidRPr="00C269BD" w:rsidRDefault="00BC081B" w:rsidP="00BC081B">
      <w:pPr>
        <w:spacing w:after="0" w:line="240" w:lineRule="auto"/>
        <w:ind w:firstLine="708"/>
        <w:jc w:val="both"/>
        <w:rPr>
          <w:rFonts w:ascii="Times New Roman" w:hAnsi="Times New Roman"/>
          <w:sz w:val="28"/>
          <w:szCs w:val="28"/>
        </w:rPr>
      </w:pPr>
      <w:r w:rsidRPr="00C269BD">
        <w:rPr>
          <w:rFonts w:ascii="Times New Roman" w:hAnsi="Times New Roman" w:cs="Times New Roman"/>
          <w:sz w:val="28"/>
          <w:szCs w:val="28"/>
        </w:rPr>
        <w:t xml:space="preserve">8. </w:t>
      </w:r>
      <w:r w:rsidR="00944184">
        <w:rPr>
          <w:rFonts w:ascii="Times New Roman" w:hAnsi="Times New Roman"/>
          <w:sz w:val="28"/>
          <w:szCs w:val="28"/>
        </w:rPr>
        <w:t>В нарушение статьи</w:t>
      </w:r>
      <w:r w:rsidRPr="00C269BD">
        <w:rPr>
          <w:rFonts w:ascii="Times New Roman" w:hAnsi="Times New Roman"/>
          <w:sz w:val="28"/>
          <w:szCs w:val="28"/>
        </w:rPr>
        <w:t xml:space="preserve"> 179 Б</w:t>
      </w:r>
      <w:r w:rsidR="00944184">
        <w:rPr>
          <w:rFonts w:ascii="Times New Roman" w:hAnsi="Times New Roman"/>
          <w:sz w:val="28"/>
          <w:szCs w:val="28"/>
        </w:rPr>
        <w:t>юджетного Кодекса РФ и пункта</w:t>
      </w:r>
      <w:r w:rsidRPr="00C269BD">
        <w:rPr>
          <w:rFonts w:ascii="Times New Roman" w:hAnsi="Times New Roman"/>
          <w:sz w:val="28"/>
          <w:szCs w:val="28"/>
        </w:rPr>
        <w:t xml:space="preserve"> 30 Постановления Правительства РИ № 259, утвержденные на 2020 год Подпрограммой объемы бюджетных средств на мероприятия, направленные на переоснащение медицинским оборудованием медицинских организаций, оказывающих помощь больным онкологическими заболеваниями в рамках регионального проекта «Борьба с онкологическими заболеваниями» в размере 173</w:t>
      </w:r>
      <w:r w:rsidR="00944184">
        <w:rPr>
          <w:rFonts w:ascii="Times New Roman" w:hAnsi="Times New Roman"/>
          <w:sz w:val="28"/>
          <w:szCs w:val="28"/>
        </w:rPr>
        <w:t> </w:t>
      </w:r>
      <w:r w:rsidRPr="00C269BD">
        <w:rPr>
          <w:rFonts w:ascii="Times New Roman" w:hAnsi="Times New Roman"/>
          <w:sz w:val="28"/>
          <w:szCs w:val="28"/>
        </w:rPr>
        <w:t>244,8 тыс. руб</w:t>
      </w:r>
      <w:r w:rsidR="00944184">
        <w:rPr>
          <w:rFonts w:ascii="Times New Roman" w:hAnsi="Times New Roman"/>
          <w:sz w:val="28"/>
          <w:szCs w:val="28"/>
        </w:rPr>
        <w:t>лей</w:t>
      </w:r>
      <w:r w:rsidRPr="00C269BD">
        <w:rPr>
          <w:rFonts w:ascii="Times New Roman" w:hAnsi="Times New Roman"/>
          <w:sz w:val="28"/>
          <w:szCs w:val="28"/>
        </w:rPr>
        <w:t xml:space="preserve"> </w:t>
      </w:r>
      <w:r w:rsidR="00944184">
        <w:rPr>
          <w:rFonts w:ascii="Times New Roman" w:hAnsi="Times New Roman"/>
          <w:spacing w:val="2"/>
          <w:sz w:val="28"/>
          <w:szCs w:val="28"/>
          <w:shd w:val="clear" w:color="auto" w:fill="FFFFFF"/>
        </w:rPr>
        <w:t>не приведены Минздравом Ингушетии</w:t>
      </w:r>
      <w:r w:rsidRPr="00C269BD">
        <w:rPr>
          <w:rFonts w:ascii="Times New Roman" w:hAnsi="Times New Roman"/>
          <w:spacing w:val="2"/>
          <w:sz w:val="28"/>
          <w:szCs w:val="28"/>
          <w:shd w:val="clear" w:color="auto" w:fill="FFFFFF"/>
        </w:rPr>
        <w:t xml:space="preserve"> в соответствие с </w:t>
      </w:r>
      <w:r w:rsidRPr="00C269BD">
        <w:rPr>
          <w:rFonts w:ascii="Times New Roman" w:hAnsi="Times New Roman"/>
          <w:sz w:val="28"/>
          <w:szCs w:val="28"/>
        </w:rPr>
        <w:t>Законом РИ № 59-РЗ</w:t>
      </w:r>
      <w:r w:rsidRPr="00C269BD">
        <w:rPr>
          <w:rFonts w:ascii="Times New Roman" w:hAnsi="Times New Roman"/>
          <w:spacing w:val="2"/>
          <w:sz w:val="28"/>
          <w:szCs w:val="28"/>
          <w:shd w:val="clear" w:color="auto" w:fill="FFFFFF"/>
        </w:rPr>
        <w:t>, предусматривающим финансирование указанных мероприятий в размере</w:t>
      </w:r>
      <w:r w:rsidRPr="00C269BD">
        <w:rPr>
          <w:rFonts w:ascii="Times New Roman" w:hAnsi="Times New Roman"/>
          <w:sz w:val="28"/>
          <w:szCs w:val="28"/>
        </w:rPr>
        <w:t xml:space="preserve"> 181</w:t>
      </w:r>
      <w:r w:rsidR="00944184">
        <w:rPr>
          <w:rFonts w:ascii="Times New Roman" w:hAnsi="Times New Roman"/>
          <w:sz w:val="28"/>
          <w:szCs w:val="28"/>
        </w:rPr>
        <w:t> </w:t>
      </w:r>
      <w:r w:rsidRPr="00C269BD">
        <w:rPr>
          <w:rFonts w:ascii="Times New Roman" w:hAnsi="Times New Roman"/>
          <w:sz w:val="28"/>
          <w:szCs w:val="28"/>
        </w:rPr>
        <w:t>485,2 тыс. руб</w:t>
      </w:r>
      <w:r w:rsidR="00944184">
        <w:rPr>
          <w:rFonts w:ascii="Times New Roman" w:hAnsi="Times New Roman"/>
          <w:sz w:val="28"/>
          <w:szCs w:val="28"/>
        </w:rPr>
        <w:t>лей</w:t>
      </w:r>
      <w:r w:rsidRPr="00C269BD">
        <w:rPr>
          <w:rFonts w:ascii="Times New Roman" w:hAnsi="Times New Roman"/>
          <w:sz w:val="28"/>
          <w:szCs w:val="28"/>
        </w:rPr>
        <w:t>.</w:t>
      </w:r>
    </w:p>
    <w:p w14:paraId="4767DBEB" w14:textId="77777777" w:rsidR="00BC081B" w:rsidRPr="00BC081B" w:rsidRDefault="00BC081B" w:rsidP="00BC081B">
      <w:pPr>
        <w:spacing w:after="0" w:line="240" w:lineRule="auto"/>
        <w:jc w:val="both"/>
        <w:rPr>
          <w:rFonts w:ascii="Times New Roman" w:hAnsi="Times New Roman" w:cs="Times New Roman"/>
          <w:color w:val="000000"/>
          <w:sz w:val="28"/>
          <w:szCs w:val="28"/>
        </w:rPr>
      </w:pPr>
      <w:r w:rsidRPr="00C269BD">
        <w:rPr>
          <w:rFonts w:ascii="Times New Roman" w:hAnsi="Times New Roman" w:cs="Times New Roman"/>
          <w:sz w:val="28"/>
          <w:szCs w:val="28"/>
          <w:lang w:eastAsia="ru-RU"/>
        </w:rPr>
        <w:tab/>
        <w:t>9. В</w:t>
      </w:r>
      <w:r w:rsidRPr="00BC081B">
        <w:rPr>
          <w:rFonts w:ascii="Times New Roman" w:hAnsi="Times New Roman" w:cs="Times New Roman"/>
          <w:sz w:val="28"/>
          <w:szCs w:val="28"/>
          <w:lang w:eastAsia="ru-RU"/>
        </w:rPr>
        <w:t xml:space="preserve"> нарушение </w:t>
      </w:r>
      <w:r w:rsidRPr="00BC081B">
        <w:rPr>
          <w:rFonts w:ascii="Times New Roman" w:hAnsi="Times New Roman" w:cs="Times New Roman"/>
          <w:sz w:val="28"/>
          <w:szCs w:val="28"/>
        </w:rPr>
        <w:t xml:space="preserve">Постановления Правительства РИ № 259, </w:t>
      </w:r>
      <w:r w:rsidRPr="00BC081B">
        <w:rPr>
          <w:rFonts w:ascii="Times New Roman" w:hAnsi="Times New Roman" w:cs="Times New Roman"/>
          <w:sz w:val="28"/>
          <w:szCs w:val="28"/>
          <w:lang w:eastAsia="ru-RU"/>
        </w:rPr>
        <w:t xml:space="preserve">в Подпрограмму не внесены изменения по </w:t>
      </w:r>
      <w:r w:rsidRPr="00BC081B">
        <w:rPr>
          <w:rFonts w:ascii="Times New Roman" w:hAnsi="Times New Roman" w:cs="Times New Roman"/>
          <w:color w:val="000000"/>
          <w:sz w:val="28"/>
          <w:szCs w:val="28"/>
        </w:rPr>
        <w:t>3 индикаторам</w:t>
      </w:r>
      <w:r w:rsidRPr="00BC081B">
        <w:rPr>
          <w:rFonts w:ascii="Times New Roman" w:hAnsi="Times New Roman" w:cs="Times New Roman"/>
          <w:sz w:val="28"/>
          <w:szCs w:val="28"/>
          <w:lang w:eastAsia="ru-RU"/>
        </w:rPr>
        <w:t xml:space="preserve"> в части, касающейся значений целевых показателей (индикаторов), согласно </w:t>
      </w:r>
      <w:r w:rsidRPr="00BC081B">
        <w:rPr>
          <w:rFonts w:ascii="Times New Roman" w:hAnsi="Times New Roman" w:cs="Times New Roman"/>
          <w:color w:val="000000"/>
          <w:sz w:val="28"/>
          <w:szCs w:val="28"/>
        </w:rPr>
        <w:t xml:space="preserve">Дополнительным соглашением к Соглашению о реализации регионального проекта «Борьба с онкологическими заболеваниями (Республики Ингушетия)». </w:t>
      </w:r>
    </w:p>
    <w:p w14:paraId="766C9890" w14:textId="77777777" w:rsidR="00BC081B" w:rsidRPr="00BC081B" w:rsidRDefault="00BC081B" w:rsidP="00BC081B">
      <w:pPr>
        <w:spacing w:after="0" w:line="240" w:lineRule="auto"/>
        <w:ind w:firstLine="709"/>
        <w:jc w:val="center"/>
        <w:rPr>
          <w:rFonts w:ascii="Times New Roman" w:hAnsi="Times New Roman" w:cs="Times New Roman"/>
          <w:b/>
          <w:bCs/>
          <w:sz w:val="28"/>
          <w:szCs w:val="28"/>
        </w:rPr>
      </w:pPr>
      <w:r w:rsidRPr="00BC081B">
        <w:rPr>
          <w:rFonts w:ascii="Times New Roman" w:hAnsi="Times New Roman" w:cs="Times New Roman"/>
          <w:b/>
          <w:bCs/>
          <w:sz w:val="28"/>
          <w:szCs w:val="28"/>
        </w:rPr>
        <w:t>Предложения</w:t>
      </w:r>
    </w:p>
    <w:p w14:paraId="3F25D67B" w14:textId="77777777" w:rsidR="00BC081B" w:rsidRPr="00BC081B" w:rsidRDefault="00BC081B" w:rsidP="00BC081B">
      <w:pPr>
        <w:spacing w:after="0" w:line="240" w:lineRule="auto"/>
        <w:jc w:val="center"/>
        <w:rPr>
          <w:rFonts w:ascii="Times New Roman" w:hAnsi="Times New Roman" w:cs="Times New Roman"/>
          <w:b/>
          <w:sz w:val="28"/>
          <w:szCs w:val="28"/>
        </w:rPr>
      </w:pPr>
    </w:p>
    <w:p w14:paraId="29A2046D" w14:textId="77777777" w:rsidR="00BC081B" w:rsidRPr="00BC081B" w:rsidRDefault="00BC081B" w:rsidP="00C269BD">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t>С учетом выявленных нарушений и недостатков предлагается:</w:t>
      </w:r>
    </w:p>
    <w:p w14:paraId="479097F9" w14:textId="77777777" w:rsidR="00BC081B" w:rsidRPr="00BC081B" w:rsidRDefault="00BC081B" w:rsidP="00C269BD">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sz w:val="28"/>
          <w:szCs w:val="28"/>
        </w:rPr>
        <w:lastRenderedPageBreak/>
        <w:t xml:space="preserve">1) Главе Республики Ингушетия М.М. Калиматову направить информационное письмо с описанием выявленных нарушений и недостатков; </w:t>
      </w:r>
    </w:p>
    <w:p w14:paraId="11230526" w14:textId="77777777" w:rsidR="00BC081B" w:rsidRPr="00BC081B" w:rsidRDefault="00944184" w:rsidP="00C269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В</w:t>
      </w:r>
      <w:r w:rsidR="00BC081B" w:rsidRPr="00BC081B">
        <w:rPr>
          <w:rFonts w:ascii="Times New Roman" w:hAnsi="Times New Roman" w:cs="Times New Roman"/>
          <w:sz w:val="28"/>
          <w:szCs w:val="28"/>
        </w:rPr>
        <w:t xml:space="preserve"> Народное Собрание Республики Ингушетия направить Отчет аудитора о результатах проверки;</w:t>
      </w:r>
    </w:p>
    <w:p w14:paraId="0789468B" w14:textId="77777777" w:rsidR="00BC081B" w:rsidRPr="00BC081B" w:rsidRDefault="00BC081B" w:rsidP="00BC081B">
      <w:pPr>
        <w:spacing w:after="0" w:line="240" w:lineRule="auto"/>
        <w:ind w:firstLine="708"/>
        <w:jc w:val="both"/>
        <w:rPr>
          <w:rFonts w:ascii="Times New Roman" w:hAnsi="Times New Roman" w:cs="Times New Roman"/>
          <w:sz w:val="28"/>
          <w:szCs w:val="28"/>
        </w:rPr>
      </w:pPr>
      <w:r w:rsidRPr="00BC081B">
        <w:rPr>
          <w:rFonts w:ascii="Times New Roman" w:hAnsi="Times New Roman" w:cs="Times New Roman"/>
          <w:color w:val="000000"/>
          <w:sz w:val="28"/>
          <w:szCs w:val="28"/>
        </w:rPr>
        <w:t xml:space="preserve">3) </w:t>
      </w:r>
      <w:r w:rsidR="00944184">
        <w:rPr>
          <w:rFonts w:ascii="Times New Roman" w:hAnsi="Times New Roman" w:cs="Times New Roman"/>
          <w:sz w:val="28"/>
          <w:szCs w:val="28"/>
        </w:rPr>
        <w:t>В</w:t>
      </w:r>
      <w:r w:rsidRPr="00BC081B">
        <w:rPr>
          <w:rFonts w:ascii="Times New Roman" w:hAnsi="Times New Roman" w:cs="Times New Roman"/>
          <w:sz w:val="28"/>
          <w:szCs w:val="28"/>
        </w:rPr>
        <w:t xml:space="preserve"> Министерство здравоохранения Республики Ингушетия и в подведомственное ему ГБУ «Республиканский онкологический диспансер»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3863FDC4" w14:textId="77777777" w:rsidR="00BC081B" w:rsidRPr="00BC081B" w:rsidRDefault="00944184" w:rsidP="00BC08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М</w:t>
      </w:r>
      <w:r w:rsidR="00BC081B" w:rsidRPr="00BC081B">
        <w:rPr>
          <w:rFonts w:ascii="Times New Roman" w:hAnsi="Times New Roman" w:cs="Times New Roman"/>
          <w:sz w:val="28"/>
          <w:szCs w:val="28"/>
        </w:rPr>
        <w:t>атериалы проверки направить в прокуратуру Республики Ингушетия;</w:t>
      </w:r>
    </w:p>
    <w:p w14:paraId="6F0B15AD" w14:textId="77777777" w:rsidR="00BC081B" w:rsidRPr="00BC081B" w:rsidRDefault="00944184" w:rsidP="00BC08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М</w:t>
      </w:r>
      <w:r w:rsidR="00BC081B" w:rsidRPr="00BC081B">
        <w:rPr>
          <w:rFonts w:ascii="Times New Roman" w:hAnsi="Times New Roman" w:cs="Times New Roman"/>
          <w:sz w:val="28"/>
          <w:szCs w:val="28"/>
        </w:rPr>
        <w:t xml:space="preserve">атериалы по нарушениям Федерального закона № 44-ФЗ направить в Комитет государственного финансового контроля Республики Ингушетия. </w:t>
      </w:r>
    </w:p>
    <w:p w14:paraId="174B8702" w14:textId="77777777" w:rsidR="00BC081B" w:rsidRPr="00BC081B" w:rsidRDefault="00BC081B" w:rsidP="00BC081B">
      <w:pPr>
        <w:spacing w:after="0" w:line="240" w:lineRule="auto"/>
        <w:jc w:val="both"/>
        <w:rPr>
          <w:rFonts w:ascii="Times New Roman" w:hAnsi="Times New Roman" w:cs="Times New Roman"/>
          <w:sz w:val="28"/>
          <w:szCs w:val="28"/>
        </w:rPr>
      </w:pPr>
    </w:p>
    <w:p w14:paraId="478726A0" w14:textId="77777777" w:rsidR="00BC081B" w:rsidRPr="00BC081B" w:rsidRDefault="00BC081B" w:rsidP="00BC081B">
      <w:pPr>
        <w:spacing w:after="0" w:line="240" w:lineRule="auto"/>
        <w:jc w:val="both"/>
        <w:rPr>
          <w:rFonts w:ascii="Times New Roman" w:hAnsi="Times New Roman" w:cs="Times New Roman"/>
          <w:sz w:val="28"/>
          <w:szCs w:val="28"/>
        </w:rPr>
      </w:pPr>
    </w:p>
    <w:p w14:paraId="26E1AC3B" w14:textId="77777777" w:rsidR="00BC081B" w:rsidRPr="00C269BD" w:rsidRDefault="00C269BD" w:rsidP="00BC081B">
      <w:pPr>
        <w:spacing w:after="0" w:line="240" w:lineRule="auto"/>
        <w:rPr>
          <w:rFonts w:ascii="Times New Roman" w:hAnsi="Times New Roman" w:cs="Times New Roman"/>
          <w:b/>
          <w:i/>
          <w:sz w:val="28"/>
          <w:szCs w:val="28"/>
        </w:rPr>
      </w:pPr>
      <w:r w:rsidRPr="00C269BD">
        <w:rPr>
          <w:rFonts w:ascii="Times New Roman" w:hAnsi="Times New Roman" w:cs="Times New Roman"/>
          <w:b/>
          <w:i/>
          <w:sz w:val="28"/>
          <w:szCs w:val="28"/>
        </w:rPr>
        <w:t>Аудитор КСП РИ</w:t>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r>
      <w:r w:rsidRPr="00C269BD">
        <w:rPr>
          <w:rFonts w:ascii="Times New Roman" w:hAnsi="Times New Roman" w:cs="Times New Roman"/>
          <w:b/>
          <w:i/>
          <w:sz w:val="28"/>
          <w:szCs w:val="28"/>
        </w:rPr>
        <w:tab/>
        <w:t xml:space="preserve">       </w:t>
      </w:r>
      <w:r w:rsidR="00BC081B" w:rsidRPr="00C269BD">
        <w:rPr>
          <w:rFonts w:ascii="Times New Roman" w:hAnsi="Times New Roman" w:cs="Times New Roman"/>
          <w:b/>
          <w:i/>
          <w:sz w:val="28"/>
          <w:szCs w:val="28"/>
        </w:rPr>
        <w:t xml:space="preserve">Х.Х. Гагиев </w:t>
      </w:r>
    </w:p>
    <w:p w14:paraId="3A9920AF" w14:textId="77777777" w:rsidR="00BC081B" w:rsidRPr="00C269BD" w:rsidRDefault="00BC081B" w:rsidP="00BC081B">
      <w:pPr>
        <w:spacing w:after="0" w:line="240" w:lineRule="auto"/>
        <w:ind w:firstLine="708"/>
        <w:jc w:val="both"/>
        <w:rPr>
          <w:rFonts w:ascii="Times New Roman" w:hAnsi="Times New Roman" w:cs="Times New Roman"/>
          <w:i/>
          <w:sz w:val="28"/>
          <w:szCs w:val="28"/>
        </w:rPr>
      </w:pPr>
    </w:p>
    <w:p w14:paraId="1F87BDD5" w14:textId="77777777" w:rsidR="00BC081B" w:rsidRDefault="00BC081B">
      <w:pPr>
        <w:rPr>
          <w:rFonts w:ascii="Times New Roman" w:hAnsi="Times New Roman" w:cs="Times New Roman"/>
          <w:sz w:val="28"/>
          <w:szCs w:val="28"/>
        </w:rPr>
      </w:pPr>
      <w:r>
        <w:rPr>
          <w:rFonts w:ascii="Times New Roman" w:hAnsi="Times New Roman" w:cs="Times New Roman"/>
          <w:sz w:val="28"/>
          <w:szCs w:val="28"/>
        </w:rPr>
        <w:br w:type="page"/>
      </w:r>
    </w:p>
    <w:p w14:paraId="358A4934" w14:textId="77777777" w:rsidR="00BC081B" w:rsidRPr="00BC081B" w:rsidRDefault="00BC081B" w:rsidP="00BC081B">
      <w:pPr>
        <w:keepNext/>
        <w:spacing w:after="0" w:line="240" w:lineRule="auto"/>
        <w:jc w:val="center"/>
        <w:outlineLvl w:val="1"/>
        <w:rPr>
          <w:rFonts w:ascii="Times New Roman" w:eastAsia="Times New Roman" w:hAnsi="Times New Roman" w:cs="Times New Roman"/>
          <w:b/>
          <w:bCs/>
          <w:iCs/>
          <w:sz w:val="28"/>
          <w:szCs w:val="28"/>
          <w:lang w:eastAsia="ru-RU"/>
        </w:rPr>
      </w:pPr>
      <w:r w:rsidRPr="00BC081B">
        <w:rPr>
          <w:rFonts w:ascii="Times New Roman" w:eastAsia="Times New Roman" w:hAnsi="Times New Roman" w:cs="Times New Roman"/>
          <w:b/>
          <w:bCs/>
          <w:iCs/>
          <w:sz w:val="28"/>
          <w:szCs w:val="28"/>
          <w:lang w:eastAsia="ru-RU"/>
        </w:rPr>
        <w:lastRenderedPageBreak/>
        <w:t xml:space="preserve">Отчет о результатах  </w:t>
      </w:r>
    </w:p>
    <w:p w14:paraId="15272BE8" w14:textId="77777777" w:rsidR="00BC081B" w:rsidRPr="00BC081B" w:rsidRDefault="00323537" w:rsidP="00BC081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BC081B" w:rsidRPr="00BC081B">
        <w:rPr>
          <w:rFonts w:ascii="Times New Roman" w:eastAsia="Times New Roman" w:hAnsi="Times New Roman" w:cs="Times New Roman"/>
          <w:b/>
          <w:sz w:val="28"/>
          <w:szCs w:val="28"/>
          <w:lang w:eastAsia="ru-RU"/>
        </w:rPr>
        <w:t xml:space="preserve">роверки законности, эффективности и целесообразности использования средств республиканского бюджета, выделенных в 2019, 2020 годах на обеспечение деятельности государственных бюджетных учреждений среднего профессионального образования, а также структурных подразделений (за исключением управлений образования городов и районов республики, общеобразовательных школ и дошкольных учреждений) подведомственных Министерству образования и науки Республики Ингушетия.  </w:t>
      </w:r>
    </w:p>
    <w:p w14:paraId="1ACC18DC" w14:textId="77777777" w:rsidR="00BC081B" w:rsidRPr="00BC081B" w:rsidRDefault="00BC081B" w:rsidP="00BC081B">
      <w:pPr>
        <w:spacing w:after="0" w:line="240" w:lineRule="auto"/>
        <w:ind w:firstLine="708"/>
        <w:jc w:val="both"/>
        <w:rPr>
          <w:rFonts w:ascii="Times New Roman" w:eastAsia="Times New Roman" w:hAnsi="Times New Roman" w:cs="Times New Roman"/>
          <w:b/>
          <w:sz w:val="28"/>
          <w:szCs w:val="28"/>
          <w:lang w:eastAsia="ru-RU"/>
        </w:rPr>
      </w:pPr>
    </w:p>
    <w:p w14:paraId="22E25E88" w14:textId="77777777" w:rsidR="00BC081B" w:rsidRPr="00BC081B" w:rsidRDefault="00BC081B" w:rsidP="00DE7019">
      <w:pPr>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b/>
          <w:sz w:val="28"/>
          <w:szCs w:val="28"/>
          <w:lang w:eastAsia="ru-RU"/>
        </w:rPr>
        <w:t xml:space="preserve">Основание для проведения проверки: </w:t>
      </w:r>
      <w:r w:rsidR="00323537">
        <w:rPr>
          <w:rFonts w:ascii="Times New Roman" w:eastAsia="Times New Roman" w:hAnsi="Times New Roman" w:cs="Times New Roman"/>
          <w:sz w:val="28"/>
          <w:szCs w:val="28"/>
          <w:lang w:eastAsia="ru-RU"/>
        </w:rPr>
        <w:t>План</w:t>
      </w:r>
      <w:r w:rsidRPr="00BC081B">
        <w:rPr>
          <w:rFonts w:ascii="Times New Roman" w:eastAsia="Times New Roman" w:hAnsi="Times New Roman" w:cs="Times New Roman"/>
          <w:sz w:val="28"/>
          <w:szCs w:val="28"/>
          <w:lang w:eastAsia="ru-RU"/>
        </w:rPr>
        <w:t xml:space="preserve"> работы Контрольно-счетной палаты Республики Ингушетия на 2021 г</w:t>
      </w:r>
      <w:r w:rsidR="00323537">
        <w:rPr>
          <w:rFonts w:ascii="Times New Roman" w:eastAsia="Times New Roman" w:hAnsi="Times New Roman" w:cs="Times New Roman"/>
          <w:sz w:val="28"/>
          <w:szCs w:val="28"/>
          <w:lang w:eastAsia="ru-RU"/>
        </w:rPr>
        <w:t>од</w:t>
      </w:r>
      <w:r w:rsidRPr="00BC081B">
        <w:rPr>
          <w:rFonts w:ascii="Times New Roman" w:eastAsia="Times New Roman" w:hAnsi="Times New Roman" w:cs="Times New Roman"/>
          <w:sz w:val="28"/>
          <w:szCs w:val="28"/>
          <w:lang w:eastAsia="ru-RU"/>
        </w:rPr>
        <w:t>.</w:t>
      </w:r>
    </w:p>
    <w:p w14:paraId="61513A22" w14:textId="77777777" w:rsidR="00BC081B" w:rsidRPr="00BC081B" w:rsidRDefault="00BC081B" w:rsidP="00DE7019">
      <w:pPr>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b/>
          <w:sz w:val="28"/>
          <w:szCs w:val="28"/>
          <w:lang w:eastAsia="ru-RU"/>
        </w:rPr>
        <w:t>Цель проверки:</w:t>
      </w:r>
      <w:r w:rsidRPr="00BC081B">
        <w:rPr>
          <w:rFonts w:ascii="Times New Roman" w:eastAsia="Times New Roman" w:hAnsi="Times New Roman" w:cs="Times New Roman"/>
          <w:sz w:val="28"/>
          <w:szCs w:val="28"/>
          <w:lang w:eastAsia="ru-RU"/>
        </w:rPr>
        <w:t xml:space="preserve"> проверка законности, эффективности и целесообразности использования средств республиканского бюджета, выделенных в 2019. 2020 годах на обеспечение деятельности государственных бюджетных учреждений среднего профессионального образования, а также структурных подразделений (за исключением управлений образования городов и районов республики, общеобразовательных школ и дошкольных учреждений) подведомственных Министерству образования и науки Республики Ингушет</w:t>
      </w:r>
      <w:r w:rsidR="00DE7019">
        <w:rPr>
          <w:rFonts w:ascii="Times New Roman" w:eastAsia="Times New Roman" w:hAnsi="Times New Roman" w:cs="Times New Roman"/>
          <w:sz w:val="28"/>
          <w:szCs w:val="28"/>
          <w:lang w:eastAsia="ru-RU"/>
        </w:rPr>
        <w:t>ия.</w:t>
      </w:r>
    </w:p>
    <w:p w14:paraId="04300312" w14:textId="77777777" w:rsidR="00BC081B" w:rsidRPr="00BC081B" w:rsidRDefault="00BC081B" w:rsidP="00DE7019">
      <w:pPr>
        <w:spacing w:after="0" w:line="240" w:lineRule="auto"/>
        <w:ind w:firstLine="708"/>
        <w:jc w:val="both"/>
        <w:rPr>
          <w:rFonts w:ascii="Times New Roman" w:eastAsia="Times New Roman" w:hAnsi="Times New Roman" w:cs="Times New Roman"/>
          <w:color w:val="000000"/>
          <w:sz w:val="28"/>
          <w:szCs w:val="28"/>
          <w:lang w:eastAsia="ru-RU"/>
        </w:rPr>
      </w:pPr>
      <w:r w:rsidRPr="00BC081B">
        <w:rPr>
          <w:rFonts w:ascii="Times New Roman" w:eastAsia="Times New Roman" w:hAnsi="Times New Roman" w:cs="Times New Roman"/>
          <w:b/>
          <w:sz w:val="28"/>
          <w:szCs w:val="28"/>
          <w:lang w:eastAsia="ru-RU"/>
        </w:rPr>
        <w:t>Предмет проверки</w:t>
      </w:r>
      <w:r w:rsidRPr="00BC081B">
        <w:rPr>
          <w:rFonts w:ascii="Times New Roman" w:eastAsia="Times New Roman" w:hAnsi="Times New Roman" w:cs="Times New Roman"/>
          <w:sz w:val="28"/>
          <w:szCs w:val="28"/>
          <w:lang w:eastAsia="ru-RU"/>
        </w:rPr>
        <w:t xml:space="preserve">: </w:t>
      </w:r>
      <w:r w:rsidRPr="00BC081B">
        <w:rPr>
          <w:rFonts w:ascii="Times New Roman" w:eastAsia="Times New Roman" w:hAnsi="Times New Roman" w:cs="Times New Roman"/>
          <w:color w:val="000000"/>
          <w:sz w:val="28"/>
          <w:szCs w:val="28"/>
          <w:lang w:eastAsia="ru-RU"/>
        </w:rPr>
        <w:t>средства республиканского бюджета Республики Ингушетия, нормативные, правовые, распорядительные, платежные и иные документы,</w:t>
      </w:r>
      <w:r w:rsidRPr="00BC081B">
        <w:rPr>
          <w:rFonts w:ascii="Times New Roman" w:eastAsia="Times New Roman" w:hAnsi="Times New Roman" w:cs="Times New Roman"/>
          <w:sz w:val="28"/>
          <w:szCs w:val="28"/>
          <w:lang w:eastAsia="ru-RU"/>
        </w:rPr>
        <w:t xml:space="preserve"> б</w:t>
      </w:r>
      <w:r w:rsidRPr="00BC081B">
        <w:rPr>
          <w:rFonts w:ascii="Times New Roman" w:eastAsia="Times New Roman" w:hAnsi="Times New Roman" w:cs="Times New Roman"/>
          <w:bCs/>
          <w:sz w:val="28"/>
          <w:szCs w:val="28"/>
          <w:lang w:eastAsia="ru-RU"/>
        </w:rPr>
        <w:t>юджетные</w:t>
      </w:r>
      <w:r w:rsidRPr="00BC081B">
        <w:rPr>
          <w:rFonts w:ascii="Times New Roman" w:eastAsia="Times New Roman" w:hAnsi="Times New Roman" w:cs="Times New Roman"/>
          <w:b/>
          <w:bCs/>
          <w:sz w:val="28"/>
          <w:szCs w:val="28"/>
          <w:lang w:eastAsia="ru-RU"/>
        </w:rPr>
        <w:t xml:space="preserve"> </w:t>
      </w:r>
      <w:r w:rsidRPr="00BC081B">
        <w:rPr>
          <w:rFonts w:ascii="Times New Roman" w:eastAsia="Times New Roman" w:hAnsi="Times New Roman" w:cs="Times New Roman"/>
          <w:bCs/>
          <w:sz w:val="28"/>
          <w:szCs w:val="28"/>
          <w:lang w:eastAsia="ru-RU"/>
        </w:rPr>
        <w:t xml:space="preserve">сметы, бюджетная отчетность, государственные контракты на поставку товаров для государственных нужд, регистры и первичные документы бухгалтерского учета </w:t>
      </w:r>
      <w:r w:rsidRPr="00BC081B">
        <w:rPr>
          <w:rFonts w:ascii="Times New Roman" w:eastAsia="Times New Roman" w:hAnsi="Times New Roman" w:cs="Times New Roman"/>
          <w:sz w:val="28"/>
          <w:szCs w:val="28"/>
          <w:lang w:eastAsia="ru-RU"/>
        </w:rPr>
        <w:t>и т.д.</w:t>
      </w:r>
    </w:p>
    <w:p w14:paraId="40F27F6A" w14:textId="77777777" w:rsidR="00BC081B" w:rsidRPr="00BC081B" w:rsidRDefault="00BC081B" w:rsidP="00BC081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20ECFFD" w14:textId="77777777" w:rsidR="00BC081B" w:rsidRPr="00BC081B" w:rsidRDefault="00BC081B" w:rsidP="00BC081B">
      <w:pPr>
        <w:spacing w:after="0" w:line="240" w:lineRule="auto"/>
        <w:jc w:val="center"/>
        <w:rPr>
          <w:rFonts w:ascii="Times New Roman" w:eastAsia="Times New Roman" w:hAnsi="Times New Roman" w:cs="Times New Roman"/>
          <w:b/>
          <w:sz w:val="28"/>
          <w:szCs w:val="28"/>
          <w:lang w:eastAsia="ru-RU"/>
        </w:rPr>
      </w:pPr>
      <w:r w:rsidRPr="00BC081B">
        <w:rPr>
          <w:rFonts w:ascii="Times New Roman" w:eastAsia="Times New Roman" w:hAnsi="Times New Roman" w:cs="Times New Roman"/>
          <w:b/>
          <w:sz w:val="28"/>
          <w:szCs w:val="28"/>
          <w:lang w:eastAsia="ru-RU"/>
        </w:rPr>
        <w:t>Проверка безналичных расчетов и анализ плана финансово-хозяйственной деятельности</w:t>
      </w:r>
    </w:p>
    <w:p w14:paraId="7D4DE583" w14:textId="77777777" w:rsidR="00BC081B" w:rsidRPr="00BC081B" w:rsidRDefault="00BC081B" w:rsidP="00BC081B">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p>
    <w:p w14:paraId="306AD32B" w14:textId="77777777" w:rsidR="00BC081B" w:rsidRPr="00570469" w:rsidRDefault="00BC081B" w:rsidP="00323537">
      <w:pPr>
        <w:autoSpaceDE w:val="0"/>
        <w:autoSpaceDN w:val="0"/>
        <w:adjustRightInd w:val="0"/>
        <w:spacing w:after="0" w:line="240" w:lineRule="auto"/>
        <w:jc w:val="center"/>
        <w:rPr>
          <w:rFonts w:ascii="Times New Roman" w:eastAsia="Times New Roman" w:hAnsi="Times New Roman" w:cs="Times New Roman"/>
          <w:bCs/>
          <w:i/>
          <w:iCs/>
          <w:color w:val="000000"/>
          <w:sz w:val="28"/>
          <w:szCs w:val="28"/>
          <w:lang w:eastAsia="ru-RU"/>
        </w:rPr>
      </w:pPr>
      <w:r w:rsidRPr="00570469">
        <w:rPr>
          <w:rFonts w:ascii="Times New Roman" w:eastAsia="Times New Roman" w:hAnsi="Times New Roman" w:cs="Times New Roman"/>
          <w:bCs/>
          <w:i/>
          <w:iCs/>
          <w:color w:val="000000"/>
          <w:sz w:val="28"/>
          <w:szCs w:val="28"/>
          <w:lang w:eastAsia="ru-RU"/>
        </w:rPr>
        <w:t>по ГБОУ СПО «Назран</w:t>
      </w:r>
      <w:r w:rsidR="00323537" w:rsidRPr="00570469">
        <w:rPr>
          <w:rFonts w:ascii="Times New Roman" w:eastAsia="Times New Roman" w:hAnsi="Times New Roman" w:cs="Times New Roman"/>
          <w:bCs/>
          <w:i/>
          <w:iCs/>
          <w:color w:val="000000"/>
          <w:sz w:val="28"/>
          <w:szCs w:val="28"/>
          <w:lang w:eastAsia="ru-RU"/>
        </w:rPr>
        <w:t>овский политехнический колледж»</w:t>
      </w:r>
    </w:p>
    <w:p w14:paraId="0D33E6C6" w14:textId="77777777" w:rsidR="00BC081B" w:rsidRPr="00BC081B" w:rsidRDefault="00BC081B" w:rsidP="0057046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В нарушение Приказа М</w:t>
      </w:r>
      <w:r w:rsidR="00570469">
        <w:rPr>
          <w:rFonts w:ascii="Times New Roman" w:eastAsia="Times New Roman" w:hAnsi="Times New Roman" w:cs="Times New Roman"/>
          <w:sz w:val="28"/>
          <w:szCs w:val="28"/>
          <w:lang w:eastAsia="ru-RU"/>
        </w:rPr>
        <w:t xml:space="preserve">инфина РФ </w:t>
      </w:r>
      <w:r w:rsidR="00570469">
        <w:rPr>
          <w:rFonts w:ascii="Times New Roman" w:eastAsia="Times New Roman" w:hAnsi="Times New Roman" w:cs="Times New Roman"/>
          <w:bCs/>
          <w:sz w:val="28"/>
          <w:szCs w:val="28"/>
          <w:lang w:eastAsia="ru-RU"/>
        </w:rPr>
        <w:t>от 31 августа 2018 года</w:t>
      </w:r>
      <w:r w:rsidR="00570469" w:rsidRPr="00570469">
        <w:rPr>
          <w:rFonts w:ascii="Times New Roman" w:eastAsia="Times New Roman" w:hAnsi="Times New Roman" w:cs="Times New Roman"/>
          <w:bCs/>
          <w:sz w:val="28"/>
          <w:szCs w:val="28"/>
          <w:lang w:eastAsia="ru-RU"/>
        </w:rPr>
        <w:t xml:space="preserve"> </w:t>
      </w:r>
      <w:r w:rsidR="00570469">
        <w:rPr>
          <w:rFonts w:ascii="Times New Roman" w:eastAsia="Times New Roman" w:hAnsi="Times New Roman" w:cs="Times New Roman"/>
          <w:bCs/>
          <w:sz w:val="28"/>
          <w:szCs w:val="28"/>
          <w:lang w:eastAsia="ru-RU"/>
        </w:rPr>
        <w:t>№</w:t>
      </w:r>
      <w:r w:rsidR="00570469" w:rsidRPr="00570469">
        <w:rPr>
          <w:rFonts w:ascii="Times New Roman" w:eastAsia="Times New Roman" w:hAnsi="Times New Roman" w:cs="Times New Roman"/>
          <w:bCs/>
          <w:sz w:val="28"/>
          <w:szCs w:val="28"/>
          <w:lang w:eastAsia="ru-RU"/>
        </w:rPr>
        <w:t>186н  «О Требованиях к составлению и утверждению плана финансово-хозяйственной деятельности государственного (муниципального) учреждения»  (далее – Приказ М</w:t>
      </w:r>
      <w:r w:rsidR="00570469">
        <w:rPr>
          <w:rFonts w:ascii="Times New Roman" w:eastAsia="Times New Roman" w:hAnsi="Times New Roman" w:cs="Times New Roman"/>
          <w:bCs/>
          <w:sz w:val="28"/>
          <w:szCs w:val="28"/>
          <w:lang w:eastAsia="ru-RU"/>
        </w:rPr>
        <w:t xml:space="preserve">инфина </w:t>
      </w:r>
      <w:r w:rsidR="00570469" w:rsidRPr="00570469">
        <w:rPr>
          <w:rFonts w:ascii="Times New Roman" w:eastAsia="Times New Roman" w:hAnsi="Times New Roman" w:cs="Times New Roman"/>
          <w:bCs/>
          <w:sz w:val="28"/>
          <w:szCs w:val="28"/>
          <w:lang w:eastAsia="ru-RU"/>
        </w:rPr>
        <w:t>РФ №186н)</w:t>
      </w:r>
      <w:r w:rsidR="00570469">
        <w:rPr>
          <w:rFonts w:ascii="Times New Roman" w:eastAsia="Times New Roman" w:hAnsi="Times New Roman" w:cs="Times New Roman"/>
          <w:bCs/>
          <w:sz w:val="28"/>
          <w:szCs w:val="28"/>
          <w:lang w:eastAsia="ru-RU"/>
        </w:rPr>
        <w:t xml:space="preserve">, </w:t>
      </w:r>
      <w:r w:rsidRPr="00BC081B">
        <w:rPr>
          <w:rFonts w:ascii="Times New Roman" w:eastAsia="Times New Roman" w:hAnsi="Times New Roman" w:cs="Times New Roman"/>
          <w:sz w:val="28"/>
          <w:szCs w:val="28"/>
          <w:lang w:eastAsia="ru-RU"/>
        </w:rPr>
        <w:t xml:space="preserve">планы </w:t>
      </w:r>
      <w:r w:rsidR="00570469">
        <w:rPr>
          <w:rFonts w:ascii="Times New Roman" w:eastAsia="Times New Roman" w:hAnsi="Times New Roman" w:cs="Times New Roman"/>
          <w:sz w:val="28"/>
          <w:szCs w:val="28"/>
          <w:lang w:eastAsia="ru-RU"/>
        </w:rPr>
        <w:t>финансово-хозяйственной деятельности</w:t>
      </w:r>
      <w:r w:rsidRPr="00BC081B">
        <w:rPr>
          <w:rFonts w:ascii="Times New Roman" w:eastAsia="Times New Roman" w:hAnsi="Times New Roman" w:cs="Times New Roman"/>
          <w:sz w:val="28"/>
          <w:szCs w:val="28"/>
          <w:lang w:eastAsia="ru-RU"/>
        </w:rPr>
        <w:t xml:space="preserve"> не составлялись и не утверждались на очередные финансовые годы и плановые периоды в соответствии с Законом </w:t>
      </w:r>
      <w:r w:rsidR="00445EC6" w:rsidRPr="00445EC6">
        <w:rPr>
          <w:rFonts w:ascii="Times New Roman" w:eastAsia="Times New Roman" w:hAnsi="Times New Roman" w:cs="Times New Roman"/>
          <w:sz w:val="28"/>
          <w:szCs w:val="28"/>
          <w:lang w:eastAsia="ru-RU"/>
        </w:rPr>
        <w:t>Республики Ингушетия</w:t>
      </w:r>
      <w:r w:rsidR="00570469">
        <w:rPr>
          <w:rFonts w:ascii="Times New Roman" w:eastAsia="Times New Roman" w:hAnsi="Times New Roman" w:cs="Times New Roman"/>
          <w:sz w:val="28"/>
          <w:szCs w:val="28"/>
          <w:lang w:eastAsia="ru-RU"/>
        </w:rPr>
        <w:t xml:space="preserve"> от 29.12.2018 года</w:t>
      </w:r>
      <w:r w:rsidRPr="00BC081B">
        <w:rPr>
          <w:rFonts w:ascii="Times New Roman" w:eastAsia="Times New Roman" w:hAnsi="Times New Roman" w:cs="Times New Roman"/>
          <w:sz w:val="28"/>
          <w:szCs w:val="28"/>
          <w:lang w:eastAsia="ru-RU"/>
        </w:rPr>
        <w:t xml:space="preserve"> № 48-рз «О республиканском бюджете на 2019 год и на плановый период до 2020 и 2021 годов» и Законом </w:t>
      </w:r>
      <w:r w:rsidR="00570469">
        <w:rPr>
          <w:rFonts w:ascii="Times New Roman" w:eastAsia="Times New Roman" w:hAnsi="Times New Roman" w:cs="Times New Roman"/>
          <w:sz w:val="28"/>
          <w:szCs w:val="28"/>
          <w:lang w:eastAsia="ru-RU"/>
        </w:rPr>
        <w:t>РИ от 30 декабря 2019 года</w:t>
      </w:r>
      <w:r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  </w:t>
      </w:r>
    </w:p>
    <w:p w14:paraId="1B28FEB7" w14:textId="77777777" w:rsidR="00BC081B" w:rsidRPr="00BC081B" w:rsidRDefault="00BC081B" w:rsidP="00BC081B">
      <w:pPr>
        <w:autoSpaceDE w:val="0"/>
        <w:autoSpaceDN w:val="0"/>
        <w:adjustRightInd w:val="0"/>
        <w:spacing w:after="0" w:line="240" w:lineRule="auto"/>
        <w:jc w:val="center"/>
        <w:rPr>
          <w:rFonts w:ascii="Times New Roman" w:eastAsia="Times New Roman" w:hAnsi="Times New Roman" w:cs="Times New Roman"/>
          <w:b/>
          <w:bCs/>
          <w:sz w:val="28"/>
          <w:szCs w:val="28"/>
          <w:highlight w:val="yellow"/>
          <w:u w:val="single"/>
          <w:lang w:eastAsia="ru-RU"/>
        </w:rPr>
      </w:pPr>
    </w:p>
    <w:p w14:paraId="0EC08295" w14:textId="77777777" w:rsidR="00570469" w:rsidRDefault="00746250" w:rsidP="00323537">
      <w:pPr>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570469">
        <w:rPr>
          <w:rFonts w:ascii="Times New Roman" w:eastAsia="Times New Roman" w:hAnsi="Times New Roman" w:cs="Times New Roman"/>
          <w:bCs/>
          <w:i/>
          <w:sz w:val="28"/>
          <w:szCs w:val="28"/>
          <w:lang w:eastAsia="ru-RU"/>
        </w:rPr>
        <w:t>П</w:t>
      </w:r>
      <w:r w:rsidR="00BC081B" w:rsidRPr="00570469">
        <w:rPr>
          <w:rFonts w:ascii="Times New Roman" w:eastAsia="Times New Roman" w:hAnsi="Times New Roman" w:cs="Times New Roman"/>
          <w:bCs/>
          <w:i/>
          <w:sz w:val="28"/>
          <w:szCs w:val="28"/>
          <w:lang w:eastAsia="ru-RU"/>
        </w:rPr>
        <w:t>о ГБОУ СПО</w:t>
      </w:r>
      <w:r w:rsidR="00BC081B" w:rsidRPr="00570469">
        <w:rPr>
          <w:rFonts w:ascii="Times New Roman" w:eastAsia="Times New Roman" w:hAnsi="Times New Roman" w:cs="Times New Roman"/>
          <w:i/>
          <w:sz w:val="28"/>
          <w:szCs w:val="28"/>
          <w:lang w:eastAsia="ru-RU"/>
        </w:rPr>
        <w:t xml:space="preserve"> «</w:t>
      </w:r>
      <w:r w:rsidR="00BC081B" w:rsidRPr="00570469">
        <w:rPr>
          <w:rFonts w:ascii="Times New Roman" w:eastAsia="Times New Roman" w:hAnsi="Times New Roman" w:cs="Times New Roman"/>
          <w:bCs/>
          <w:i/>
          <w:sz w:val="28"/>
          <w:szCs w:val="28"/>
          <w:lang w:eastAsia="ru-RU"/>
        </w:rPr>
        <w:t>Северо</w:t>
      </w:r>
      <w:r w:rsidR="00570469">
        <w:rPr>
          <w:rFonts w:ascii="Times New Roman" w:eastAsia="Times New Roman" w:hAnsi="Times New Roman" w:cs="Times New Roman"/>
          <w:bCs/>
          <w:i/>
          <w:sz w:val="28"/>
          <w:szCs w:val="28"/>
          <w:lang w:eastAsia="ru-RU"/>
        </w:rPr>
        <w:t>-</w:t>
      </w:r>
      <w:r w:rsidR="00BC081B" w:rsidRPr="00570469">
        <w:rPr>
          <w:rFonts w:ascii="Times New Roman" w:eastAsia="Times New Roman" w:hAnsi="Times New Roman" w:cs="Times New Roman"/>
          <w:bCs/>
          <w:i/>
          <w:sz w:val="28"/>
          <w:szCs w:val="28"/>
          <w:lang w:eastAsia="ru-RU"/>
        </w:rPr>
        <w:t>Кавказский топливно-энергетиче</w:t>
      </w:r>
      <w:r w:rsidR="00323537" w:rsidRPr="00570469">
        <w:rPr>
          <w:rFonts w:ascii="Times New Roman" w:eastAsia="Times New Roman" w:hAnsi="Times New Roman" w:cs="Times New Roman"/>
          <w:bCs/>
          <w:i/>
          <w:sz w:val="28"/>
          <w:szCs w:val="28"/>
          <w:lang w:eastAsia="ru-RU"/>
        </w:rPr>
        <w:t xml:space="preserve">ский колледж </w:t>
      </w:r>
    </w:p>
    <w:p w14:paraId="0A5E4847" w14:textId="77777777" w:rsidR="00BC081B" w:rsidRPr="00570469" w:rsidRDefault="00323537" w:rsidP="00323537">
      <w:pPr>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570469">
        <w:rPr>
          <w:rFonts w:ascii="Times New Roman" w:eastAsia="Times New Roman" w:hAnsi="Times New Roman" w:cs="Times New Roman"/>
          <w:bCs/>
          <w:i/>
          <w:sz w:val="28"/>
          <w:szCs w:val="28"/>
          <w:lang w:eastAsia="ru-RU"/>
        </w:rPr>
        <w:t xml:space="preserve">им. Т. Х. Цурова» </w:t>
      </w:r>
    </w:p>
    <w:p w14:paraId="5E077D78" w14:textId="77777777" w:rsidR="00BC081B" w:rsidRPr="00BC081B" w:rsidRDefault="00570469" w:rsidP="00BC081B">
      <w:pPr>
        <w:tabs>
          <w:tab w:val="left" w:pos="720"/>
          <w:tab w:val="left" w:pos="2520"/>
          <w:tab w:val="left" w:pos="3240"/>
          <w:tab w:val="left" w:pos="5040"/>
          <w:tab w:val="left" w:pos="5220"/>
          <w:tab w:val="left" w:pos="5400"/>
          <w:tab w:val="left" w:pos="55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081B" w:rsidRPr="00BC081B">
        <w:rPr>
          <w:rFonts w:ascii="Times New Roman" w:eastAsia="Times New Roman" w:hAnsi="Times New Roman" w:cs="Times New Roman"/>
          <w:sz w:val="28"/>
          <w:szCs w:val="28"/>
          <w:lang w:eastAsia="ru-RU"/>
        </w:rPr>
        <w:t>В нарушение Приказа М</w:t>
      </w:r>
      <w:r>
        <w:rPr>
          <w:rFonts w:ascii="Times New Roman" w:eastAsia="Times New Roman" w:hAnsi="Times New Roman" w:cs="Times New Roman"/>
          <w:sz w:val="28"/>
          <w:szCs w:val="28"/>
          <w:lang w:eastAsia="ru-RU"/>
        </w:rPr>
        <w:t>инфина</w:t>
      </w:r>
      <w:r w:rsidR="00BC081B" w:rsidRPr="00BC081B">
        <w:rPr>
          <w:rFonts w:ascii="Times New Roman" w:eastAsia="Times New Roman" w:hAnsi="Times New Roman" w:cs="Times New Roman"/>
          <w:sz w:val="28"/>
          <w:szCs w:val="28"/>
          <w:lang w:eastAsia="ru-RU"/>
        </w:rPr>
        <w:t xml:space="preserve"> РФ №186н</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планы </w:t>
      </w:r>
      <w:r w:rsidRPr="00570469">
        <w:rPr>
          <w:rFonts w:ascii="Times New Roman" w:eastAsia="Times New Roman" w:hAnsi="Times New Roman" w:cs="Times New Roman"/>
          <w:sz w:val="28"/>
          <w:szCs w:val="28"/>
          <w:lang w:eastAsia="ru-RU"/>
        </w:rPr>
        <w:t>финансово-хозяйственной деятельности</w:t>
      </w:r>
      <w:r w:rsidR="00BC081B" w:rsidRPr="00BC081B">
        <w:rPr>
          <w:rFonts w:ascii="Times New Roman" w:eastAsia="Times New Roman" w:hAnsi="Times New Roman" w:cs="Times New Roman"/>
          <w:sz w:val="28"/>
          <w:szCs w:val="28"/>
          <w:lang w:eastAsia="ru-RU"/>
        </w:rPr>
        <w:t xml:space="preserve"> не составлялись и не утверждались на очередные финансовые годы и плановые периоды в соответствии с Законом Респу</w:t>
      </w:r>
      <w:r w:rsidR="00445EC6">
        <w:rPr>
          <w:rFonts w:ascii="Times New Roman" w:eastAsia="Times New Roman" w:hAnsi="Times New Roman" w:cs="Times New Roman"/>
          <w:sz w:val="28"/>
          <w:szCs w:val="28"/>
          <w:lang w:eastAsia="ru-RU"/>
        </w:rPr>
        <w:t xml:space="preserve">блики Ингушетия от 29.12.2018 года </w:t>
      </w:r>
      <w:r w:rsidR="00445EC6">
        <w:rPr>
          <w:rFonts w:ascii="Times New Roman" w:eastAsia="Times New Roman" w:hAnsi="Times New Roman" w:cs="Times New Roman"/>
          <w:sz w:val="28"/>
          <w:szCs w:val="28"/>
          <w:lang w:eastAsia="ru-RU"/>
        </w:rPr>
        <w:lastRenderedPageBreak/>
        <w:t>№</w:t>
      </w:r>
      <w:r w:rsidR="00BC081B" w:rsidRPr="00BC081B">
        <w:rPr>
          <w:rFonts w:ascii="Times New Roman" w:eastAsia="Times New Roman" w:hAnsi="Times New Roman" w:cs="Times New Roman"/>
          <w:sz w:val="28"/>
          <w:szCs w:val="28"/>
          <w:lang w:eastAsia="ru-RU"/>
        </w:rPr>
        <w:t>48-рз «О республиканском бюджете на 2019 год и на плановый период до 2020 и 2021 годов» и Законом Республики</w:t>
      </w:r>
      <w:r w:rsidR="00445EC6">
        <w:rPr>
          <w:rFonts w:ascii="Times New Roman" w:eastAsia="Times New Roman" w:hAnsi="Times New Roman" w:cs="Times New Roman"/>
          <w:sz w:val="28"/>
          <w:szCs w:val="28"/>
          <w:lang w:eastAsia="ru-RU"/>
        </w:rPr>
        <w:t xml:space="preserve"> Ингушетия от 30 декабря 2019 года</w:t>
      </w:r>
      <w:r w:rsidR="00BC081B"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w:t>
      </w:r>
    </w:p>
    <w:p w14:paraId="60654ED7" w14:textId="77777777" w:rsidR="00BC081B" w:rsidRPr="00BC081B" w:rsidRDefault="00BC081B" w:rsidP="00BC081B">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298E7DAD" w14:textId="77777777" w:rsidR="00BC081B" w:rsidRPr="00445EC6" w:rsidRDefault="00746250" w:rsidP="00323537">
      <w:pPr>
        <w:tabs>
          <w:tab w:val="left" w:pos="630"/>
        </w:tabs>
        <w:spacing w:after="0" w:line="240" w:lineRule="auto"/>
        <w:jc w:val="center"/>
        <w:rPr>
          <w:rFonts w:ascii="Times New Roman" w:eastAsia="Times New Roman" w:hAnsi="Times New Roman" w:cs="Times New Roman"/>
          <w:i/>
          <w:sz w:val="28"/>
          <w:szCs w:val="28"/>
          <w:lang w:eastAsia="ru-RU"/>
        </w:rPr>
      </w:pPr>
      <w:r w:rsidRPr="00445EC6">
        <w:rPr>
          <w:rFonts w:ascii="Times New Roman" w:eastAsia="Times New Roman" w:hAnsi="Times New Roman" w:cs="Times New Roman"/>
          <w:i/>
          <w:sz w:val="28"/>
          <w:szCs w:val="28"/>
          <w:lang w:eastAsia="ru-RU"/>
        </w:rPr>
        <w:t>П</w:t>
      </w:r>
      <w:r w:rsidR="00BC081B" w:rsidRPr="00445EC6">
        <w:rPr>
          <w:rFonts w:ascii="Times New Roman" w:eastAsia="Times New Roman" w:hAnsi="Times New Roman" w:cs="Times New Roman"/>
          <w:i/>
          <w:sz w:val="28"/>
          <w:szCs w:val="28"/>
          <w:lang w:eastAsia="ru-RU"/>
        </w:rPr>
        <w:t>о ГБО</w:t>
      </w:r>
      <w:r w:rsidR="00323537" w:rsidRPr="00445EC6">
        <w:rPr>
          <w:rFonts w:ascii="Times New Roman" w:eastAsia="Times New Roman" w:hAnsi="Times New Roman" w:cs="Times New Roman"/>
          <w:i/>
          <w:sz w:val="28"/>
          <w:szCs w:val="28"/>
          <w:lang w:eastAsia="ru-RU"/>
        </w:rPr>
        <w:t xml:space="preserve">У СПО «Колледж сервиса и быта» </w:t>
      </w:r>
    </w:p>
    <w:p w14:paraId="5A781B15" w14:textId="77777777" w:rsidR="00BC081B" w:rsidRPr="00BC081B" w:rsidRDefault="00445EC6" w:rsidP="00445EC6">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081B" w:rsidRPr="00BC081B">
        <w:rPr>
          <w:rFonts w:ascii="Times New Roman" w:eastAsia="Times New Roman" w:hAnsi="Times New Roman" w:cs="Times New Roman"/>
          <w:sz w:val="28"/>
          <w:szCs w:val="28"/>
          <w:lang w:eastAsia="ru-RU"/>
        </w:rPr>
        <w:t>В нарушение Приказа М</w:t>
      </w:r>
      <w:r>
        <w:rPr>
          <w:rFonts w:ascii="Times New Roman" w:eastAsia="Times New Roman" w:hAnsi="Times New Roman" w:cs="Times New Roman"/>
          <w:sz w:val="28"/>
          <w:szCs w:val="28"/>
          <w:lang w:eastAsia="ru-RU"/>
        </w:rPr>
        <w:t>инфина</w:t>
      </w:r>
      <w:r w:rsidR="00BC081B" w:rsidRPr="00BC081B">
        <w:rPr>
          <w:rFonts w:ascii="Times New Roman" w:eastAsia="Times New Roman" w:hAnsi="Times New Roman" w:cs="Times New Roman"/>
          <w:sz w:val="28"/>
          <w:szCs w:val="28"/>
          <w:lang w:eastAsia="ru-RU"/>
        </w:rPr>
        <w:t xml:space="preserve"> РФ №186н</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планы </w:t>
      </w:r>
      <w:r w:rsidRPr="00445EC6">
        <w:rPr>
          <w:rFonts w:ascii="Times New Roman" w:eastAsia="Times New Roman" w:hAnsi="Times New Roman" w:cs="Times New Roman"/>
          <w:sz w:val="28"/>
          <w:szCs w:val="28"/>
          <w:lang w:eastAsia="ru-RU"/>
        </w:rPr>
        <w:t xml:space="preserve">финансово-хозяйственной деятельности </w:t>
      </w:r>
      <w:r w:rsidR="00BC081B" w:rsidRPr="00BC081B">
        <w:rPr>
          <w:rFonts w:ascii="Times New Roman" w:eastAsia="Times New Roman" w:hAnsi="Times New Roman" w:cs="Times New Roman"/>
          <w:sz w:val="28"/>
          <w:szCs w:val="28"/>
          <w:lang w:eastAsia="ru-RU"/>
        </w:rPr>
        <w:t>не составлялись и не утверждались на очередные финансовые годы и плановые периоды в соответствии с Законом Респу</w:t>
      </w:r>
      <w:r>
        <w:rPr>
          <w:rFonts w:ascii="Times New Roman" w:eastAsia="Times New Roman" w:hAnsi="Times New Roman" w:cs="Times New Roman"/>
          <w:sz w:val="28"/>
          <w:szCs w:val="28"/>
          <w:lang w:eastAsia="ru-RU"/>
        </w:rPr>
        <w:t>блики Ингушетия от 29.12.2018 года</w:t>
      </w:r>
      <w:r w:rsidR="00BC081B" w:rsidRPr="00BC081B">
        <w:rPr>
          <w:rFonts w:ascii="Times New Roman" w:eastAsia="Times New Roman" w:hAnsi="Times New Roman" w:cs="Times New Roman"/>
          <w:sz w:val="28"/>
          <w:szCs w:val="28"/>
          <w:lang w:eastAsia="ru-RU"/>
        </w:rPr>
        <w:t xml:space="preserve"> № 48-рз «О республиканском бюджете на 2019 год и на плановый период до 2020 и 2021 годов» и Законом </w:t>
      </w:r>
      <w:r>
        <w:rPr>
          <w:rFonts w:ascii="Times New Roman" w:eastAsia="Times New Roman" w:hAnsi="Times New Roman" w:cs="Times New Roman"/>
          <w:sz w:val="28"/>
          <w:szCs w:val="28"/>
          <w:lang w:eastAsia="ru-RU"/>
        </w:rPr>
        <w:t>РИ от 30 декабря 2019 года</w:t>
      </w:r>
      <w:r w:rsidR="00BC081B"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w:t>
      </w:r>
    </w:p>
    <w:p w14:paraId="4CB3C82C" w14:textId="77777777" w:rsidR="00BC081B" w:rsidRPr="00BC081B" w:rsidRDefault="00BC081B" w:rsidP="00BC081B">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28132E21" w14:textId="77777777" w:rsidR="00BC081B" w:rsidRPr="00445EC6" w:rsidRDefault="00746250" w:rsidP="00323537">
      <w:pPr>
        <w:tabs>
          <w:tab w:val="left" w:pos="630"/>
        </w:tabs>
        <w:spacing w:after="0" w:line="240" w:lineRule="auto"/>
        <w:jc w:val="center"/>
        <w:rPr>
          <w:rFonts w:ascii="Times New Roman" w:eastAsia="Times New Roman" w:hAnsi="Times New Roman" w:cs="Times New Roman"/>
          <w:i/>
          <w:sz w:val="28"/>
          <w:szCs w:val="28"/>
          <w:lang w:eastAsia="ru-RU"/>
        </w:rPr>
      </w:pPr>
      <w:r w:rsidRPr="00445EC6">
        <w:rPr>
          <w:rFonts w:ascii="Times New Roman" w:eastAsia="Times New Roman" w:hAnsi="Times New Roman" w:cs="Times New Roman"/>
          <w:i/>
          <w:sz w:val="28"/>
          <w:szCs w:val="28"/>
          <w:lang w:eastAsia="ru-RU"/>
        </w:rPr>
        <w:t>П</w:t>
      </w:r>
      <w:r w:rsidR="00BC081B" w:rsidRPr="00445EC6">
        <w:rPr>
          <w:rFonts w:ascii="Times New Roman" w:eastAsia="Times New Roman" w:hAnsi="Times New Roman" w:cs="Times New Roman"/>
          <w:i/>
          <w:sz w:val="28"/>
          <w:szCs w:val="28"/>
          <w:lang w:eastAsia="ru-RU"/>
        </w:rPr>
        <w:t>о ГБОУ СПО «Ингушский политехни</w:t>
      </w:r>
      <w:r w:rsidR="00323537" w:rsidRPr="00445EC6">
        <w:rPr>
          <w:rFonts w:ascii="Times New Roman" w:eastAsia="Times New Roman" w:hAnsi="Times New Roman" w:cs="Times New Roman"/>
          <w:i/>
          <w:sz w:val="28"/>
          <w:szCs w:val="28"/>
          <w:lang w:eastAsia="ru-RU"/>
        </w:rPr>
        <w:t>ческий колледж им.Ю.И.Арапиева»</w:t>
      </w:r>
    </w:p>
    <w:p w14:paraId="02DD8248" w14:textId="77777777" w:rsidR="00BC081B" w:rsidRPr="00BC081B" w:rsidRDefault="00445EC6" w:rsidP="00445EC6">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081B" w:rsidRPr="00BC081B">
        <w:rPr>
          <w:rFonts w:ascii="Times New Roman" w:eastAsia="Times New Roman" w:hAnsi="Times New Roman" w:cs="Times New Roman"/>
          <w:sz w:val="28"/>
          <w:szCs w:val="28"/>
          <w:lang w:eastAsia="ru-RU"/>
        </w:rPr>
        <w:t>В нарушение Приказа М</w:t>
      </w:r>
      <w:r>
        <w:rPr>
          <w:rFonts w:ascii="Times New Roman" w:eastAsia="Times New Roman" w:hAnsi="Times New Roman" w:cs="Times New Roman"/>
          <w:sz w:val="28"/>
          <w:szCs w:val="28"/>
          <w:lang w:eastAsia="ru-RU"/>
        </w:rPr>
        <w:t xml:space="preserve">инфина </w:t>
      </w:r>
      <w:r w:rsidR="00BC081B" w:rsidRPr="00BC081B">
        <w:rPr>
          <w:rFonts w:ascii="Times New Roman" w:eastAsia="Times New Roman" w:hAnsi="Times New Roman" w:cs="Times New Roman"/>
          <w:sz w:val="28"/>
          <w:szCs w:val="28"/>
          <w:lang w:eastAsia="ru-RU"/>
        </w:rPr>
        <w:t>РФ №186н</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планы </w:t>
      </w:r>
      <w:r w:rsidRPr="00445EC6">
        <w:rPr>
          <w:rFonts w:ascii="Times New Roman" w:eastAsia="Times New Roman" w:hAnsi="Times New Roman" w:cs="Times New Roman"/>
          <w:sz w:val="28"/>
          <w:szCs w:val="28"/>
          <w:lang w:eastAsia="ru-RU"/>
        </w:rPr>
        <w:t>финансово-хозяйственной деятельности</w:t>
      </w:r>
      <w:r w:rsidR="00BC081B" w:rsidRPr="00BC081B">
        <w:rPr>
          <w:rFonts w:ascii="Times New Roman" w:eastAsia="Times New Roman" w:hAnsi="Times New Roman" w:cs="Times New Roman"/>
          <w:sz w:val="28"/>
          <w:szCs w:val="28"/>
          <w:lang w:eastAsia="ru-RU"/>
        </w:rPr>
        <w:t xml:space="preserve"> не составлялись и не утверждались на очередные финансовые годы и плановые периоды в соответствии с Законом Респу</w:t>
      </w:r>
      <w:r>
        <w:rPr>
          <w:rFonts w:ascii="Times New Roman" w:eastAsia="Times New Roman" w:hAnsi="Times New Roman" w:cs="Times New Roman"/>
          <w:sz w:val="28"/>
          <w:szCs w:val="28"/>
          <w:lang w:eastAsia="ru-RU"/>
        </w:rPr>
        <w:t>блики Ингушетия от 29.12.2018 года</w:t>
      </w:r>
      <w:r w:rsidR="00BC081B" w:rsidRPr="00BC081B">
        <w:rPr>
          <w:rFonts w:ascii="Times New Roman" w:eastAsia="Times New Roman" w:hAnsi="Times New Roman" w:cs="Times New Roman"/>
          <w:sz w:val="28"/>
          <w:szCs w:val="28"/>
          <w:lang w:eastAsia="ru-RU"/>
        </w:rPr>
        <w:t xml:space="preserve"> № 48-рз «О республиканском бюджете на 2019 год и на плановый период до 2020 и 2021 годов» и Законом Республики</w:t>
      </w:r>
      <w:r>
        <w:rPr>
          <w:rFonts w:ascii="Times New Roman" w:eastAsia="Times New Roman" w:hAnsi="Times New Roman" w:cs="Times New Roman"/>
          <w:sz w:val="28"/>
          <w:szCs w:val="28"/>
          <w:lang w:eastAsia="ru-RU"/>
        </w:rPr>
        <w:t xml:space="preserve"> Ингушетия от 30 декабря 2019 года</w:t>
      </w:r>
      <w:r w:rsidR="00BC081B"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w:t>
      </w:r>
    </w:p>
    <w:p w14:paraId="06DBB2EA" w14:textId="77777777" w:rsidR="00BC081B" w:rsidRPr="00BC081B" w:rsidRDefault="00445EC6" w:rsidP="00445EC6">
      <w:pPr>
        <w:tabs>
          <w:tab w:val="left" w:pos="71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BC081B" w:rsidRPr="00BC081B">
        <w:rPr>
          <w:rFonts w:ascii="Times New Roman" w:eastAsia="Times New Roman"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w:t>
      </w:r>
      <w:r>
        <w:rPr>
          <w:rFonts w:ascii="Times New Roman" w:eastAsia="Times New Roman" w:hAnsi="Times New Roman" w:cs="Times New Roman"/>
          <w:sz w:val="28"/>
          <w:szCs w:val="28"/>
          <w:lang w:eastAsia="ru-RU"/>
        </w:rPr>
        <w:t>Учреждением</w:t>
      </w:r>
      <w:r w:rsidR="00BC081B" w:rsidRPr="00BC081B">
        <w:rPr>
          <w:rFonts w:ascii="Times New Roman" w:eastAsia="Times New Roman" w:hAnsi="Times New Roman" w:cs="Times New Roman"/>
          <w:sz w:val="28"/>
          <w:szCs w:val="28"/>
          <w:lang w:eastAsia="ru-RU"/>
        </w:rPr>
        <w:t xml:space="preserve"> своевременно не произведена оплата страховых взносов во внебюджетные фонды и налогов, в связи</w:t>
      </w:r>
      <w:r>
        <w:rPr>
          <w:rFonts w:ascii="Times New Roman" w:eastAsia="Times New Roman" w:hAnsi="Times New Roman" w:cs="Times New Roman"/>
          <w:sz w:val="28"/>
          <w:szCs w:val="28"/>
          <w:lang w:eastAsia="ru-RU"/>
        </w:rPr>
        <w:t xml:space="preserve"> с чем, </w:t>
      </w:r>
      <w:r w:rsidRPr="00BC081B">
        <w:rPr>
          <w:rFonts w:ascii="Times New Roman" w:eastAsia="Times New Roman" w:hAnsi="Times New Roman" w:cs="Times New Roman"/>
          <w:sz w:val="28"/>
          <w:szCs w:val="28"/>
          <w:lang w:eastAsia="ru-RU"/>
        </w:rPr>
        <w:t>уплачена</w:t>
      </w:r>
      <w:r w:rsidR="00BC081B" w:rsidRPr="00BC081B">
        <w:rPr>
          <w:rFonts w:ascii="Times New Roman" w:eastAsia="Times New Roman" w:hAnsi="Times New Roman" w:cs="Times New Roman"/>
          <w:sz w:val="28"/>
          <w:szCs w:val="28"/>
          <w:lang w:eastAsia="ru-RU"/>
        </w:rPr>
        <w:t xml:space="preserve"> пеня в 2020 го</w:t>
      </w:r>
      <w:r>
        <w:rPr>
          <w:rFonts w:ascii="Times New Roman" w:eastAsia="Times New Roman" w:hAnsi="Times New Roman" w:cs="Times New Roman"/>
          <w:sz w:val="28"/>
          <w:szCs w:val="28"/>
          <w:lang w:eastAsia="ru-RU"/>
        </w:rPr>
        <w:t>ду в общей сумме 4 </w:t>
      </w:r>
      <w:r w:rsidR="00BC081B" w:rsidRPr="00BC081B">
        <w:rPr>
          <w:rFonts w:ascii="Times New Roman" w:eastAsia="Times New Roman" w:hAnsi="Times New Roman" w:cs="Times New Roman"/>
          <w:sz w:val="28"/>
          <w:szCs w:val="28"/>
          <w:lang w:eastAsia="ru-RU"/>
        </w:rPr>
        <w:t>770,5 тыс. руб</w:t>
      </w:r>
      <w:r>
        <w:rPr>
          <w:rFonts w:ascii="Times New Roman" w:eastAsia="Times New Roman" w:hAnsi="Times New Roman" w:cs="Times New Roman"/>
          <w:sz w:val="28"/>
          <w:szCs w:val="28"/>
          <w:lang w:eastAsia="ru-RU"/>
        </w:rPr>
        <w:t>лей</w:t>
      </w:r>
      <w:r w:rsidR="00BC081B" w:rsidRPr="00BC081B">
        <w:rPr>
          <w:rFonts w:ascii="Times New Roman" w:eastAsia="Times New Roman" w:hAnsi="Times New Roman" w:cs="Times New Roman"/>
          <w:sz w:val="28"/>
          <w:szCs w:val="28"/>
          <w:lang w:eastAsia="ru-RU"/>
        </w:rPr>
        <w:t>.</w:t>
      </w:r>
    </w:p>
    <w:p w14:paraId="356B7BAD" w14:textId="77777777" w:rsidR="00BC081B" w:rsidRPr="00BC081B" w:rsidRDefault="00BC081B" w:rsidP="00BC081B">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77745CF3" w14:textId="77777777" w:rsidR="00BC081B" w:rsidRPr="00445EC6" w:rsidRDefault="00746250" w:rsidP="00323537">
      <w:pPr>
        <w:tabs>
          <w:tab w:val="left" w:pos="630"/>
        </w:tabs>
        <w:spacing w:after="0" w:line="240" w:lineRule="auto"/>
        <w:jc w:val="center"/>
        <w:rPr>
          <w:rFonts w:ascii="Times New Roman" w:eastAsia="Times New Roman" w:hAnsi="Times New Roman" w:cs="Times New Roman"/>
          <w:i/>
          <w:sz w:val="28"/>
          <w:szCs w:val="28"/>
          <w:lang w:eastAsia="ru-RU"/>
        </w:rPr>
      </w:pPr>
      <w:r w:rsidRPr="00445EC6">
        <w:rPr>
          <w:rFonts w:ascii="Times New Roman" w:eastAsia="Times New Roman" w:hAnsi="Times New Roman" w:cs="Times New Roman"/>
          <w:i/>
          <w:sz w:val="28"/>
          <w:szCs w:val="28"/>
          <w:lang w:eastAsia="ru-RU"/>
        </w:rPr>
        <w:t>П</w:t>
      </w:r>
      <w:r w:rsidR="00323537" w:rsidRPr="00445EC6">
        <w:rPr>
          <w:rFonts w:ascii="Times New Roman" w:eastAsia="Times New Roman" w:hAnsi="Times New Roman" w:cs="Times New Roman"/>
          <w:i/>
          <w:sz w:val="28"/>
          <w:szCs w:val="28"/>
          <w:lang w:eastAsia="ru-RU"/>
        </w:rPr>
        <w:t>о ГАОУ «Гимназия №1 г.Назрань»</w:t>
      </w:r>
    </w:p>
    <w:p w14:paraId="461EC146" w14:textId="77777777" w:rsidR="00BC081B" w:rsidRPr="00BC081B" w:rsidRDefault="00445EC6" w:rsidP="00445EC6">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081B" w:rsidRPr="00BC081B">
        <w:rPr>
          <w:rFonts w:ascii="Times New Roman" w:eastAsia="Times New Roman"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Гимназией №1 своевременно не произведена оплата страховых взносов во внебюджетные фонды и налогов, в связи с чем, </w:t>
      </w:r>
      <w:r>
        <w:rPr>
          <w:rFonts w:ascii="Times New Roman" w:eastAsia="Times New Roman" w:hAnsi="Times New Roman" w:cs="Times New Roman"/>
          <w:sz w:val="28"/>
          <w:szCs w:val="28"/>
          <w:lang w:eastAsia="ru-RU"/>
        </w:rPr>
        <w:t>Учреждением</w:t>
      </w:r>
      <w:r w:rsidR="00BC081B" w:rsidRPr="00BC081B">
        <w:rPr>
          <w:rFonts w:ascii="Times New Roman" w:eastAsia="Times New Roman" w:hAnsi="Times New Roman" w:cs="Times New Roman"/>
          <w:sz w:val="28"/>
          <w:szCs w:val="28"/>
          <w:lang w:eastAsia="ru-RU"/>
        </w:rPr>
        <w:t xml:space="preserve"> </w:t>
      </w:r>
      <w:r w:rsidRPr="00BC081B">
        <w:rPr>
          <w:rFonts w:ascii="Times New Roman" w:eastAsia="Times New Roman" w:hAnsi="Times New Roman" w:cs="Times New Roman"/>
          <w:sz w:val="28"/>
          <w:szCs w:val="28"/>
          <w:lang w:eastAsia="ru-RU"/>
        </w:rPr>
        <w:t xml:space="preserve">в 2019 году </w:t>
      </w:r>
      <w:r w:rsidR="00BC081B" w:rsidRPr="00BC081B">
        <w:rPr>
          <w:rFonts w:ascii="Times New Roman" w:eastAsia="Times New Roman" w:hAnsi="Times New Roman" w:cs="Times New Roman"/>
          <w:sz w:val="28"/>
          <w:szCs w:val="28"/>
          <w:lang w:eastAsia="ru-RU"/>
        </w:rPr>
        <w:t>уплачена пеня в общей сумме 136,8 тыс. руб</w:t>
      </w:r>
      <w:r>
        <w:rPr>
          <w:rFonts w:ascii="Times New Roman" w:eastAsia="Times New Roman" w:hAnsi="Times New Roman" w:cs="Times New Roman"/>
          <w:sz w:val="28"/>
          <w:szCs w:val="28"/>
          <w:lang w:eastAsia="ru-RU"/>
        </w:rPr>
        <w:t>лей</w:t>
      </w:r>
      <w:r w:rsidR="00BC081B" w:rsidRPr="00BC081B">
        <w:rPr>
          <w:rFonts w:ascii="Times New Roman" w:eastAsia="Times New Roman" w:hAnsi="Times New Roman" w:cs="Times New Roman"/>
          <w:sz w:val="28"/>
          <w:szCs w:val="28"/>
          <w:lang w:eastAsia="ru-RU"/>
        </w:rPr>
        <w:t>.</w:t>
      </w:r>
    </w:p>
    <w:p w14:paraId="24E982F5" w14:textId="77777777" w:rsidR="00BC081B" w:rsidRPr="00BC081B" w:rsidRDefault="00BC081B" w:rsidP="00BC081B">
      <w:pPr>
        <w:tabs>
          <w:tab w:val="left" w:pos="630"/>
        </w:tabs>
        <w:spacing w:after="0" w:line="240" w:lineRule="auto"/>
        <w:rPr>
          <w:rFonts w:ascii="Times New Roman" w:eastAsia="Times New Roman" w:hAnsi="Times New Roman" w:cs="Times New Roman"/>
          <w:sz w:val="28"/>
          <w:szCs w:val="28"/>
          <w:lang w:eastAsia="ru-RU"/>
        </w:rPr>
      </w:pPr>
    </w:p>
    <w:p w14:paraId="2D51B364" w14:textId="77777777" w:rsidR="00BC081B" w:rsidRPr="00445EC6" w:rsidRDefault="00746250" w:rsidP="007A5923">
      <w:pPr>
        <w:tabs>
          <w:tab w:val="left" w:pos="630"/>
        </w:tabs>
        <w:spacing w:after="0" w:line="240" w:lineRule="auto"/>
        <w:jc w:val="center"/>
        <w:rPr>
          <w:rFonts w:ascii="Times New Roman" w:eastAsia="Times New Roman" w:hAnsi="Times New Roman" w:cs="Times New Roman"/>
          <w:i/>
          <w:sz w:val="28"/>
          <w:szCs w:val="28"/>
          <w:lang w:eastAsia="ru-RU"/>
        </w:rPr>
      </w:pPr>
      <w:r w:rsidRPr="00445EC6">
        <w:rPr>
          <w:rFonts w:ascii="Times New Roman" w:eastAsia="Times New Roman" w:hAnsi="Times New Roman" w:cs="Times New Roman"/>
          <w:i/>
          <w:sz w:val="28"/>
          <w:szCs w:val="28"/>
          <w:lang w:eastAsia="ru-RU"/>
        </w:rPr>
        <w:t>П</w:t>
      </w:r>
      <w:r w:rsidR="00BC081B" w:rsidRPr="00445EC6">
        <w:rPr>
          <w:rFonts w:ascii="Times New Roman" w:eastAsia="Times New Roman" w:hAnsi="Times New Roman" w:cs="Times New Roman"/>
          <w:i/>
          <w:sz w:val="28"/>
          <w:szCs w:val="28"/>
          <w:lang w:eastAsia="ru-RU"/>
        </w:rPr>
        <w:t>о ГБОУ Гимназия «Марем» г. Магас</w:t>
      </w:r>
    </w:p>
    <w:p w14:paraId="325BDA9F" w14:textId="77777777" w:rsidR="00BC081B" w:rsidRPr="00BC081B" w:rsidRDefault="00BC081B" w:rsidP="00445EC6">
      <w:pPr>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В нарушение Приказа М</w:t>
      </w:r>
      <w:r w:rsidR="00445EC6">
        <w:rPr>
          <w:rFonts w:ascii="Times New Roman" w:eastAsia="Times New Roman" w:hAnsi="Times New Roman" w:cs="Times New Roman"/>
          <w:sz w:val="28"/>
          <w:szCs w:val="28"/>
          <w:lang w:eastAsia="ru-RU"/>
        </w:rPr>
        <w:t>инфина</w:t>
      </w:r>
      <w:r w:rsidRPr="00BC081B">
        <w:rPr>
          <w:rFonts w:ascii="Times New Roman" w:eastAsia="Times New Roman" w:hAnsi="Times New Roman" w:cs="Times New Roman"/>
          <w:sz w:val="28"/>
          <w:szCs w:val="28"/>
          <w:lang w:eastAsia="ru-RU"/>
        </w:rPr>
        <w:t xml:space="preserve"> РФ №186н</w:t>
      </w:r>
      <w:r w:rsidR="00445EC6">
        <w:rPr>
          <w:rFonts w:ascii="Times New Roman" w:eastAsia="Times New Roman" w:hAnsi="Times New Roman" w:cs="Times New Roman"/>
          <w:sz w:val="28"/>
          <w:szCs w:val="28"/>
          <w:lang w:eastAsia="ru-RU"/>
        </w:rPr>
        <w:t>,</w:t>
      </w:r>
      <w:r w:rsidRPr="00BC081B">
        <w:rPr>
          <w:rFonts w:ascii="Times New Roman" w:eastAsia="Times New Roman" w:hAnsi="Times New Roman" w:cs="Times New Roman"/>
          <w:sz w:val="28"/>
          <w:szCs w:val="28"/>
          <w:lang w:eastAsia="ru-RU"/>
        </w:rPr>
        <w:t xml:space="preserve"> планы </w:t>
      </w:r>
      <w:r w:rsidR="00445EC6" w:rsidRPr="00445EC6">
        <w:rPr>
          <w:rFonts w:ascii="Times New Roman" w:eastAsia="Times New Roman" w:hAnsi="Times New Roman" w:cs="Times New Roman"/>
          <w:sz w:val="28"/>
          <w:szCs w:val="28"/>
          <w:lang w:eastAsia="ru-RU"/>
        </w:rPr>
        <w:t xml:space="preserve">финансово-хозяйственной деятельности </w:t>
      </w:r>
      <w:r w:rsidRPr="00BC081B">
        <w:rPr>
          <w:rFonts w:ascii="Times New Roman" w:eastAsia="Times New Roman" w:hAnsi="Times New Roman" w:cs="Times New Roman"/>
          <w:sz w:val="28"/>
          <w:szCs w:val="28"/>
          <w:lang w:eastAsia="ru-RU"/>
        </w:rPr>
        <w:t xml:space="preserve">не составлялись и не утверждались на очередные финансовые годы и плановые периоды в соответствии с Законом </w:t>
      </w:r>
      <w:r w:rsidR="00445EC6">
        <w:rPr>
          <w:rFonts w:ascii="Times New Roman" w:eastAsia="Times New Roman" w:hAnsi="Times New Roman" w:cs="Times New Roman"/>
          <w:sz w:val="28"/>
          <w:szCs w:val="28"/>
          <w:lang w:eastAsia="ru-RU"/>
        </w:rPr>
        <w:t>РИ от 29.12.2018 года</w:t>
      </w:r>
      <w:r w:rsidRPr="00BC081B">
        <w:rPr>
          <w:rFonts w:ascii="Times New Roman" w:eastAsia="Times New Roman" w:hAnsi="Times New Roman" w:cs="Times New Roman"/>
          <w:sz w:val="28"/>
          <w:szCs w:val="28"/>
          <w:lang w:eastAsia="ru-RU"/>
        </w:rPr>
        <w:t xml:space="preserve"> № 48-рз «О республиканском бюджете на 2019 год и на плановый период до 2020 и 2021 годов» и Законом </w:t>
      </w:r>
      <w:r w:rsidR="00445EC6">
        <w:rPr>
          <w:rFonts w:ascii="Times New Roman" w:eastAsia="Times New Roman" w:hAnsi="Times New Roman" w:cs="Times New Roman"/>
          <w:sz w:val="28"/>
          <w:szCs w:val="28"/>
          <w:lang w:eastAsia="ru-RU"/>
        </w:rPr>
        <w:t>РИ</w:t>
      </w:r>
      <w:r w:rsidRPr="00BC081B">
        <w:rPr>
          <w:rFonts w:ascii="Times New Roman" w:eastAsia="Times New Roman" w:hAnsi="Times New Roman" w:cs="Times New Roman"/>
          <w:sz w:val="28"/>
          <w:szCs w:val="28"/>
          <w:lang w:eastAsia="ru-RU"/>
        </w:rPr>
        <w:t xml:space="preserve"> от 30 дека</w:t>
      </w:r>
      <w:r w:rsidR="00445EC6">
        <w:rPr>
          <w:rFonts w:ascii="Times New Roman" w:eastAsia="Times New Roman" w:hAnsi="Times New Roman" w:cs="Times New Roman"/>
          <w:sz w:val="28"/>
          <w:szCs w:val="28"/>
          <w:lang w:eastAsia="ru-RU"/>
        </w:rPr>
        <w:t>бря 2019 года</w:t>
      </w:r>
      <w:r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w:t>
      </w:r>
    </w:p>
    <w:p w14:paraId="08DED0B2" w14:textId="77777777" w:rsidR="00BC081B" w:rsidRPr="00BC081B" w:rsidRDefault="00BC081B" w:rsidP="00BC081B">
      <w:pPr>
        <w:tabs>
          <w:tab w:val="left" w:pos="630"/>
        </w:tabs>
        <w:spacing w:after="0" w:line="240" w:lineRule="auto"/>
        <w:rPr>
          <w:rFonts w:ascii="Times New Roman" w:eastAsia="Times New Roman" w:hAnsi="Times New Roman" w:cs="Times New Roman"/>
          <w:sz w:val="28"/>
          <w:szCs w:val="28"/>
          <w:lang w:eastAsia="ru-RU"/>
        </w:rPr>
      </w:pPr>
    </w:p>
    <w:p w14:paraId="66F8E25A" w14:textId="77777777" w:rsidR="00BC081B" w:rsidRPr="00445EC6" w:rsidRDefault="00746250" w:rsidP="00445EC6">
      <w:pPr>
        <w:tabs>
          <w:tab w:val="left" w:pos="630"/>
        </w:tabs>
        <w:spacing w:after="0" w:line="240" w:lineRule="auto"/>
        <w:jc w:val="center"/>
        <w:rPr>
          <w:rFonts w:ascii="Times New Roman" w:eastAsia="Times New Roman" w:hAnsi="Times New Roman" w:cs="Times New Roman"/>
          <w:i/>
          <w:sz w:val="28"/>
          <w:szCs w:val="28"/>
          <w:lang w:eastAsia="ru-RU"/>
        </w:rPr>
      </w:pPr>
      <w:r w:rsidRPr="00445EC6">
        <w:rPr>
          <w:rFonts w:ascii="Times New Roman" w:eastAsia="Times New Roman" w:hAnsi="Times New Roman" w:cs="Times New Roman"/>
          <w:i/>
          <w:sz w:val="28"/>
          <w:szCs w:val="28"/>
          <w:lang w:eastAsia="ru-RU"/>
        </w:rPr>
        <w:t>П</w:t>
      </w:r>
      <w:r w:rsidR="00BC081B" w:rsidRPr="00445EC6">
        <w:rPr>
          <w:rFonts w:ascii="Times New Roman" w:eastAsia="Times New Roman" w:hAnsi="Times New Roman" w:cs="Times New Roman"/>
          <w:i/>
          <w:sz w:val="28"/>
          <w:szCs w:val="28"/>
          <w:lang w:eastAsia="ru-RU"/>
        </w:rPr>
        <w:t xml:space="preserve">о ГБОУ Гимназия </w:t>
      </w:r>
      <w:r w:rsidR="00445EC6" w:rsidRPr="00445EC6">
        <w:rPr>
          <w:rFonts w:ascii="Times New Roman" w:eastAsia="Times New Roman" w:hAnsi="Times New Roman" w:cs="Times New Roman"/>
          <w:i/>
          <w:sz w:val="28"/>
          <w:szCs w:val="28"/>
          <w:lang w:eastAsia="ru-RU"/>
        </w:rPr>
        <w:t>«Гимназия Назрановского района»</w:t>
      </w:r>
    </w:p>
    <w:p w14:paraId="75107E8B" w14:textId="77777777" w:rsidR="00BC081B" w:rsidRPr="00BC081B" w:rsidRDefault="00445EC6" w:rsidP="00445EC6">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081B" w:rsidRPr="00BC081B">
        <w:rPr>
          <w:rFonts w:ascii="Times New Roman" w:eastAsia="Times New Roman" w:hAnsi="Times New Roman" w:cs="Times New Roman"/>
          <w:sz w:val="28"/>
          <w:szCs w:val="28"/>
          <w:lang w:eastAsia="ru-RU"/>
        </w:rPr>
        <w:t>В нарушение Приказа М</w:t>
      </w:r>
      <w:r>
        <w:rPr>
          <w:rFonts w:ascii="Times New Roman" w:eastAsia="Times New Roman" w:hAnsi="Times New Roman" w:cs="Times New Roman"/>
          <w:sz w:val="28"/>
          <w:szCs w:val="28"/>
          <w:lang w:eastAsia="ru-RU"/>
        </w:rPr>
        <w:t>инфина</w:t>
      </w:r>
      <w:r w:rsidR="00BC081B" w:rsidRPr="00BC081B">
        <w:rPr>
          <w:rFonts w:ascii="Times New Roman" w:eastAsia="Times New Roman" w:hAnsi="Times New Roman" w:cs="Times New Roman"/>
          <w:sz w:val="28"/>
          <w:szCs w:val="28"/>
          <w:lang w:eastAsia="ru-RU"/>
        </w:rPr>
        <w:t xml:space="preserve"> РФ №186н</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планы </w:t>
      </w:r>
      <w:r w:rsidRPr="00445EC6">
        <w:rPr>
          <w:rFonts w:ascii="Times New Roman" w:eastAsia="Times New Roman" w:hAnsi="Times New Roman" w:cs="Times New Roman"/>
          <w:sz w:val="28"/>
          <w:szCs w:val="28"/>
          <w:lang w:eastAsia="ru-RU"/>
        </w:rPr>
        <w:t>финансово-хозяйственной деятельности</w:t>
      </w:r>
      <w:r w:rsidR="00BC081B" w:rsidRPr="00BC081B">
        <w:rPr>
          <w:rFonts w:ascii="Times New Roman" w:eastAsia="Times New Roman" w:hAnsi="Times New Roman" w:cs="Times New Roman"/>
          <w:sz w:val="28"/>
          <w:szCs w:val="28"/>
          <w:lang w:eastAsia="ru-RU"/>
        </w:rPr>
        <w:t xml:space="preserve"> не составлялись и не утверждались на очередные финансовые годы и </w:t>
      </w:r>
      <w:r w:rsidR="00BC081B" w:rsidRPr="00BC081B">
        <w:rPr>
          <w:rFonts w:ascii="Times New Roman" w:eastAsia="Times New Roman" w:hAnsi="Times New Roman" w:cs="Times New Roman"/>
          <w:sz w:val="28"/>
          <w:szCs w:val="28"/>
          <w:lang w:eastAsia="ru-RU"/>
        </w:rPr>
        <w:lastRenderedPageBreak/>
        <w:t>плановые периоды в соответствии с Законом Республики Ингушетия от 29.12.2018 г</w:t>
      </w:r>
      <w:r>
        <w:rPr>
          <w:rFonts w:ascii="Times New Roman" w:eastAsia="Times New Roman" w:hAnsi="Times New Roman" w:cs="Times New Roman"/>
          <w:sz w:val="28"/>
          <w:szCs w:val="28"/>
          <w:lang w:eastAsia="ru-RU"/>
        </w:rPr>
        <w:t>ода</w:t>
      </w:r>
      <w:r w:rsidR="00BC081B" w:rsidRPr="00BC081B">
        <w:rPr>
          <w:rFonts w:ascii="Times New Roman" w:eastAsia="Times New Roman" w:hAnsi="Times New Roman" w:cs="Times New Roman"/>
          <w:sz w:val="28"/>
          <w:szCs w:val="28"/>
          <w:lang w:eastAsia="ru-RU"/>
        </w:rPr>
        <w:t xml:space="preserve"> № 48-рз «О республиканском бюджете на 2019 год и на плановый период до 2020 и 2021 годов» и Законом Республики Ингушетия от 30 декабря 2019 г</w:t>
      </w:r>
      <w:r>
        <w:rPr>
          <w:rFonts w:ascii="Times New Roman" w:eastAsia="Times New Roman" w:hAnsi="Times New Roman" w:cs="Times New Roman"/>
          <w:sz w:val="28"/>
          <w:szCs w:val="28"/>
          <w:lang w:eastAsia="ru-RU"/>
        </w:rPr>
        <w:t>ода</w:t>
      </w:r>
      <w:r w:rsidR="00BC081B"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w:t>
      </w:r>
    </w:p>
    <w:p w14:paraId="14D39143" w14:textId="77777777" w:rsidR="007A5923" w:rsidRPr="00BC081B" w:rsidRDefault="00445EC6" w:rsidP="007A5923">
      <w:pPr>
        <w:tabs>
          <w:tab w:val="left" w:pos="6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081B" w:rsidRPr="00BC081B">
        <w:rPr>
          <w:rFonts w:ascii="Times New Roman" w:eastAsia="Times New Roman" w:hAnsi="Times New Roman" w:cs="Times New Roman"/>
          <w:sz w:val="28"/>
          <w:szCs w:val="28"/>
          <w:lang w:eastAsia="ru-RU"/>
        </w:rPr>
        <w:t xml:space="preserve">В </w:t>
      </w:r>
      <w:r w:rsidR="00BD6683">
        <w:rPr>
          <w:rFonts w:ascii="Times New Roman" w:eastAsia="Times New Roman" w:hAnsi="Times New Roman" w:cs="Times New Roman"/>
          <w:sz w:val="28"/>
          <w:szCs w:val="28"/>
          <w:lang w:eastAsia="ru-RU"/>
        </w:rPr>
        <w:t>связи с</w:t>
      </w:r>
      <w:r w:rsidR="00BC081B" w:rsidRPr="00BC081B">
        <w:rPr>
          <w:rFonts w:ascii="Times New Roman" w:eastAsia="Times New Roman" w:hAnsi="Times New Roman" w:cs="Times New Roman"/>
          <w:sz w:val="28"/>
          <w:szCs w:val="28"/>
          <w:lang w:eastAsia="ru-RU"/>
        </w:rPr>
        <w:t xml:space="preserve"> несвоевременн</w:t>
      </w:r>
      <w:r w:rsidR="00BD6683">
        <w:rPr>
          <w:rFonts w:ascii="Times New Roman" w:eastAsia="Times New Roman" w:hAnsi="Times New Roman" w:cs="Times New Roman"/>
          <w:sz w:val="28"/>
          <w:szCs w:val="28"/>
          <w:lang w:eastAsia="ru-RU"/>
        </w:rPr>
        <w:t>ым</w:t>
      </w:r>
      <w:r w:rsidR="00BC081B" w:rsidRPr="00BC081B">
        <w:rPr>
          <w:rFonts w:ascii="Times New Roman" w:eastAsia="Times New Roman" w:hAnsi="Times New Roman" w:cs="Times New Roman"/>
          <w:sz w:val="28"/>
          <w:szCs w:val="28"/>
          <w:lang w:eastAsia="ru-RU"/>
        </w:rPr>
        <w:t xml:space="preserve"> исполнени</w:t>
      </w:r>
      <w:r w:rsidR="00BD6683">
        <w:rPr>
          <w:rFonts w:ascii="Times New Roman" w:eastAsia="Times New Roman" w:hAnsi="Times New Roman" w:cs="Times New Roman"/>
          <w:sz w:val="28"/>
          <w:szCs w:val="28"/>
          <w:lang w:eastAsia="ru-RU"/>
        </w:rPr>
        <w:t>ем</w:t>
      </w:r>
      <w:r w:rsidR="00BC081B" w:rsidRPr="00BC081B">
        <w:rPr>
          <w:rFonts w:ascii="Times New Roman" w:eastAsia="Times New Roman" w:hAnsi="Times New Roman" w:cs="Times New Roman"/>
          <w:sz w:val="28"/>
          <w:szCs w:val="28"/>
          <w:lang w:eastAsia="ru-RU"/>
        </w:rPr>
        <w:t xml:space="preserve"> обязательств республиканским бюджетом на выполнение государственного задания, </w:t>
      </w:r>
      <w:r>
        <w:rPr>
          <w:rFonts w:ascii="Times New Roman" w:eastAsia="Times New Roman" w:hAnsi="Times New Roman" w:cs="Times New Roman"/>
          <w:sz w:val="28"/>
          <w:szCs w:val="28"/>
          <w:lang w:eastAsia="ru-RU"/>
        </w:rPr>
        <w:t>Учреждением</w:t>
      </w:r>
      <w:r w:rsidR="00BC081B" w:rsidRPr="00BC081B">
        <w:rPr>
          <w:rFonts w:ascii="Times New Roman" w:eastAsia="Times New Roman" w:hAnsi="Times New Roman" w:cs="Times New Roman"/>
          <w:sz w:val="28"/>
          <w:szCs w:val="28"/>
          <w:lang w:eastAsia="ru-RU"/>
        </w:rPr>
        <w:t xml:space="preserve"> своевременно не произведена оплата страховых взносов во внебюджетные фонды и налогов, в связи с чем, уплачены пени (штраф</w:t>
      </w:r>
      <w:r>
        <w:rPr>
          <w:rFonts w:ascii="Times New Roman" w:eastAsia="Times New Roman" w:hAnsi="Times New Roman" w:cs="Times New Roman"/>
          <w:sz w:val="28"/>
          <w:szCs w:val="28"/>
          <w:lang w:eastAsia="ru-RU"/>
        </w:rPr>
        <w:t>ы) в общей сумме 255,6 тыс. рублей (</w:t>
      </w:r>
      <w:r w:rsidR="00BC081B" w:rsidRPr="00BC081B">
        <w:rPr>
          <w:rFonts w:ascii="Times New Roman" w:eastAsia="Times New Roman" w:hAnsi="Times New Roman" w:cs="Times New Roman"/>
          <w:sz w:val="28"/>
          <w:szCs w:val="28"/>
          <w:lang w:eastAsia="ru-RU"/>
        </w:rPr>
        <w:t xml:space="preserve">в 2019 году </w:t>
      </w:r>
      <w:r w:rsidR="00746250">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110,4 тыс. ру</w:t>
      </w:r>
      <w:r w:rsidR="007A5923">
        <w:rPr>
          <w:rFonts w:ascii="Times New Roman" w:eastAsia="Times New Roman" w:hAnsi="Times New Roman" w:cs="Times New Roman"/>
          <w:sz w:val="28"/>
          <w:szCs w:val="28"/>
          <w:lang w:eastAsia="ru-RU"/>
        </w:rPr>
        <w:t xml:space="preserve">б., в 2020 году </w:t>
      </w:r>
      <w:r w:rsidR="007462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A5923">
        <w:rPr>
          <w:rFonts w:ascii="Times New Roman" w:eastAsia="Times New Roman" w:hAnsi="Times New Roman" w:cs="Times New Roman"/>
          <w:sz w:val="28"/>
          <w:szCs w:val="28"/>
          <w:lang w:eastAsia="ru-RU"/>
        </w:rPr>
        <w:t>145,2 тыс. руб</w:t>
      </w:r>
      <w:r>
        <w:rPr>
          <w:rFonts w:ascii="Times New Roman" w:eastAsia="Times New Roman" w:hAnsi="Times New Roman" w:cs="Times New Roman"/>
          <w:sz w:val="28"/>
          <w:szCs w:val="28"/>
          <w:lang w:eastAsia="ru-RU"/>
        </w:rPr>
        <w:t>лей).</w:t>
      </w:r>
    </w:p>
    <w:p w14:paraId="13786712" w14:textId="77777777" w:rsidR="00BD6683" w:rsidRDefault="00BD6683" w:rsidP="00BC081B">
      <w:pPr>
        <w:tabs>
          <w:tab w:val="left" w:pos="630"/>
        </w:tabs>
        <w:spacing w:after="0" w:line="240" w:lineRule="auto"/>
        <w:jc w:val="center"/>
        <w:rPr>
          <w:rFonts w:ascii="Times New Roman" w:eastAsia="Times New Roman" w:hAnsi="Times New Roman" w:cs="Times New Roman"/>
          <w:b/>
          <w:sz w:val="28"/>
          <w:szCs w:val="28"/>
          <w:lang w:eastAsia="ru-RU"/>
        </w:rPr>
      </w:pPr>
    </w:p>
    <w:p w14:paraId="0D16EC11" w14:textId="77777777" w:rsidR="00445EC6" w:rsidRDefault="00BC081B" w:rsidP="00BC081B">
      <w:pPr>
        <w:tabs>
          <w:tab w:val="left" w:pos="630"/>
        </w:tabs>
        <w:spacing w:after="0" w:line="240" w:lineRule="auto"/>
        <w:jc w:val="center"/>
        <w:rPr>
          <w:rFonts w:ascii="Times New Roman" w:eastAsia="Times New Roman" w:hAnsi="Times New Roman" w:cs="Times New Roman"/>
          <w:b/>
          <w:sz w:val="28"/>
          <w:szCs w:val="28"/>
          <w:lang w:eastAsia="ru-RU"/>
        </w:rPr>
      </w:pPr>
      <w:r w:rsidRPr="00BC081B">
        <w:rPr>
          <w:rFonts w:ascii="Times New Roman" w:eastAsia="Times New Roman" w:hAnsi="Times New Roman" w:cs="Times New Roman"/>
          <w:b/>
          <w:sz w:val="28"/>
          <w:szCs w:val="28"/>
          <w:lang w:eastAsia="ru-RU"/>
        </w:rPr>
        <w:t xml:space="preserve">Проверка </w:t>
      </w:r>
    </w:p>
    <w:p w14:paraId="436B0970" w14:textId="77777777" w:rsidR="00BC081B" w:rsidRPr="00BC081B" w:rsidRDefault="00BC081B" w:rsidP="00BC081B">
      <w:pPr>
        <w:tabs>
          <w:tab w:val="left" w:pos="630"/>
        </w:tabs>
        <w:spacing w:after="0" w:line="240" w:lineRule="auto"/>
        <w:jc w:val="center"/>
        <w:rPr>
          <w:rFonts w:ascii="Times New Roman" w:eastAsia="Times New Roman" w:hAnsi="Times New Roman" w:cs="Times New Roman"/>
          <w:b/>
          <w:sz w:val="28"/>
          <w:szCs w:val="28"/>
          <w:lang w:eastAsia="ru-RU"/>
        </w:rPr>
      </w:pPr>
      <w:r w:rsidRPr="00BC081B">
        <w:rPr>
          <w:rFonts w:ascii="Times New Roman" w:eastAsia="Times New Roman" w:hAnsi="Times New Roman" w:cs="Times New Roman"/>
          <w:b/>
          <w:sz w:val="28"/>
          <w:szCs w:val="28"/>
          <w:lang w:eastAsia="ru-RU"/>
        </w:rPr>
        <w:t>правильности начисления и выплаты заработной платы (выборочно)</w:t>
      </w:r>
    </w:p>
    <w:p w14:paraId="7C55EF8A" w14:textId="77777777" w:rsidR="00BC081B" w:rsidRPr="00BC081B" w:rsidRDefault="00BC081B" w:rsidP="007A5923">
      <w:pPr>
        <w:tabs>
          <w:tab w:val="left" w:pos="630"/>
        </w:tabs>
        <w:spacing w:after="0" w:line="240" w:lineRule="auto"/>
        <w:rPr>
          <w:rFonts w:ascii="Times New Roman" w:eastAsia="Times New Roman" w:hAnsi="Times New Roman" w:cs="Times New Roman"/>
          <w:b/>
          <w:sz w:val="28"/>
          <w:szCs w:val="28"/>
          <w:u w:val="single"/>
          <w:lang w:eastAsia="ru-RU"/>
        </w:rPr>
      </w:pPr>
    </w:p>
    <w:p w14:paraId="07D389E1" w14:textId="77777777" w:rsidR="00BC081B" w:rsidRPr="00445EC6" w:rsidRDefault="00BC081B" w:rsidP="007A5923">
      <w:pPr>
        <w:tabs>
          <w:tab w:val="left" w:pos="630"/>
        </w:tabs>
        <w:spacing w:after="0" w:line="240" w:lineRule="auto"/>
        <w:jc w:val="center"/>
        <w:rPr>
          <w:rFonts w:ascii="Times New Roman" w:eastAsia="Times New Roman" w:hAnsi="Times New Roman" w:cs="Times New Roman"/>
          <w:bCs/>
          <w:i/>
          <w:sz w:val="28"/>
          <w:szCs w:val="28"/>
          <w:lang w:eastAsia="ru-RU"/>
        </w:rPr>
      </w:pPr>
      <w:r w:rsidRPr="00445EC6">
        <w:rPr>
          <w:rFonts w:ascii="Times New Roman" w:eastAsia="Times New Roman" w:hAnsi="Times New Roman" w:cs="Times New Roman"/>
          <w:bCs/>
          <w:i/>
          <w:sz w:val="28"/>
          <w:szCs w:val="28"/>
          <w:lang w:eastAsia="ru-RU"/>
        </w:rPr>
        <w:t>по ГБОУ СПО «Назран</w:t>
      </w:r>
      <w:r w:rsidR="007A5923" w:rsidRPr="00445EC6">
        <w:rPr>
          <w:rFonts w:ascii="Times New Roman" w:eastAsia="Times New Roman" w:hAnsi="Times New Roman" w:cs="Times New Roman"/>
          <w:bCs/>
          <w:i/>
          <w:sz w:val="28"/>
          <w:szCs w:val="28"/>
          <w:lang w:eastAsia="ru-RU"/>
        </w:rPr>
        <w:t>овский политехнический колледж»</w:t>
      </w:r>
    </w:p>
    <w:p w14:paraId="595D433F" w14:textId="77777777" w:rsidR="00BC081B" w:rsidRPr="007A5923" w:rsidRDefault="00445EC6" w:rsidP="007A5923">
      <w:pPr>
        <w:tabs>
          <w:tab w:val="left" w:pos="720"/>
          <w:tab w:val="left" w:pos="2520"/>
          <w:tab w:val="left" w:pos="3240"/>
          <w:tab w:val="left" w:pos="5040"/>
          <w:tab w:val="left" w:pos="5220"/>
          <w:tab w:val="left" w:pos="5400"/>
          <w:tab w:val="left" w:pos="55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нарушение статьи</w:t>
      </w:r>
      <w:r w:rsidR="00BC081B" w:rsidRPr="00BC081B">
        <w:rPr>
          <w:rFonts w:ascii="Times New Roman" w:eastAsia="Times New Roman" w:hAnsi="Times New Roman" w:cs="Times New Roman"/>
          <w:sz w:val="28"/>
          <w:szCs w:val="28"/>
          <w:lang w:eastAsia="ru-RU"/>
        </w:rPr>
        <w:t xml:space="preserve"> 125 Т</w:t>
      </w:r>
      <w:r>
        <w:rPr>
          <w:rFonts w:ascii="Times New Roman" w:eastAsia="Times New Roman" w:hAnsi="Times New Roman" w:cs="Times New Roman"/>
          <w:sz w:val="28"/>
          <w:szCs w:val="28"/>
          <w:lang w:eastAsia="ru-RU"/>
        </w:rPr>
        <w:t>рудового Кодекса</w:t>
      </w:r>
      <w:r w:rsidR="00BC081B" w:rsidRPr="00BC081B">
        <w:rPr>
          <w:rFonts w:ascii="Times New Roman" w:eastAsia="Times New Roman" w:hAnsi="Times New Roman" w:cs="Times New Roman"/>
          <w:sz w:val="28"/>
          <w:szCs w:val="28"/>
          <w:lang w:eastAsia="ru-RU"/>
        </w:rPr>
        <w:t xml:space="preserve"> РФ</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Учреждением </w:t>
      </w:r>
      <w:r w:rsidR="00BC081B" w:rsidRPr="00BC081B">
        <w:rPr>
          <w:rFonts w:ascii="Times New Roman" w:eastAsia="Times New Roman" w:hAnsi="Times New Roman" w:cs="Times New Roman"/>
          <w:sz w:val="28"/>
          <w:szCs w:val="28"/>
          <w:lang w:eastAsia="ru-RU"/>
        </w:rPr>
        <w:t>при отзыве сотрудников из ежегодного оплачиваемого отпуска не производился перерасчет отпускных и за одни и те же периоды неправомерно оплачены отпускные и заработ</w:t>
      </w:r>
      <w:r>
        <w:rPr>
          <w:rFonts w:ascii="Times New Roman" w:eastAsia="Times New Roman" w:hAnsi="Times New Roman" w:cs="Times New Roman"/>
          <w:sz w:val="28"/>
          <w:szCs w:val="28"/>
          <w:lang w:eastAsia="ru-RU"/>
        </w:rPr>
        <w:t>ная плата в сумме 18,5 тыс. рублей</w:t>
      </w:r>
      <w:r w:rsidR="00BC081B" w:rsidRPr="00BC081B">
        <w:rPr>
          <w:rFonts w:ascii="Times New Roman" w:eastAsia="Times New Roman" w:hAnsi="Times New Roman" w:cs="Times New Roman"/>
          <w:sz w:val="28"/>
          <w:szCs w:val="28"/>
          <w:lang w:eastAsia="ru-RU"/>
        </w:rPr>
        <w:t xml:space="preserve"> (подлежит восста</w:t>
      </w:r>
      <w:r w:rsidR="007A5923">
        <w:rPr>
          <w:rFonts w:ascii="Times New Roman" w:eastAsia="Times New Roman" w:hAnsi="Times New Roman" w:cs="Times New Roman"/>
          <w:sz w:val="28"/>
          <w:szCs w:val="28"/>
          <w:lang w:eastAsia="ru-RU"/>
        </w:rPr>
        <w:t>новлению за счет виновных лиц).</w:t>
      </w:r>
    </w:p>
    <w:p w14:paraId="69E99ECD" w14:textId="77777777" w:rsidR="00BC081B" w:rsidRPr="00BC081B" w:rsidRDefault="00BC081B" w:rsidP="00BC081B">
      <w:pPr>
        <w:shd w:val="clear" w:color="auto" w:fill="FFFFFF"/>
        <w:spacing w:after="0" w:line="240" w:lineRule="auto"/>
        <w:jc w:val="center"/>
        <w:rPr>
          <w:rFonts w:ascii="Times New Roman" w:eastAsia="Times New Roman" w:hAnsi="Times New Roman" w:cs="Times New Roman"/>
          <w:b/>
          <w:sz w:val="28"/>
          <w:szCs w:val="28"/>
          <w:lang w:eastAsia="ru-RU"/>
        </w:rPr>
      </w:pPr>
    </w:p>
    <w:p w14:paraId="427E1349" w14:textId="77777777" w:rsidR="00BC081B" w:rsidRPr="00BC081B" w:rsidRDefault="00BC081B" w:rsidP="00BC081B">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BC081B">
        <w:rPr>
          <w:rFonts w:ascii="Times New Roman" w:eastAsia="Times New Roman" w:hAnsi="Times New Roman" w:cs="Times New Roman"/>
          <w:b/>
          <w:color w:val="000000"/>
          <w:sz w:val="28"/>
          <w:szCs w:val="28"/>
          <w:lang w:eastAsia="ru-RU"/>
        </w:rPr>
        <w:t>Проверка расчетов с поставщиками и подрядчиками, а также с подотчетными лицами</w:t>
      </w:r>
    </w:p>
    <w:p w14:paraId="79B6B82D" w14:textId="77777777" w:rsidR="00BC081B" w:rsidRPr="00BC081B" w:rsidRDefault="00BC081B" w:rsidP="007A5923">
      <w:pPr>
        <w:autoSpaceDE w:val="0"/>
        <w:autoSpaceDN w:val="0"/>
        <w:adjustRightInd w:val="0"/>
        <w:spacing w:after="0" w:line="240" w:lineRule="auto"/>
        <w:outlineLvl w:val="1"/>
        <w:rPr>
          <w:rFonts w:ascii="Times New Roman" w:eastAsia="Times New Roman" w:hAnsi="Times New Roman" w:cs="Times New Roman"/>
          <w:b/>
          <w:color w:val="000000"/>
          <w:sz w:val="28"/>
          <w:szCs w:val="28"/>
          <w:lang w:eastAsia="ru-RU"/>
        </w:rPr>
      </w:pPr>
    </w:p>
    <w:p w14:paraId="71C47C53" w14:textId="77777777" w:rsidR="00BC081B" w:rsidRPr="00445EC6" w:rsidRDefault="00BC081B" w:rsidP="007A5923">
      <w:pPr>
        <w:autoSpaceDE w:val="0"/>
        <w:autoSpaceDN w:val="0"/>
        <w:adjustRightInd w:val="0"/>
        <w:spacing w:after="0" w:line="240" w:lineRule="auto"/>
        <w:jc w:val="center"/>
        <w:outlineLvl w:val="1"/>
        <w:rPr>
          <w:rFonts w:ascii="Times New Roman" w:eastAsia="Times New Roman" w:hAnsi="Times New Roman" w:cs="Times New Roman"/>
          <w:i/>
          <w:color w:val="000000"/>
          <w:sz w:val="28"/>
          <w:szCs w:val="28"/>
          <w:lang w:eastAsia="ru-RU"/>
        </w:rPr>
      </w:pPr>
      <w:r w:rsidRPr="00445EC6">
        <w:rPr>
          <w:rFonts w:ascii="Times New Roman" w:eastAsia="Times New Roman" w:hAnsi="Times New Roman" w:cs="Times New Roman"/>
          <w:i/>
          <w:color w:val="000000"/>
          <w:sz w:val="28"/>
          <w:szCs w:val="28"/>
          <w:lang w:eastAsia="ru-RU"/>
        </w:rPr>
        <w:t>по ГБОУ СПО «Ингушский политехнический колледж им.Ю.И.Арапиева»</w:t>
      </w:r>
    </w:p>
    <w:p w14:paraId="19E25E3C" w14:textId="77777777" w:rsidR="00BC081B" w:rsidRPr="00BC081B" w:rsidRDefault="00BC081B" w:rsidP="00BC081B">
      <w:pPr>
        <w:autoSpaceDE w:val="0"/>
        <w:autoSpaceDN w:val="0"/>
        <w:adjustRightInd w:val="0"/>
        <w:spacing w:after="0" w:line="240" w:lineRule="auto"/>
        <w:jc w:val="both"/>
        <w:outlineLvl w:val="1"/>
        <w:rPr>
          <w:rFonts w:ascii="Times New Roman" w:eastAsia="Times New Roman" w:hAnsi="Times New Roman" w:cs="Times New Roman"/>
          <w:b/>
          <w:color w:val="000000"/>
          <w:sz w:val="28"/>
          <w:szCs w:val="28"/>
          <w:lang w:eastAsia="ru-RU"/>
        </w:rPr>
      </w:pPr>
      <w:r w:rsidRPr="00BC081B">
        <w:rPr>
          <w:rFonts w:ascii="Times New Roman" w:eastAsia="Times New Roman" w:hAnsi="Times New Roman" w:cs="Times New Roman"/>
          <w:b/>
          <w:color w:val="000000"/>
          <w:sz w:val="28"/>
          <w:szCs w:val="28"/>
          <w:lang w:eastAsia="ru-RU"/>
        </w:rPr>
        <w:tab/>
      </w:r>
      <w:r w:rsidRPr="00BC081B">
        <w:rPr>
          <w:rFonts w:ascii="Times New Roman" w:eastAsia="Times New Roman" w:hAnsi="Times New Roman" w:cs="Times New Roman"/>
          <w:color w:val="000000"/>
          <w:sz w:val="28"/>
          <w:szCs w:val="28"/>
          <w:lang w:eastAsia="ru-RU"/>
        </w:rPr>
        <w:t>В соо</w:t>
      </w:r>
      <w:r w:rsidR="00445EC6">
        <w:rPr>
          <w:rFonts w:ascii="Times New Roman" w:eastAsia="Times New Roman" w:hAnsi="Times New Roman" w:cs="Times New Roman"/>
          <w:color w:val="000000"/>
          <w:sz w:val="28"/>
          <w:szCs w:val="28"/>
          <w:lang w:eastAsia="ru-RU"/>
        </w:rPr>
        <w:t>тветствии с пунктом</w:t>
      </w:r>
      <w:r w:rsidRPr="00BC081B">
        <w:rPr>
          <w:rFonts w:ascii="Times New Roman" w:eastAsia="Times New Roman" w:hAnsi="Times New Roman" w:cs="Times New Roman"/>
          <w:color w:val="000000"/>
          <w:sz w:val="28"/>
          <w:szCs w:val="28"/>
          <w:lang w:eastAsia="ru-RU"/>
        </w:rPr>
        <w:t xml:space="preserve"> 5 учетной политики </w:t>
      </w:r>
      <w:r w:rsidR="00445EC6">
        <w:rPr>
          <w:rFonts w:ascii="Times New Roman" w:eastAsia="Times New Roman" w:hAnsi="Times New Roman" w:cs="Times New Roman"/>
          <w:color w:val="000000"/>
          <w:sz w:val="28"/>
          <w:szCs w:val="28"/>
          <w:lang w:eastAsia="ru-RU"/>
        </w:rPr>
        <w:t>Колледжа сотрудник не позднее 3</w:t>
      </w:r>
      <w:r w:rsidRPr="00BC081B">
        <w:rPr>
          <w:rFonts w:ascii="Times New Roman" w:eastAsia="Times New Roman" w:hAnsi="Times New Roman" w:cs="Times New Roman"/>
          <w:color w:val="000000"/>
          <w:sz w:val="28"/>
          <w:szCs w:val="28"/>
          <w:lang w:eastAsia="ru-RU"/>
        </w:rPr>
        <w:t xml:space="preserve"> дней со дня возвращения из служебной командировки готовит и представляет полный отчет о проделанной им работе. В нарушение учетной политики </w:t>
      </w:r>
      <w:r w:rsidR="00445EC6">
        <w:rPr>
          <w:rFonts w:ascii="Times New Roman" w:eastAsia="Times New Roman" w:hAnsi="Times New Roman" w:cs="Times New Roman"/>
          <w:color w:val="000000"/>
          <w:sz w:val="28"/>
          <w:szCs w:val="28"/>
          <w:lang w:eastAsia="ru-RU"/>
        </w:rPr>
        <w:t>Учреждения</w:t>
      </w:r>
      <w:r w:rsidR="00465DFC">
        <w:rPr>
          <w:rFonts w:ascii="Times New Roman" w:eastAsia="Times New Roman" w:hAnsi="Times New Roman" w:cs="Times New Roman"/>
          <w:color w:val="000000"/>
          <w:sz w:val="28"/>
          <w:szCs w:val="28"/>
          <w:lang w:eastAsia="ru-RU"/>
        </w:rPr>
        <w:t>,</w:t>
      </w:r>
      <w:r w:rsidR="00445EC6">
        <w:rPr>
          <w:rFonts w:ascii="Times New Roman" w:eastAsia="Times New Roman" w:hAnsi="Times New Roman" w:cs="Times New Roman"/>
          <w:color w:val="000000"/>
          <w:sz w:val="28"/>
          <w:szCs w:val="28"/>
          <w:lang w:eastAsia="ru-RU"/>
        </w:rPr>
        <w:t xml:space="preserve"> 2 сотрудниками </w:t>
      </w:r>
      <w:r w:rsidRPr="00BC081B">
        <w:rPr>
          <w:rFonts w:ascii="Times New Roman" w:eastAsia="Times New Roman" w:hAnsi="Times New Roman" w:cs="Times New Roman"/>
          <w:color w:val="000000"/>
          <w:sz w:val="28"/>
          <w:szCs w:val="28"/>
          <w:lang w:eastAsia="ru-RU"/>
        </w:rPr>
        <w:t>представлены аванс</w:t>
      </w:r>
      <w:r w:rsidR="00445EC6">
        <w:rPr>
          <w:rFonts w:ascii="Times New Roman" w:eastAsia="Times New Roman" w:hAnsi="Times New Roman" w:cs="Times New Roman"/>
          <w:color w:val="000000"/>
          <w:sz w:val="28"/>
          <w:szCs w:val="28"/>
          <w:lang w:eastAsia="ru-RU"/>
        </w:rPr>
        <w:t xml:space="preserve">овые отчеты </w:t>
      </w:r>
      <w:r w:rsidRPr="00BC081B">
        <w:rPr>
          <w:rFonts w:ascii="Times New Roman" w:eastAsia="Times New Roman" w:hAnsi="Times New Roman" w:cs="Times New Roman"/>
          <w:color w:val="000000"/>
          <w:sz w:val="28"/>
          <w:szCs w:val="28"/>
          <w:lang w:eastAsia="ru-RU"/>
        </w:rPr>
        <w:t>на 33 рабочих дней позднее установленного срока</w:t>
      </w:r>
      <w:r w:rsidRPr="00BC081B">
        <w:rPr>
          <w:rFonts w:ascii="Times New Roman" w:eastAsia="Times New Roman" w:hAnsi="Times New Roman" w:cs="Times New Roman"/>
          <w:b/>
          <w:color w:val="000000"/>
          <w:sz w:val="28"/>
          <w:szCs w:val="28"/>
          <w:lang w:eastAsia="ru-RU"/>
        </w:rPr>
        <w:t>.</w:t>
      </w:r>
    </w:p>
    <w:p w14:paraId="1C45F4CC" w14:textId="77777777" w:rsidR="00BC081B" w:rsidRPr="00BC081B" w:rsidRDefault="00BC081B" w:rsidP="00BC081B">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42CCF726" w14:textId="77777777" w:rsidR="00BC081B" w:rsidRPr="00465DFC" w:rsidRDefault="00746250" w:rsidP="007A5923">
      <w:pPr>
        <w:autoSpaceDE w:val="0"/>
        <w:autoSpaceDN w:val="0"/>
        <w:adjustRightInd w:val="0"/>
        <w:spacing w:after="0" w:line="240" w:lineRule="auto"/>
        <w:jc w:val="center"/>
        <w:outlineLvl w:val="1"/>
        <w:rPr>
          <w:rFonts w:ascii="Times New Roman" w:eastAsia="Times New Roman" w:hAnsi="Times New Roman" w:cs="Times New Roman"/>
          <w:i/>
          <w:color w:val="000000"/>
          <w:sz w:val="28"/>
          <w:szCs w:val="28"/>
          <w:lang w:eastAsia="ru-RU"/>
        </w:rPr>
      </w:pPr>
      <w:r w:rsidRPr="00465DFC">
        <w:rPr>
          <w:rFonts w:ascii="Times New Roman" w:eastAsia="Times New Roman" w:hAnsi="Times New Roman" w:cs="Times New Roman"/>
          <w:i/>
          <w:color w:val="000000"/>
          <w:sz w:val="28"/>
          <w:szCs w:val="28"/>
          <w:lang w:eastAsia="ru-RU"/>
        </w:rPr>
        <w:t>П</w:t>
      </w:r>
      <w:r w:rsidR="00BC081B" w:rsidRPr="00465DFC">
        <w:rPr>
          <w:rFonts w:ascii="Times New Roman" w:eastAsia="Times New Roman" w:hAnsi="Times New Roman" w:cs="Times New Roman"/>
          <w:i/>
          <w:color w:val="000000"/>
          <w:sz w:val="28"/>
          <w:szCs w:val="28"/>
          <w:lang w:eastAsia="ru-RU"/>
        </w:rPr>
        <w:t>о ГБОУ Гимназия «Марем» г. Магас</w:t>
      </w:r>
    </w:p>
    <w:p w14:paraId="4C3239C1" w14:textId="77777777" w:rsidR="00BC081B" w:rsidRPr="00BC081B" w:rsidRDefault="00465DFC" w:rsidP="00465DFC">
      <w:pPr>
        <w:autoSpaceDE w:val="0"/>
        <w:autoSpaceDN w:val="0"/>
        <w:adjustRightInd w:val="0"/>
        <w:spacing w:after="0" w:line="240" w:lineRule="auto"/>
        <w:ind w:firstLine="709"/>
        <w:jc w:val="both"/>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В нарушение пункта</w:t>
      </w:r>
      <w:r w:rsidRPr="00465DFC">
        <w:rPr>
          <w:rFonts w:ascii="Times New Roman" w:eastAsia="Times New Roman" w:hAnsi="Times New Roman" w:cs="Times New Roman"/>
          <w:sz w:val="28"/>
          <w:szCs w:val="28"/>
          <w:lang w:eastAsia="ru-RU"/>
        </w:rPr>
        <w:t xml:space="preserve"> 10 Постановления Правит</w:t>
      </w:r>
      <w:r>
        <w:rPr>
          <w:rFonts w:ascii="Times New Roman" w:eastAsia="Times New Roman" w:hAnsi="Times New Roman" w:cs="Times New Roman"/>
          <w:sz w:val="28"/>
          <w:szCs w:val="28"/>
          <w:lang w:eastAsia="ru-RU"/>
        </w:rPr>
        <w:t>ельства РФ №749 от 13.10.2008 года</w:t>
      </w:r>
      <w:r w:rsidRPr="00465DFC">
        <w:rPr>
          <w:rFonts w:ascii="Times New Roman" w:eastAsia="Times New Roman" w:hAnsi="Times New Roman" w:cs="Times New Roman"/>
          <w:sz w:val="28"/>
          <w:szCs w:val="28"/>
          <w:lang w:eastAsia="ru-RU"/>
        </w:rPr>
        <w:t xml:space="preserve"> «Об особенностях направления работников в служебные командировки»</w:t>
      </w:r>
      <w:r>
        <w:rPr>
          <w:rFonts w:ascii="Times New Roman" w:eastAsia="Times New Roman" w:hAnsi="Times New Roman" w:cs="Times New Roman"/>
          <w:sz w:val="28"/>
          <w:szCs w:val="28"/>
          <w:lang w:eastAsia="ru-RU"/>
        </w:rPr>
        <w:t>,</w:t>
      </w:r>
      <w:r w:rsidRPr="00465DFC">
        <w:rPr>
          <w:rFonts w:ascii="Times New Roman" w:eastAsia="Times New Roman" w:hAnsi="Times New Roman" w:cs="Times New Roman"/>
          <w:sz w:val="28"/>
          <w:szCs w:val="28"/>
          <w:lang w:eastAsia="ru-RU"/>
        </w:rPr>
        <w:t xml:space="preserve"> 3 работникам ГБОУ «Гимназия «Марем» г. Магас» при направлении его в командировку не выдавался денежный аванс на оплату расходов по проезду и найму жилого помещения и дополнительных расходов, связанных с проживанием вне места постоянного жительства (суточные).</w:t>
      </w:r>
    </w:p>
    <w:p w14:paraId="3DDE8FDC" w14:textId="77777777" w:rsidR="00465DFC" w:rsidRDefault="00465DFC" w:rsidP="00BC081B">
      <w:pPr>
        <w:spacing w:after="0" w:line="240" w:lineRule="auto"/>
        <w:jc w:val="center"/>
        <w:rPr>
          <w:rFonts w:ascii="Times New Roman" w:eastAsia="Times New Roman" w:hAnsi="Times New Roman" w:cs="Times New Roman"/>
          <w:b/>
          <w:sz w:val="28"/>
          <w:szCs w:val="28"/>
          <w:lang w:eastAsia="ru-RU"/>
        </w:rPr>
      </w:pPr>
    </w:p>
    <w:p w14:paraId="1E41B03C" w14:textId="77777777" w:rsidR="00BC081B" w:rsidRPr="00AE457D" w:rsidRDefault="00BC081B" w:rsidP="00BC081B">
      <w:pPr>
        <w:spacing w:after="0" w:line="240" w:lineRule="auto"/>
        <w:jc w:val="center"/>
        <w:rPr>
          <w:rFonts w:ascii="Times New Roman" w:eastAsia="Times New Roman" w:hAnsi="Times New Roman" w:cs="Times New Roman"/>
          <w:b/>
          <w:sz w:val="28"/>
          <w:szCs w:val="28"/>
          <w:lang w:eastAsia="ru-RU"/>
        </w:rPr>
      </w:pPr>
      <w:r w:rsidRPr="00AE457D">
        <w:rPr>
          <w:rFonts w:ascii="Times New Roman" w:eastAsia="Times New Roman" w:hAnsi="Times New Roman" w:cs="Times New Roman"/>
          <w:b/>
          <w:sz w:val="28"/>
          <w:szCs w:val="28"/>
          <w:lang w:eastAsia="ru-RU"/>
        </w:rPr>
        <w:t>Проверка учета и движения основных средств и материальных ценностей</w:t>
      </w:r>
    </w:p>
    <w:p w14:paraId="5912A1F2" w14:textId="77777777" w:rsidR="00BC081B" w:rsidRPr="00AE457D" w:rsidRDefault="00BC081B" w:rsidP="00BC081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ADBAAF0" w14:textId="77777777" w:rsidR="00BC081B" w:rsidRPr="00AE457D" w:rsidRDefault="00BC081B" w:rsidP="007A5923">
      <w:pPr>
        <w:autoSpaceDE w:val="0"/>
        <w:autoSpaceDN w:val="0"/>
        <w:adjustRightInd w:val="0"/>
        <w:spacing w:after="0" w:line="240" w:lineRule="auto"/>
        <w:jc w:val="center"/>
        <w:rPr>
          <w:rFonts w:ascii="Times New Roman" w:eastAsia="Times New Roman" w:hAnsi="Times New Roman" w:cs="Times New Roman"/>
          <w:bCs/>
          <w:i/>
          <w:iCs/>
          <w:color w:val="000000"/>
          <w:sz w:val="28"/>
          <w:szCs w:val="28"/>
          <w:lang w:eastAsia="ru-RU"/>
        </w:rPr>
      </w:pPr>
      <w:r w:rsidRPr="00AE457D">
        <w:rPr>
          <w:rFonts w:ascii="Times New Roman" w:eastAsia="Times New Roman" w:hAnsi="Times New Roman" w:cs="Times New Roman"/>
          <w:bCs/>
          <w:i/>
          <w:iCs/>
          <w:color w:val="000000"/>
          <w:sz w:val="28"/>
          <w:szCs w:val="28"/>
          <w:lang w:eastAsia="ru-RU"/>
        </w:rPr>
        <w:t>по ГБ</w:t>
      </w:r>
      <w:r w:rsidR="007A5923" w:rsidRPr="00AE457D">
        <w:rPr>
          <w:rFonts w:ascii="Times New Roman" w:eastAsia="Times New Roman" w:hAnsi="Times New Roman" w:cs="Times New Roman"/>
          <w:bCs/>
          <w:i/>
          <w:iCs/>
          <w:color w:val="000000"/>
          <w:sz w:val="28"/>
          <w:szCs w:val="28"/>
          <w:lang w:eastAsia="ru-RU"/>
        </w:rPr>
        <w:t>ОУ СПО «Колледж сервиса и быта»</w:t>
      </w:r>
    </w:p>
    <w:p w14:paraId="183993DA" w14:textId="77777777" w:rsidR="00BC081B" w:rsidRPr="00AE457D" w:rsidRDefault="00465DFC" w:rsidP="00465DF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E457D">
        <w:rPr>
          <w:rFonts w:ascii="Times New Roman" w:eastAsia="Times New Roman" w:hAnsi="Times New Roman" w:cs="Times New Roman"/>
          <w:sz w:val="28"/>
          <w:szCs w:val="28"/>
          <w:lang w:eastAsia="ru-RU"/>
        </w:rPr>
        <w:t>В нарушение пункта</w:t>
      </w:r>
      <w:r w:rsidR="00BC081B" w:rsidRPr="00AE457D">
        <w:rPr>
          <w:rFonts w:ascii="Times New Roman" w:eastAsia="Times New Roman" w:hAnsi="Times New Roman" w:cs="Times New Roman"/>
          <w:sz w:val="28"/>
          <w:szCs w:val="28"/>
          <w:lang w:eastAsia="ru-RU"/>
        </w:rPr>
        <w:t xml:space="preserve"> 3 ст</w:t>
      </w:r>
      <w:r w:rsidRPr="00AE457D">
        <w:rPr>
          <w:rFonts w:ascii="Times New Roman" w:eastAsia="Times New Roman" w:hAnsi="Times New Roman" w:cs="Times New Roman"/>
          <w:sz w:val="28"/>
          <w:szCs w:val="28"/>
          <w:lang w:eastAsia="ru-RU"/>
        </w:rPr>
        <w:t>атьи</w:t>
      </w:r>
      <w:r w:rsidR="00BC081B" w:rsidRPr="00AE457D">
        <w:rPr>
          <w:rFonts w:ascii="Times New Roman" w:eastAsia="Times New Roman" w:hAnsi="Times New Roman" w:cs="Times New Roman"/>
          <w:sz w:val="28"/>
          <w:szCs w:val="28"/>
          <w:lang w:eastAsia="ru-RU"/>
        </w:rPr>
        <w:t xml:space="preserve"> 11 </w:t>
      </w:r>
      <w:r w:rsidR="00AE457D" w:rsidRPr="00AE457D">
        <w:rPr>
          <w:rFonts w:ascii="Times New Roman" w:eastAsia="Times New Roman" w:hAnsi="Times New Roman" w:cs="Times New Roman"/>
          <w:bCs/>
          <w:sz w:val="28"/>
          <w:szCs w:val="28"/>
          <w:lang w:eastAsia="ru-RU"/>
        </w:rPr>
        <w:t xml:space="preserve">Федерального закона от 06.12.2011 года № 402-ФЗ «О бухгалтерском учете» (далее </w:t>
      </w:r>
      <w:r w:rsidR="00746250">
        <w:rPr>
          <w:rFonts w:ascii="Times New Roman" w:eastAsia="Times New Roman" w:hAnsi="Times New Roman" w:cs="Times New Roman"/>
          <w:bCs/>
          <w:sz w:val="28"/>
          <w:szCs w:val="28"/>
          <w:lang w:eastAsia="ru-RU"/>
        </w:rPr>
        <w:t>–</w:t>
      </w:r>
      <w:r w:rsidR="00AE457D" w:rsidRPr="00AE457D">
        <w:rPr>
          <w:rFonts w:ascii="Times New Roman" w:eastAsia="Times New Roman" w:hAnsi="Times New Roman" w:cs="Times New Roman"/>
          <w:bCs/>
          <w:sz w:val="28"/>
          <w:szCs w:val="28"/>
          <w:lang w:eastAsia="ru-RU"/>
        </w:rPr>
        <w:t xml:space="preserve"> Федеральный закон № 402-ФЗ),</w:t>
      </w:r>
      <w:r w:rsidR="00AE457D" w:rsidRPr="00AE457D">
        <w:rPr>
          <w:rFonts w:ascii="Times New Roman" w:eastAsia="Times New Roman" w:hAnsi="Times New Roman" w:cs="Times New Roman"/>
          <w:sz w:val="28"/>
          <w:szCs w:val="28"/>
          <w:lang w:eastAsia="ru-RU"/>
        </w:rPr>
        <w:t xml:space="preserve"> пункта</w:t>
      </w:r>
      <w:r w:rsidR="00BC081B" w:rsidRPr="00AE457D">
        <w:rPr>
          <w:rFonts w:ascii="Times New Roman" w:eastAsia="Times New Roman" w:hAnsi="Times New Roman" w:cs="Times New Roman"/>
          <w:sz w:val="28"/>
          <w:szCs w:val="28"/>
          <w:lang w:eastAsia="ru-RU"/>
        </w:rPr>
        <w:t xml:space="preserve"> 27 </w:t>
      </w:r>
      <w:r w:rsidR="00BC081B" w:rsidRPr="00AE457D">
        <w:rPr>
          <w:rFonts w:ascii="Times New Roman" w:eastAsia="Times New Roman" w:hAnsi="Times New Roman" w:cs="Times New Roman"/>
          <w:sz w:val="28"/>
          <w:szCs w:val="28"/>
          <w:lang w:eastAsia="ru-RU"/>
        </w:rPr>
        <w:lastRenderedPageBreak/>
        <w:t>Положения по ведению бухгалтерского учета и бухгалтерской отчетности в РФ, утвержденного приказом Минфина РФ от 29.07.1998</w:t>
      </w:r>
      <w:r w:rsidR="00AE457D" w:rsidRPr="00AE457D">
        <w:rPr>
          <w:rFonts w:ascii="Times New Roman" w:eastAsia="Times New Roman" w:hAnsi="Times New Roman" w:cs="Times New Roman"/>
          <w:sz w:val="28"/>
          <w:szCs w:val="28"/>
          <w:lang w:eastAsia="ru-RU"/>
        </w:rPr>
        <w:t xml:space="preserve"> года</w:t>
      </w:r>
      <w:r w:rsidR="00BC081B" w:rsidRPr="00AE457D">
        <w:rPr>
          <w:rFonts w:ascii="Times New Roman" w:eastAsia="Times New Roman" w:hAnsi="Times New Roman" w:cs="Times New Roman"/>
          <w:sz w:val="28"/>
          <w:szCs w:val="28"/>
          <w:lang w:eastAsia="ru-RU"/>
        </w:rPr>
        <w:t xml:space="preserve"> № 34н, в </w:t>
      </w:r>
      <w:r w:rsidR="00AE457D" w:rsidRPr="00AE457D">
        <w:rPr>
          <w:rFonts w:ascii="Times New Roman" w:eastAsia="Times New Roman" w:hAnsi="Times New Roman" w:cs="Times New Roman"/>
          <w:sz w:val="28"/>
          <w:szCs w:val="28"/>
          <w:lang w:eastAsia="ru-RU"/>
        </w:rPr>
        <w:t>Учреждении</w:t>
      </w:r>
      <w:r w:rsidR="00BC081B" w:rsidRPr="00AE457D">
        <w:rPr>
          <w:rFonts w:ascii="Times New Roman" w:eastAsia="Times New Roman" w:hAnsi="Times New Roman" w:cs="Times New Roman"/>
          <w:sz w:val="28"/>
          <w:szCs w:val="28"/>
          <w:lang w:eastAsia="ru-RU"/>
        </w:rPr>
        <w:t xml:space="preserve"> не была проведена обязательная инвентаризация активов и обязательств до составления годовой отчетности</w:t>
      </w:r>
    </w:p>
    <w:p w14:paraId="73E9E3CA" w14:textId="77777777" w:rsidR="00BC081B" w:rsidRPr="00BC081B" w:rsidRDefault="00BC081B" w:rsidP="00BC081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ED4B52A" w14:textId="77777777" w:rsidR="00BC081B" w:rsidRPr="006C4809" w:rsidRDefault="00BC081B" w:rsidP="007A5923">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6C4809">
        <w:rPr>
          <w:rFonts w:ascii="Times New Roman" w:eastAsia="Times New Roman" w:hAnsi="Times New Roman" w:cs="Times New Roman"/>
          <w:i/>
          <w:sz w:val="28"/>
          <w:szCs w:val="28"/>
          <w:lang w:eastAsia="ru-RU"/>
        </w:rPr>
        <w:t>по ГБОУ СПО «Ингушский политехни</w:t>
      </w:r>
      <w:r w:rsidR="007A5923" w:rsidRPr="006C4809">
        <w:rPr>
          <w:rFonts w:ascii="Times New Roman" w:eastAsia="Times New Roman" w:hAnsi="Times New Roman" w:cs="Times New Roman"/>
          <w:i/>
          <w:sz w:val="28"/>
          <w:szCs w:val="28"/>
          <w:lang w:eastAsia="ru-RU"/>
        </w:rPr>
        <w:t>ческий колледж им.Ю.И.Арапиева»</w:t>
      </w:r>
    </w:p>
    <w:p w14:paraId="713704F7" w14:textId="77777777" w:rsidR="00BD6683" w:rsidRDefault="00BC081B" w:rsidP="00BC081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ab/>
        <w:t xml:space="preserve">На балансе </w:t>
      </w:r>
      <w:r w:rsidR="006C4809">
        <w:rPr>
          <w:rFonts w:ascii="Times New Roman" w:eastAsia="Times New Roman" w:hAnsi="Times New Roman" w:cs="Times New Roman"/>
          <w:sz w:val="28"/>
          <w:szCs w:val="28"/>
          <w:lang w:eastAsia="ru-RU"/>
        </w:rPr>
        <w:t>Учреждения</w:t>
      </w:r>
      <w:r w:rsidRPr="00BC081B">
        <w:rPr>
          <w:rFonts w:ascii="Times New Roman" w:eastAsia="Times New Roman" w:hAnsi="Times New Roman" w:cs="Times New Roman"/>
          <w:sz w:val="28"/>
          <w:szCs w:val="28"/>
          <w:lang w:eastAsia="ru-RU"/>
        </w:rPr>
        <w:t xml:space="preserve"> числится автомашина </w:t>
      </w:r>
      <w:r w:rsidR="00D77C11" w:rsidRPr="00D77C11">
        <w:rPr>
          <w:rFonts w:ascii="Times New Roman" w:eastAsia="Times New Roman" w:hAnsi="Times New Roman" w:cs="Times New Roman"/>
          <w:bCs/>
          <w:sz w:val="28"/>
          <w:szCs w:val="28"/>
          <w:lang w:eastAsia="ru-RU"/>
        </w:rPr>
        <w:t>марки ГАЗ-САЗ-3507-01</w:t>
      </w:r>
      <w:r w:rsidR="00D77C11" w:rsidRPr="00D77C11">
        <w:rPr>
          <w:rFonts w:ascii="Times New Roman" w:eastAsia="Times New Roman" w:hAnsi="Times New Roman" w:cs="Times New Roman"/>
          <w:sz w:val="28"/>
          <w:szCs w:val="28"/>
          <w:lang w:eastAsia="ru-RU"/>
        </w:rPr>
        <w:t xml:space="preserve"> </w:t>
      </w:r>
      <w:r w:rsidRPr="00BC081B">
        <w:rPr>
          <w:rFonts w:ascii="Times New Roman" w:eastAsia="Times New Roman" w:hAnsi="Times New Roman" w:cs="Times New Roman"/>
          <w:sz w:val="28"/>
          <w:szCs w:val="28"/>
          <w:lang w:eastAsia="ru-RU"/>
        </w:rPr>
        <w:t>(самосвал) 1992 года выпуска, балан</w:t>
      </w:r>
      <w:r w:rsidR="006C4809">
        <w:rPr>
          <w:rFonts w:ascii="Times New Roman" w:eastAsia="Times New Roman" w:hAnsi="Times New Roman" w:cs="Times New Roman"/>
          <w:sz w:val="28"/>
          <w:szCs w:val="28"/>
          <w:lang w:eastAsia="ru-RU"/>
        </w:rPr>
        <w:t>совой стоимостью 125,0 тыс. рублей</w:t>
      </w:r>
      <w:r w:rsidRPr="00BC081B">
        <w:rPr>
          <w:rFonts w:ascii="Times New Roman" w:eastAsia="Times New Roman" w:hAnsi="Times New Roman" w:cs="Times New Roman"/>
          <w:sz w:val="28"/>
          <w:szCs w:val="28"/>
          <w:lang w:eastAsia="ru-RU"/>
        </w:rPr>
        <w:t>, остаточной стоимостью 0,0 тыс. руб</w:t>
      </w:r>
      <w:r w:rsidR="006C4809">
        <w:rPr>
          <w:rFonts w:ascii="Times New Roman" w:eastAsia="Times New Roman" w:hAnsi="Times New Roman" w:cs="Times New Roman"/>
          <w:sz w:val="28"/>
          <w:szCs w:val="28"/>
          <w:lang w:eastAsia="ru-RU"/>
        </w:rPr>
        <w:t>лей</w:t>
      </w:r>
      <w:r w:rsidRPr="00BC081B">
        <w:rPr>
          <w:rFonts w:ascii="Times New Roman" w:eastAsia="Times New Roman" w:hAnsi="Times New Roman" w:cs="Times New Roman"/>
          <w:sz w:val="28"/>
          <w:szCs w:val="28"/>
          <w:lang w:eastAsia="ru-RU"/>
        </w:rPr>
        <w:t xml:space="preserve">. Данный автотранспорт был предназначен в образовательном процессе для обучения студентов по профессии «Газоэлектросварщик» и «Автомеханик». С 2018 года обучение студентов по профессии «Газоэлектросварщик» в Колледже отсутствует, и обучение вождению проводится лишь по специальности «Автомеханик».  </w:t>
      </w:r>
    </w:p>
    <w:p w14:paraId="66C6698B" w14:textId="77777777" w:rsidR="00BC081B" w:rsidRPr="00BC081B" w:rsidRDefault="00BC081B" w:rsidP="00BD668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В связи с сокращением общих часов занятий по вождению транспортных средств, данный автотранспорт в настоящее время не используется по назначению, что является неэффективным использованием государственного имущества на сумму 125,0 тыс. руб</w:t>
      </w:r>
      <w:r w:rsidR="006C4809">
        <w:rPr>
          <w:rFonts w:ascii="Times New Roman" w:eastAsia="Times New Roman" w:hAnsi="Times New Roman" w:cs="Times New Roman"/>
          <w:sz w:val="28"/>
          <w:szCs w:val="28"/>
          <w:lang w:eastAsia="ru-RU"/>
        </w:rPr>
        <w:t>лей</w:t>
      </w:r>
      <w:r w:rsidRPr="00BC081B">
        <w:rPr>
          <w:rFonts w:ascii="Times New Roman" w:eastAsia="Times New Roman" w:hAnsi="Times New Roman" w:cs="Times New Roman"/>
          <w:sz w:val="28"/>
          <w:szCs w:val="28"/>
          <w:lang w:eastAsia="ru-RU"/>
        </w:rPr>
        <w:t>.</w:t>
      </w:r>
    </w:p>
    <w:p w14:paraId="64CBF666" w14:textId="77777777" w:rsidR="00BC081B" w:rsidRPr="00BC081B" w:rsidRDefault="00BC081B" w:rsidP="00BC081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FB89F63" w14:textId="77777777" w:rsidR="006C4809" w:rsidRPr="008525AA" w:rsidRDefault="00746250" w:rsidP="008525AA">
      <w:pPr>
        <w:spacing w:after="0" w:line="240" w:lineRule="auto"/>
        <w:jc w:val="center"/>
        <w:rPr>
          <w:rFonts w:ascii="Times New Roman" w:eastAsia="Times New Roman" w:hAnsi="Times New Roman" w:cs="Times New Roman"/>
          <w:i/>
          <w:sz w:val="28"/>
          <w:szCs w:val="28"/>
          <w:lang w:eastAsia="ru-RU"/>
        </w:rPr>
      </w:pPr>
      <w:r w:rsidRPr="006C4809">
        <w:rPr>
          <w:rFonts w:ascii="Times New Roman" w:eastAsia="Times New Roman" w:hAnsi="Times New Roman" w:cs="Times New Roman"/>
          <w:i/>
          <w:sz w:val="28"/>
          <w:szCs w:val="28"/>
          <w:lang w:eastAsia="ru-RU"/>
        </w:rPr>
        <w:t>П</w:t>
      </w:r>
      <w:r w:rsidR="007A5923" w:rsidRPr="006C4809">
        <w:rPr>
          <w:rFonts w:ascii="Times New Roman" w:eastAsia="Times New Roman" w:hAnsi="Times New Roman" w:cs="Times New Roman"/>
          <w:i/>
          <w:sz w:val="28"/>
          <w:szCs w:val="28"/>
          <w:lang w:eastAsia="ru-RU"/>
        </w:rPr>
        <w:t>о ГАОУ «Гимназия №1 г.Назрань»</w:t>
      </w:r>
    </w:p>
    <w:p w14:paraId="68C78E3A" w14:textId="77777777" w:rsidR="006C4809" w:rsidRPr="00BC081B" w:rsidRDefault="006C4809" w:rsidP="006C480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статьи</w:t>
      </w:r>
      <w:r w:rsidRPr="00BC081B">
        <w:rPr>
          <w:rFonts w:ascii="Times New Roman" w:eastAsia="Times New Roman" w:hAnsi="Times New Roman" w:cs="Times New Roman"/>
          <w:sz w:val="28"/>
          <w:szCs w:val="28"/>
          <w:lang w:eastAsia="ru-RU"/>
        </w:rPr>
        <w:t xml:space="preserve"> 9 Федерального закона № 402-ФЗ</w:t>
      </w:r>
      <w:r>
        <w:rPr>
          <w:rFonts w:ascii="Times New Roman" w:eastAsia="Times New Roman" w:hAnsi="Times New Roman" w:cs="Times New Roman"/>
          <w:sz w:val="28"/>
          <w:szCs w:val="28"/>
          <w:lang w:eastAsia="ru-RU"/>
        </w:rPr>
        <w:t>, за период с 01.01.2019 года по 31.12.2020 года</w:t>
      </w:r>
      <w:r w:rsidRPr="00BC081B">
        <w:rPr>
          <w:rFonts w:ascii="Times New Roman" w:eastAsia="Times New Roman" w:hAnsi="Times New Roman" w:cs="Times New Roman"/>
          <w:sz w:val="28"/>
          <w:szCs w:val="28"/>
          <w:lang w:eastAsia="ru-RU"/>
        </w:rPr>
        <w:t xml:space="preserve"> Гимназией №1 г. Назрань без должного обоснования списан</w:t>
      </w:r>
      <w:r>
        <w:rPr>
          <w:rFonts w:ascii="Times New Roman" w:eastAsia="Times New Roman" w:hAnsi="Times New Roman" w:cs="Times New Roman"/>
          <w:sz w:val="28"/>
          <w:szCs w:val="28"/>
          <w:lang w:eastAsia="ru-RU"/>
        </w:rPr>
        <w:t>о</w:t>
      </w:r>
      <w:r w:rsidRPr="00BC081B">
        <w:rPr>
          <w:rFonts w:ascii="Times New Roman" w:eastAsia="Times New Roman" w:hAnsi="Times New Roman" w:cs="Times New Roman"/>
          <w:sz w:val="28"/>
          <w:szCs w:val="28"/>
          <w:lang w:eastAsia="ru-RU"/>
        </w:rPr>
        <w:t xml:space="preserve"> ГСМ в количестве 1390 литров</w:t>
      </w:r>
      <w:r>
        <w:rPr>
          <w:rFonts w:ascii="Times New Roman" w:eastAsia="Times New Roman" w:hAnsi="Times New Roman" w:cs="Times New Roman"/>
          <w:sz w:val="28"/>
          <w:szCs w:val="28"/>
          <w:lang w:eastAsia="ru-RU"/>
        </w:rPr>
        <w:t xml:space="preserve"> на общую сумму 59,9 тыс. рублей</w:t>
      </w:r>
      <w:r w:rsidRPr="00BC081B">
        <w:rPr>
          <w:rFonts w:ascii="Times New Roman" w:eastAsia="Times New Roman" w:hAnsi="Times New Roman" w:cs="Times New Roman"/>
          <w:sz w:val="28"/>
          <w:szCs w:val="28"/>
          <w:lang w:eastAsia="ru-RU"/>
        </w:rPr>
        <w:t xml:space="preserve"> по принятым к учету и не оформленным должным образом путевым листам</w:t>
      </w:r>
      <w:r>
        <w:rPr>
          <w:rFonts w:ascii="Times New Roman" w:eastAsia="Times New Roman" w:hAnsi="Times New Roman" w:cs="Times New Roman"/>
          <w:sz w:val="28"/>
          <w:szCs w:val="28"/>
          <w:lang w:eastAsia="ru-RU"/>
        </w:rPr>
        <w:t>.</w:t>
      </w:r>
    </w:p>
    <w:p w14:paraId="4AA82B40" w14:textId="77777777" w:rsidR="006C4809" w:rsidRPr="00BC081B" w:rsidRDefault="006C4809" w:rsidP="006C480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пункта 7 Приказа </w:t>
      </w:r>
      <w:r w:rsidR="009953DB">
        <w:rPr>
          <w:rFonts w:ascii="Times New Roman" w:eastAsia="Times New Roman" w:hAnsi="Times New Roman" w:cs="Times New Roman"/>
          <w:sz w:val="28"/>
          <w:szCs w:val="28"/>
          <w:lang w:eastAsia="ru-RU"/>
        </w:rPr>
        <w:t xml:space="preserve">от 28 декабря </w:t>
      </w:r>
      <w:r>
        <w:rPr>
          <w:rFonts w:ascii="Times New Roman" w:eastAsia="Times New Roman" w:hAnsi="Times New Roman" w:cs="Times New Roman"/>
          <w:sz w:val="28"/>
          <w:szCs w:val="28"/>
          <w:lang w:eastAsia="ru-RU"/>
        </w:rPr>
        <w:t xml:space="preserve">2010 года </w:t>
      </w:r>
      <w:r w:rsidR="009953DB">
        <w:rPr>
          <w:rFonts w:ascii="Times New Roman" w:eastAsia="Times New Roman" w:hAnsi="Times New Roman" w:cs="Times New Roman"/>
          <w:sz w:val="28"/>
          <w:szCs w:val="28"/>
          <w:lang w:eastAsia="ru-RU"/>
        </w:rPr>
        <w:t>№</w:t>
      </w:r>
      <w:r w:rsidR="009953DB" w:rsidRPr="00BC081B">
        <w:rPr>
          <w:rFonts w:ascii="Times New Roman" w:eastAsia="Times New Roman" w:hAnsi="Times New Roman" w:cs="Times New Roman"/>
          <w:sz w:val="28"/>
          <w:szCs w:val="28"/>
          <w:lang w:eastAsia="ru-RU"/>
        </w:rPr>
        <w:t xml:space="preserve">191 </w:t>
      </w:r>
      <w:r>
        <w:rPr>
          <w:rFonts w:ascii="Times New Roman" w:eastAsia="Times New Roman" w:hAnsi="Times New Roman" w:cs="Times New Roman"/>
          <w:sz w:val="28"/>
          <w:szCs w:val="28"/>
          <w:lang w:eastAsia="ru-RU"/>
        </w:rPr>
        <w:t>Минфина</w:t>
      </w:r>
      <w:r w:rsidRPr="00BC081B">
        <w:rPr>
          <w:rFonts w:ascii="Times New Roman" w:eastAsia="Times New Roman" w:hAnsi="Times New Roman" w:cs="Times New Roman"/>
          <w:sz w:val="28"/>
          <w:szCs w:val="28"/>
          <w:lang w:eastAsia="ru-RU"/>
        </w:rPr>
        <w:t xml:space="preserve"> РФ </w:t>
      </w:r>
      <w:r w:rsidR="00746250">
        <w:rPr>
          <w:rFonts w:ascii="Times New Roman" w:eastAsia="Times New Roman" w:hAnsi="Times New Roman" w:cs="Times New Roman"/>
          <w:bCs/>
          <w:sz w:val="28"/>
          <w:szCs w:val="28"/>
          <w:lang w:eastAsia="ru-RU"/>
        </w:rPr>
        <w:t>«</w:t>
      </w:r>
      <w:r w:rsidRPr="006C4809">
        <w:rPr>
          <w:rFonts w:ascii="Times New Roman" w:eastAsia="Times New Roman" w:hAnsi="Times New Roman" w:cs="Times New Roman"/>
          <w:bCs/>
          <w:sz w:val="28"/>
          <w:szCs w:val="28"/>
          <w:lang w:eastAsia="ru-RU"/>
        </w:rPr>
        <w: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74625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У</w:t>
      </w:r>
      <w:r w:rsidRPr="00BC081B">
        <w:rPr>
          <w:rFonts w:ascii="Times New Roman" w:eastAsia="Times New Roman" w:hAnsi="Times New Roman" w:cs="Times New Roman"/>
          <w:sz w:val="28"/>
          <w:szCs w:val="28"/>
          <w:lang w:eastAsia="ru-RU"/>
        </w:rPr>
        <w:t>чреждением перед составлением годовых бюджетных отчетностей за 2019 и 2020 года инвентаризация учета и движения основных средств не проводилась.</w:t>
      </w:r>
    </w:p>
    <w:p w14:paraId="30900A78" w14:textId="77777777" w:rsidR="00BC081B" w:rsidRPr="00BC081B" w:rsidRDefault="00BC081B" w:rsidP="00BC081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0EE7DBB" w14:textId="77777777" w:rsidR="00BC081B" w:rsidRPr="009953DB" w:rsidRDefault="00746250" w:rsidP="007A5923">
      <w:pPr>
        <w:spacing w:after="0" w:line="240" w:lineRule="auto"/>
        <w:jc w:val="center"/>
        <w:rPr>
          <w:rFonts w:ascii="Times New Roman" w:eastAsia="Times New Roman" w:hAnsi="Times New Roman" w:cs="Times New Roman"/>
          <w:i/>
          <w:sz w:val="28"/>
          <w:szCs w:val="28"/>
          <w:lang w:eastAsia="ru-RU"/>
        </w:rPr>
      </w:pPr>
      <w:r w:rsidRPr="009953DB">
        <w:rPr>
          <w:rFonts w:ascii="Times New Roman" w:eastAsia="Times New Roman" w:hAnsi="Times New Roman" w:cs="Times New Roman"/>
          <w:i/>
          <w:sz w:val="28"/>
          <w:szCs w:val="28"/>
          <w:lang w:eastAsia="ru-RU"/>
        </w:rPr>
        <w:t>П</w:t>
      </w:r>
      <w:r w:rsidR="00BC081B" w:rsidRPr="009953DB">
        <w:rPr>
          <w:rFonts w:ascii="Times New Roman" w:eastAsia="Times New Roman" w:hAnsi="Times New Roman" w:cs="Times New Roman"/>
          <w:i/>
          <w:sz w:val="28"/>
          <w:szCs w:val="28"/>
          <w:lang w:eastAsia="ru-RU"/>
        </w:rPr>
        <w:t>о</w:t>
      </w:r>
      <w:r w:rsidR="007A5923" w:rsidRPr="009953DB">
        <w:rPr>
          <w:rFonts w:ascii="Times New Roman" w:eastAsia="Times New Roman" w:hAnsi="Times New Roman" w:cs="Times New Roman"/>
          <w:i/>
          <w:sz w:val="28"/>
          <w:szCs w:val="28"/>
          <w:lang w:eastAsia="ru-RU"/>
        </w:rPr>
        <w:t xml:space="preserve"> ГБОУ Гимназия «Марем» г. Магас</w:t>
      </w:r>
    </w:p>
    <w:p w14:paraId="785A2421" w14:textId="77777777" w:rsidR="00BC081B" w:rsidRPr="00BC081B" w:rsidRDefault="009953DB" w:rsidP="009953D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953DB">
        <w:rPr>
          <w:rFonts w:ascii="Times New Roman" w:eastAsia="Times New Roman" w:hAnsi="Times New Roman" w:cs="Times New Roman"/>
          <w:sz w:val="28"/>
          <w:szCs w:val="28"/>
          <w:lang w:eastAsia="ru-RU"/>
        </w:rPr>
        <w:t xml:space="preserve">В нарушение абзаца 9 раздела </w:t>
      </w:r>
      <w:r w:rsidR="00BC081B" w:rsidRPr="009953DB">
        <w:rPr>
          <w:rFonts w:ascii="Times New Roman" w:eastAsia="Times New Roman" w:hAnsi="Times New Roman" w:cs="Times New Roman"/>
          <w:sz w:val="28"/>
          <w:szCs w:val="28"/>
          <w:lang w:eastAsia="ru-RU"/>
        </w:rPr>
        <w:t>3 Приложения</w:t>
      </w:r>
      <w:r w:rsidRPr="009953DB">
        <w:rPr>
          <w:rFonts w:ascii="Times New Roman" w:eastAsia="Times New Roman" w:hAnsi="Times New Roman" w:cs="Times New Roman"/>
          <w:sz w:val="28"/>
          <w:szCs w:val="28"/>
          <w:lang w:eastAsia="ru-RU"/>
        </w:rPr>
        <w:t xml:space="preserve"> № 5 к П</w:t>
      </w:r>
      <w:r w:rsidR="00BC081B" w:rsidRPr="009953DB">
        <w:rPr>
          <w:rFonts w:ascii="Times New Roman" w:eastAsia="Times New Roman" w:hAnsi="Times New Roman" w:cs="Times New Roman"/>
          <w:sz w:val="28"/>
          <w:szCs w:val="28"/>
          <w:lang w:eastAsia="ru-RU"/>
        </w:rPr>
        <w:t>риказу Минфина РФ о</w:t>
      </w:r>
      <w:r w:rsidR="00BC081B" w:rsidRPr="006C4809">
        <w:rPr>
          <w:rFonts w:ascii="Times New Roman" w:eastAsia="Times New Roman" w:hAnsi="Times New Roman" w:cs="Times New Roman"/>
          <w:sz w:val="28"/>
          <w:szCs w:val="28"/>
          <w:lang w:eastAsia="ru-RU"/>
        </w:rPr>
        <w:t>т 30 марта 2015</w:t>
      </w:r>
      <w:r>
        <w:rPr>
          <w:rFonts w:ascii="Times New Roman" w:eastAsia="Times New Roman" w:hAnsi="Times New Roman" w:cs="Times New Roman"/>
          <w:sz w:val="28"/>
          <w:szCs w:val="28"/>
          <w:lang w:eastAsia="ru-RU"/>
        </w:rPr>
        <w:t xml:space="preserve"> года</w:t>
      </w:r>
      <w:r w:rsidR="00BC081B" w:rsidRPr="00BC08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52н </w:t>
      </w:r>
      <w:r w:rsidR="00746250">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7462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в инвентарных карточках отсутствует краткая индивидуальная характеристика объектов и информация о местонахождении объек</w:t>
      </w:r>
      <w:r w:rsidR="00BD6683">
        <w:rPr>
          <w:rFonts w:ascii="Times New Roman" w:eastAsia="Times New Roman" w:hAnsi="Times New Roman" w:cs="Times New Roman"/>
          <w:sz w:val="28"/>
          <w:szCs w:val="28"/>
          <w:lang w:eastAsia="ru-RU"/>
        </w:rPr>
        <w:t>та</w:t>
      </w:r>
      <w:r w:rsidR="00BC081B" w:rsidRPr="00BC081B">
        <w:rPr>
          <w:rFonts w:ascii="Times New Roman" w:eastAsia="Times New Roman" w:hAnsi="Times New Roman" w:cs="Times New Roman"/>
          <w:sz w:val="28"/>
          <w:szCs w:val="28"/>
          <w:lang w:eastAsia="ru-RU"/>
        </w:rPr>
        <w:t>.</w:t>
      </w:r>
    </w:p>
    <w:p w14:paraId="352904D8" w14:textId="77777777" w:rsidR="00BC081B" w:rsidRPr="00BD6683" w:rsidRDefault="009953DB" w:rsidP="00BD668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953DB">
        <w:rPr>
          <w:rFonts w:ascii="Times New Roman" w:eastAsia="Times New Roman" w:hAnsi="Times New Roman" w:cs="Times New Roman"/>
          <w:sz w:val="28"/>
          <w:szCs w:val="28"/>
          <w:lang w:eastAsia="ru-RU"/>
        </w:rPr>
        <w:t xml:space="preserve">В нарушение подпункта 3 пункта 4 раздела </w:t>
      </w:r>
      <w:r w:rsidR="00BC081B" w:rsidRPr="009953DB">
        <w:rPr>
          <w:rFonts w:ascii="Times New Roman" w:eastAsia="Times New Roman" w:hAnsi="Times New Roman" w:cs="Times New Roman"/>
          <w:sz w:val="28"/>
          <w:szCs w:val="28"/>
          <w:lang w:eastAsia="ru-RU"/>
        </w:rPr>
        <w:t>1 Приложения к приказу Мин</w:t>
      </w:r>
      <w:r w:rsidRPr="009953DB">
        <w:rPr>
          <w:rFonts w:ascii="Times New Roman" w:eastAsia="Times New Roman" w:hAnsi="Times New Roman" w:cs="Times New Roman"/>
          <w:sz w:val="28"/>
          <w:szCs w:val="28"/>
          <w:lang w:eastAsia="ru-RU"/>
        </w:rPr>
        <w:t>транса РФ от 11 сентября 2020 года №</w:t>
      </w:r>
      <w:r w:rsidR="00BC081B" w:rsidRPr="009953DB">
        <w:rPr>
          <w:rFonts w:ascii="Times New Roman" w:eastAsia="Times New Roman" w:hAnsi="Times New Roman" w:cs="Times New Roman"/>
          <w:sz w:val="28"/>
          <w:szCs w:val="28"/>
          <w:lang w:eastAsia="ru-RU"/>
        </w:rPr>
        <w:t>368 «Об утверждении обязательных реквизитов и по</w:t>
      </w:r>
      <w:r w:rsidRPr="009953DB">
        <w:rPr>
          <w:rFonts w:ascii="Times New Roman" w:eastAsia="Times New Roman" w:hAnsi="Times New Roman" w:cs="Times New Roman"/>
          <w:sz w:val="28"/>
          <w:szCs w:val="28"/>
          <w:lang w:eastAsia="ru-RU"/>
        </w:rPr>
        <w:t>рядка заполнения путевых листов,</w:t>
      </w:r>
      <w:r w:rsidRPr="009953DB">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Учреждении</w:t>
      </w:r>
      <w:r w:rsidRPr="009953DB">
        <w:rPr>
          <w:rFonts w:ascii="Times New Roman" w:eastAsia="Times New Roman" w:hAnsi="Times New Roman" w:cs="Times New Roman"/>
          <w:color w:val="000000"/>
          <w:sz w:val="28"/>
          <w:szCs w:val="28"/>
          <w:lang w:eastAsia="ru-RU"/>
        </w:rPr>
        <w:t xml:space="preserve"> в путевых листах не указаны обязательные реквизиты.</w:t>
      </w:r>
    </w:p>
    <w:p w14:paraId="01AB99E1" w14:textId="77777777" w:rsidR="00BD6683" w:rsidRDefault="00BD6683" w:rsidP="00BC081B">
      <w:pPr>
        <w:spacing w:after="0" w:line="240" w:lineRule="auto"/>
        <w:jc w:val="center"/>
        <w:rPr>
          <w:rFonts w:ascii="Times New Roman" w:eastAsia="Times New Roman" w:hAnsi="Times New Roman" w:cs="Times New Roman"/>
          <w:b/>
          <w:sz w:val="28"/>
          <w:szCs w:val="28"/>
          <w:lang w:eastAsia="ru-RU"/>
        </w:rPr>
      </w:pPr>
    </w:p>
    <w:p w14:paraId="2F3B0430" w14:textId="77777777" w:rsidR="00BC081B" w:rsidRPr="00BC081B" w:rsidRDefault="00BC081B" w:rsidP="00BC081B">
      <w:pPr>
        <w:spacing w:after="0" w:line="240" w:lineRule="auto"/>
        <w:jc w:val="center"/>
        <w:rPr>
          <w:rFonts w:ascii="Times New Roman" w:eastAsia="Times New Roman" w:hAnsi="Times New Roman" w:cs="Times New Roman"/>
          <w:b/>
          <w:sz w:val="28"/>
          <w:szCs w:val="28"/>
          <w:lang w:eastAsia="ru-RU"/>
        </w:rPr>
      </w:pPr>
      <w:r w:rsidRPr="00BC081B">
        <w:rPr>
          <w:rFonts w:ascii="Times New Roman" w:eastAsia="Times New Roman" w:hAnsi="Times New Roman" w:cs="Times New Roman"/>
          <w:b/>
          <w:sz w:val="28"/>
          <w:szCs w:val="28"/>
          <w:lang w:eastAsia="ru-RU"/>
        </w:rPr>
        <w:lastRenderedPageBreak/>
        <w:t>Состояние бухгалтерского учета</w:t>
      </w:r>
    </w:p>
    <w:p w14:paraId="061C68CE" w14:textId="77777777" w:rsidR="00BC081B" w:rsidRPr="00BC081B" w:rsidRDefault="00BC081B" w:rsidP="007A5923">
      <w:pPr>
        <w:spacing w:after="0" w:line="240" w:lineRule="auto"/>
        <w:rPr>
          <w:rFonts w:ascii="Times New Roman" w:eastAsia="Times New Roman" w:hAnsi="Times New Roman" w:cs="Times New Roman"/>
          <w:b/>
          <w:sz w:val="28"/>
          <w:szCs w:val="28"/>
          <w:lang w:eastAsia="ru-RU"/>
        </w:rPr>
      </w:pPr>
    </w:p>
    <w:p w14:paraId="0AED5645" w14:textId="77777777" w:rsidR="00BC081B" w:rsidRPr="009953DB" w:rsidRDefault="00BC081B" w:rsidP="007A5923">
      <w:pPr>
        <w:spacing w:after="0" w:line="240" w:lineRule="auto"/>
        <w:jc w:val="center"/>
        <w:rPr>
          <w:rFonts w:ascii="Times New Roman" w:eastAsia="Times New Roman" w:hAnsi="Times New Roman" w:cs="Times New Roman"/>
          <w:i/>
          <w:sz w:val="28"/>
          <w:szCs w:val="28"/>
          <w:lang w:eastAsia="ru-RU"/>
        </w:rPr>
      </w:pPr>
      <w:r w:rsidRPr="009953DB">
        <w:rPr>
          <w:rFonts w:ascii="Times New Roman" w:eastAsia="Times New Roman" w:hAnsi="Times New Roman" w:cs="Times New Roman"/>
          <w:i/>
          <w:sz w:val="28"/>
          <w:szCs w:val="28"/>
          <w:lang w:eastAsia="ru-RU"/>
        </w:rPr>
        <w:t>по ГБОУ Гимназия «Гимн</w:t>
      </w:r>
      <w:r w:rsidR="007A5923" w:rsidRPr="009953DB">
        <w:rPr>
          <w:rFonts w:ascii="Times New Roman" w:eastAsia="Times New Roman" w:hAnsi="Times New Roman" w:cs="Times New Roman"/>
          <w:i/>
          <w:sz w:val="28"/>
          <w:szCs w:val="28"/>
          <w:lang w:eastAsia="ru-RU"/>
        </w:rPr>
        <w:t>азия Назрановского района»</w:t>
      </w:r>
    </w:p>
    <w:p w14:paraId="4E1347B8" w14:textId="77777777" w:rsidR="00BC081B" w:rsidRPr="00BC081B" w:rsidRDefault="009953DB" w:rsidP="009953D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статьи</w:t>
      </w:r>
      <w:r w:rsidR="00BC081B" w:rsidRPr="00BC081B">
        <w:rPr>
          <w:rFonts w:ascii="Times New Roman" w:eastAsia="Times New Roman" w:hAnsi="Times New Roman" w:cs="Times New Roman"/>
          <w:sz w:val="28"/>
          <w:szCs w:val="28"/>
          <w:lang w:eastAsia="ru-RU"/>
        </w:rPr>
        <w:t xml:space="preserve"> 13 Федерального Закона № 402-ФЗ</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показатели «Утверждено плановых назначений» в графе 4 отчетов об исполнении учреждением плана </w:t>
      </w:r>
      <w:r>
        <w:rPr>
          <w:rFonts w:ascii="Times New Roman" w:eastAsia="Times New Roman" w:hAnsi="Times New Roman" w:cs="Times New Roman"/>
          <w:sz w:val="28"/>
          <w:szCs w:val="28"/>
          <w:lang w:eastAsia="ru-RU"/>
        </w:rPr>
        <w:t>финансово-хозяйственной деятельности</w:t>
      </w:r>
      <w:r w:rsidR="00BC081B" w:rsidRPr="00BC081B">
        <w:rPr>
          <w:rFonts w:ascii="Times New Roman" w:eastAsia="Times New Roman" w:hAnsi="Times New Roman" w:cs="Times New Roman"/>
          <w:sz w:val="28"/>
          <w:szCs w:val="28"/>
          <w:lang w:eastAsia="ru-RU"/>
        </w:rPr>
        <w:t xml:space="preserve"> (ф. 0503737) за 2019 и</w:t>
      </w:r>
      <w:r>
        <w:rPr>
          <w:rFonts w:ascii="Times New Roman" w:eastAsia="Times New Roman" w:hAnsi="Times New Roman" w:cs="Times New Roman"/>
          <w:sz w:val="28"/>
          <w:szCs w:val="28"/>
          <w:lang w:eastAsia="ru-RU"/>
        </w:rPr>
        <w:t xml:space="preserve"> 2020 годы</w:t>
      </w:r>
      <w:r w:rsidR="00BC081B" w:rsidRPr="00BC081B">
        <w:rPr>
          <w:rFonts w:ascii="Times New Roman" w:eastAsia="Times New Roman" w:hAnsi="Times New Roman" w:cs="Times New Roman"/>
          <w:sz w:val="28"/>
          <w:szCs w:val="28"/>
          <w:lang w:eastAsia="ru-RU"/>
        </w:rPr>
        <w:t xml:space="preserve"> не соответствуют </w:t>
      </w:r>
      <w:r w:rsidR="008525AA">
        <w:rPr>
          <w:rFonts w:ascii="Times New Roman" w:eastAsia="Times New Roman" w:hAnsi="Times New Roman" w:cs="Times New Roman"/>
          <w:sz w:val="28"/>
          <w:szCs w:val="28"/>
          <w:lang w:eastAsia="ru-RU"/>
        </w:rPr>
        <w:t>утвержденным плановым показателям.</w:t>
      </w:r>
      <w:r w:rsidR="00BC081B" w:rsidRPr="00BC081B">
        <w:rPr>
          <w:rFonts w:ascii="Times New Roman" w:eastAsia="Times New Roman" w:hAnsi="Times New Roman" w:cs="Times New Roman"/>
          <w:sz w:val="28"/>
          <w:szCs w:val="28"/>
          <w:lang w:eastAsia="ru-RU"/>
        </w:rPr>
        <w:t xml:space="preserve"> </w:t>
      </w:r>
    </w:p>
    <w:p w14:paraId="54B32F97" w14:textId="77777777" w:rsidR="00BC081B" w:rsidRPr="00BC081B" w:rsidRDefault="00BC081B" w:rsidP="00BC081B">
      <w:pPr>
        <w:spacing w:after="0" w:line="240" w:lineRule="auto"/>
        <w:rPr>
          <w:rFonts w:ascii="Times New Roman" w:eastAsia="Times New Roman" w:hAnsi="Times New Roman" w:cs="Times New Roman"/>
          <w:sz w:val="28"/>
          <w:szCs w:val="28"/>
          <w:lang w:eastAsia="ru-RU"/>
        </w:rPr>
      </w:pPr>
    </w:p>
    <w:p w14:paraId="79359436" w14:textId="77777777" w:rsidR="00BC081B" w:rsidRPr="008525AA" w:rsidRDefault="00746250" w:rsidP="007A5923">
      <w:pPr>
        <w:spacing w:after="0" w:line="240" w:lineRule="auto"/>
        <w:jc w:val="center"/>
        <w:rPr>
          <w:rFonts w:ascii="Times New Roman" w:eastAsia="Times New Roman" w:hAnsi="Times New Roman" w:cs="Times New Roman"/>
          <w:i/>
          <w:sz w:val="28"/>
          <w:szCs w:val="28"/>
          <w:lang w:eastAsia="ru-RU"/>
        </w:rPr>
      </w:pPr>
      <w:r w:rsidRPr="008525AA">
        <w:rPr>
          <w:rFonts w:ascii="Times New Roman" w:eastAsia="Times New Roman" w:hAnsi="Times New Roman" w:cs="Times New Roman"/>
          <w:i/>
          <w:sz w:val="28"/>
          <w:szCs w:val="28"/>
          <w:lang w:eastAsia="ru-RU"/>
        </w:rPr>
        <w:t>П</w:t>
      </w:r>
      <w:r w:rsidR="007A5923" w:rsidRPr="008525AA">
        <w:rPr>
          <w:rFonts w:ascii="Times New Roman" w:eastAsia="Times New Roman" w:hAnsi="Times New Roman" w:cs="Times New Roman"/>
          <w:i/>
          <w:sz w:val="28"/>
          <w:szCs w:val="28"/>
          <w:lang w:eastAsia="ru-RU"/>
        </w:rPr>
        <w:t>о ГАОУ «Гимназия №1 г.Назрань»</w:t>
      </w:r>
    </w:p>
    <w:p w14:paraId="1783CC16" w14:textId="77777777" w:rsidR="00BC081B" w:rsidRPr="00BC081B" w:rsidRDefault="00D77C11" w:rsidP="008525A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статьи</w:t>
      </w:r>
      <w:r w:rsidR="00BC081B" w:rsidRPr="00BC081B">
        <w:rPr>
          <w:rFonts w:ascii="Times New Roman" w:eastAsia="Times New Roman" w:hAnsi="Times New Roman" w:cs="Times New Roman"/>
          <w:sz w:val="28"/>
          <w:szCs w:val="28"/>
          <w:lang w:eastAsia="ru-RU"/>
        </w:rPr>
        <w:t xml:space="preserve"> 7 Федерального закона № 402-ФЗ и пункта 11 </w:t>
      </w:r>
      <w:r w:rsidR="008525AA" w:rsidRPr="008525AA">
        <w:rPr>
          <w:rFonts w:ascii="Times New Roman" w:eastAsia="Times New Roman" w:hAnsi="Times New Roman" w:cs="Times New Roman"/>
          <w:bCs/>
          <w:sz w:val="28"/>
          <w:szCs w:val="28"/>
          <w:lang w:eastAsia="ru-RU"/>
        </w:rPr>
        <w:t>пр</w:t>
      </w:r>
      <w:r w:rsidR="008525AA">
        <w:rPr>
          <w:rFonts w:ascii="Times New Roman" w:eastAsia="Times New Roman" w:hAnsi="Times New Roman" w:cs="Times New Roman"/>
          <w:bCs/>
          <w:sz w:val="28"/>
          <w:szCs w:val="28"/>
          <w:lang w:eastAsia="ru-RU"/>
        </w:rPr>
        <w:t>иказ</w:t>
      </w:r>
      <w:r>
        <w:rPr>
          <w:rFonts w:ascii="Times New Roman" w:eastAsia="Times New Roman" w:hAnsi="Times New Roman" w:cs="Times New Roman"/>
          <w:bCs/>
          <w:sz w:val="28"/>
          <w:szCs w:val="28"/>
          <w:lang w:eastAsia="ru-RU"/>
        </w:rPr>
        <w:t>а</w:t>
      </w:r>
      <w:r w:rsidR="008525AA">
        <w:rPr>
          <w:rFonts w:ascii="Times New Roman" w:eastAsia="Times New Roman" w:hAnsi="Times New Roman" w:cs="Times New Roman"/>
          <w:bCs/>
          <w:sz w:val="28"/>
          <w:szCs w:val="28"/>
          <w:lang w:eastAsia="ru-RU"/>
        </w:rPr>
        <w:t xml:space="preserve"> Минфина РФ от 01.12.2010 года</w:t>
      </w:r>
      <w:r w:rsidR="008525AA" w:rsidRPr="008525AA">
        <w:rPr>
          <w:rFonts w:ascii="Times New Roman" w:eastAsia="Times New Roman" w:hAnsi="Times New Roman" w:cs="Times New Roman"/>
          <w:bCs/>
          <w:sz w:val="28"/>
          <w:szCs w:val="28"/>
          <w:lang w:eastAsia="ru-RU"/>
        </w:rPr>
        <w:t xml:space="preserve">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 157н)</w:t>
      </w:r>
      <w:r w:rsidR="008525AA" w:rsidRPr="008525AA">
        <w:rPr>
          <w:rFonts w:ascii="Times New Roman" w:eastAsia="Times New Roman" w:hAnsi="Times New Roman" w:cs="Times New Roman"/>
          <w:sz w:val="28"/>
          <w:szCs w:val="28"/>
          <w:lang w:eastAsia="ru-RU"/>
        </w:rPr>
        <w:t xml:space="preserve">, </w:t>
      </w:r>
      <w:r w:rsidR="00BC081B" w:rsidRPr="008525AA">
        <w:rPr>
          <w:rFonts w:ascii="Times New Roman" w:eastAsia="Times New Roman" w:hAnsi="Times New Roman" w:cs="Times New Roman"/>
          <w:sz w:val="28"/>
          <w:szCs w:val="28"/>
          <w:lang w:eastAsia="ru-RU"/>
        </w:rPr>
        <w:t>первичные документы, относящиеся к соответствующим</w:t>
      </w:r>
      <w:r w:rsidR="008525AA" w:rsidRPr="008525AA">
        <w:rPr>
          <w:rFonts w:ascii="Times New Roman" w:eastAsia="Times New Roman" w:hAnsi="Times New Roman" w:cs="Times New Roman"/>
          <w:sz w:val="28"/>
          <w:szCs w:val="28"/>
          <w:lang w:eastAsia="ru-RU"/>
        </w:rPr>
        <w:t xml:space="preserve"> Журналам операций</w:t>
      </w:r>
      <w:r w:rsidR="00BD6683">
        <w:rPr>
          <w:rFonts w:ascii="Times New Roman" w:eastAsia="Times New Roman" w:hAnsi="Times New Roman" w:cs="Times New Roman"/>
          <w:sz w:val="28"/>
          <w:szCs w:val="28"/>
          <w:lang w:eastAsia="ru-RU"/>
        </w:rPr>
        <w:t>,</w:t>
      </w:r>
      <w:r w:rsidR="008525AA" w:rsidRPr="008525AA">
        <w:rPr>
          <w:rFonts w:ascii="Times New Roman" w:eastAsia="Times New Roman" w:hAnsi="Times New Roman" w:cs="Times New Roman"/>
          <w:sz w:val="28"/>
          <w:szCs w:val="28"/>
          <w:lang w:eastAsia="ru-RU"/>
        </w:rPr>
        <w:t xml:space="preserve"> </w:t>
      </w:r>
      <w:r w:rsidR="00BC081B" w:rsidRPr="008525AA">
        <w:rPr>
          <w:rFonts w:ascii="Times New Roman" w:eastAsia="Times New Roman" w:hAnsi="Times New Roman" w:cs="Times New Roman"/>
          <w:sz w:val="28"/>
          <w:szCs w:val="28"/>
          <w:lang w:eastAsia="ru-RU"/>
        </w:rPr>
        <w:t xml:space="preserve"> не сброшю</w:t>
      </w:r>
      <w:r w:rsidR="00BC081B" w:rsidRPr="00BC081B">
        <w:rPr>
          <w:rFonts w:ascii="Times New Roman" w:eastAsia="Times New Roman" w:hAnsi="Times New Roman" w:cs="Times New Roman"/>
          <w:sz w:val="28"/>
          <w:szCs w:val="28"/>
          <w:lang w:eastAsia="ru-RU"/>
        </w:rPr>
        <w:t>ровывались.</w:t>
      </w:r>
    </w:p>
    <w:p w14:paraId="36393432" w14:textId="77777777" w:rsidR="00BC081B" w:rsidRPr="00BC081B" w:rsidRDefault="00BC081B" w:rsidP="00BC081B">
      <w:pPr>
        <w:spacing w:after="0" w:line="240" w:lineRule="auto"/>
        <w:rPr>
          <w:rFonts w:ascii="Times New Roman" w:eastAsia="Times New Roman" w:hAnsi="Times New Roman" w:cs="Times New Roman"/>
          <w:bCs/>
          <w:sz w:val="28"/>
          <w:szCs w:val="28"/>
          <w:lang w:eastAsia="ru-RU"/>
        </w:rPr>
      </w:pPr>
    </w:p>
    <w:p w14:paraId="4B943196" w14:textId="77777777" w:rsidR="00BC081B" w:rsidRPr="00D77C11" w:rsidRDefault="00746250" w:rsidP="007A5923">
      <w:pPr>
        <w:spacing w:after="0" w:line="240" w:lineRule="auto"/>
        <w:jc w:val="center"/>
        <w:rPr>
          <w:rFonts w:ascii="Times New Roman" w:eastAsia="Times New Roman" w:hAnsi="Times New Roman" w:cs="Times New Roman"/>
          <w:bCs/>
          <w:i/>
          <w:sz w:val="28"/>
          <w:szCs w:val="28"/>
          <w:lang w:eastAsia="ru-RU"/>
        </w:rPr>
      </w:pPr>
      <w:r w:rsidRPr="00D77C11">
        <w:rPr>
          <w:rFonts w:ascii="Times New Roman" w:eastAsia="Times New Roman" w:hAnsi="Times New Roman" w:cs="Times New Roman"/>
          <w:bCs/>
          <w:i/>
          <w:sz w:val="28"/>
          <w:szCs w:val="28"/>
          <w:lang w:eastAsia="ru-RU"/>
        </w:rPr>
        <w:t>П</w:t>
      </w:r>
      <w:r w:rsidR="00BC081B" w:rsidRPr="00D77C11">
        <w:rPr>
          <w:rFonts w:ascii="Times New Roman" w:eastAsia="Times New Roman" w:hAnsi="Times New Roman" w:cs="Times New Roman"/>
          <w:bCs/>
          <w:i/>
          <w:sz w:val="28"/>
          <w:szCs w:val="28"/>
          <w:lang w:eastAsia="ru-RU"/>
        </w:rPr>
        <w:t>о ГБОУ СПО «Колледж сервиса и быта»</w:t>
      </w:r>
    </w:p>
    <w:p w14:paraId="0F3F3604" w14:textId="77777777" w:rsidR="00BC081B" w:rsidRPr="00BC081B" w:rsidRDefault="008525AA" w:rsidP="008525A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нарушение пункта 3 статьи 11 Закона № 402-ФЗ, пункта</w:t>
      </w:r>
      <w:r w:rsidR="00BC081B" w:rsidRPr="00BC081B">
        <w:rPr>
          <w:rFonts w:ascii="Times New Roman" w:eastAsia="Times New Roman" w:hAnsi="Times New Roman" w:cs="Times New Roman"/>
          <w:bCs/>
          <w:sz w:val="28"/>
          <w:szCs w:val="28"/>
          <w:lang w:eastAsia="ru-RU"/>
        </w:rPr>
        <w:t xml:space="preserve"> 27 Положения по ведению бухгалтерского учета и бухгалтерской отчетности в РФ, утвержденного приказом Минфина РФ от 29.07.1998</w:t>
      </w:r>
      <w:r>
        <w:rPr>
          <w:rFonts w:ascii="Times New Roman" w:eastAsia="Times New Roman" w:hAnsi="Times New Roman" w:cs="Times New Roman"/>
          <w:bCs/>
          <w:sz w:val="28"/>
          <w:szCs w:val="28"/>
          <w:lang w:eastAsia="ru-RU"/>
        </w:rPr>
        <w:t xml:space="preserve"> года №</w:t>
      </w:r>
      <w:r w:rsidR="00BC081B" w:rsidRPr="00BC081B">
        <w:rPr>
          <w:rFonts w:ascii="Times New Roman" w:eastAsia="Times New Roman" w:hAnsi="Times New Roman" w:cs="Times New Roman"/>
          <w:bCs/>
          <w:sz w:val="28"/>
          <w:szCs w:val="28"/>
          <w:lang w:eastAsia="ru-RU"/>
        </w:rPr>
        <w:t xml:space="preserve">34н, в </w:t>
      </w:r>
      <w:r>
        <w:rPr>
          <w:rFonts w:ascii="Times New Roman" w:eastAsia="Times New Roman" w:hAnsi="Times New Roman" w:cs="Times New Roman"/>
          <w:bCs/>
          <w:sz w:val="28"/>
          <w:szCs w:val="28"/>
          <w:lang w:eastAsia="ru-RU"/>
        </w:rPr>
        <w:t>Учреждении</w:t>
      </w:r>
      <w:r w:rsidR="00BC081B" w:rsidRPr="00BC081B">
        <w:rPr>
          <w:rFonts w:ascii="Times New Roman" w:eastAsia="Times New Roman" w:hAnsi="Times New Roman" w:cs="Times New Roman"/>
          <w:bCs/>
          <w:sz w:val="28"/>
          <w:szCs w:val="28"/>
          <w:lang w:eastAsia="ru-RU"/>
        </w:rPr>
        <w:t xml:space="preserve"> не была проведена обязательная инвента</w:t>
      </w:r>
      <w:r>
        <w:rPr>
          <w:rFonts w:ascii="Times New Roman" w:eastAsia="Times New Roman" w:hAnsi="Times New Roman" w:cs="Times New Roman"/>
          <w:bCs/>
          <w:sz w:val="28"/>
          <w:szCs w:val="28"/>
          <w:lang w:eastAsia="ru-RU"/>
        </w:rPr>
        <w:t xml:space="preserve">ризация активов и обязательств </w:t>
      </w:r>
      <w:r w:rsidR="00BC081B" w:rsidRPr="00BC081B">
        <w:rPr>
          <w:rFonts w:ascii="Times New Roman" w:eastAsia="Times New Roman" w:hAnsi="Times New Roman" w:cs="Times New Roman"/>
          <w:bCs/>
          <w:sz w:val="28"/>
          <w:szCs w:val="28"/>
          <w:lang w:eastAsia="ru-RU"/>
        </w:rPr>
        <w:t>до составления годовой отчетности.</w:t>
      </w:r>
    </w:p>
    <w:p w14:paraId="0707E7DC" w14:textId="77777777" w:rsidR="00BC081B" w:rsidRPr="00BC081B" w:rsidRDefault="00BC081B" w:rsidP="00BC081B">
      <w:pPr>
        <w:spacing w:after="0" w:line="240" w:lineRule="auto"/>
        <w:rPr>
          <w:rFonts w:ascii="Times New Roman" w:eastAsia="Times New Roman" w:hAnsi="Times New Roman" w:cs="Times New Roman"/>
          <w:b/>
          <w:bCs/>
          <w:sz w:val="28"/>
          <w:szCs w:val="28"/>
          <w:u w:val="single"/>
          <w:lang w:eastAsia="ru-RU"/>
        </w:rPr>
      </w:pPr>
    </w:p>
    <w:p w14:paraId="5556A36F" w14:textId="77777777" w:rsidR="00BC081B" w:rsidRPr="008525AA" w:rsidRDefault="00746250" w:rsidP="007A5923">
      <w:pPr>
        <w:spacing w:after="0" w:line="240" w:lineRule="auto"/>
        <w:jc w:val="center"/>
        <w:rPr>
          <w:rFonts w:ascii="Times New Roman" w:eastAsia="Times New Roman" w:hAnsi="Times New Roman" w:cs="Times New Roman"/>
          <w:bCs/>
          <w:i/>
          <w:sz w:val="28"/>
          <w:szCs w:val="28"/>
          <w:lang w:eastAsia="ru-RU"/>
        </w:rPr>
      </w:pPr>
      <w:r w:rsidRPr="008525AA">
        <w:rPr>
          <w:rFonts w:ascii="Times New Roman" w:eastAsia="Times New Roman" w:hAnsi="Times New Roman" w:cs="Times New Roman"/>
          <w:bCs/>
          <w:i/>
          <w:sz w:val="28"/>
          <w:szCs w:val="28"/>
          <w:lang w:eastAsia="ru-RU"/>
        </w:rPr>
        <w:t>П</w:t>
      </w:r>
      <w:r w:rsidR="00BC081B" w:rsidRPr="008525AA">
        <w:rPr>
          <w:rFonts w:ascii="Times New Roman" w:eastAsia="Times New Roman" w:hAnsi="Times New Roman" w:cs="Times New Roman"/>
          <w:bCs/>
          <w:i/>
          <w:sz w:val="28"/>
          <w:szCs w:val="28"/>
          <w:lang w:eastAsia="ru-RU"/>
        </w:rPr>
        <w:t>о ГБОУ СПО</w:t>
      </w:r>
      <w:r w:rsidR="007A5923" w:rsidRPr="008525AA">
        <w:rPr>
          <w:rFonts w:ascii="Times New Roman" w:eastAsia="Times New Roman" w:hAnsi="Times New Roman" w:cs="Times New Roman"/>
          <w:bCs/>
          <w:i/>
          <w:sz w:val="28"/>
          <w:szCs w:val="28"/>
          <w:lang w:eastAsia="ru-RU"/>
        </w:rPr>
        <w:t xml:space="preserve"> «Пожарно-спасательный колледж»</w:t>
      </w:r>
    </w:p>
    <w:p w14:paraId="77C8C239" w14:textId="77777777" w:rsidR="00BC081B" w:rsidRPr="00BC081B" w:rsidRDefault="008525AA" w:rsidP="008525A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нарушение статьи </w:t>
      </w:r>
      <w:r w:rsidR="00BC081B" w:rsidRPr="00BC081B">
        <w:rPr>
          <w:rFonts w:ascii="Times New Roman" w:eastAsia="Times New Roman" w:hAnsi="Times New Roman" w:cs="Times New Roman"/>
          <w:bCs/>
          <w:sz w:val="28"/>
          <w:szCs w:val="28"/>
          <w:lang w:eastAsia="ru-RU"/>
        </w:rPr>
        <w:t>11 Федерального закона №402-ФЗ</w:t>
      </w:r>
      <w:r>
        <w:rPr>
          <w:rFonts w:ascii="Times New Roman" w:eastAsia="Times New Roman" w:hAnsi="Times New Roman" w:cs="Times New Roman"/>
          <w:bCs/>
          <w:sz w:val="28"/>
          <w:szCs w:val="28"/>
          <w:lang w:eastAsia="ru-RU"/>
        </w:rPr>
        <w:t xml:space="preserve">, </w:t>
      </w:r>
      <w:r w:rsidR="00BC081B" w:rsidRPr="00BC081B">
        <w:rPr>
          <w:rFonts w:ascii="Times New Roman" w:eastAsia="Times New Roman" w:hAnsi="Times New Roman" w:cs="Times New Roman"/>
          <w:bCs/>
          <w:sz w:val="28"/>
          <w:szCs w:val="28"/>
          <w:lang w:eastAsia="ru-RU"/>
        </w:rPr>
        <w:t xml:space="preserve"> в </w:t>
      </w:r>
      <w:r>
        <w:rPr>
          <w:rFonts w:ascii="Times New Roman" w:eastAsia="Times New Roman" w:hAnsi="Times New Roman" w:cs="Times New Roman"/>
          <w:bCs/>
          <w:sz w:val="28"/>
          <w:szCs w:val="28"/>
          <w:lang w:eastAsia="ru-RU"/>
        </w:rPr>
        <w:t>Учреждении</w:t>
      </w:r>
      <w:r w:rsidR="00BC081B" w:rsidRPr="00BC081B">
        <w:rPr>
          <w:rFonts w:ascii="Times New Roman" w:eastAsia="Times New Roman" w:hAnsi="Times New Roman" w:cs="Times New Roman"/>
          <w:bCs/>
          <w:sz w:val="28"/>
          <w:szCs w:val="28"/>
          <w:lang w:eastAsia="ru-RU"/>
        </w:rPr>
        <w:t xml:space="preserve"> не установлены сроки и не утвержден порядок проведения инвентаризации.</w:t>
      </w:r>
    </w:p>
    <w:p w14:paraId="6BCFE9EF" w14:textId="77777777" w:rsidR="00BC081B" w:rsidRPr="00BC081B" w:rsidRDefault="00BC081B" w:rsidP="00BC081B">
      <w:pPr>
        <w:spacing w:after="0" w:line="240" w:lineRule="auto"/>
        <w:rPr>
          <w:rFonts w:ascii="Times New Roman" w:eastAsia="Times New Roman" w:hAnsi="Times New Roman" w:cs="Times New Roman"/>
          <w:bCs/>
          <w:sz w:val="28"/>
          <w:szCs w:val="28"/>
          <w:lang w:eastAsia="ru-RU"/>
        </w:rPr>
      </w:pPr>
    </w:p>
    <w:p w14:paraId="224E5EF3" w14:textId="77777777" w:rsidR="008525AA" w:rsidRPr="008525AA" w:rsidRDefault="00746250" w:rsidP="007A5923">
      <w:pPr>
        <w:spacing w:after="0" w:line="240" w:lineRule="auto"/>
        <w:jc w:val="center"/>
        <w:rPr>
          <w:rFonts w:ascii="Times New Roman" w:eastAsia="Times New Roman" w:hAnsi="Times New Roman" w:cs="Times New Roman"/>
          <w:bCs/>
          <w:i/>
          <w:sz w:val="28"/>
          <w:szCs w:val="28"/>
          <w:lang w:eastAsia="ru-RU"/>
        </w:rPr>
      </w:pPr>
      <w:r w:rsidRPr="008525AA">
        <w:rPr>
          <w:rFonts w:ascii="Times New Roman" w:eastAsia="Times New Roman" w:hAnsi="Times New Roman" w:cs="Times New Roman"/>
          <w:bCs/>
          <w:i/>
          <w:sz w:val="28"/>
          <w:szCs w:val="28"/>
          <w:lang w:eastAsia="ru-RU"/>
        </w:rPr>
        <w:t>П</w:t>
      </w:r>
      <w:r w:rsidR="00BC081B" w:rsidRPr="008525AA">
        <w:rPr>
          <w:rFonts w:ascii="Times New Roman" w:eastAsia="Times New Roman" w:hAnsi="Times New Roman" w:cs="Times New Roman"/>
          <w:bCs/>
          <w:i/>
          <w:sz w:val="28"/>
          <w:szCs w:val="28"/>
          <w:lang w:eastAsia="ru-RU"/>
        </w:rPr>
        <w:t>о ГБОУ СПО «Северо-Кавказский топливно-энергетич</w:t>
      </w:r>
      <w:r w:rsidR="007A5923" w:rsidRPr="008525AA">
        <w:rPr>
          <w:rFonts w:ascii="Times New Roman" w:eastAsia="Times New Roman" w:hAnsi="Times New Roman" w:cs="Times New Roman"/>
          <w:bCs/>
          <w:i/>
          <w:sz w:val="28"/>
          <w:szCs w:val="28"/>
          <w:lang w:eastAsia="ru-RU"/>
        </w:rPr>
        <w:t xml:space="preserve">еский колледж </w:t>
      </w:r>
    </w:p>
    <w:p w14:paraId="339D6420" w14:textId="77777777" w:rsidR="00BC081B" w:rsidRPr="008525AA" w:rsidRDefault="007A5923" w:rsidP="007A5923">
      <w:pPr>
        <w:spacing w:after="0" w:line="240" w:lineRule="auto"/>
        <w:jc w:val="center"/>
        <w:rPr>
          <w:rFonts w:ascii="Times New Roman" w:eastAsia="Times New Roman" w:hAnsi="Times New Roman" w:cs="Times New Roman"/>
          <w:bCs/>
          <w:i/>
          <w:sz w:val="28"/>
          <w:szCs w:val="28"/>
          <w:lang w:eastAsia="ru-RU"/>
        </w:rPr>
      </w:pPr>
      <w:r w:rsidRPr="008525AA">
        <w:rPr>
          <w:rFonts w:ascii="Times New Roman" w:eastAsia="Times New Roman" w:hAnsi="Times New Roman" w:cs="Times New Roman"/>
          <w:bCs/>
          <w:i/>
          <w:sz w:val="28"/>
          <w:szCs w:val="28"/>
          <w:lang w:eastAsia="ru-RU"/>
        </w:rPr>
        <w:t>им. Т. Х. Цурова»</w:t>
      </w:r>
    </w:p>
    <w:p w14:paraId="3816DCEB" w14:textId="77777777" w:rsidR="00BC081B" w:rsidRPr="00BC081B" w:rsidRDefault="008525AA" w:rsidP="008525A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нарушение статьи </w:t>
      </w:r>
      <w:r w:rsidR="00BC081B" w:rsidRPr="00BC081B">
        <w:rPr>
          <w:rFonts w:ascii="Times New Roman" w:eastAsia="Times New Roman" w:hAnsi="Times New Roman" w:cs="Times New Roman"/>
          <w:bCs/>
          <w:sz w:val="28"/>
          <w:szCs w:val="28"/>
          <w:lang w:eastAsia="ru-RU"/>
        </w:rPr>
        <w:t>8 Федерального закона от 06.12.2011</w:t>
      </w:r>
      <w:r>
        <w:rPr>
          <w:rFonts w:ascii="Times New Roman" w:eastAsia="Times New Roman" w:hAnsi="Times New Roman" w:cs="Times New Roman"/>
          <w:bCs/>
          <w:sz w:val="28"/>
          <w:szCs w:val="28"/>
          <w:lang w:eastAsia="ru-RU"/>
        </w:rPr>
        <w:t xml:space="preserve"> года №</w:t>
      </w:r>
      <w:r w:rsidR="00BC081B" w:rsidRPr="00BC081B">
        <w:rPr>
          <w:rFonts w:ascii="Times New Roman" w:eastAsia="Times New Roman" w:hAnsi="Times New Roman" w:cs="Times New Roman"/>
          <w:bCs/>
          <w:sz w:val="28"/>
          <w:szCs w:val="28"/>
          <w:lang w:eastAsia="ru-RU"/>
        </w:rPr>
        <w:t>402-ФЗ</w:t>
      </w:r>
      <w:r>
        <w:rPr>
          <w:rFonts w:ascii="Times New Roman" w:eastAsia="Times New Roman" w:hAnsi="Times New Roman" w:cs="Times New Roman"/>
          <w:bCs/>
          <w:sz w:val="28"/>
          <w:szCs w:val="28"/>
          <w:lang w:eastAsia="ru-RU"/>
        </w:rPr>
        <w:t>,</w:t>
      </w:r>
      <w:r w:rsidR="00BC081B" w:rsidRPr="00BC081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в </w:t>
      </w:r>
      <w:r w:rsidR="00BD6683">
        <w:rPr>
          <w:rFonts w:ascii="Times New Roman" w:eastAsia="Times New Roman" w:hAnsi="Times New Roman" w:cs="Times New Roman"/>
          <w:bCs/>
          <w:sz w:val="28"/>
          <w:szCs w:val="28"/>
          <w:lang w:eastAsia="ru-RU"/>
        </w:rPr>
        <w:t>Учреждении</w:t>
      </w:r>
      <w:r w:rsidR="00BD6683" w:rsidRPr="00BC081B">
        <w:rPr>
          <w:rFonts w:ascii="Times New Roman" w:eastAsia="Times New Roman" w:hAnsi="Times New Roman" w:cs="Times New Roman"/>
          <w:bCs/>
          <w:sz w:val="28"/>
          <w:szCs w:val="28"/>
          <w:lang w:eastAsia="ru-RU"/>
        </w:rPr>
        <w:t xml:space="preserve"> не</w:t>
      </w:r>
      <w:r w:rsidR="00BC081B" w:rsidRPr="00BC081B">
        <w:rPr>
          <w:rFonts w:ascii="Times New Roman" w:eastAsia="Times New Roman" w:hAnsi="Times New Roman" w:cs="Times New Roman"/>
          <w:bCs/>
          <w:sz w:val="28"/>
          <w:szCs w:val="28"/>
          <w:lang w:eastAsia="ru-RU"/>
        </w:rPr>
        <w:t xml:space="preserve"> утверждена учетная политика.</w:t>
      </w:r>
    </w:p>
    <w:p w14:paraId="6025ED2C" w14:textId="77777777" w:rsidR="00BC081B" w:rsidRPr="00BC081B" w:rsidRDefault="00BC081B" w:rsidP="00BC081B">
      <w:pPr>
        <w:spacing w:after="0" w:line="240" w:lineRule="auto"/>
        <w:rPr>
          <w:rFonts w:ascii="Times New Roman" w:eastAsia="Times New Roman" w:hAnsi="Times New Roman" w:cs="Times New Roman"/>
          <w:bCs/>
          <w:sz w:val="28"/>
          <w:szCs w:val="28"/>
          <w:lang w:eastAsia="ru-RU"/>
        </w:rPr>
      </w:pPr>
    </w:p>
    <w:p w14:paraId="2A08ADF7" w14:textId="77777777" w:rsidR="00BC081B" w:rsidRPr="00BC081B" w:rsidRDefault="00BC081B" w:rsidP="00BC081B">
      <w:pPr>
        <w:spacing w:after="0" w:line="240" w:lineRule="auto"/>
        <w:jc w:val="center"/>
        <w:rPr>
          <w:rFonts w:ascii="Times New Roman" w:eastAsia="Times New Roman" w:hAnsi="Times New Roman" w:cs="Times New Roman"/>
          <w:b/>
          <w:bCs/>
          <w:sz w:val="28"/>
          <w:szCs w:val="28"/>
          <w:lang w:eastAsia="ru-RU"/>
        </w:rPr>
      </w:pPr>
      <w:r w:rsidRPr="00BC081B">
        <w:rPr>
          <w:rFonts w:ascii="Times New Roman" w:eastAsia="Times New Roman" w:hAnsi="Times New Roman" w:cs="Times New Roman"/>
          <w:b/>
          <w:bCs/>
          <w:sz w:val="28"/>
          <w:szCs w:val="28"/>
          <w:lang w:eastAsia="ru-RU"/>
        </w:rPr>
        <w:t>Выводы:</w:t>
      </w:r>
    </w:p>
    <w:p w14:paraId="2A06B5AC" w14:textId="77777777" w:rsidR="00BC081B" w:rsidRPr="00BC081B" w:rsidRDefault="00BC081B" w:rsidP="00BC081B">
      <w:pPr>
        <w:spacing w:after="0" w:line="240" w:lineRule="auto"/>
        <w:rPr>
          <w:rFonts w:ascii="Times New Roman" w:eastAsia="Times New Roman" w:hAnsi="Times New Roman" w:cs="Times New Roman"/>
          <w:bCs/>
          <w:sz w:val="28"/>
          <w:szCs w:val="28"/>
          <w:lang w:eastAsia="ru-RU"/>
        </w:rPr>
      </w:pPr>
    </w:p>
    <w:p w14:paraId="5E745243" w14:textId="77777777" w:rsidR="00BC081B" w:rsidRPr="00BC081B" w:rsidRDefault="00BC081B" w:rsidP="008525AA">
      <w:pPr>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 xml:space="preserve">В ходе проверки выявлены следующие нарушения: </w:t>
      </w:r>
    </w:p>
    <w:p w14:paraId="2F84B8D2" w14:textId="0F0865AC" w:rsidR="008525AA" w:rsidRPr="008525AA" w:rsidRDefault="00EF256E" w:rsidP="00EF256E">
      <w:pPr>
        <w:pStyle w:val="26"/>
        <w:tabs>
          <w:tab w:val="left" w:pos="993"/>
          <w:tab w:val="left" w:pos="1134"/>
        </w:tabs>
        <w:ind w:left="708"/>
        <w:jc w:val="both"/>
        <w:rPr>
          <w:sz w:val="28"/>
          <w:szCs w:val="28"/>
        </w:rPr>
      </w:pPr>
      <w:r>
        <w:rPr>
          <w:sz w:val="28"/>
          <w:szCs w:val="28"/>
        </w:rPr>
        <w:t>1.</w:t>
      </w:r>
      <w:r w:rsidR="008525AA">
        <w:rPr>
          <w:sz w:val="28"/>
          <w:szCs w:val="28"/>
        </w:rPr>
        <w:t>У</w:t>
      </w:r>
      <w:r w:rsidR="008525AA" w:rsidRPr="008525AA">
        <w:rPr>
          <w:sz w:val="28"/>
          <w:szCs w:val="28"/>
        </w:rPr>
        <w:t>становлены факты нанесения ущерба республиканскому бюджету в размере 5 181,4 тыс. рублей путем:</w:t>
      </w:r>
    </w:p>
    <w:p w14:paraId="11B31A06" w14:textId="77777777" w:rsidR="008525AA" w:rsidRPr="008525AA" w:rsidRDefault="008525AA" w:rsidP="008525AA">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в </w:t>
      </w:r>
      <w:r w:rsidRPr="008525AA">
        <w:rPr>
          <w:rFonts w:ascii="Times New Roman" w:eastAsia="Calibri" w:hAnsi="Times New Roman" w:cs="Times New Roman"/>
          <w:sz w:val="28"/>
          <w:szCs w:val="28"/>
          <w:lang w:eastAsia="ru-RU"/>
        </w:rPr>
        <w:t>нарушени</w:t>
      </w:r>
      <w:r>
        <w:rPr>
          <w:rFonts w:ascii="Times New Roman" w:eastAsia="Calibri" w:hAnsi="Times New Roman" w:cs="Times New Roman"/>
          <w:sz w:val="28"/>
          <w:szCs w:val="28"/>
          <w:lang w:eastAsia="ru-RU"/>
        </w:rPr>
        <w:t>е</w:t>
      </w:r>
      <w:r w:rsidRPr="008525A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статьи 125 Трудового Кодекса</w:t>
      </w:r>
      <w:r w:rsidRPr="008525AA">
        <w:rPr>
          <w:rFonts w:ascii="Times New Roman" w:eastAsia="Calibri" w:hAnsi="Times New Roman" w:cs="Times New Roman"/>
          <w:sz w:val="28"/>
          <w:szCs w:val="28"/>
          <w:lang w:eastAsia="ru-RU"/>
        </w:rPr>
        <w:t xml:space="preserve">, когда </w:t>
      </w:r>
      <w:r w:rsidRPr="008525AA">
        <w:rPr>
          <w:rFonts w:ascii="Times New Roman" w:eastAsia="Times New Roman" w:hAnsi="Times New Roman" w:cs="Times New Roman"/>
          <w:sz w:val="28"/>
          <w:szCs w:val="28"/>
          <w:lang w:eastAsia="ru-RU"/>
        </w:rPr>
        <w:t xml:space="preserve">за одни и те же периоды ГБОУ СПО «Назрановский политехнический колледж» неправомерно оплачены </w:t>
      </w:r>
      <w:r w:rsidR="00D77C11">
        <w:rPr>
          <w:rFonts w:ascii="Times New Roman" w:eastAsia="Calibri" w:hAnsi="Times New Roman" w:cs="Times New Roman"/>
          <w:sz w:val="28"/>
          <w:szCs w:val="28"/>
          <w:lang w:eastAsia="ru-RU"/>
        </w:rPr>
        <w:lastRenderedPageBreak/>
        <w:t>сотрудникам</w:t>
      </w:r>
      <w:r w:rsidR="00D77C11" w:rsidRPr="008525AA">
        <w:rPr>
          <w:rFonts w:ascii="Times New Roman" w:eastAsia="Times New Roman" w:hAnsi="Times New Roman" w:cs="Times New Roman"/>
          <w:sz w:val="28"/>
          <w:szCs w:val="28"/>
          <w:lang w:eastAsia="ru-RU"/>
        </w:rPr>
        <w:t xml:space="preserve"> </w:t>
      </w:r>
      <w:r w:rsidRPr="008525AA">
        <w:rPr>
          <w:rFonts w:ascii="Times New Roman" w:eastAsia="Times New Roman" w:hAnsi="Times New Roman" w:cs="Times New Roman"/>
          <w:sz w:val="28"/>
          <w:szCs w:val="28"/>
          <w:lang w:eastAsia="ru-RU"/>
        </w:rPr>
        <w:t>отпускные и заработная плата</w:t>
      </w:r>
      <w:r w:rsidRPr="008525AA">
        <w:rPr>
          <w:rFonts w:ascii="Times New Roman" w:eastAsia="Calibri" w:hAnsi="Times New Roman" w:cs="Times New Roman"/>
          <w:sz w:val="28"/>
          <w:szCs w:val="28"/>
          <w:lang w:eastAsia="ru-RU"/>
        </w:rPr>
        <w:t xml:space="preserve"> в сумме 18,5 тыс. рублей</w:t>
      </w:r>
      <w:r w:rsidRPr="008525AA">
        <w:rPr>
          <w:rFonts w:ascii="Times New Roman" w:eastAsia="Times New Roman" w:hAnsi="Times New Roman" w:cs="Times New Roman"/>
          <w:sz w:val="28"/>
          <w:szCs w:val="28"/>
          <w:lang w:eastAsia="ru-RU"/>
        </w:rPr>
        <w:t>, которая подлежат восстановлению за счет виновных лиц;</w:t>
      </w:r>
    </w:p>
    <w:p w14:paraId="1EFA0178" w14:textId="77777777" w:rsidR="008525AA" w:rsidRPr="008525AA" w:rsidRDefault="008525AA" w:rsidP="008525AA">
      <w:pPr>
        <w:numPr>
          <w:ilvl w:val="0"/>
          <w:numId w:val="4"/>
        </w:numPr>
        <w:tabs>
          <w:tab w:val="left" w:pos="993"/>
        </w:tabs>
        <w:autoSpaceDE w:val="0"/>
        <w:autoSpaceDN w:val="0"/>
        <w:adjustRightInd w:val="0"/>
        <w:spacing w:after="0" w:line="240" w:lineRule="auto"/>
        <w:ind w:left="0" w:firstLine="708"/>
        <w:contextualSpacing/>
        <w:jc w:val="both"/>
        <w:rPr>
          <w:rFonts w:ascii="Times New Roman" w:eastAsia="Times New Roman" w:hAnsi="Times New Roman" w:cs="Times New Roman"/>
          <w:bCs/>
          <w:sz w:val="28"/>
          <w:szCs w:val="28"/>
          <w:lang w:eastAsia="ru-RU"/>
        </w:rPr>
      </w:pPr>
      <w:r w:rsidRPr="008525AA">
        <w:rPr>
          <w:rFonts w:ascii="Times New Roman" w:eastAsia="Calibri" w:hAnsi="Times New Roman" w:cs="Times New Roman"/>
          <w:sz w:val="28"/>
          <w:szCs w:val="28"/>
        </w:rPr>
        <w:t xml:space="preserve">уплаты штрафов и пени из-за невыполнения обязательств по уплате налогов и взносов во внебюджетные фонды </w:t>
      </w:r>
      <w:r w:rsidRPr="008525AA">
        <w:rPr>
          <w:rFonts w:ascii="Times New Roman" w:eastAsia="Times New Roman" w:hAnsi="Times New Roman" w:cs="Times New Roman"/>
          <w:bCs/>
          <w:sz w:val="28"/>
          <w:szCs w:val="28"/>
          <w:lang w:eastAsia="ru-RU"/>
        </w:rPr>
        <w:t>в общей сумме 5 162,9 тыс. рублей, в том числе:</w:t>
      </w:r>
    </w:p>
    <w:p w14:paraId="78170F4A" w14:textId="77777777" w:rsidR="008525AA" w:rsidRPr="008525AA" w:rsidRDefault="008525AA" w:rsidP="008525AA">
      <w:pPr>
        <w:numPr>
          <w:ilvl w:val="0"/>
          <w:numId w:val="5"/>
        </w:numPr>
        <w:tabs>
          <w:tab w:val="left" w:pos="993"/>
        </w:tabs>
        <w:autoSpaceDE w:val="0"/>
        <w:autoSpaceDN w:val="0"/>
        <w:adjustRightInd w:val="0"/>
        <w:spacing w:after="0" w:line="240" w:lineRule="auto"/>
        <w:ind w:left="1418" w:hanging="349"/>
        <w:jc w:val="both"/>
        <w:rPr>
          <w:rFonts w:ascii="Times New Roman" w:eastAsia="Times New Roman" w:hAnsi="Times New Roman" w:cs="Times New Roman"/>
          <w:bCs/>
          <w:sz w:val="28"/>
          <w:szCs w:val="28"/>
          <w:lang w:eastAsia="ru-RU"/>
        </w:rPr>
      </w:pPr>
      <w:r w:rsidRPr="008525AA">
        <w:rPr>
          <w:rFonts w:ascii="Times New Roman" w:eastAsia="Times New Roman" w:hAnsi="Times New Roman" w:cs="Times New Roman"/>
          <w:bCs/>
          <w:sz w:val="28"/>
          <w:szCs w:val="28"/>
          <w:lang w:eastAsia="ru-RU"/>
        </w:rPr>
        <w:t>ГБОУ СПО «Ингушский политехнический колледж им.Ю.И.Арапиева» - 4 770,5 тыс. рублей;</w:t>
      </w:r>
    </w:p>
    <w:p w14:paraId="27B27AA7" w14:textId="77777777" w:rsidR="008525AA" w:rsidRPr="008525AA" w:rsidRDefault="008525AA" w:rsidP="008525AA">
      <w:pPr>
        <w:numPr>
          <w:ilvl w:val="0"/>
          <w:numId w:val="5"/>
        </w:numPr>
        <w:tabs>
          <w:tab w:val="left" w:pos="993"/>
        </w:tabs>
        <w:autoSpaceDE w:val="0"/>
        <w:autoSpaceDN w:val="0"/>
        <w:adjustRightInd w:val="0"/>
        <w:spacing w:after="0" w:line="240" w:lineRule="auto"/>
        <w:ind w:left="1418" w:hanging="349"/>
        <w:jc w:val="both"/>
        <w:rPr>
          <w:rFonts w:ascii="Times New Roman" w:eastAsia="Times New Roman" w:hAnsi="Times New Roman" w:cs="Times New Roman"/>
          <w:sz w:val="28"/>
          <w:szCs w:val="28"/>
          <w:lang w:eastAsia="ru-RU"/>
        </w:rPr>
      </w:pPr>
      <w:r w:rsidRPr="008525AA">
        <w:rPr>
          <w:rFonts w:ascii="Times New Roman" w:eastAsia="Times New Roman" w:hAnsi="Times New Roman" w:cs="Times New Roman"/>
          <w:bCs/>
          <w:sz w:val="28"/>
          <w:szCs w:val="28"/>
          <w:lang w:eastAsia="ru-RU"/>
        </w:rPr>
        <w:t>ГАОУ «Гимназия №1 г. Назрань» - 136,8 тыс. рублей;</w:t>
      </w:r>
    </w:p>
    <w:p w14:paraId="05181A62" w14:textId="77777777" w:rsidR="008525AA" w:rsidRPr="008525AA" w:rsidRDefault="008525AA" w:rsidP="008525AA">
      <w:pPr>
        <w:numPr>
          <w:ilvl w:val="0"/>
          <w:numId w:val="5"/>
        </w:numPr>
        <w:tabs>
          <w:tab w:val="left" w:pos="993"/>
        </w:tabs>
        <w:spacing w:after="0" w:line="240" w:lineRule="auto"/>
        <w:ind w:left="1418" w:hanging="349"/>
        <w:jc w:val="both"/>
        <w:rPr>
          <w:rFonts w:ascii="Times New Roman" w:eastAsia="Times New Roman" w:hAnsi="Times New Roman" w:cs="Times New Roman"/>
          <w:sz w:val="28"/>
          <w:szCs w:val="28"/>
          <w:lang w:eastAsia="ru-RU"/>
        </w:rPr>
      </w:pPr>
      <w:r w:rsidRPr="008525AA">
        <w:rPr>
          <w:rFonts w:ascii="Times New Roman" w:eastAsia="Times New Roman" w:hAnsi="Times New Roman" w:cs="Times New Roman"/>
          <w:sz w:val="28"/>
          <w:szCs w:val="28"/>
          <w:lang w:eastAsia="ru-RU"/>
        </w:rPr>
        <w:t>ГБОУ Гимназия «Гимназия Назрановского района» - 255,6 тыс. рублей.</w:t>
      </w:r>
    </w:p>
    <w:p w14:paraId="08B8E08C" w14:textId="77777777" w:rsidR="00BC081B" w:rsidRPr="008525AA" w:rsidRDefault="00D77C11" w:rsidP="00D77C11">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2</w:t>
      </w:r>
      <w:r w:rsidR="00BC081B" w:rsidRPr="008525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Допущено н</w:t>
      </w:r>
      <w:r w:rsidR="00BC081B" w:rsidRPr="008525AA">
        <w:rPr>
          <w:rFonts w:ascii="Times New Roman" w:eastAsia="Times New Roman" w:hAnsi="Times New Roman" w:cs="Times New Roman"/>
          <w:bCs/>
          <w:sz w:val="28"/>
          <w:szCs w:val="28"/>
          <w:lang w:eastAsia="ru-RU"/>
        </w:rPr>
        <w:t>еэффективное использование</w:t>
      </w:r>
      <w:r w:rsidR="00BC081B" w:rsidRPr="008525AA">
        <w:rPr>
          <w:rFonts w:ascii="Times New Roman" w:eastAsia="Times New Roman" w:hAnsi="Times New Roman" w:cs="Times New Roman"/>
          <w:sz w:val="28"/>
          <w:szCs w:val="28"/>
          <w:lang w:eastAsia="ru-RU"/>
        </w:rPr>
        <w:t xml:space="preserve"> </w:t>
      </w:r>
      <w:r w:rsidR="00BC081B" w:rsidRPr="008525AA">
        <w:rPr>
          <w:rFonts w:ascii="Times New Roman" w:eastAsia="Times New Roman" w:hAnsi="Times New Roman" w:cs="Times New Roman"/>
          <w:bCs/>
          <w:sz w:val="28"/>
          <w:szCs w:val="28"/>
          <w:lang w:eastAsia="ru-RU"/>
        </w:rPr>
        <w:t xml:space="preserve">государственного имущества на сумму </w:t>
      </w:r>
      <w:r>
        <w:rPr>
          <w:rFonts w:ascii="Times New Roman" w:eastAsia="Times New Roman" w:hAnsi="Times New Roman" w:cs="Times New Roman"/>
          <w:bCs/>
          <w:sz w:val="28"/>
          <w:szCs w:val="28"/>
          <w:lang w:eastAsia="ru-RU"/>
        </w:rPr>
        <w:t>125,0 тыс. рублей. А</w:t>
      </w:r>
      <w:r w:rsidRPr="00D77C11">
        <w:rPr>
          <w:rFonts w:ascii="Times New Roman" w:eastAsia="Times New Roman" w:hAnsi="Times New Roman" w:cs="Times New Roman"/>
          <w:bCs/>
          <w:sz w:val="28"/>
          <w:szCs w:val="28"/>
          <w:lang w:eastAsia="ru-RU"/>
        </w:rPr>
        <w:t>втомашина марки ГАЗ-САЗ-3507-01 (самосвал), предназначенная для обучения студентов ГБОУ СПО «Ингушский политехнический колледж им.</w:t>
      </w:r>
      <w:r w:rsidR="00D025CA">
        <w:rPr>
          <w:rFonts w:ascii="Times New Roman" w:eastAsia="Times New Roman" w:hAnsi="Times New Roman" w:cs="Times New Roman"/>
          <w:bCs/>
          <w:sz w:val="28"/>
          <w:szCs w:val="28"/>
          <w:lang w:eastAsia="ru-RU"/>
        </w:rPr>
        <w:t xml:space="preserve"> </w:t>
      </w:r>
      <w:r w:rsidRPr="00D77C11">
        <w:rPr>
          <w:rFonts w:ascii="Times New Roman" w:eastAsia="Times New Roman" w:hAnsi="Times New Roman" w:cs="Times New Roman"/>
          <w:bCs/>
          <w:sz w:val="28"/>
          <w:szCs w:val="28"/>
          <w:lang w:eastAsia="ru-RU"/>
        </w:rPr>
        <w:t>Ю.И.</w:t>
      </w:r>
      <w:r w:rsidR="00D025CA">
        <w:rPr>
          <w:rFonts w:ascii="Times New Roman" w:eastAsia="Times New Roman" w:hAnsi="Times New Roman" w:cs="Times New Roman"/>
          <w:bCs/>
          <w:sz w:val="28"/>
          <w:szCs w:val="28"/>
          <w:lang w:eastAsia="ru-RU"/>
        </w:rPr>
        <w:t xml:space="preserve"> </w:t>
      </w:r>
      <w:r w:rsidRPr="00D77C11">
        <w:rPr>
          <w:rFonts w:ascii="Times New Roman" w:eastAsia="Times New Roman" w:hAnsi="Times New Roman" w:cs="Times New Roman"/>
          <w:bCs/>
          <w:sz w:val="28"/>
          <w:szCs w:val="28"/>
          <w:lang w:eastAsia="ru-RU"/>
        </w:rPr>
        <w:t>Арапиева», в связи с сокращением общих часов занятий по вождению транспортных средств в настоящее время не используется по назначе</w:t>
      </w:r>
      <w:r>
        <w:rPr>
          <w:rFonts w:ascii="Times New Roman" w:eastAsia="Times New Roman" w:hAnsi="Times New Roman" w:cs="Times New Roman"/>
          <w:bCs/>
          <w:sz w:val="28"/>
          <w:szCs w:val="28"/>
          <w:lang w:eastAsia="ru-RU"/>
        </w:rPr>
        <w:t>нию.</w:t>
      </w:r>
    </w:p>
    <w:p w14:paraId="378AFE27" w14:textId="77777777" w:rsidR="00BC081B" w:rsidRPr="00CE5025" w:rsidRDefault="00CE5025" w:rsidP="00CE502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C081B" w:rsidRPr="00D77C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D77C11" w:rsidRPr="00D77C11">
        <w:rPr>
          <w:rFonts w:ascii="Times New Roman" w:eastAsia="Times New Roman" w:hAnsi="Times New Roman" w:cs="Times New Roman"/>
          <w:sz w:val="28"/>
          <w:szCs w:val="28"/>
          <w:lang w:eastAsia="ru-RU"/>
        </w:rPr>
        <w:t xml:space="preserve"> нарушение статьи 9 Федерального закона № 402-ФЗ</w:t>
      </w:r>
      <w:r>
        <w:rPr>
          <w:rFonts w:ascii="Times New Roman" w:eastAsia="Times New Roman" w:hAnsi="Times New Roman" w:cs="Times New Roman"/>
          <w:sz w:val="28"/>
          <w:szCs w:val="28"/>
          <w:lang w:eastAsia="ru-RU"/>
        </w:rPr>
        <w:t>,</w:t>
      </w:r>
      <w:r w:rsidR="00D77C11" w:rsidRPr="00D77C11">
        <w:rPr>
          <w:rFonts w:ascii="Times New Roman" w:eastAsia="Times New Roman" w:hAnsi="Times New Roman" w:cs="Times New Roman"/>
          <w:sz w:val="28"/>
          <w:szCs w:val="28"/>
          <w:lang w:eastAsia="ru-RU"/>
        </w:rPr>
        <w:t xml:space="preserve"> ГАОУ «Гимназия №1 г. Назрань» без должного обоснования списан ГСМ в количестве 1390 литров на общую сумму 59,9 тыс. рублей по принятым к учету и не оформленным должным образом путевым листам на автотранспорт.</w:t>
      </w:r>
    </w:p>
    <w:p w14:paraId="6A44E6D9" w14:textId="77777777" w:rsidR="00BC081B" w:rsidRPr="00D77C11" w:rsidRDefault="00CE5025" w:rsidP="00CE502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C081B" w:rsidRPr="00D77C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Допущено нарушение </w:t>
      </w:r>
      <w:r w:rsidR="00BC081B" w:rsidRPr="00D77C11">
        <w:rPr>
          <w:rFonts w:ascii="Times New Roman" w:eastAsia="Times New Roman" w:hAnsi="Times New Roman" w:cs="Times New Roman"/>
          <w:sz w:val="28"/>
          <w:szCs w:val="28"/>
          <w:lang w:eastAsia="ru-RU"/>
        </w:rPr>
        <w:t xml:space="preserve">требований организации ведения бухгалтерского учета, хранения документов </w:t>
      </w:r>
      <w:r w:rsidR="00BD6683">
        <w:rPr>
          <w:rFonts w:ascii="Times New Roman" w:eastAsia="Times New Roman" w:hAnsi="Times New Roman" w:cs="Times New Roman"/>
          <w:sz w:val="28"/>
          <w:szCs w:val="28"/>
          <w:lang w:eastAsia="ru-RU"/>
        </w:rPr>
        <w:t>бухгалтерского учета</w:t>
      </w:r>
      <w:r w:rsidR="00BC081B" w:rsidRPr="00D77C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следующими учреждениями:</w:t>
      </w:r>
    </w:p>
    <w:p w14:paraId="7058F403" w14:textId="77777777" w:rsidR="00BC081B" w:rsidRPr="00CE5025" w:rsidRDefault="00BC081B" w:rsidP="00EE1B96">
      <w:pPr>
        <w:pStyle w:val="a7"/>
        <w:numPr>
          <w:ilvl w:val="0"/>
          <w:numId w:val="122"/>
        </w:numPr>
        <w:tabs>
          <w:tab w:val="left" w:pos="993"/>
        </w:tabs>
        <w:spacing w:after="0" w:line="240" w:lineRule="auto"/>
        <w:ind w:hanging="720"/>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ГБОУ «Гимназия №1 г. Назрань»;</w:t>
      </w:r>
    </w:p>
    <w:p w14:paraId="1F96077C" w14:textId="77777777" w:rsidR="00BC081B" w:rsidRPr="00CE5025" w:rsidRDefault="00BC081B" w:rsidP="00EE1B96">
      <w:pPr>
        <w:pStyle w:val="a7"/>
        <w:numPr>
          <w:ilvl w:val="0"/>
          <w:numId w:val="122"/>
        </w:numPr>
        <w:tabs>
          <w:tab w:val="left" w:pos="993"/>
        </w:tabs>
        <w:spacing w:after="0" w:line="240" w:lineRule="auto"/>
        <w:ind w:left="28" w:firstLine="686"/>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ГБПОУ «Северо-Кавказский топливно-энергетический колледж им. Т.Х. Цурова»</w:t>
      </w:r>
      <w:r w:rsidR="00CE5025">
        <w:rPr>
          <w:rFonts w:ascii="Times New Roman" w:eastAsia="Times New Roman" w:hAnsi="Times New Roman" w:cs="Times New Roman"/>
          <w:sz w:val="28"/>
          <w:szCs w:val="28"/>
          <w:lang w:eastAsia="ru-RU"/>
        </w:rPr>
        <w:t>;</w:t>
      </w:r>
    </w:p>
    <w:p w14:paraId="59A9E534" w14:textId="77777777" w:rsidR="00BC081B" w:rsidRPr="00CE5025" w:rsidRDefault="00BC081B" w:rsidP="00EE1B96">
      <w:pPr>
        <w:pStyle w:val="a7"/>
        <w:numPr>
          <w:ilvl w:val="0"/>
          <w:numId w:val="122"/>
        </w:numPr>
        <w:tabs>
          <w:tab w:val="left" w:pos="993"/>
        </w:tabs>
        <w:spacing w:after="0" w:line="240" w:lineRule="auto"/>
        <w:ind w:hanging="720"/>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ГБОУ СПО «Ингушский политехнич</w:t>
      </w:r>
      <w:r w:rsidR="00CE5025" w:rsidRPr="00CE5025">
        <w:rPr>
          <w:rFonts w:ascii="Times New Roman" w:eastAsia="Times New Roman" w:hAnsi="Times New Roman" w:cs="Times New Roman"/>
          <w:sz w:val="28"/>
          <w:szCs w:val="28"/>
          <w:lang w:eastAsia="ru-RU"/>
        </w:rPr>
        <w:t>еский колледж им. Ю.И.Арапиева».</w:t>
      </w:r>
    </w:p>
    <w:p w14:paraId="65CAEED4" w14:textId="460B8584" w:rsidR="00BC081B" w:rsidRPr="00EE1B96" w:rsidRDefault="00EE1B96" w:rsidP="00EE1B96">
      <w:pPr>
        <w:spacing w:after="0" w:line="240" w:lineRule="auto"/>
        <w:ind w:left="70" w:firstLine="65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BC081B" w:rsidRPr="00EE1B96">
        <w:rPr>
          <w:rFonts w:ascii="Times New Roman" w:eastAsia="Times New Roman" w:hAnsi="Times New Roman" w:cs="Times New Roman"/>
          <w:sz w:val="28"/>
          <w:szCs w:val="28"/>
          <w:lang w:eastAsia="ru-RU"/>
        </w:rPr>
        <w:t xml:space="preserve">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определенных экономическим субъектом, </w:t>
      </w:r>
      <w:r w:rsidR="00CE5025" w:rsidRPr="00EE1B96">
        <w:rPr>
          <w:rFonts w:ascii="Times New Roman" w:eastAsia="Times New Roman" w:hAnsi="Times New Roman" w:cs="Times New Roman"/>
          <w:sz w:val="28"/>
          <w:szCs w:val="28"/>
          <w:lang w:eastAsia="ru-RU"/>
        </w:rPr>
        <w:t>выявлены в следующих учреждениях</w:t>
      </w:r>
      <w:r w:rsidR="00BC081B" w:rsidRPr="00EE1B96">
        <w:rPr>
          <w:rFonts w:ascii="Times New Roman" w:eastAsia="Times New Roman" w:hAnsi="Times New Roman" w:cs="Times New Roman"/>
          <w:sz w:val="28"/>
          <w:szCs w:val="28"/>
          <w:lang w:eastAsia="ru-RU"/>
        </w:rPr>
        <w:t>:</w:t>
      </w:r>
    </w:p>
    <w:p w14:paraId="35392D48" w14:textId="77777777" w:rsidR="00BC081B" w:rsidRPr="00CE5025" w:rsidRDefault="00BC081B" w:rsidP="00EE1B96">
      <w:pPr>
        <w:pStyle w:val="a7"/>
        <w:numPr>
          <w:ilvl w:val="0"/>
          <w:numId w:val="123"/>
        </w:numPr>
        <w:tabs>
          <w:tab w:val="left" w:pos="993"/>
        </w:tabs>
        <w:spacing w:after="0" w:line="240" w:lineRule="auto"/>
        <w:ind w:hanging="720"/>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ГБПОУ «Колледж сервиса и быта»;</w:t>
      </w:r>
    </w:p>
    <w:p w14:paraId="6D8AFD11" w14:textId="77777777" w:rsidR="00BC081B" w:rsidRPr="00CE5025" w:rsidRDefault="00BC081B" w:rsidP="00EE1B96">
      <w:pPr>
        <w:pStyle w:val="a7"/>
        <w:numPr>
          <w:ilvl w:val="0"/>
          <w:numId w:val="123"/>
        </w:numPr>
        <w:tabs>
          <w:tab w:val="left" w:pos="993"/>
        </w:tabs>
        <w:spacing w:after="0" w:line="240" w:lineRule="auto"/>
        <w:ind w:hanging="720"/>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ГБПОУ «Пожарно-спасательный колледж»;</w:t>
      </w:r>
    </w:p>
    <w:p w14:paraId="081B742F" w14:textId="77777777" w:rsidR="00BC081B" w:rsidRPr="00CE5025" w:rsidRDefault="00BC081B" w:rsidP="00EE1B96">
      <w:pPr>
        <w:pStyle w:val="a7"/>
        <w:numPr>
          <w:ilvl w:val="0"/>
          <w:numId w:val="123"/>
        </w:numPr>
        <w:tabs>
          <w:tab w:val="left" w:pos="993"/>
        </w:tabs>
        <w:spacing w:after="0" w:line="240" w:lineRule="auto"/>
        <w:ind w:hanging="720"/>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ГБОУ «Гимназия №1 г. Назрань».</w:t>
      </w:r>
    </w:p>
    <w:p w14:paraId="2044DE0E" w14:textId="77777777" w:rsidR="00CE5025" w:rsidRPr="00CE5025" w:rsidRDefault="00CE5025" w:rsidP="00CA1903">
      <w:pPr>
        <w:spacing w:after="0" w:line="240" w:lineRule="auto"/>
        <w:ind w:firstLine="708"/>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6</w:t>
      </w:r>
      <w:r w:rsidR="00BC081B" w:rsidRPr="00CE5025">
        <w:rPr>
          <w:rFonts w:ascii="Times New Roman" w:eastAsia="Times New Roman" w:hAnsi="Times New Roman" w:cs="Times New Roman"/>
          <w:sz w:val="28"/>
          <w:szCs w:val="28"/>
          <w:lang w:eastAsia="ru-RU"/>
        </w:rPr>
        <w:t>. Нарушение общих требований к бухгалтерской (финансовой) отчетности экономического субъекта в ГБОУ «Гимназия Назрановского района».</w:t>
      </w:r>
    </w:p>
    <w:p w14:paraId="0D0794A8" w14:textId="77777777" w:rsidR="00BC081B" w:rsidRPr="00BC081B" w:rsidRDefault="00CE5025" w:rsidP="00BC081B">
      <w:pPr>
        <w:spacing w:after="0" w:line="240" w:lineRule="auto"/>
        <w:ind w:firstLine="709"/>
        <w:jc w:val="both"/>
        <w:rPr>
          <w:rFonts w:ascii="Times New Roman" w:eastAsia="Times New Roman" w:hAnsi="Times New Roman" w:cs="Times New Roman"/>
          <w:sz w:val="28"/>
          <w:szCs w:val="28"/>
          <w:lang w:eastAsia="ru-RU"/>
        </w:rPr>
      </w:pPr>
      <w:r w:rsidRPr="00CE5025">
        <w:rPr>
          <w:rFonts w:ascii="Times New Roman" w:eastAsia="Times New Roman" w:hAnsi="Times New Roman" w:cs="Times New Roman"/>
          <w:sz w:val="28"/>
          <w:szCs w:val="28"/>
          <w:lang w:eastAsia="ru-RU"/>
        </w:rPr>
        <w:t>7</w:t>
      </w:r>
      <w:r w:rsidR="00BC081B" w:rsidRPr="00CE5025">
        <w:rPr>
          <w:rFonts w:ascii="Times New Roman" w:eastAsia="Times New Roman" w:hAnsi="Times New Roman" w:cs="Times New Roman"/>
          <w:sz w:val="28"/>
          <w:szCs w:val="28"/>
          <w:lang w:eastAsia="ru-RU"/>
        </w:rPr>
        <w:t xml:space="preserve">. </w:t>
      </w:r>
      <w:r w:rsidR="00BC081B" w:rsidRPr="00BC081B">
        <w:rPr>
          <w:rFonts w:ascii="Times New Roman" w:eastAsia="Times New Roman" w:hAnsi="Times New Roman" w:cs="Times New Roman"/>
          <w:sz w:val="28"/>
          <w:szCs w:val="28"/>
          <w:lang w:eastAsia="ru-RU"/>
        </w:rPr>
        <w:t>В нарушение Приказа М</w:t>
      </w:r>
      <w:r w:rsidR="00CA1903">
        <w:rPr>
          <w:rFonts w:ascii="Times New Roman" w:eastAsia="Times New Roman" w:hAnsi="Times New Roman" w:cs="Times New Roman"/>
          <w:sz w:val="28"/>
          <w:szCs w:val="28"/>
          <w:lang w:eastAsia="ru-RU"/>
        </w:rPr>
        <w:t>инфина</w:t>
      </w:r>
      <w:r w:rsidR="00BC081B" w:rsidRPr="00BC081B">
        <w:rPr>
          <w:rFonts w:ascii="Times New Roman" w:eastAsia="Times New Roman" w:hAnsi="Times New Roman" w:cs="Times New Roman"/>
          <w:sz w:val="28"/>
          <w:szCs w:val="28"/>
          <w:lang w:eastAsia="ru-RU"/>
        </w:rPr>
        <w:t xml:space="preserve"> РФ №186н</w:t>
      </w:r>
      <w:r w:rsidR="00CA1903">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планы </w:t>
      </w:r>
      <w:r w:rsidR="00CA1903">
        <w:rPr>
          <w:rFonts w:ascii="Times New Roman" w:eastAsia="Times New Roman" w:hAnsi="Times New Roman" w:cs="Times New Roman"/>
          <w:sz w:val="28"/>
          <w:szCs w:val="28"/>
          <w:lang w:eastAsia="ru-RU"/>
        </w:rPr>
        <w:t>финансово-хозяйственной деятельности</w:t>
      </w:r>
      <w:r w:rsidR="00BC081B" w:rsidRPr="00BC081B">
        <w:rPr>
          <w:rFonts w:ascii="Times New Roman" w:eastAsia="Times New Roman" w:hAnsi="Times New Roman" w:cs="Times New Roman"/>
          <w:sz w:val="28"/>
          <w:szCs w:val="28"/>
          <w:lang w:eastAsia="ru-RU"/>
        </w:rPr>
        <w:t xml:space="preserve"> не составлялись и не утверждались на очередные финансовые годы и плановые периоды в соответствии с Законом Республи</w:t>
      </w:r>
      <w:r w:rsidR="00CA1903">
        <w:rPr>
          <w:rFonts w:ascii="Times New Roman" w:eastAsia="Times New Roman" w:hAnsi="Times New Roman" w:cs="Times New Roman"/>
          <w:sz w:val="28"/>
          <w:szCs w:val="28"/>
          <w:lang w:eastAsia="ru-RU"/>
        </w:rPr>
        <w:t>ки Ингушетия от 29.12.2018 года №</w:t>
      </w:r>
      <w:r w:rsidR="00BC081B" w:rsidRPr="00BC081B">
        <w:rPr>
          <w:rFonts w:ascii="Times New Roman" w:eastAsia="Times New Roman" w:hAnsi="Times New Roman" w:cs="Times New Roman"/>
          <w:sz w:val="28"/>
          <w:szCs w:val="28"/>
          <w:lang w:eastAsia="ru-RU"/>
        </w:rPr>
        <w:t>48-рз «О республиканском бюджете на 2019 год и на плановый период до 2020 и 2021 годов» и Законом Республики</w:t>
      </w:r>
      <w:r w:rsidR="00CA1903">
        <w:rPr>
          <w:rFonts w:ascii="Times New Roman" w:eastAsia="Times New Roman" w:hAnsi="Times New Roman" w:cs="Times New Roman"/>
          <w:sz w:val="28"/>
          <w:szCs w:val="28"/>
          <w:lang w:eastAsia="ru-RU"/>
        </w:rPr>
        <w:t xml:space="preserve"> Ингушетия от 30.12.2019 года</w:t>
      </w:r>
      <w:r w:rsidR="00BC081B" w:rsidRPr="00BC081B">
        <w:rPr>
          <w:rFonts w:ascii="Times New Roman" w:eastAsia="Times New Roman" w:hAnsi="Times New Roman" w:cs="Times New Roman"/>
          <w:sz w:val="28"/>
          <w:szCs w:val="28"/>
          <w:lang w:eastAsia="ru-RU"/>
        </w:rPr>
        <w:t xml:space="preserve"> № 59-РЗ «О республиканском бюджете на 2020 год и на плановый период 2021 и 2022 годов»</w:t>
      </w:r>
      <w:r w:rsidR="00CA1903">
        <w:rPr>
          <w:rFonts w:ascii="Times New Roman" w:eastAsia="Times New Roman" w:hAnsi="Times New Roman" w:cs="Times New Roman"/>
          <w:sz w:val="28"/>
          <w:szCs w:val="28"/>
          <w:lang w:eastAsia="ru-RU"/>
        </w:rPr>
        <w:t xml:space="preserve"> следйющими учреждениями:</w:t>
      </w:r>
    </w:p>
    <w:p w14:paraId="76DEB523" w14:textId="77777777" w:rsidR="00BC081B" w:rsidRPr="00CA1903" w:rsidRDefault="00BC081B" w:rsidP="00CA1903">
      <w:pPr>
        <w:pStyle w:val="a7"/>
        <w:numPr>
          <w:ilvl w:val="0"/>
          <w:numId w:val="124"/>
        </w:numPr>
        <w:tabs>
          <w:tab w:val="left" w:pos="993"/>
        </w:tabs>
        <w:spacing w:after="0" w:line="240" w:lineRule="auto"/>
        <w:ind w:hanging="673"/>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ГБПОУ «Колледж сервиса и быта»;</w:t>
      </w:r>
    </w:p>
    <w:p w14:paraId="58D80430" w14:textId="77777777" w:rsidR="00BC081B" w:rsidRPr="00CA1903" w:rsidRDefault="00BC081B" w:rsidP="00CA1903">
      <w:pPr>
        <w:pStyle w:val="a7"/>
        <w:numPr>
          <w:ilvl w:val="0"/>
          <w:numId w:val="124"/>
        </w:numPr>
        <w:tabs>
          <w:tab w:val="left" w:pos="993"/>
        </w:tabs>
        <w:spacing w:after="0" w:line="240" w:lineRule="auto"/>
        <w:ind w:hanging="673"/>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ГБОУ «Гимназия «Марем» г. Магас»;</w:t>
      </w:r>
    </w:p>
    <w:p w14:paraId="722584AB" w14:textId="77777777" w:rsidR="00BC081B" w:rsidRPr="00CA1903" w:rsidRDefault="00BC081B" w:rsidP="00CA1903">
      <w:pPr>
        <w:pStyle w:val="a7"/>
        <w:numPr>
          <w:ilvl w:val="0"/>
          <w:numId w:val="124"/>
        </w:numPr>
        <w:tabs>
          <w:tab w:val="left" w:pos="993"/>
        </w:tabs>
        <w:spacing w:after="0" w:line="240" w:lineRule="auto"/>
        <w:ind w:hanging="673"/>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lastRenderedPageBreak/>
        <w:t>ГБОУ «Гимназия Назрановского района»;</w:t>
      </w:r>
    </w:p>
    <w:p w14:paraId="245F8F28" w14:textId="77777777" w:rsidR="00BC081B" w:rsidRPr="00CA1903" w:rsidRDefault="00BC081B" w:rsidP="00CA1903">
      <w:pPr>
        <w:pStyle w:val="a7"/>
        <w:numPr>
          <w:ilvl w:val="0"/>
          <w:numId w:val="124"/>
        </w:numPr>
        <w:tabs>
          <w:tab w:val="left" w:pos="993"/>
        </w:tabs>
        <w:spacing w:after="0" w:line="240" w:lineRule="auto"/>
        <w:ind w:hanging="673"/>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ГБПОУ Ингушский политехнический колледж им.Ю.И.Арапиева»;</w:t>
      </w:r>
    </w:p>
    <w:p w14:paraId="0103AEE7" w14:textId="77777777" w:rsidR="00BC081B" w:rsidRPr="00CA1903" w:rsidRDefault="00BC081B" w:rsidP="00CA1903">
      <w:pPr>
        <w:pStyle w:val="a7"/>
        <w:numPr>
          <w:ilvl w:val="0"/>
          <w:numId w:val="124"/>
        </w:numPr>
        <w:tabs>
          <w:tab w:val="left" w:pos="993"/>
        </w:tabs>
        <w:spacing w:after="0" w:line="240" w:lineRule="auto"/>
        <w:ind w:hanging="673"/>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ГБПОУ «Назрановский политехнический колледж»;</w:t>
      </w:r>
    </w:p>
    <w:p w14:paraId="05597E55" w14:textId="77777777" w:rsidR="00BC081B" w:rsidRPr="00CA1903" w:rsidRDefault="00BC081B" w:rsidP="00CA1903">
      <w:pPr>
        <w:pStyle w:val="a7"/>
        <w:numPr>
          <w:ilvl w:val="0"/>
          <w:numId w:val="124"/>
        </w:numPr>
        <w:tabs>
          <w:tab w:val="left" w:pos="993"/>
        </w:tabs>
        <w:spacing w:after="0" w:line="240" w:lineRule="auto"/>
        <w:ind w:left="851" w:hanging="67"/>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ГБПОУ «Северо-Кавказский топливно-энергетический колледж им. Т.Х. Цурова».</w:t>
      </w:r>
    </w:p>
    <w:p w14:paraId="55502F03" w14:textId="77777777" w:rsidR="00BC081B" w:rsidRPr="00CA1903" w:rsidRDefault="00CA1903" w:rsidP="00BC081B">
      <w:pPr>
        <w:spacing w:after="0" w:line="240" w:lineRule="auto"/>
        <w:ind w:firstLine="708"/>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В нарушение пункта</w:t>
      </w:r>
      <w:r w:rsidR="00BC081B" w:rsidRPr="00CA1903">
        <w:rPr>
          <w:rFonts w:ascii="Times New Roman" w:eastAsia="Times New Roman" w:hAnsi="Times New Roman" w:cs="Times New Roman"/>
          <w:sz w:val="28"/>
          <w:szCs w:val="28"/>
          <w:lang w:eastAsia="ru-RU"/>
        </w:rPr>
        <w:t xml:space="preserve"> 10 Постановления Правительст</w:t>
      </w:r>
      <w:r>
        <w:rPr>
          <w:rFonts w:ascii="Times New Roman" w:eastAsia="Times New Roman" w:hAnsi="Times New Roman" w:cs="Times New Roman"/>
          <w:sz w:val="28"/>
          <w:szCs w:val="28"/>
          <w:lang w:eastAsia="ru-RU"/>
        </w:rPr>
        <w:t>ва РФ №749 от 13.10.2008 года</w:t>
      </w:r>
      <w:r w:rsidR="00BC081B" w:rsidRPr="00CA1903">
        <w:rPr>
          <w:rFonts w:ascii="Times New Roman" w:eastAsia="Times New Roman" w:hAnsi="Times New Roman" w:cs="Times New Roman"/>
          <w:sz w:val="28"/>
          <w:szCs w:val="28"/>
          <w:lang w:eastAsia="ru-RU"/>
        </w:rPr>
        <w:t xml:space="preserve"> «Об особенностях направления работников в служебные командировки» 3 работникам ГБОУ «Гимназия «Марем» г. Магас» при направлении в командировку не выдавался денежный аванс на оплату расходов по проезду и найму жилого помещения и дополнительных расходов, связанных с проживанием (суточные).</w:t>
      </w:r>
    </w:p>
    <w:p w14:paraId="00286AE8" w14:textId="77777777" w:rsidR="00BC081B" w:rsidRPr="00BC081B" w:rsidRDefault="00CA1903" w:rsidP="00BC081B">
      <w:pPr>
        <w:spacing w:after="0" w:line="240" w:lineRule="auto"/>
        <w:ind w:firstLine="708"/>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bCs/>
          <w:sz w:val="28"/>
          <w:szCs w:val="28"/>
          <w:lang w:eastAsia="ru-RU"/>
        </w:rPr>
        <w:t>9</w:t>
      </w:r>
      <w:r w:rsidR="00BC081B" w:rsidRPr="00CA1903">
        <w:rPr>
          <w:rFonts w:ascii="Times New Roman" w:eastAsia="Times New Roman" w:hAnsi="Times New Roman" w:cs="Times New Roman"/>
          <w:bCs/>
          <w:sz w:val="28"/>
          <w:szCs w:val="28"/>
          <w:lang w:eastAsia="ru-RU"/>
        </w:rPr>
        <w:t>.</w:t>
      </w:r>
      <w:r w:rsidR="00BC081B" w:rsidRPr="00BC081B">
        <w:rPr>
          <w:rFonts w:ascii="Times New Roman" w:eastAsia="Times New Roman" w:hAnsi="Times New Roman" w:cs="Times New Roman"/>
          <w:bCs/>
          <w:sz w:val="28"/>
          <w:szCs w:val="28"/>
          <w:lang w:eastAsia="ru-RU"/>
        </w:rPr>
        <w:t xml:space="preserve"> В н</w:t>
      </w:r>
      <w:r w:rsidR="00BC081B" w:rsidRPr="00BC081B">
        <w:rPr>
          <w:rFonts w:ascii="Times New Roman" w:eastAsia="Times New Roman" w:hAnsi="Times New Roman" w:cs="Times New Roman"/>
          <w:sz w:val="28"/>
          <w:szCs w:val="28"/>
          <w:lang w:eastAsia="ru-RU"/>
        </w:rPr>
        <w:t>арушение приказ</w:t>
      </w:r>
      <w:r>
        <w:rPr>
          <w:rFonts w:ascii="Times New Roman" w:eastAsia="Times New Roman" w:hAnsi="Times New Roman" w:cs="Times New Roman"/>
          <w:sz w:val="28"/>
          <w:szCs w:val="28"/>
          <w:lang w:eastAsia="ru-RU"/>
        </w:rPr>
        <w:t>а Минфина РФ от 30 марта 2015 года</w:t>
      </w:r>
      <w:r w:rsidR="00BC081B" w:rsidRPr="00BC081B">
        <w:rPr>
          <w:rFonts w:ascii="Times New Roman" w:eastAsia="Times New Roman" w:hAnsi="Times New Roman" w:cs="Times New Roman"/>
          <w:sz w:val="28"/>
          <w:szCs w:val="28"/>
          <w:lang w:eastAsia="ru-RU"/>
        </w:rPr>
        <w:t xml:space="preserve"> N 52н </w:t>
      </w:r>
      <w:r w:rsidR="00746250">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7462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в инвентарных карточках ГБОУ «Гимназия «Марем» г. Магас» отсутствует краткая индивидуальная характеристика объектов и информация о местонахождении объекта.</w:t>
      </w:r>
    </w:p>
    <w:p w14:paraId="2999EE38" w14:textId="77777777" w:rsidR="00BC081B" w:rsidRPr="00CA1903" w:rsidRDefault="00CA1903" w:rsidP="00BC081B">
      <w:pPr>
        <w:spacing w:after="0" w:line="240" w:lineRule="auto"/>
        <w:ind w:firstLine="708"/>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10</w:t>
      </w:r>
      <w:r w:rsidR="00BC081B" w:rsidRPr="00CA1903">
        <w:rPr>
          <w:rFonts w:ascii="Times New Roman" w:eastAsia="Times New Roman" w:hAnsi="Times New Roman" w:cs="Times New Roman"/>
          <w:sz w:val="28"/>
          <w:szCs w:val="28"/>
          <w:lang w:eastAsia="ru-RU"/>
        </w:rPr>
        <w:t>. В нарушение приказа Мин</w:t>
      </w:r>
      <w:r>
        <w:rPr>
          <w:rFonts w:ascii="Times New Roman" w:eastAsia="Times New Roman" w:hAnsi="Times New Roman" w:cs="Times New Roman"/>
          <w:sz w:val="28"/>
          <w:szCs w:val="28"/>
          <w:lang w:eastAsia="ru-RU"/>
        </w:rPr>
        <w:t>транса РФ от 11 сентября 2020 года №</w:t>
      </w:r>
      <w:r w:rsidR="00BC081B" w:rsidRPr="00CA1903">
        <w:rPr>
          <w:rFonts w:ascii="Times New Roman" w:eastAsia="Times New Roman" w:hAnsi="Times New Roman" w:cs="Times New Roman"/>
          <w:sz w:val="28"/>
          <w:szCs w:val="28"/>
          <w:lang w:eastAsia="ru-RU"/>
        </w:rPr>
        <w:t>368 «Об утверждении обязательных реквизитов и порядка заполнения путевых листов»</w:t>
      </w:r>
      <w:r>
        <w:rPr>
          <w:rFonts w:ascii="Times New Roman" w:eastAsia="Times New Roman" w:hAnsi="Times New Roman" w:cs="Times New Roman"/>
          <w:sz w:val="28"/>
          <w:szCs w:val="28"/>
          <w:lang w:eastAsia="ru-RU"/>
        </w:rPr>
        <w:t>,</w:t>
      </w:r>
      <w:r w:rsidR="00BC081B" w:rsidRPr="00CA1903">
        <w:rPr>
          <w:rFonts w:ascii="Times New Roman" w:eastAsia="Times New Roman" w:hAnsi="Times New Roman" w:cs="Times New Roman"/>
          <w:sz w:val="28"/>
          <w:szCs w:val="28"/>
          <w:lang w:eastAsia="ru-RU"/>
        </w:rPr>
        <w:t xml:space="preserve"> в ГБОУ «Гимназия «Марем» г. Магас»</w:t>
      </w:r>
      <w:r w:rsidR="00BC081B" w:rsidRPr="00CA1903">
        <w:rPr>
          <w:rFonts w:ascii="Times New Roman" w:eastAsia="Times New Roman" w:hAnsi="Times New Roman" w:cs="Times New Roman"/>
          <w:color w:val="000000"/>
          <w:sz w:val="28"/>
          <w:szCs w:val="28"/>
          <w:lang w:eastAsia="ru-RU"/>
        </w:rPr>
        <w:t xml:space="preserve"> </w:t>
      </w:r>
      <w:r w:rsidR="00BC081B" w:rsidRPr="00CA1903">
        <w:rPr>
          <w:rFonts w:ascii="Times New Roman" w:eastAsia="Times New Roman" w:hAnsi="Times New Roman" w:cs="Times New Roman"/>
          <w:sz w:val="28"/>
          <w:szCs w:val="28"/>
          <w:lang w:eastAsia="ru-RU"/>
        </w:rPr>
        <w:t>в путевых листах не указаны обязательные реквизиты.</w:t>
      </w:r>
    </w:p>
    <w:p w14:paraId="1154AD12" w14:textId="77777777" w:rsidR="00BC081B" w:rsidRPr="00BC081B" w:rsidRDefault="00CA1903" w:rsidP="00BC081B">
      <w:pPr>
        <w:spacing w:after="0" w:line="240" w:lineRule="auto"/>
        <w:ind w:firstLine="709"/>
        <w:jc w:val="both"/>
        <w:rPr>
          <w:rFonts w:ascii="Times New Roman" w:eastAsia="Times New Roman" w:hAnsi="Times New Roman" w:cs="Times New Roman"/>
          <w:sz w:val="28"/>
          <w:szCs w:val="28"/>
          <w:lang w:eastAsia="ru-RU"/>
        </w:rPr>
      </w:pPr>
      <w:r w:rsidRPr="00CA1903">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В нарушение статьи</w:t>
      </w:r>
      <w:r w:rsidR="00BC081B" w:rsidRPr="00BC081B">
        <w:rPr>
          <w:rFonts w:ascii="Times New Roman" w:eastAsia="Times New Roman" w:hAnsi="Times New Roman" w:cs="Times New Roman"/>
          <w:sz w:val="28"/>
          <w:szCs w:val="28"/>
          <w:lang w:eastAsia="ru-RU"/>
        </w:rPr>
        <w:t xml:space="preserve"> 7 Федерального закона № </w:t>
      </w:r>
      <w:r>
        <w:rPr>
          <w:rFonts w:ascii="Times New Roman" w:eastAsia="Times New Roman" w:hAnsi="Times New Roman" w:cs="Times New Roman"/>
          <w:sz w:val="28"/>
          <w:szCs w:val="28"/>
          <w:lang w:eastAsia="ru-RU"/>
        </w:rPr>
        <w:t>402-ФЗ и пункта 11 Инструкции №</w:t>
      </w:r>
      <w:r w:rsidR="00BC081B" w:rsidRPr="00BC081B">
        <w:rPr>
          <w:rFonts w:ascii="Times New Roman" w:eastAsia="Times New Roman" w:hAnsi="Times New Roman" w:cs="Times New Roman"/>
          <w:sz w:val="28"/>
          <w:szCs w:val="28"/>
          <w:lang w:eastAsia="ru-RU"/>
        </w:rPr>
        <w:t>157н</w:t>
      </w:r>
      <w:r>
        <w:rPr>
          <w:rFonts w:ascii="Times New Roman" w:eastAsia="Times New Roman" w:hAnsi="Times New Roman" w:cs="Times New Roman"/>
          <w:sz w:val="28"/>
          <w:szCs w:val="28"/>
          <w:lang w:eastAsia="ru-RU"/>
        </w:rPr>
        <w:t>,</w:t>
      </w:r>
      <w:r w:rsidR="00BC081B" w:rsidRPr="00BC081B">
        <w:rPr>
          <w:rFonts w:ascii="Times New Roman" w:eastAsia="Times New Roman" w:hAnsi="Times New Roman" w:cs="Times New Roman"/>
          <w:sz w:val="28"/>
          <w:szCs w:val="28"/>
          <w:lang w:eastAsia="ru-RU"/>
        </w:rPr>
        <w:t xml:space="preserve"> в ГБОУ «Гимназия №1 г. Назрань» первичные документы, относящиеся к соответствующим Журналам операций в проверяемый период не сброшюровывались.</w:t>
      </w:r>
    </w:p>
    <w:p w14:paraId="78803B6A" w14:textId="77777777" w:rsidR="00BC081B" w:rsidRPr="00BC081B" w:rsidRDefault="00BC081B" w:rsidP="00BC081B">
      <w:pPr>
        <w:spacing w:after="0" w:line="240" w:lineRule="auto"/>
        <w:jc w:val="both"/>
        <w:rPr>
          <w:rFonts w:ascii="Times New Roman" w:eastAsia="Times New Roman" w:hAnsi="Times New Roman" w:cs="Times New Roman"/>
          <w:sz w:val="28"/>
          <w:szCs w:val="28"/>
          <w:lang w:eastAsia="ru-RU"/>
        </w:rPr>
      </w:pPr>
    </w:p>
    <w:p w14:paraId="6A745455" w14:textId="77777777" w:rsidR="00BC081B" w:rsidRPr="00BC081B" w:rsidRDefault="00EE1877" w:rsidP="00BC081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Предложения:</w:t>
      </w:r>
    </w:p>
    <w:p w14:paraId="0BD4206A" w14:textId="77777777" w:rsidR="00BC081B" w:rsidRPr="00BC081B" w:rsidRDefault="00BC081B" w:rsidP="00BC081B">
      <w:pPr>
        <w:spacing w:after="0" w:line="240" w:lineRule="auto"/>
        <w:jc w:val="center"/>
        <w:rPr>
          <w:rFonts w:ascii="Times New Roman" w:eastAsia="Times New Roman" w:hAnsi="Times New Roman" w:cs="Times New Roman"/>
          <w:b/>
          <w:sz w:val="28"/>
          <w:szCs w:val="28"/>
          <w:lang w:eastAsia="ru-RU"/>
        </w:rPr>
      </w:pPr>
    </w:p>
    <w:p w14:paraId="63EC4CAF" w14:textId="77777777" w:rsidR="00BC081B" w:rsidRPr="00BC081B" w:rsidRDefault="00BC081B" w:rsidP="00CA1903">
      <w:pPr>
        <w:spacing w:after="0" w:line="240" w:lineRule="auto"/>
        <w:ind w:firstLine="708"/>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7B46CF08" w14:textId="77777777" w:rsidR="00BC081B" w:rsidRPr="00BC081B" w:rsidRDefault="00BC081B" w:rsidP="00BC081B">
      <w:pPr>
        <w:spacing w:after="0" w:line="240" w:lineRule="auto"/>
        <w:ind w:firstLine="709"/>
        <w:jc w:val="both"/>
        <w:rPr>
          <w:rFonts w:ascii="Times New Roman" w:eastAsia="Times New Roman" w:hAnsi="Times New Roman" w:cs="Times New Roman"/>
          <w:sz w:val="28"/>
          <w:szCs w:val="28"/>
          <w:lang w:eastAsia="ru-RU"/>
        </w:rPr>
      </w:pPr>
      <w:r w:rsidRPr="00BC081B">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6681509A" w14:textId="77777777" w:rsidR="00BC081B" w:rsidRPr="00BC081B" w:rsidRDefault="00CA1903" w:rsidP="00BC081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w:t>
      </w:r>
      <w:r w:rsidR="00BC081B" w:rsidRPr="00BC081B">
        <w:rPr>
          <w:rFonts w:ascii="Times New Roman" w:eastAsia="Times New Roman" w:hAnsi="Times New Roman" w:cs="Times New Roman"/>
          <w:sz w:val="28"/>
          <w:szCs w:val="28"/>
          <w:lang w:eastAsia="ru-RU"/>
        </w:rPr>
        <w:t xml:space="preserve"> Народное Собрание Республики Ингушетия направить Отчет аудитора о результатах проверки;</w:t>
      </w:r>
    </w:p>
    <w:p w14:paraId="09FE16F7" w14:textId="77777777" w:rsidR="00BC081B" w:rsidRPr="00BD6683" w:rsidRDefault="00CA1903" w:rsidP="00BC081B">
      <w:pPr>
        <w:spacing w:after="0" w:line="240" w:lineRule="auto"/>
        <w:ind w:firstLine="709"/>
        <w:jc w:val="both"/>
        <w:rPr>
          <w:rFonts w:ascii="Times New Roman" w:eastAsia="Times New Roman" w:hAnsi="Times New Roman" w:cs="Times New Roman"/>
          <w:sz w:val="28"/>
          <w:szCs w:val="28"/>
          <w:lang w:eastAsia="ru-RU"/>
        </w:rPr>
      </w:pPr>
      <w:r w:rsidRPr="00BD6683">
        <w:rPr>
          <w:rFonts w:ascii="Times New Roman" w:eastAsia="Times New Roman" w:hAnsi="Times New Roman" w:cs="Times New Roman"/>
          <w:sz w:val="28"/>
          <w:szCs w:val="28"/>
          <w:lang w:eastAsia="ru-RU"/>
        </w:rPr>
        <w:t>3) В</w:t>
      </w:r>
      <w:r w:rsidR="00BC081B" w:rsidRPr="00BD6683">
        <w:rPr>
          <w:rFonts w:ascii="Times New Roman" w:eastAsia="Times New Roman" w:hAnsi="Times New Roman" w:cs="Times New Roman"/>
          <w:sz w:val="28"/>
          <w:szCs w:val="28"/>
          <w:lang w:eastAsia="ru-RU"/>
        </w:rPr>
        <w:t xml:space="preserve"> Министерство образования и науки Республики Ингушетия и в вышеуказанные учреждения, подведомственные Министерству образования и науки Республики Ингушетия направить представление о необходимости принятия мер по устранению выявленных нарушений и недостатков и недопущению их впредь;</w:t>
      </w:r>
    </w:p>
    <w:p w14:paraId="73C3AE3C" w14:textId="77777777" w:rsidR="00BC081B" w:rsidRPr="00BC081B" w:rsidRDefault="00BC081B" w:rsidP="00BC081B">
      <w:pPr>
        <w:spacing w:after="0" w:line="240" w:lineRule="auto"/>
        <w:ind w:firstLine="709"/>
        <w:jc w:val="both"/>
        <w:rPr>
          <w:rFonts w:ascii="Times New Roman" w:eastAsia="Times New Roman" w:hAnsi="Times New Roman" w:cs="Times New Roman"/>
          <w:sz w:val="28"/>
          <w:szCs w:val="28"/>
          <w:lang w:eastAsia="ru-RU"/>
        </w:rPr>
      </w:pPr>
      <w:r w:rsidRPr="00BD6683">
        <w:rPr>
          <w:rFonts w:ascii="Times New Roman" w:eastAsia="Times New Roman" w:hAnsi="Times New Roman" w:cs="Times New Roman"/>
          <w:sz w:val="28"/>
          <w:szCs w:val="28"/>
          <w:lang w:eastAsia="ru-RU"/>
        </w:rPr>
        <w:t xml:space="preserve">4) </w:t>
      </w:r>
      <w:r w:rsidR="00CA1903" w:rsidRPr="00BD6683">
        <w:rPr>
          <w:rFonts w:ascii="Times New Roman" w:eastAsia="Times New Roman" w:hAnsi="Times New Roman" w:cs="Times New Roman"/>
          <w:sz w:val="28"/>
          <w:szCs w:val="28"/>
          <w:lang w:eastAsia="ru-RU"/>
        </w:rPr>
        <w:t>М</w:t>
      </w:r>
      <w:r w:rsidRPr="00BD6683">
        <w:rPr>
          <w:rFonts w:ascii="Times New Roman" w:eastAsia="Times New Roman" w:hAnsi="Times New Roman" w:cs="Times New Roman"/>
          <w:sz w:val="28"/>
          <w:szCs w:val="28"/>
          <w:lang w:eastAsia="ru-RU"/>
        </w:rPr>
        <w:t>атериалы проверки</w:t>
      </w:r>
      <w:r w:rsidRPr="00BC081B">
        <w:rPr>
          <w:rFonts w:ascii="Times New Roman" w:eastAsia="Times New Roman" w:hAnsi="Times New Roman" w:cs="Times New Roman"/>
          <w:sz w:val="28"/>
          <w:szCs w:val="28"/>
          <w:lang w:eastAsia="ru-RU"/>
        </w:rPr>
        <w:t xml:space="preserve"> направить в прокуратуру Республики Ингушетия.</w:t>
      </w:r>
    </w:p>
    <w:p w14:paraId="35002FF4" w14:textId="77777777" w:rsidR="00BC081B" w:rsidRPr="00BC081B" w:rsidRDefault="00BC081B" w:rsidP="00BC081B">
      <w:pPr>
        <w:spacing w:after="0" w:line="240" w:lineRule="auto"/>
        <w:jc w:val="both"/>
        <w:rPr>
          <w:rFonts w:ascii="Times New Roman" w:eastAsia="Times New Roman" w:hAnsi="Times New Roman" w:cs="Times New Roman"/>
          <w:sz w:val="28"/>
          <w:szCs w:val="28"/>
          <w:lang w:eastAsia="ru-RU"/>
        </w:rPr>
      </w:pPr>
    </w:p>
    <w:p w14:paraId="633C7CBB" w14:textId="77777777" w:rsidR="00BC081B" w:rsidRPr="00BC081B" w:rsidRDefault="00BC081B" w:rsidP="00BC081B">
      <w:pPr>
        <w:spacing w:after="0" w:line="240" w:lineRule="auto"/>
        <w:jc w:val="both"/>
        <w:rPr>
          <w:rFonts w:ascii="Times New Roman" w:eastAsia="Times New Roman" w:hAnsi="Times New Roman" w:cs="Times New Roman"/>
          <w:b/>
          <w:bCs/>
          <w:sz w:val="28"/>
          <w:szCs w:val="28"/>
          <w:lang w:eastAsia="ru-RU"/>
        </w:rPr>
      </w:pPr>
    </w:p>
    <w:p w14:paraId="2289EAA7" w14:textId="77777777" w:rsidR="00BC081B" w:rsidRPr="009149FF" w:rsidRDefault="009149FF" w:rsidP="00BC081B">
      <w:pPr>
        <w:spacing w:after="0" w:line="240" w:lineRule="auto"/>
        <w:jc w:val="both"/>
        <w:rPr>
          <w:rFonts w:ascii="Times New Roman" w:eastAsia="Times New Roman" w:hAnsi="Times New Roman" w:cs="Times New Roman"/>
          <w:b/>
          <w:bCs/>
          <w:i/>
          <w:sz w:val="28"/>
          <w:szCs w:val="28"/>
          <w:lang w:eastAsia="ru-RU"/>
        </w:rPr>
      </w:pPr>
      <w:r w:rsidRPr="009149FF">
        <w:rPr>
          <w:rFonts w:ascii="Times New Roman" w:eastAsia="Times New Roman" w:hAnsi="Times New Roman" w:cs="Times New Roman"/>
          <w:b/>
          <w:bCs/>
          <w:i/>
          <w:sz w:val="28"/>
          <w:szCs w:val="28"/>
          <w:lang w:eastAsia="ru-RU"/>
        </w:rPr>
        <w:t>Аудитор КСП РИ</w:t>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r>
      <w:r w:rsidRPr="009149FF">
        <w:rPr>
          <w:rFonts w:ascii="Times New Roman" w:eastAsia="Times New Roman" w:hAnsi="Times New Roman" w:cs="Times New Roman"/>
          <w:b/>
          <w:bCs/>
          <w:i/>
          <w:sz w:val="28"/>
          <w:szCs w:val="28"/>
          <w:lang w:eastAsia="ru-RU"/>
        </w:rPr>
        <w:tab/>
        <w:t xml:space="preserve">      Д.Б. Дзауров</w:t>
      </w:r>
    </w:p>
    <w:p w14:paraId="1FFBBE8B" w14:textId="77777777" w:rsidR="00BC081B" w:rsidRDefault="00BC081B">
      <w:pPr>
        <w:rPr>
          <w:rFonts w:ascii="Times New Roman" w:hAnsi="Times New Roman" w:cs="Times New Roman"/>
          <w:sz w:val="28"/>
          <w:szCs w:val="28"/>
        </w:rPr>
      </w:pPr>
      <w:r>
        <w:rPr>
          <w:rFonts w:ascii="Times New Roman" w:hAnsi="Times New Roman" w:cs="Times New Roman"/>
          <w:sz w:val="28"/>
          <w:szCs w:val="28"/>
        </w:rPr>
        <w:br w:type="page"/>
      </w:r>
    </w:p>
    <w:p w14:paraId="17C9A4FA" w14:textId="77777777" w:rsidR="005E4310" w:rsidRPr="005E4310" w:rsidRDefault="005E4310" w:rsidP="007A5923">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lastRenderedPageBreak/>
        <w:t>Отчет о результатах</w:t>
      </w:r>
    </w:p>
    <w:p w14:paraId="2DCAD36D" w14:textId="77777777" w:rsidR="005E4310" w:rsidRPr="005E4310" w:rsidRDefault="005E4310" w:rsidP="007A5923">
      <w:pPr>
        <w:spacing w:after="0" w:line="240" w:lineRule="auto"/>
        <w:jc w:val="center"/>
        <w:rPr>
          <w:rFonts w:ascii="Times New Roman" w:eastAsia="Calibri" w:hAnsi="Times New Roman" w:cs="Times New Roman"/>
          <w:b/>
          <w:sz w:val="28"/>
          <w:szCs w:val="28"/>
        </w:rPr>
      </w:pPr>
      <w:r w:rsidRPr="005E4310">
        <w:rPr>
          <w:rFonts w:ascii="Times New Roman" w:eastAsia="Times New Roman" w:hAnsi="Times New Roman" w:cs="Times New Roman"/>
          <w:b/>
          <w:sz w:val="28"/>
          <w:szCs w:val="28"/>
          <w:lang w:eastAsia="ru-RU"/>
        </w:rPr>
        <w:t xml:space="preserve">проверки эффективности и целевого использования средств нормированного страхового запаса бюджета Территориального фонда обязательного медицинского страхования Республики Ингушетия, предназначенного на цели софинансирования расходов медицинских организаций на оплату труда врачей и среднего медицинского персонала в 2019 и 2020 гг. </w:t>
      </w:r>
      <w:r w:rsidRPr="005E4310">
        <w:rPr>
          <w:rFonts w:ascii="Times New Roman" w:eastAsia="Calibri" w:hAnsi="Times New Roman" w:cs="Times New Roman"/>
          <w:b/>
          <w:sz w:val="28"/>
          <w:szCs w:val="28"/>
        </w:rPr>
        <w:t>(параллельно со Счетной палатой Российской Федерации)</w:t>
      </w:r>
    </w:p>
    <w:p w14:paraId="591DD6CF" w14:textId="77777777" w:rsidR="005E4310" w:rsidRPr="005E4310" w:rsidRDefault="005E4310" w:rsidP="007A5923">
      <w:pPr>
        <w:spacing w:after="0" w:line="240" w:lineRule="auto"/>
        <w:jc w:val="both"/>
        <w:rPr>
          <w:rFonts w:ascii="Times New Roman" w:eastAsia="Times New Roman" w:hAnsi="Times New Roman" w:cs="Times New Roman"/>
          <w:sz w:val="28"/>
          <w:szCs w:val="28"/>
          <w:lang w:eastAsia="ru-RU"/>
        </w:rPr>
      </w:pPr>
    </w:p>
    <w:p w14:paraId="68C6B7B6" w14:textId="77777777" w:rsidR="005E4310" w:rsidRPr="005E4310" w:rsidRDefault="005E4310" w:rsidP="00BD6683">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sz w:val="28"/>
          <w:szCs w:val="28"/>
          <w:lang w:eastAsia="ru-RU"/>
        </w:rPr>
        <w:t xml:space="preserve">Основание для проведения проверки: </w:t>
      </w:r>
      <w:r w:rsidR="007A5923" w:rsidRPr="00BD6683">
        <w:rPr>
          <w:rFonts w:ascii="Times New Roman" w:eastAsia="Times New Roman" w:hAnsi="Times New Roman" w:cs="Times New Roman"/>
          <w:sz w:val="28"/>
          <w:szCs w:val="28"/>
          <w:lang w:eastAsia="ru-RU"/>
        </w:rPr>
        <w:t xml:space="preserve">План работы </w:t>
      </w:r>
      <w:r w:rsidRPr="005E4310">
        <w:rPr>
          <w:rFonts w:ascii="Times New Roman" w:eastAsia="Times New Roman" w:hAnsi="Times New Roman" w:cs="Times New Roman"/>
          <w:sz w:val="28"/>
          <w:szCs w:val="28"/>
          <w:lang w:eastAsia="ru-RU"/>
        </w:rPr>
        <w:t xml:space="preserve">Контрольно- счётной палаты </w:t>
      </w:r>
      <w:r w:rsidR="007A5923" w:rsidRPr="005E4310">
        <w:rPr>
          <w:rFonts w:ascii="Times New Roman" w:eastAsia="Times New Roman" w:hAnsi="Times New Roman" w:cs="Times New Roman"/>
          <w:sz w:val="28"/>
          <w:szCs w:val="28"/>
          <w:lang w:eastAsia="ru-RU"/>
        </w:rPr>
        <w:t>Р</w:t>
      </w:r>
      <w:r w:rsidR="007A5923">
        <w:rPr>
          <w:rFonts w:ascii="Times New Roman" w:eastAsia="Times New Roman" w:hAnsi="Times New Roman" w:cs="Times New Roman"/>
          <w:sz w:val="28"/>
          <w:szCs w:val="28"/>
          <w:lang w:eastAsia="ru-RU"/>
        </w:rPr>
        <w:t>еспублики Ингушетия 2021 год.</w:t>
      </w:r>
    </w:p>
    <w:p w14:paraId="2A82AC44" w14:textId="77777777" w:rsidR="005E4310" w:rsidRPr="005E4310" w:rsidRDefault="005E4310" w:rsidP="00BD6683">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sz w:val="28"/>
          <w:szCs w:val="28"/>
          <w:lang w:eastAsia="ru-RU"/>
        </w:rPr>
        <w:t>Цель</w:t>
      </w:r>
      <w:r w:rsidRPr="005E4310">
        <w:rPr>
          <w:rFonts w:ascii="Times New Roman" w:eastAsia="Times New Roman" w:hAnsi="Times New Roman" w:cs="Times New Roman"/>
          <w:b/>
          <w:color w:val="FF0000"/>
          <w:sz w:val="28"/>
          <w:szCs w:val="28"/>
          <w:lang w:eastAsia="ru-RU"/>
        </w:rPr>
        <w:t xml:space="preserve"> </w:t>
      </w:r>
      <w:r w:rsidRPr="005E4310">
        <w:rPr>
          <w:rFonts w:ascii="Times New Roman" w:eastAsia="Times New Roman" w:hAnsi="Times New Roman" w:cs="Times New Roman"/>
          <w:b/>
          <w:sz w:val="28"/>
          <w:szCs w:val="28"/>
          <w:lang w:eastAsia="ru-RU"/>
        </w:rPr>
        <w:t xml:space="preserve">проверки: </w:t>
      </w:r>
      <w:r w:rsidRPr="005E4310">
        <w:rPr>
          <w:rFonts w:ascii="Times New Roman" w:eastAsia="Times New Roman" w:hAnsi="Times New Roman" w:cs="Times New Roman"/>
          <w:sz w:val="28"/>
          <w:szCs w:val="28"/>
          <w:lang w:eastAsia="ru-RU"/>
        </w:rPr>
        <w:t>проверка эффективности и целевого использования средств нормированного страхового запаса бюджета Территориального фонда обязательного медицинского страхования Республики Ингушетия, предназначенного на цели софинансирования расходов медицинских организаций на оплату труда врачей и среднего медицинского персонала в 2019 и 2020 гг.</w:t>
      </w:r>
    </w:p>
    <w:p w14:paraId="72177CCC" w14:textId="77777777" w:rsidR="005E4310" w:rsidRPr="005E4310" w:rsidRDefault="005E4310" w:rsidP="00BD6683">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sz w:val="28"/>
          <w:szCs w:val="28"/>
          <w:lang w:eastAsia="ru-RU"/>
        </w:rPr>
        <w:t>Предмет проверки:</w:t>
      </w:r>
      <w:r w:rsidRPr="005E4310">
        <w:rPr>
          <w:rFonts w:ascii="Times New Roman" w:eastAsia="Times New Roman" w:hAnsi="Times New Roman" w:cs="Times New Roman"/>
          <w:sz w:val="28"/>
          <w:szCs w:val="28"/>
          <w:lang w:eastAsia="ru-RU"/>
        </w:rPr>
        <w:t xml:space="preserve"> регистры и первичные документы бухгалтерского учета, отчетность.</w:t>
      </w:r>
    </w:p>
    <w:p w14:paraId="0A1BA4FC"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61950939"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механизма планирования средств нормированного страхового запаса ТФОМС РИ для софинансирования расходов медицинских организаций на оплату труда врачей и среднего медицинского персонала в 2019 и 2020 годах</w:t>
      </w:r>
    </w:p>
    <w:p w14:paraId="2D8FB9F5" w14:textId="77777777" w:rsidR="005E4310" w:rsidRPr="005E4310" w:rsidRDefault="005E4310" w:rsidP="005E4310">
      <w:pPr>
        <w:spacing w:after="0" w:line="240" w:lineRule="auto"/>
        <w:jc w:val="both"/>
        <w:rPr>
          <w:rFonts w:ascii="Times New Roman" w:eastAsia="Times New Roman" w:hAnsi="Times New Roman" w:cs="Times New Roman"/>
          <w:b/>
          <w:sz w:val="28"/>
          <w:szCs w:val="28"/>
          <w:lang w:eastAsia="ru-RU"/>
        </w:rPr>
      </w:pPr>
    </w:p>
    <w:p w14:paraId="7DDDB535" w14:textId="77777777" w:rsidR="005E4310" w:rsidRPr="005E4310" w:rsidRDefault="005E4310" w:rsidP="00BD6683">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целях планирования и реализации мероприятий по софинансированию расходов медицинских организаций на оплату труда врачей и среднего медицинского персонала, Территориальный фонд РИ и Министерство здравоохранения РИ руководствовались следующими нормативными, правовыми и распорядительными документами:</w:t>
      </w:r>
    </w:p>
    <w:p w14:paraId="3D7D9DDA" w14:textId="77777777" w:rsidR="005E4310" w:rsidRPr="002E582F" w:rsidRDefault="002E582F" w:rsidP="002E582F">
      <w:pPr>
        <w:pStyle w:val="a7"/>
        <w:numPr>
          <w:ilvl w:val="0"/>
          <w:numId w:val="12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 Минздрава</w:t>
      </w:r>
      <w:r w:rsidR="005E4310" w:rsidRPr="002E582F">
        <w:rPr>
          <w:rFonts w:ascii="Times New Roman" w:eastAsia="Times New Roman" w:hAnsi="Times New Roman" w:cs="Times New Roman"/>
          <w:sz w:val="28"/>
          <w:szCs w:val="28"/>
          <w:lang w:eastAsia="ru-RU"/>
        </w:rPr>
        <w:t xml:space="preserve"> РФ от 22.02.2019 </w:t>
      </w:r>
      <w:r w:rsidRPr="002E582F">
        <w:rPr>
          <w:rFonts w:ascii="Times New Roman" w:eastAsia="Times New Roman" w:hAnsi="Times New Roman" w:cs="Times New Roman"/>
          <w:sz w:val="28"/>
          <w:szCs w:val="28"/>
          <w:lang w:eastAsia="ru-RU"/>
        </w:rPr>
        <w:t>года №</w:t>
      </w:r>
      <w:r w:rsidR="005E4310" w:rsidRPr="002E582F">
        <w:rPr>
          <w:rFonts w:ascii="Times New Roman" w:eastAsia="Times New Roman" w:hAnsi="Times New Roman" w:cs="Times New Roman"/>
          <w:sz w:val="28"/>
          <w:szCs w:val="28"/>
          <w:lang w:eastAsia="ru-RU"/>
        </w:rPr>
        <w:t>85н «Об утверждении Порядка формирования, условий предоставления медицинским организациям, указанным в части 6.6 статьи 26 Федерального закона «Об обязательном медицинском страховании в Российской Федерации», и Порядка использования средств нормированного страхового запаса территориального фонда обязательного медицинского страхования для софинансирования расходов медицинских организаций на оплату труда врачей и среднего медицинско</w:t>
      </w:r>
      <w:r w:rsidRPr="002E582F">
        <w:rPr>
          <w:rFonts w:ascii="Times New Roman" w:eastAsia="Times New Roman" w:hAnsi="Times New Roman" w:cs="Times New Roman"/>
          <w:sz w:val="28"/>
          <w:szCs w:val="28"/>
          <w:lang w:eastAsia="ru-RU"/>
        </w:rPr>
        <w:t>го персонала» (далее – Приказ №</w:t>
      </w:r>
      <w:r w:rsidR="005E4310" w:rsidRPr="002E582F">
        <w:rPr>
          <w:rFonts w:ascii="Times New Roman" w:eastAsia="Times New Roman" w:hAnsi="Times New Roman" w:cs="Times New Roman"/>
          <w:sz w:val="28"/>
          <w:szCs w:val="28"/>
          <w:lang w:eastAsia="ru-RU"/>
        </w:rPr>
        <w:t>85н);</w:t>
      </w:r>
    </w:p>
    <w:p w14:paraId="171D87BE" w14:textId="77777777" w:rsidR="005E4310" w:rsidRPr="002E582F" w:rsidRDefault="005E4310" w:rsidP="002E582F">
      <w:pPr>
        <w:pStyle w:val="a7"/>
        <w:numPr>
          <w:ilvl w:val="0"/>
          <w:numId w:val="12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2E582F">
        <w:rPr>
          <w:rFonts w:ascii="Times New Roman" w:eastAsia="Times New Roman" w:hAnsi="Times New Roman" w:cs="Times New Roman"/>
          <w:sz w:val="28"/>
          <w:szCs w:val="28"/>
          <w:lang w:eastAsia="ru-RU"/>
        </w:rPr>
        <w:t xml:space="preserve">Приказ </w:t>
      </w:r>
      <w:r w:rsidR="002E582F" w:rsidRPr="002E582F">
        <w:rPr>
          <w:rFonts w:ascii="Times New Roman" w:eastAsia="Times New Roman" w:hAnsi="Times New Roman" w:cs="Times New Roman"/>
          <w:sz w:val="28"/>
          <w:szCs w:val="28"/>
          <w:lang w:eastAsia="ru-RU"/>
        </w:rPr>
        <w:t xml:space="preserve">Минздрава </w:t>
      </w:r>
      <w:r w:rsidRPr="002E582F">
        <w:rPr>
          <w:rFonts w:ascii="Times New Roman" w:eastAsia="Times New Roman" w:hAnsi="Times New Roman" w:cs="Times New Roman"/>
          <w:sz w:val="28"/>
          <w:szCs w:val="28"/>
          <w:lang w:eastAsia="ru-RU"/>
        </w:rPr>
        <w:t xml:space="preserve">РФ от 22.02.2019 </w:t>
      </w:r>
      <w:r w:rsidR="002E582F" w:rsidRPr="002E582F">
        <w:rPr>
          <w:rFonts w:ascii="Times New Roman" w:eastAsia="Times New Roman" w:hAnsi="Times New Roman" w:cs="Times New Roman"/>
          <w:sz w:val="28"/>
          <w:szCs w:val="28"/>
          <w:lang w:eastAsia="ru-RU"/>
        </w:rPr>
        <w:t>года №</w:t>
      </w:r>
      <w:r w:rsidRPr="002E582F">
        <w:rPr>
          <w:rFonts w:ascii="Times New Roman" w:eastAsia="Times New Roman" w:hAnsi="Times New Roman" w:cs="Times New Roman"/>
          <w:sz w:val="28"/>
          <w:szCs w:val="28"/>
          <w:lang w:eastAsia="ru-RU"/>
        </w:rPr>
        <w:t>86н «Об утверждении типовой формы и порядка заключения соглашения о предоставлении медицинским организ</w:t>
      </w:r>
      <w:r w:rsidR="002E582F">
        <w:rPr>
          <w:rFonts w:ascii="Times New Roman" w:eastAsia="Times New Roman" w:hAnsi="Times New Roman" w:cs="Times New Roman"/>
          <w:sz w:val="28"/>
          <w:szCs w:val="28"/>
          <w:lang w:eastAsia="ru-RU"/>
        </w:rPr>
        <w:t>ациям, указанным в части 6.6 статьи</w:t>
      </w:r>
      <w:r w:rsidRPr="002E582F">
        <w:rPr>
          <w:rFonts w:ascii="Times New Roman" w:eastAsia="Times New Roman" w:hAnsi="Times New Roman" w:cs="Times New Roman"/>
          <w:sz w:val="28"/>
          <w:szCs w:val="28"/>
          <w:lang w:eastAsia="ru-RU"/>
        </w:rPr>
        <w:t xml:space="preserve"> 26 Федерального закона «Об обязательном медицинском страховании в РФ», средств нормированного страхового запаса ТФОМС для софинансирования расходов медицинских организаций на оплату труда врачей и среднего медицинского персонала» (далее – Приказ № 86н);</w:t>
      </w:r>
    </w:p>
    <w:p w14:paraId="62ED4BCE" w14:textId="77777777" w:rsidR="005E4310" w:rsidRPr="002E582F" w:rsidRDefault="005E4310" w:rsidP="002E582F">
      <w:pPr>
        <w:pStyle w:val="a7"/>
        <w:numPr>
          <w:ilvl w:val="0"/>
          <w:numId w:val="12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2E582F">
        <w:rPr>
          <w:rFonts w:ascii="Times New Roman" w:eastAsia="Times New Roman" w:hAnsi="Times New Roman" w:cs="Times New Roman"/>
          <w:sz w:val="28"/>
          <w:szCs w:val="28"/>
          <w:lang w:eastAsia="ru-RU"/>
        </w:rPr>
        <w:t>Письмо Федерального фонда ОМС от 25.03.2019</w:t>
      </w:r>
      <w:r w:rsidR="002E582F" w:rsidRPr="002E582F">
        <w:rPr>
          <w:rFonts w:ascii="Times New Roman" w:eastAsia="Times New Roman" w:hAnsi="Times New Roman" w:cs="Times New Roman"/>
          <w:sz w:val="28"/>
          <w:szCs w:val="28"/>
          <w:lang w:eastAsia="ru-RU"/>
        </w:rPr>
        <w:t xml:space="preserve"> года №</w:t>
      </w:r>
      <w:r w:rsidRPr="002E582F">
        <w:rPr>
          <w:rFonts w:ascii="Times New Roman" w:eastAsia="Times New Roman" w:hAnsi="Times New Roman" w:cs="Times New Roman"/>
          <w:sz w:val="28"/>
          <w:szCs w:val="28"/>
          <w:lang w:eastAsia="ru-RU"/>
        </w:rPr>
        <w:t xml:space="preserve">3423/26-1/и «Об утверждении размера средств нормированного страхового запаса для </w:t>
      </w:r>
      <w:r w:rsidRPr="002E582F">
        <w:rPr>
          <w:rFonts w:ascii="Times New Roman" w:eastAsia="Times New Roman" w:hAnsi="Times New Roman" w:cs="Times New Roman"/>
          <w:sz w:val="28"/>
          <w:szCs w:val="28"/>
          <w:lang w:eastAsia="ru-RU"/>
        </w:rPr>
        <w:lastRenderedPageBreak/>
        <w:t xml:space="preserve">софинансирования расходов медицинских организаций на оплату труда врачей и среднего </w:t>
      </w:r>
      <w:r w:rsidR="002E582F" w:rsidRPr="002E582F">
        <w:rPr>
          <w:rFonts w:ascii="Times New Roman" w:eastAsia="Times New Roman" w:hAnsi="Times New Roman" w:cs="Times New Roman"/>
          <w:sz w:val="28"/>
          <w:szCs w:val="28"/>
          <w:lang w:eastAsia="ru-RU"/>
        </w:rPr>
        <w:t>медицинского персонала в 2019 году</w:t>
      </w:r>
      <w:r w:rsidRPr="002E582F">
        <w:rPr>
          <w:rFonts w:ascii="Times New Roman" w:eastAsia="Times New Roman" w:hAnsi="Times New Roman" w:cs="Times New Roman"/>
          <w:sz w:val="28"/>
          <w:szCs w:val="28"/>
          <w:lang w:eastAsia="ru-RU"/>
        </w:rPr>
        <w:t>;</w:t>
      </w:r>
    </w:p>
    <w:p w14:paraId="4481F820" w14:textId="77777777" w:rsidR="005E4310" w:rsidRPr="002E582F" w:rsidRDefault="005E4310" w:rsidP="002E582F">
      <w:pPr>
        <w:pStyle w:val="a7"/>
        <w:numPr>
          <w:ilvl w:val="0"/>
          <w:numId w:val="12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2E582F">
        <w:rPr>
          <w:rFonts w:ascii="Times New Roman" w:eastAsia="Times New Roman" w:hAnsi="Times New Roman" w:cs="Times New Roman"/>
          <w:sz w:val="28"/>
          <w:szCs w:val="28"/>
          <w:lang w:eastAsia="ru-RU"/>
        </w:rPr>
        <w:t xml:space="preserve">Постановление Правительства РФ от 27.12.2019 </w:t>
      </w:r>
      <w:r w:rsidR="002E582F" w:rsidRPr="002E582F">
        <w:rPr>
          <w:rFonts w:ascii="Times New Roman" w:eastAsia="Times New Roman" w:hAnsi="Times New Roman" w:cs="Times New Roman"/>
          <w:sz w:val="28"/>
          <w:szCs w:val="28"/>
          <w:lang w:eastAsia="ru-RU"/>
        </w:rPr>
        <w:t xml:space="preserve">года </w:t>
      </w:r>
      <w:r w:rsidRPr="002E582F">
        <w:rPr>
          <w:rFonts w:ascii="Times New Roman" w:eastAsia="Times New Roman" w:hAnsi="Times New Roman" w:cs="Times New Roman"/>
          <w:sz w:val="28"/>
          <w:szCs w:val="28"/>
          <w:lang w:eastAsia="ru-RU"/>
        </w:rPr>
        <w:t xml:space="preserve">№1910 «Об утверждении Правил предоставления межбюджетных трансфертов из бюджета Федерального фонда ОМС бюджетам территориальных фондов ОМС для софинансирования расходов медицинских организаций на оплату врачей и среднего медицинского персонала» (далее </w:t>
      </w:r>
      <w:r w:rsidR="00746250">
        <w:rPr>
          <w:rFonts w:ascii="Times New Roman" w:eastAsia="Times New Roman" w:hAnsi="Times New Roman" w:cs="Times New Roman"/>
          <w:sz w:val="28"/>
          <w:szCs w:val="28"/>
          <w:lang w:eastAsia="ru-RU"/>
        </w:rPr>
        <w:t>–</w:t>
      </w:r>
      <w:r w:rsidRPr="002E582F">
        <w:rPr>
          <w:rFonts w:ascii="Times New Roman" w:eastAsia="Times New Roman" w:hAnsi="Times New Roman" w:cs="Times New Roman"/>
          <w:sz w:val="28"/>
          <w:szCs w:val="28"/>
          <w:lang w:eastAsia="ru-RU"/>
        </w:rPr>
        <w:t xml:space="preserve"> Правила);</w:t>
      </w:r>
    </w:p>
    <w:p w14:paraId="4918B8BE" w14:textId="77777777" w:rsidR="005E4310" w:rsidRPr="002E582F" w:rsidRDefault="005E4310" w:rsidP="002E582F">
      <w:pPr>
        <w:pStyle w:val="a7"/>
        <w:numPr>
          <w:ilvl w:val="0"/>
          <w:numId w:val="12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2E582F">
        <w:rPr>
          <w:rFonts w:ascii="Times New Roman" w:eastAsia="Times New Roman" w:hAnsi="Times New Roman" w:cs="Times New Roman"/>
          <w:sz w:val="28"/>
          <w:szCs w:val="28"/>
          <w:lang w:eastAsia="ru-RU"/>
        </w:rPr>
        <w:t xml:space="preserve">Распоряжение Правительства РФ от 06.03.2020 </w:t>
      </w:r>
      <w:r w:rsidR="002E582F" w:rsidRPr="002E582F">
        <w:rPr>
          <w:rFonts w:ascii="Times New Roman" w:eastAsia="Times New Roman" w:hAnsi="Times New Roman" w:cs="Times New Roman"/>
          <w:sz w:val="28"/>
          <w:szCs w:val="28"/>
          <w:lang w:eastAsia="ru-RU"/>
        </w:rPr>
        <w:t>г. №</w:t>
      </w:r>
      <w:r w:rsidRPr="002E582F">
        <w:rPr>
          <w:rFonts w:ascii="Times New Roman" w:eastAsia="Times New Roman" w:hAnsi="Times New Roman" w:cs="Times New Roman"/>
          <w:sz w:val="28"/>
          <w:szCs w:val="28"/>
          <w:lang w:eastAsia="ru-RU"/>
        </w:rPr>
        <w:t>543-р «О распределении иных межбюджетных трансфертов на 2020 г.»;</w:t>
      </w:r>
    </w:p>
    <w:p w14:paraId="5474380D" w14:textId="77777777" w:rsidR="005E4310" w:rsidRPr="002E582F" w:rsidRDefault="005E4310" w:rsidP="002E582F">
      <w:pPr>
        <w:pStyle w:val="a7"/>
        <w:numPr>
          <w:ilvl w:val="0"/>
          <w:numId w:val="12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2E582F">
        <w:rPr>
          <w:rFonts w:ascii="Times New Roman" w:eastAsia="Times New Roman" w:hAnsi="Times New Roman" w:cs="Times New Roman"/>
          <w:sz w:val="28"/>
          <w:szCs w:val="28"/>
          <w:lang w:eastAsia="ru-RU"/>
        </w:rPr>
        <w:t xml:space="preserve">Приказ </w:t>
      </w:r>
      <w:r w:rsidR="002E582F" w:rsidRPr="002E582F">
        <w:rPr>
          <w:rFonts w:ascii="Times New Roman" w:eastAsia="Times New Roman" w:hAnsi="Times New Roman" w:cs="Times New Roman"/>
          <w:sz w:val="28"/>
          <w:szCs w:val="28"/>
          <w:lang w:eastAsia="ru-RU"/>
        </w:rPr>
        <w:t xml:space="preserve">Минздрава </w:t>
      </w:r>
      <w:r w:rsidR="002E582F">
        <w:rPr>
          <w:rFonts w:ascii="Times New Roman" w:eastAsia="Times New Roman" w:hAnsi="Times New Roman" w:cs="Times New Roman"/>
          <w:sz w:val="28"/>
          <w:szCs w:val="28"/>
          <w:lang w:eastAsia="ru-RU"/>
        </w:rPr>
        <w:t xml:space="preserve">РИ </w:t>
      </w:r>
      <w:r w:rsidRPr="002E582F">
        <w:rPr>
          <w:rFonts w:ascii="Times New Roman" w:eastAsia="Times New Roman" w:hAnsi="Times New Roman" w:cs="Times New Roman"/>
          <w:sz w:val="28"/>
          <w:szCs w:val="28"/>
          <w:lang w:eastAsia="ru-RU"/>
        </w:rPr>
        <w:t xml:space="preserve">от 17.06.2019 </w:t>
      </w:r>
      <w:r w:rsidR="002E582F" w:rsidRPr="002E582F">
        <w:rPr>
          <w:rFonts w:ascii="Times New Roman" w:eastAsia="Times New Roman" w:hAnsi="Times New Roman" w:cs="Times New Roman"/>
          <w:sz w:val="28"/>
          <w:szCs w:val="28"/>
          <w:lang w:eastAsia="ru-RU"/>
        </w:rPr>
        <w:t>года №</w:t>
      </w:r>
      <w:r w:rsidRPr="002E582F">
        <w:rPr>
          <w:rFonts w:ascii="Times New Roman" w:eastAsia="Times New Roman" w:hAnsi="Times New Roman" w:cs="Times New Roman"/>
          <w:sz w:val="28"/>
          <w:szCs w:val="28"/>
          <w:lang w:eastAsia="ru-RU"/>
        </w:rPr>
        <w:t xml:space="preserve">123 и </w:t>
      </w:r>
      <w:r w:rsidR="002E582F">
        <w:rPr>
          <w:rFonts w:ascii="Times New Roman" w:eastAsia="Times New Roman" w:hAnsi="Times New Roman" w:cs="Times New Roman"/>
          <w:sz w:val="28"/>
          <w:szCs w:val="28"/>
          <w:lang w:eastAsia="ru-RU"/>
        </w:rPr>
        <w:t>ТФОМС</w:t>
      </w:r>
      <w:r w:rsidRPr="002E582F">
        <w:rPr>
          <w:rFonts w:ascii="Times New Roman" w:eastAsia="Times New Roman" w:hAnsi="Times New Roman" w:cs="Times New Roman"/>
          <w:sz w:val="28"/>
          <w:szCs w:val="28"/>
          <w:lang w:eastAsia="ru-RU"/>
        </w:rPr>
        <w:t xml:space="preserve"> </w:t>
      </w:r>
      <w:r w:rsidR="002E582F">
        <w:rPr>
          <w:rFonts w:ascii="Times New Roman" w:eastAsia="Times New Roman" w:hAnsi="Times New Roman" w:cs="Times New Roman"/>
          <w:sz w:val="28"/>
          <w:szCs w:val="28"/>
          <w:lang w:eastAsia="ru-RU"/>
        </w:rPr>
        <w:t>РИ</w:t>
      </w:r>
      <w:r w:rsidRPr="002E582F">
        <w:rPr>
          <w:rFonts w:ascii="Times New Roman" w:eastAsia="Times New Roman" w:hAnsi="Times New Roman" w:cs="Times New Roman"/>
          <w:sz w:val="28"/>
          <w:szCs w:val="28"/>
          <w:lang w:eastAsia="ru-RU"/>
        </w:rPr>
        <w:t xml:space="preserve"> от 17.06.2019 </w:t>
      </w:r>
      <w:r w:rsidR="002E582F" w:rsidRPr="002E582F">
        <w:rPr>
          <w:rFonts w:ascii="Times New Roman" w:eastAsia="Times New Roman" w:hAnsi="Times New Roman" w:cs="Times New Roman"/>
          <w:sz w:val="28"/>
          <w:szCs w:val="28"/>
          <w:lang w:eastAsia="ru-RU"/>
        </w:rPr>
        <w:t>года №</w:t>
      </w:r>
      <w:r w:rsidRPr="002E582F">
        <w:rPr>
          <w:rFonts w:ascii="Times New Roman" w:eastAsia="Times New Roman" w:hAnsi="Times New Roman" w:cs="Times New Roman"/>
          <w:sz w:val="28"/>
          <w:szCs w:val="28"/>
          <w:lang w:eastAsia="ru-RU"/>
        </w:rPr>
        <w:t xml:space="preserve">54-п/1 «Об утверждении Регламента взаимодействия Министерства здравоохранения РИ, Территориального фонда ОМС РИ и медицинских организаций государственной формы собственности, оказывающих первичную медико- санитарную помощь, при реализации мероприятий по софинансированию расходов медицинских организаций на оплату труда врачей и среднего медицинского персонала (далее </w:t>
      </w:r>
      <w:r w:rsidR="00746250">
        <w:rPr>
          <w:rFonts w:ascii="Times New Roman" w:eastAsia="Times New Roman" w:hAnsi="Times New Roman" w:cs="Times New Roman"/>
          <w:sz w:val="28"/>
          <w:szCs w:val="28"/>
          <w:lang w:eastAsia="ru-RU"/>
        </w:rPr>
        <w:t>–</w:t>
      </w:r>
      <w:r w:rsidRPr="002E582F">
        <w:rPr>
          <w:rFonts w:ascii="Times New Roman" w:eastAsia="Times New Roman" w:hAnsi="Times New Roman" w:cs="Times New Roman"/>
          <w:sz w:val="28"/>
          <w:szCs w:val="28"/>
          <w:lang w:eastAsia="ru-RU"/>
        </w:rPr>
        <w:t xml:space="preserve"> Регламент взаимодействия сторон). </w:t>
      </w:r>
    </w:p>
    <w:p w14:paraId="09971B33" w14:textId="77777777" w:rsidR="005E4310" w:rsidRPr="005E4310" w:rsidRDefault="002E582F" w:rsidP="002E582F">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 году</w:t>
      </w:r>
      <w:r w:rsidR="005E4310" w:rsidRPr="005E4310">
        <w:rPr>
          <w:rFonts w:ascii="Times New Roman" w:eastAsia="Times New Roman" w:hAnsi="Times New Roman" w:cs="Times New Roman"/>
          <w:sz w:val="28"/>
          <w:szCs w:val="28"/>
          <w:lang w:eastAsia="ru-RU"/>
        </w:rPr>
        <w:t xml:space="preserve">, в соответствии с письмом ФФОМС от 25.03.2019 </w:t>
      </w:r>
      <w:r>
        <w:rPr>
          <w:rFonts w:ascii="Times New Roman" w:eastAsia="Times New Roman" w:hAnsi="Times New Roman" w:cs="Times New Roman"/>
          <w:sz w:val="28"/>
          <w:szCs w:val="28"/>
          <w:lang w:eastAsia="ru-RU"/>
        </w:rPr>
        <w:t xml:space="preserve">года </w:t>
      </w:r>
      <w:r w:rsidR="005E4310" w:rsidRPr="005E4310">
        <w:rPr>
          <w:rFonts w:ascii="Times New Roman" w:eastAsia="Times New Roman" w:hAnsi="Times New Roman" w:cs="Times New Roman"/>
          <w:sz w:val="28"/>
          <w:szCs w:val="28"/>
          <w:lang w:eastAsia="ru-RU"/>
        </w:rPr>
        <w:t xml:space="preserve">№ 3423/26-1/и «Об утверждении размера средств нормированного страхового запаса для софинансирования расходов медицинских организаций на оплату труда врачей и среднего медицинского персонала в </w:t>
      </w:r>
      <w:r>
        <w:rPr>
          <w:rFonts w:ascii="Times New Roman" w:eastAsia="Times New Roman" w:hAnsi="Times New Roman" w:cs="Times New Roman"/>
          <w:sz w:val="28"/>
          <w:szCs w:val="28"/>
          <w:lang w:eastAsia="ru-RU"/>
        </w:rPr>
        <w:t xml:space="preserve">2019 г.», в целях реализации подпункта 4 пункта 6 статьи 26 </w:t>
      </w:r>
      <w:r w:rsidRPr="002E582F">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ого</w:t>
      </w:r>
      <w:r w:rsidRPr="002E582F">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w:t>
      </w:r>
      <w:r w:rsidRPr="002E582F">
        <w:rPr>
          <w:rFonts w:ascii="Times New Roman" w:eastAsia="Times New Roman" w:hAnsi="Times New Roman" w:cs="Times New Roman"/>
          <w:sz w:val="28"/>
          <w:szCs w:val="28"/>
          <w:lang w:eastAsia="ru-RU"/>
        </w:rPr>
        <w:t xml:space="preserve"> №326-ФЗ от 29.11.2010</w:t>
      </w:r>
      <w:r>
        <w:rPr>
          <w:rFonts w:ascii="Times New Roman" w:eastAsia="Times New Roman" w:hAnsi="Times New Roman" w:cs="Times New Roman"/>
          <w:sz w:val="28"/>
          <w:szCs w:val="28"/>
          <w:lang w:eastAsia="ru-RU"/>
        </w:rPr>
        <w:t xml:space="preserve"> года</w:t>
      </w:r>
      <w:r w:rsidRPr="002E582F">
        <w:rPr>
          <w:rFonts w:ascii="Times New Roman" w:eastAsia="Times New Roman" w:hAnsi="Times New Roman" w:cs="Times New Roman"/>
          <w:sz w:val="28"/>
          <w:szCs w:val="28"/>
          <w:lang w:eastAsia="ru-RU"/>
        </w:rPr>
        <w:t xml:space="preserve"> «Об обязательном медицинском страховании в Р</w:t>
      </w:r>
      <w:r>
        <w:rPr>
          <w:rFonts w:ascii="Times New Roman" w:eastAsia="Times New Roman" w:hAnsi="Times New Roman" w:cs="Times New Roman"/>
          <w:sz w:val="28"/>
          <w:szCs w:val="28"/>
          <w:lang w:eastAsia="ru-RU"/>
        </w:rPr>
        <w:t xml:space="preserve">Ф» (далее </w:t>
      </w:r>
      <w:r w:rsidR="007462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Федеральный закон №326-ФЗ)</w:t>
      </w:r>
      <w:r w:rsidR="005E4310" w:rsidRPr="005E4310">
        <w:rPr>
          <w:rFonts w:ascii="Times New Roman" w:eastAsia="Times New Roman" w:hAnsi="Times New Roman" w:cs="Times New Roman"/>
          <w:sz w:val="28"/>
          <w:szCs w:val="28"/>
          <w:lang w:eastAsia="ru-RU"/>
        </w:rPr>
        <w:t>, в бюджете Территориального фонда на 2019 год для финансового обеспечения софинансирования расходов медицинских организаций, оказывающих первичную медико-санитарную помощь, в соответствии с территориальной программой ОМС было предусмотрено средств на оплату труда врачей и среднего медицинского персонала в сумме 30 140,7 тыс. руб</w:t>
      </w:r>
      <w:r>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w:t>
      </w:r>
    </w:p>
    <w:p w14:paraId="04FB2A27" w14:textId="77777777" w:rsidR="005E4310" w:rsidRPr="005E4310" w:rsidRDefault="002E582F" w:rsidP="002E582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E582F">
        <w:rPr>
          <w:rFonts w:ascii="Times New Roman" w:eastAsia="Times New Roman" w:hAnsi="Times New Roman" w:cs="Times New Roman"/>
          <w:sz w:val="28"/>
          <w:szCs w:val="28"/>
          <w:lang w:eastAsia="ru-RU"/>
        </w:rPr>
        <w:t>На 2020 год, согласно пункту</w:t>
      </w:r>
      <w:r w:rsidR="005E4310" w:rsidRPr="002E582F">
        <w:rPr>
          <w:rFonts w:ascii="Times New Roman" w:eastAsia="Times New Roman" w:hAnsi="Times New Roman" w:cs="Times New Roman"/>
          <w:sz w:val="28"/>
          <w:szCs w:val="28"/>
          <w:lang w:eastAsia="ru-RU"/>
        </w:rPr>
        <w:t xml:space="preserve"> 3 Правил предоставления межбюджетных трансфертов из бюджета Федерально</w:t>
      </w:r>
      <w:r w:rsidRPr="002E582F">
        <w:rPr>
          <w:rFonts w:ascii="Times New Roman" w:eastAsia="Times New Roman" w:hAnsi="Times New Roman" w:cs="Times New Roman"/>
          <w:sz w:val="28"/>
          <w:szCs w:val="28"/>
          <w:lang w:eastAsia="ru-RU"/>
        </w:rPr>
        <w:t>го фонда ОМС РФ от 27.12.2019 №</w:t>
      </w:r>
      <w:r w:rsidR="005E4310" w:rsidRPr="002E582F">
        <w:rPr>
          <w:rFonts w:ascii="Times New Roman" w:eastAsia="Times New Roman" w:hAnsi="Times New Roman" w:cs="Times New Roman"/>
          <w:sz w:val="28"/>
          <w:szCs w:val="28"/>
          <w:lang w:eastAsia="ru-RU"/>
        </w:rPr>
        <w:t xml:space="preserve">1910 (далее </w:t>
      </w:r>
      <w:r w:rsidR="00746250">
        <w:rPr>
          <w:rFonts w:ascii="Times New Roman" w:eastAsia="Times New Roman" w:hAnsi="Times New Roman" w:cs="Times New Roman"/>
          <w:sz w:val="28"/>
          <w:szCs w:val="28"/>
          <w:lang w:eastAsia="ru-RU"/>
        </w:rPr>
        <w:t>–</w:t>
      </w:r>
      <w:r w:rsidR="005E4310" w:rsidRPr="002E582F">
        <w:rPr>
          <w:rFonts w:ascii="Times New Roman" w:eastAsia="Times New Roman" w:hAnsi="Times New Roman" w:cs="Times New Roman"/>
          <w:sz w:val="28"/>
          <w:szCs w:val="28"/>
          <w:lang w:eastAsia="ru-RU"/>
        </w:rPr>
        <w:t xml:space="preserve"> Правила), распределение иных межбюджетных</w:t>
      </w:r>
      <w:r w:rsidR="005E4310" w:rsidRPr="005E4310">
        <w:rPr>
          <w:rFonts w:ascii="Times New Roman" w:eastAsia="Times New Roman" w:hAnsi="Times New Roman" w:cs="Times New Roman"/>
          <w:sz w:val="28"/>
          <w:szCs w:val="28"/>
          <w:lang w:eastAsia="ru-RU"/>
        </w:rPr>
        <w:t xml:space="preserve"> трансфертов между субъектами РФ утверждалось Правительством РФ в соответствии с методикой распределения межбюджетных трансфертов, для софинансирования расходов медицинских организаций на оплату труда врачей и среднего медицинского персонала. Средства для софинансирования расходов на оплату труда врачей и среднего медицинского персонала распределены Распоряжением Правительства РФ от 06.03.2020 </w:t>
      </w:r>
      <w:r>
        <w:rPr>
          <w:rFonts w:ascii="Times New Roman" w:eastAsia="Times New Roman" w:hAnsi="Times New Roman" w:cs="Times New Roman"/>
          <w:sz w:val="28"/>
          <w:szCs w:val="28"/>
          <w:lang w:eastAsia="ru-RU"/>
        </w:rPr>
        <w:t>года №</w:t>
      </w:r>
      <w:r w:rsidR="005E4310" w:rsidRPr="005E4310">
        <w:rPr>
          <w:rFonts w:ascii="Times New Roman" w:eastAsia="Times New Roman" w:hAnsi="Times New Roman" w:cs="Times New Roman"/>
          <w:sz w:val="28"/>
          <w:szCs w:val="28"/>
          <w:lang w:eastAsia="ru-RU"/>
        </w:rPr>
        <w:t xml:space="preserve">543-р и доведены Уведомлением Федерального фонда ОМС от 12.03.2020 </w:t>
      </w:r>
      <w:r>
        <w:rPr>
          <w:rFonts w:ascii="Times New Roman" w:eastAsia="Times New Roman" w:hAnsi="Times New Roman" w:cs="Times New Roman"/>
          <w:sz w:val="28"/>
          <w:szCs w:val="28"/>
          <w:lang w:eastAsia="ru-RU"/>
        </w:rPr>
        <w:t>года №</w:t>
      </w:r>
      <w:r w:rsidR="005E4310" w:rsidRPr="005E4310">
        <w:rPr>
          <w:rFonts w:ascii="Times New Roman" w:eastAsia="Times New Roman" w:hAnsi="Times New Roman" w:cs="Times New Roman"/>
          <w:sz w:val="28"/>
          <w:szCs w:val="28"/>
          <w:lang w:eastAsia="ru-RU"/>
        </w:rPr>
        <w:t>7-50 в сумме 53 779,3 тыс. руб</w:t>
      </w:r>
      <w:r>
        <w:rPr>
          <w:rFonts w:ascii="Times New Roman" w:eastAsia="Times New Roman" w:hAnsi="Times New Roman" w:cs="Times New Roman"/>
          <w:sz w:val="28"/>
          <w:szCs w:val="28"/>
          <w:lang w:eastAsia="ru-RU"/>
        </w:rPr>
        <w:t>лей.</w:t>
      </w:r>
    </w:p>
    <w:p w14:paraId="328CDD9B" w14:textId="77777777" w:rsidR="005E4310" w:rsidRPr="005E4310" w:rsidRDefault="002E582F" w:rsidP="002E582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E4310" w:rsidRPr="005E4310">
        <w:rPr>
          <w:rFonts w:ascii="Times New Roman" w:eastAsia="Times New Roman" w:hAnsi="Times New Roman" w:cs="Times New Roman"/>
          <w:sz w:val="28"/>
          <w:szCs w:val="28"/>
          <w:lang w:eastAsia="ru-RU"/>
        </w:rPr>
        <w:t xml:space="preserve">ышеуказанные средства для софинансирования расходов медицинских организаций на оплату труда врачей и среднего медицинского персонала утверждались в Законе РИ о бюджете Территориального фонда РИ на очередной финансовый год и на плановый период (Закон РИ от 29.12.2018 </w:t>
      </w:r>
      <w:r w:rsidR="006B1DF5">
        <w:rPr>
          <w:rFonts w:ascii="Times New Roman" w:eastAsia="Times New Roman" w:hAnsi="Times New Roman" w:cs="Times New Roman"/>
          <w:sz w:val="28"/>
          <w:szCs w:val="28"/>
          <w:lang w:eastAsia="ru-RU"/>
        </w:rPr>
        <w:t xml:space="preserve">года </w:t>
      </w:r>
      <w:r w:rsidR="005E4310" w:rsidRPr="005E4310">
        <w:rPr>
          <w:rFonts w:ascii="Times New Roman" w:eastAsia="Times New Roman" w:hAnsi="Times New Roman" w:cs="Times New Roman"/>
          <w:sz w:val="28"/>
          <w:szCs w:val="28"/>
          <w:lang w:eastAsia="ru-RU"/>
        </w:rPr>
        <w:t xml:space="preserve">№50-РЗ и Закон РИ от 16.12.2019 </w:t>
      </w:r>
      <w:r w:rsidR="006B1DF5">
        <w:rPr>
          <w:rFonts w:ascii="Times New Roman" w:eastAsia="Times New Roman" w:hAnsi="Times New Roman" w:cs="Times New Roman"/>
          <w:sz w:val="28"/>
          <w:szCs w:val="28"/>
          <w:lang w:eastAsia="ru-RU"/>
        </w:rPr>
        <w:t xml:space="preserve">года </w:t>
      </w:r>
      <w:r w:rsidR="006B1DF5">
        <w:rPr>
          <w:rFonts w:ascii="Times New Roman" w:eastAsia="Times New Roman" w:hAnsi="Times New Roman" w:cs="Times New Roman"/>
          <w:sz w:val="28"/>
          <w:szCs w:val="28"/>
          <w:lang w:eastAsia="ru-RU"/>
        </w:rPr>
        <w:lastRenderedPageBreak/>
        <w:t>№</w:t>
      </w:r>
      <w:r w:rsidR="005E4310" w:rsidRPr="005E4310">
        <w:rPr>
          <w:rFonts w:ascii="Times New Roman" w:eastAsia="Times New Roman" w:hAnsi="Times New Roman" w:cs="Times New Roman"/>
          <w:sz w:val="28"/>
          <w:szCs w:val="28"/>
          <w:lang w:eastAsia="ru-RU"/>
        </w:rPr>
        <w:t>51-Р</w:t>
      </w:r>
      <w:r w:rsidR="006B1DF5">
        <w:rPr>
          <w:rFonts w:ascii="Times New Roman" w:eastAsia="Times New Roman" w:hAnsi="Times New Roman" w:cs="Times New Roman"/>
          <w:sz w:val="28"/>
          <w:szCs w:val="28"/>
          <w:lang w:eastAsia="ru-RU"/>
        </w:rPr>
        <w:t>З) и составили в 2019 году 30 140,7 тыс. рублей</w:t>
      </w:r>
      <w:r w:rsidR="005E4310" w:rsidRPr="005E4310">
        <w:rPr>
          <w:rFonts w:ascii="Times New Roman" w:eastAsia="Times New Roman" w:hAnsi="Times New Roman" w:cs="Times New Roman"/>
          <w:sz w:val="28"/>
          <w:szCs w:val="28"/>
          <w:lang w:eastAsia="ru-RU"/>
        </w:rPr>
        <w:t xml:space="preserve"> и в 2020 году </w:t>
      </w:r>
      <w:r w:rsidR="00746250">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53 779,3 тыс. руб</w:t>
      </w:r>
      <w:r w:rsidR="006B1DF5">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 xml:space="preserve">. </w:t>
      </w:r>
    </w:p>
    <w:p w14:paraId="611E4911" w14:textId="77777777" w:rsidR="005E4310" w:rsidRPr="005E4310"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соответст</w:t>
      </w:r>
      <w:r w:rsidR="006B1DF5">
        <w:rPr>
          <w:rFonts w:ascii="Times New Roman" w:eastAsia="Times New Roman" w:hAnsi="Times New Roman" w:cs="Times New Roman"/>
          <w:sz w:val="28"/>
          <w:szCs w:val="28"/>
          <w:lang w:eastAsia="ru-RU"/>
        </w:rPr>
        <w:t>вии с пунктом 5 Приказа №85н и пункта</w:t>
      </w:r>
      <w:r w:rsidRPr="005E4310">
        <w:rPr>
          <w:rFonts w:ascii="Times New Roman" w:eastAsia="Times New Roman" w:hAnsi="Times New Roman" w:cs="Times New Roman"/>
          <w:sz w:val="28"/>
          <w:szCs w:val="28"/>
          <w:lang w:eastAsia="ru-RU"/>
        </w:rPr>
        <w:t xml:space="preserve"> 2.2 Регламента взаимодействия сторон, Министерством здравоохранения РИ в Территориальный фонд РИ направлялись письма с приложением потребности медицинских организаций в медицинских работниках, в пределах сумм на софинансирование расходов на оплату труда врачей и среднего медицинского персонала, утверждённых в бюджете Территориального фонда РИ. </w:t>
      </w:r>
    </w:p>
    <w:p w14:paraId="61E5EF22" w14:textId="77777777" w:rsidR="005E4310" w:rsidRPr="005E4310" w:rsidRDefault="006B1DF5" w:rsidP="006B1DF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пунктом</w:t>
      </w:r>
      <w:r w:rsidR="005E4310" w:rsidRPr="005E4310">
        <w:rPr>
          <w:rFonts w:ascii="Times New Roman" w:eastAsia="Times New Roman" w:hAnsi="Times New Roman" w:cs="Times New Roman"/>
          <w:sz w:val="28"/>
          <w:szCs w:val="28"/>
          <w:lang w:eastAsia="ru-RU"/>
        </w:rPr>
        <w:t xml:space="preserve"> 2.2 Регламента взаимодействия сторон, Министерство здравоохранения РИ в срок до 20 декабря года, предшествующего расчётному, предоставляет в ТФОМС РИ информацию о потребности медицинских организаций в медицинских работниках в пределах суммы средств, утвержденной в бюджете ТФОМС РИ на софинансирование расходов на оплату труда врачей и среднего медицинского персонала. </w:t>
      </w:r>
    </w:p>
    <w:p w14:paraId="4D13E303" w14:textId="77777777" w:rsidR="005E4310" w:rsidRPr="005E4310"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связи с тем, ч</w:t>
      </w:r>
      <w:r w:rsidR="006B1DF5">
        <w:rPr>
          <w:rFonts w:ascii="Times New Roman" w:eastAsia="Times New Roman" w:hAnsi="Times New Roman" w:cs="Times New Roman"/>
          <w:sz w:val="28"/>
          <w:szCs w:val="28"/>
          <w:lang w:eastAsia="ru-RU"/>
        </w:rPr>
        <w:t>то Минздравом</w:t>
      </w:r>
      <w:r w:rsidRPr="005E4310">
        <w:rPr>
          <w:rFonts w:ascii="Times New Roman" w:eastAsia="Times New Roman" w:hAnsi="Times New Roman" w:cs="Times New Roman"/>
          <w:sz w:val="28"/>
          <w:szCs w:val="28"/>
          <w:lang w:eastAsia="ru-RU"/>
        </w:rPr>
        <w:t xml:space="preserve"> РИ информация о потребности на софинансирование расходов на оплату труда врачей и среднего медицинского персонала на 2020 год была представлена только 03.02.2020</w:t>
      </w:r>
      <w:r w:rsidR="006B1DF5">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 xml:space="preserve">, Территориальный фонд РИ рассчитал и довёл до медицинских организаций информацию об объёмах средств на софинансирование расходов на оплату труда врачей и среднего медицинского персонала 7 февраля 2020 года. </w:t>
      </w:r>
    </w:p>
    <w:p w14:paraId="0EF8C701" w14:textId="77777777" w:rsidR="005E4310" w:rsidRPr="006B1DF5" w:rsidRDefault="005E4310" w:rsidP="006B1DF5">
      <w:pPr>
        <w:spacing w:after="0" w:line="240" w:lineRule="auto"/>
        <w:ind w:firstLine="708"/>
        <w:jc w:val="both"/>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sz w:val="28"/>
          <w:szCs w:val="28"/>
          <w:lang w:eastAsia="ru-RU"/>
        </w:rPr>
        <w:t xml:space="preserve">Требуемый срок составления, утверждения и доведения предельных объёмов средств для софинансирования расходов на оплату труда врачей и среднего медицинского персонала </w:t>
      </w:r>
      <w:r w:rsidR="0074625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до 1 января очередного финансового года. Таким образом, установленный срок доведения информации о предельных объемах средств для софинансирования расходов на оплату труда врачей и среднего медицинского персонала был нарушен на 38 дней.</w:t>
      </w:r>
    </w:p>
    <w:p w14:paraId="78F72DD4" w14:textId="77777777" w:rsidR="005E4310" w:rsidRPr="005E4310"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2019 году обосновывающие расчеты произведены с учетом норматива расходов на софинансирование заработной платы врачей и среднего медицинского персонала в соответствии с</w:t>
      </w:r>
      <w:r w:rsidRPr="005E4310">
        <w:rPr>
          <w:rFonts w:ascii="Times New Roman" w:eastAsia="Times New Roman" w:hAnsi="Times New Roman" w:cs="Times New Roman"/>
          <w:b/>
          <w:sz w:val="28"/>
          <w:szCs w:val="28"/>
          <w:lang w:eastAsia="ru-RU"/>
        </w:rPr>
        <w:t xml:space="preserve"> </w:t>
      </w:r>
      <w:r w:rsidRPr="005E4310">
        <w:rPr>
          <w:rFonts w:ascii="Times New Roman" w:eastAsia="Times New Roman" w:hAnsi="Times New Roman" w:cs="Times New Roman"/>
          <w:sz w:val="28"/>
          <w:szCs w:val="28"/>
          <w:lang w:eastAsia="ru-RU"/>
        </w:rPr>
        <w:t xml:space="preserve">территориальной программой ОМС на </w:t>
      </w:r>
      <w:r w:rsidR="006B1DF5">
        <w:rPr>
          <w:rFonts w:ascii="Times New Roman" w:eastAsia="Times New Roman" w:hAnsi="Times New Roman" w:cs="Times New Roman"/>
          <w:sz w:val="28"/>
          <w:szCs w:val="28"/>
          <w:lang w:eastAsia="ru-RU"/>
        </w:rPr>
        <w:t>1 застрахованное лицо (70,1 рублей</w:t>
      </w:r>
      <w:r w:rsidRPr="005E4310">
        <w:rPr>
          <w:rFonts w:ascii="Times New Roman" w:eastAsia="Times New Roman" w:hAnsi="Times New Roman" w:cs="Times New Roman"/>
          <w:sz w:val="28"/>
          <w:szCs w:val="28"/>
          <w:lang w:eastAsia="ru-RU"/>
        </w:rPr>
        <w:t>) и численности застрах</w:t>
      </w:r>
      <w:r w:rsidR="006B1DF5">
        <w:rPr>
          <w:rFonts w:ascii="Times New Roman" w:eastAsia="Times New Roman" w:hAnsi="Times New Roman" w:cs="Times New Roman"/>
          <w:sz w:val="28"/>
          <w:szCs w:val="28"/>
          <w:lang w:eastAsia="ru-RU"/>
        </w:rPr>
        <w:t>ованного населения (429 957 человек)</w:t>
      </w:r>
      <w:r w:rsidRPr="005E4310">
        <w:rPr>
          <w:rFonts w:ascii="Times New Roman" w:eastAsia="Times New Roman" w:hAnsi="Times New Roman" w:cs="Times New Roman"/>
          <w:sz w:val="28"/>
          <w:szCs w:val="28"/>
          <w:lang w:eastAsia="ru-RU"/>
        </w:rPr>
        <w:t xml:space="preserve"> и составили 30 140,0 тыс. руб</w:t>
      </w:r>
      <w:r w:rsidR="006B1DF5">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w:t>
      </w:r>
    </w:p>
    <w:p w14:paraId="3DA60E42" w14:textId="77777777" w:rsidR="005E4310" w:rsidRPr="005E4310" w:rsidRDefault="006B1DF5" w:rsidP="006B1DF5">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2020 год, согласно пункту</w:t>
      </w:r>
      <w:r w:rsidR="005E4310" w:rsidRPr="005E4310">
        <w:rPr>
          <w:rFonts w:ascii="Times New Roman" w:eastAsia="Times New Roman" w:hAnsi="Times New Roman" w:cs="Times New Roman"/>
          <w:sz w:val="28"/>
          <w:szCs w:val="28"/>
          <w:lang w:eastAsia="ru-RU"/>
        </w:rPr>
        <w:t xml:space="preserve"> 3 Правил, распределение иных межбюджетных трансфертов между субъектами РФ утверждено Правительством РФ, в соответствии с методикой распределения межбюджетных трансфертов для софинансирования расходов медицинских организаций на оплату труда врачей и среднего медицинского персонала, и соста</w:t>
      </w:r>
      <w:r>
        <w:rPr>
          <w:rFonts w:ascii="Times New Roman" w:eastAsia="Times New Roman" w:hAnsi="Times New Roman" w:cs="Times New Roman"/>
          <w:sz w:val="28"/>
          <w:szCs w:val="28"/>
          <w:lang w:eastAsia="ru-RU"/>
        </w:rPr>
        <w:t xml:space="preserve">вило для Республики Ингушетия </w:t>
      </w:r>
      <w:r w:rsidR="005E4310" w:rsidRPr="005E4310">
        <w:rPr>
          <w:rFonts w:ascii="Times New Roman" w:eastAsia="Times New Roman" w:hAnsi="Times New Roman" w:cs="Times New Roman"/>
          <w:sz w:val="28"/>
          <w:szCs w:val="28"/>
          <w:lang w:eastAsia="ru-RU"/>
        </w:rPr>
        <w:t>53 779,3 тыс. руб</w:t>
      </w:r>
      <w:r>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 xml:space="preserve">.  </w:t>
      </w:r>
    </w:p>
    <w:p w14:paraId="267DD7B7" w14:textId="77777777" w:rsidR="005E4310" w:rsidRPr="005E4310" w:rsidRDefault="005E4310" w:rsidP="00CB664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Вышеуказанные средства для софинансирования расходов медицинских организаций на оплату труда врачей и среднего медицинского персонала утверждались в Законе РИ о бюджете Территориального фонда на очередной финансовый год и на плановый п</w:t>
      </w:r>
      <w:r w:rsidR="006B1DF5">
        <w:rPr>
          <w:rFonts w:ascii="Times New Roman" w:eastAsia="Times New Roman" w:hAnsi="Times New Roman" w:cs="Times New Roman"/>
          <w:sz w:val="28"/>
          <w:szCs w:val="28"/>
          <w:lang w:eastAsia="ru-RU"/>
        </w:rPr>
        <w:t>ериод (Закон РИ от 29.12.2018 года №</w:t>
      </w:r>
      <w:r w:rsidRPr="005E4310">
        <w:rPr>
          <w:rFonts w:ascii="Times New Roman" w:eastAsia="Times New Roman" w:hAnsi="Times New Roman" w:cs="Times New Roman"/>
          <w:sz w:val="28"/>
          <w:szCs w:val="28"/>
          <w:lang w:eastAsia="ru-RU"/>
        </w:rPr>
        <w:t>50-РЗ и</w:t>
      </w:r>
      <w:r w:rsidR="006B1DF5">
        <w:rPr>
          <w:rFonts w:ascii="Times New Roman" w:eastAsia="Times New Roman" w:hAnsi="Times New Roman" w:cs="Times New Roman"/>
          <w:sz w:val="28"/>
          <w:szCs w:val="28"/>
          <w:lang w:eastAsia="ru-RU"/>
        </w:rPr>
        <w:t xml:space="preserve"> Закон РИ от 16.12.2019 года №</w:t>
      </w:r>
      <w:r w:rsidRPr="005E4310">
        <w:rPr>
          <w:rFonts w:ascii="Times New Roman" w:eastAsia="Times New Roman" w:hAnsi="Times New Roman" w:cs="Times New Roman"/>
          <w:sz w:val="28"/>
          <w:szCs w:val="28"/>
          <w:lang w:eastAsia="ru-RU"/>
        </w:rPr>
        <w:t>5</w:t>
      </w:r>
      <w:r w:rsidR="006B1DF5">
        <w:rPr>
          <w:rFonts w:ascii="Times New Roman" w:eastAsia="Times New Roman" w:hAnsi="Times New Roman" w:cs="Times New Roman"/>
          <w:sz w:val="28"/>
          <w:szCs w:val="28"/>
          <w:lang w:eastAsia="ru-RU"/>
        </w:rPr>
        <w:t>1- РЗ) и составили: в 2019 году – 30 140,7 тыс. рублей и 2020 году</w:t>
      </w:r>
      <w:r w:rsidRPr="005E4310">
        <w:rPr>
          <w:rFonts w:ascii="Times New Roman" w:eastAsia="Times New Roman" w:hAnsi="Times New Roman" w:cs="Times New Roman"/>
          <w:sz w:val="28"/>
          <w:szCs w:val="28"/>
          <w:lang w:eastAsia="ru-RU"/>
        </w:rPr>
        <w:t xml:space="preserve"> </w:t>
      </w:r>
      <w:r w:rsidR="0074625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53 779,3 тыс. руб</w:t>
      </w:r>
      <w:r w:rsidR="006B1DF5">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p>
    <w:p w14:paraId="44C943DF"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lastRenderedPageBreak/>
        <w:t>Механизм проведения контроля по формированию заявок от медицинских организаций на предоставление нормированного страхового запаса для софинансирования расходов медицинских организаций на оплату труда врачей и среднего медицинского персонала (выборочно)</w:t>
      </w:r>
    </w:p>
    <w:p w14:paraId="783DAB48" w14:textId="77777777" w:rsidR="005E4310" w:rsidRPr="005E4310" w:rsidRDefault="005E4310" w:rsidP="005E4310">
      <w:pPr>
        <w:spacing w:after="0" w:line="240" w:lineRule="auto"/>
        <w:jc w:val="both"/>
        <w:rPr>
          <w:rFonts w:ascii="Times New Roman" w:eastAsia="Times New Roman" w:hAnsi="Times New Roman" w:cs="Times New Roman"/>
          <w:b/>
          <w:sz w:val="28"/>
          <w:szCs w:val="28"/>
          <w:lang w:eastAsia="ru-RU"/>
        </w:rPr>
      </w:pPr>
    </w:p>
    <w:p w14:paraId="70E0F139" w14:textId="77777777" w:rsidR="006B1DF5"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Контроль по формированию заявок от медицинских организаций на предоставление средств НСЗ для софинансирования расходов медицинских организаций на оплату труда врачей и среднего медицинского персонала осуществляется в соответствии с Регламентом взаимодействия сторон при реализации мероприятий по софинансированию расходов медицинских организаций на оплату труда врачей и среднего медицинского персонала. </w:t>
      </w:r>
    </w:p>
    <w:p w14:paraId="00931285" w14:textId="77777777" w:rsidR="005E4310" w:rsidRPr="005E4310"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Согласно пункту 2.8. Регламента </w:t>
      </w:r>
      <w:r w:rsidR="006B1DF5">
        <w:rPr>
          <w:rFonts w:ascii="Times New Roman" w:eastAsia="Times New Roman" w:hAnsi="Times New Roman" w:cs="Times New Roman"/>
          <w:sz w:val="28"/>
          <w:szCs w:val="28"/>
          <w:lang w:eastAsia="ru-RU"/>
        </w:rPr>
        <w:t xml:space="preserve">Минздрав РИ </w:t>
      </w:r>
      <w:r w:rsidRPr="005E4310">
        <w:rPr>
          <w:rFonts w:ascii="Times New Roman" w:eastAsia="Times New Roman" w:hAnsi="Times New Roman" w:cs="Times New Roman"/>
          <w:sz w:val="28"/>
          <w:szCs w:val="28"/>
          <w:lang w:eastAsia="ru-RU"/>
        </w:rPr>
        <w:t xml:space="preserve">проверяет достоверность сведений, указанных медицинской организацией в заявке и ответственные лица заверяют все проверенные заявки подписью. </w:t>
      </w:r>
    </w:p>
    <w:p w14:paraId="253A20B4" w14:textId="77777777" w:rsidR="005E4310" w:rsidRPr="005E4310"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Предоставление медицинским организациям средств для софинансирования расходов медицинских организаций на оплату труда врачей и среднего медицинского персонала осуществлялось в соотве</w:t>
      </w:r>
      <w:r w:rsidR="006B1DF5">
        <w:rPr>
          <w:rFonts w:ascii="Times New Roman" w:eastAsia="Times New Roman" w:hAnsi="Times New Roman" w:cs="Times New Roman"/>
          <w:sz w:val="28"/>
          <w:szCs w:val="28"/>
          <w:lang w:eastAsia="ru-RU"/>
        </w:rPr>
        <w:t>тствии с требованиями Порядка №</w:t>
      </w:r>
      <w:r w:rsidRPr="005E4310">
        <w:rPr>
          <w:rFonts w:ascii="Times New Roman" w:eastAsia="Times New Roman" w:hAnsi="Times New Roman" w:cs="Times New Roman"/>
          <w:sz w:val="28"/>
          <w:szCs w:val="28"/>
          <w:lang w:eastAsia="ru-RU"/>
        </w:rPr>
        <w:t>85н.</w:t>
      </w:r>
    </w:p>
    <w:p w14:paraId="42056F8F"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6595A1F1"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Исполнение планируемых объёмов средств нормированного страхового запаса для софинансирования расходов медицинских организации на оплату труда врачей и среднего медицинского персонала</w:t>
      </w:r>
    </w:p>
    <w:p w14:paraId="38728CBE"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1D8E27F9" w14:textId="77777777" w:rsidR="005E4310" w:rsidRPr="005E4310" w:rsidRDefault="006B1DF5" w:rsidP="006B1DF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Приказом №85н и пункта</w:t>
      </w:r>
      <w:r w:rsidR="005E4310" w:rsidRPr="005E4310">
        <w:rPr>
          <w:rFonts w:ascii="Times New Roman" w:eastAsia="Times New Roman" w:hAnsi="Times New Roman" w:cs="Times New Roman"/>
          <w:sz w:val="28"/>
          <w:szCs w:val="28"/>
          <w:lang w:eastAsia="ru-RU"/>
        </w:rPr>
        <w:t xml:space="preserve"> 2.1 Регламента взаимодействия сторон, в бюджетах Территориал</w:t>
      </w:r>
      <w:r>
        <w:rPr>
          <w:rFonts w:ascii="Times New Roman" w:eastAsia="Times New Roman" w:hAnsi="Times New Roman" w:cs="Times New Roman"/>
          <w:sz w:val="28"/>
          <w:szCs w:val="28"/>
          <w:lang w:eastAsia="ru-RU"/>
        </w:rPr>
        <w:t>ьного фонда РИ на 2019, 2020 годы</w:t>
      </w:r>
      <w:r w:rsidR="005E4310" w:rsidRPr="005E4310">
        <w:rPr>
          <w:rFonts w:ascii="Times New Roman" w:eastAsia="Times New Roman" w:hAnsi="Times New Roman" w:cs="Times New Roman"/>
          <w:sz w:val="28"/>
          <w:szCs w:val="28"/>
          <w:lang w:eastAsia="ru-RU"/>
        </w:rPr>
        <w:t xml:space="preserve"> средства для софинансирования расходов медицинских организаций на оплату труда врачей и среднего медицинского персонала составили </w:t>
      </w:r>
      <w:r>
        <w:rPr>
          <w:rFonts w:ascii="Times New Roman" w:eastAsia="Times New Roman" w:hAnsi="Times New Roman" w:cs="Times New Roman"/>
          <w:sz w:val="28"/>
          <w:szCs w:val="28"/>
          <w:lang w:eastAsia="ru-RU"/>
        </w:rPr>
        <w:t>в общей сумме 83 920,0 тыс. рублей, в том числе: в 2019 году</w:t>
      </w:r>
      <w:r w:rsidR="005E4310" w:rsidRPr="005E4310">
        <w:rPr>
          <w:rFonts w:ascii="Times New Roman" w:eastAsia="Times New Roman" w:hAnsi="Times New Roman" w:cs="Times New Roman"/>
          <w:sz w:val="28"/>
          <w:szCs w:val="28"/>
          <w:lang w:eastAsia="ru-RU"/>
        </w:rPr>
        <w:t xml:space="preserve"> </w:t>
      </w:r>
      <w:r w:rsidR="00746250">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30 140,7</w:t>
      </w:r>
      <w:r>
        <w:rPr>
          <w:rFonts w:ascii="Times New Roman" w:eastAsia="Times New Roman" w:hAnsi="Times New Roman" w:cs="Times New Roman"/>
          <w:sz w:val="28"/>
          <w:szCs w:val="28"/>
          <w:lang w:eastAsia="ru-RU"/>
        </w:rPr>
        <w:t xml:space="preserve"> тыс. рублей и в 2020 году</w:t>
      </w:r>
      <w:r w:rsidR="005E4310" w:rsidRPr="005E4310">
        <w:rPr>
          <w:rFonts w:ascii="Times New Roman" w:eastAsia="Times New Roman" w:hAnsi="Times New Roman" w:cs="Times New Roman"/>
          <w:sz w:val="28"/>
          <w:szCs w:val="28"/>
          <w:lang w:eastAsia="ru-RU"/>
        </w:rPr>
        <w:t xml:space="preserve"> – 53 779,3 тыс. руб</w:t>
      </w:r>
      <w:r>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w:t>
      </w:r>
    </w:p>
    <w:p w14:paraId="71A031DA" w14:textId="77777777" w:rsidR="005E4310" w:rsidRPr="005E4310" w:rsidRDefault="005E4310" w:rsidP="006B1DF5">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В 2019 и 2020 годах Территориальным фондом РИ медицинским организациям, на основании представленных заявок на предоставление из бюджета средств нормированного страхового запаса, перечислено средств в общей сумме </w:t>
      </w:r>
      <w:r w:rsidR="006B1DF5">
        <w:rPr>
          <w:rFonts w:ascii="Times New Roman" w:eastAsia="Times New Roman" w:hAnsi="Times New Roman" w:cs="Times New Roman"/>
          <w:sz w:val="28"/>
          <w:szCs w:val="28"/>
          <w:lang w:eastAsia="ru-RU"/>
        </w:rPr>
        <w:t>10 126,4 тыс. рублей</w:t>
      </w:r>
      <w:r w:rsidRPr="005E4310">
        <w:rPr>
          <w:rFonts w:ascii="Times New Roman" w:eastAsia="Times New Roman" w:hAnsi="Times New Roman" w:cs="Times New Roman"/>
          <w:sz w:val="28"/>
          <w:szCs w:val="28"/>
          <w:lang w:eastAsia="ru-RU"/>
        </w:rPr>
        <w:t>, в том числе</w:t>
      </w:r>
      <w:r w:rsidR="006B1DF5">
        <w:rPr>
          <w:rFonts w:ascii="Times New Roman" w:eastAsia="Times New Roman" w:hAnsi="Times New Roman" w:cs="Times New Roman"/>
          <w:sz w:val="28"/>
          <w:szCs w:val="28"/>
          <w:lang w:eastAsia="ru-RU"/>
        </w:rPr>
        <w:t xml:space="preserve">: в 2019 году </w:t>
      </w:r>
      <w:r w:rsidR="00746250">
        <w:rPr>
          <w:rFonts w:ascii="Times New Roman" w:eastAsia="Times New Roman" w:hAnsi="Times New Roman" w:cs="Times New Roman"/>
          <w:sz w:val="28"/>
          <w:szCs w:val="28"/>
          <w:lang w:eastAsia="ru-RU"/>
        </w:rPr>
        <w:t>–</w:t>
      </w:r>
      <w:r w:rsidR="006B1DF5">
        <w:rPr>
          <w:rFonts w:ascii="Times New Roman" w:eastAsia="Times New Roman" w:hAnsi="Times New Roman" w:cs="Times New Roman"/>
          <w:sz w:val="28"/>
          <w:szCs w:val="28"/>
          <w:lang w:eastAsia="ru-RU"/>
        </w:rPr>
        <w:t xml:space="preserve"> 5 544,5 тыс. рублей</w:t>
      </w:r>
      <w:r w:rsidRPr="005E4310">
        <w:rPr>
          <w:rFonts w:ascii="Times New Roman" w:eastAsia="Times New Roman" w:hAnsi="Times New Roman" w:cs="Times New Roman"/>
          <w:sz w:val="28"/>
          <w:szCs w:val="28"/>
          <w:lang w:eastAsia="ru-RU"/>
        </w:rPr>
        <w:t xml:space="preserve"> и</w:t>
      </w:r>
      <w:r w:rsidR="006B1DF5">
        <w:rPr>
          <w:rFonts w:ascii="Times New Roman" w:eastAsia="Times New Roman" w:hAnsi="Times New Roman" w:cs="Times New Roman"/>
          <w:sz w:val="28"/>
          <w:szCs w:val="28"/>
          <w:lang w:eastAsia="ru-RU"/>
        </w:rPr>
        <w:t xml:space="preserve"> в 2020 году </w:t>
      </w:r>
      <w:r w:rsidR="00746250">
        <w:rPr>
          <w:rFonts w:ascii="Times New Roman" w:eastAsia="Times New Roman" w:hAnsi="Times New Roman" w:cs="Times New Roman"/>
          <w:sz w:val="28"/>
          <w:szCs w:val="28"/>
          <w:lang w:eastAsia="ru-RU"/>
        </w:rPr>
        <w:t>–</w:t>
      </w:r>
      <w:r w:rsidR="006B1DF5">
        <w:rPr>
          <w:rFonts w:ascii="Times New Roman" w:eastAsia="Times New Roman" w:hAnsi="Times New Roman" w:cs="Times New Roman"/>
          <w:sz w:val="28"/>
          <w:szCs w:val="28"/>
          <w:lang w:eastAsia="ru-RU"/>
        </w:rPr>
        <w:t xml:space="preserve"> 4 581,9 тыс. рублей</w:t>
      </w:r>
      <w:r w:rsidRPr="005E4310">
        <w:rPr>
          <w:rFonts w:ascii="Times New Roman" w:eastAsia="Times New Roman" w:hAnsi="Times New Roman" w:cs="Times New Roman"/>
          <w:sz w:val="28"/>
          <w:szCs w:val="28"/>
          <w:lang w:eastAsia="ru-RU"/>
        </w:rPr>
        <w:t xml:space="preserve"> или 12,1 % от общего объёма средств, предусмотренных в бюджетах</w:t>
      </w:r>
      <w:r w:rsidRPr="005E4310">
        <w:rPr>
          <w:rFonts w:ascii="Calibri" w:eastAsia="Times New Roman" w:hAnsi="Calibri" w:cs="Times New Roman"/>
          <w:lang w:eastAsia="ru-RU"/>
        </w:rPr>
        <w:t xml:space="preserve"> </w:t>
      </w:r>
      <w:r w:rsidRPr="005E4310">
        <w:rPr>
          <w:rFonts w:ascii="Times New Roman" w:eastAsia="Times New Roman" w:hAnsi="Times New Roman" w:cs="Times New Roman"/>
          <w:sz w:val="28"/>
          <w:szCs w:val="28"/>
          <w:lang w:eastAsia="ru-RU"/>
        </w:rPr>
        <w:t>Территориального фонда РИ в 2019, 2020 годах.</w:t>
      </w:r>
    </w:p>
    <w:p w14:paraId="29A57374" w14:textId="77777777" w:rsidR="005E4310" w:rsidRPr="005E4310" w:rsidRDefault="006B1DF5" w:rsidP="006B1DF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требованием пункта 5 статьи</w:t>
      </w:r>
      <w:r w:rsidR="005E4310" w:rsidRPr="005E4310">
        <w:rPr>
          <w:rFonts w:ascii="Times New Roman" w:eastAsia="Times New Roman" w:hAnsi="Times New Roman" w:cs="Times New Roman"/>
          <w:sz w:val="28"/>
          <w:szCs w:val="28"/>
          <w:lang w:eastAsia="ru-RU"/>
        </w:rPr>
        <w:t xml:space="preserve"> 242 Бюджетного кодекса РФ, остаток иных межбюджетных трансфертов на финансовое обеспечение формирования нормированного страхового запаса Территориального фонда РИ </w:t>
      </w:r>
      <w:r>
        <w:rPr>
          <w:rFonts w:ascii="Times New Roman" w:eastAsia="Times New Roman" w:hAnsi="Times New Roman" w:cs="Times New Roman"/>
          <w:sz w:val="28"/>
          <w:szCs w:val="28"/>
          <w:lang w:eastAsia="ru-RU"/>
        </w:rPr>
        <w:t>в общей сумме 73 793,6 тыс. рублей,</w:t>
      </w:r>
      <w:r w:rsidR="005E4310" w:rsidRPr="005E4310">
        <w:rPr>
          <w:rFonts w:ascii="Times New Roman" w:eastAsia="Times New Roman" w:hAnsi="Times New Roman" w:cs="Times New Roman"/>
          <w:sz w:val="28"/>
          <w:szCs w:val="28"/>
          <w:lang w:eastAsia="ru-RU"/>
        </w:rPr>
        <w:t xml:space="preserve"> в том числе</w:t>
      </w:r>
      <w:r>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2019 году – 24 596,2 тыс. рублей</w:t>
      </w:r>
      <w:r w:rsidR="005E4310" w:rsidRPr="005E4310">
        <w:rPr>
          <w:rFonts w:ascii="Times New Roman" w:eastAsia="Times New Roman" w:hAnsi="Times New Roman" w:cs="Times New Roman"/>
          <w:sz w:val="28"/>
          <w:szCs w:val="28"/>
          <w:lang w:eastAsia="ru-RU"/>
        </w:rPr>
        <w:t xml:space="preserve"> и в 2020 году </w:t>
      </w:r>
      <w:r w:rsidR="00746250">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49 197,4 тыс. </w:t>
      </w:r>
      <w:r>
        <w:rPr>
          <w:rFonts w:ascii="Times New Roman" w:eastAsia="Times New Roman" w:hAnsi="Times New Roman" w:cs="Times New Roman"/>
          <w:sz w:val="28"/>
          <w:szCs w:val="28"/>
          <w:lang w:eastAsia="ru-RU"/>
        </w:rPr>
        <w:t>рублей</w:t>
      </w:r>
      <w:r w:rsidR="005E4310" w:rsidRPr="005E4310">
        <w:rPr>
          <w:rFonts w:ascii="Times New Roman" w:eastAsia="Times New Roman" w:hAnsi="Times New Roman" w:cs="Times New Roman"/>
          <w:sz w:val="28"/>
          <w:szCs w:val="28"/>
          <w:lang w:eastAsia="ru-RU"/>
        </w:rPr>
        <w:t xml:space="preserve">, перечислены в Федеральный фонд обязательного медицинского страхования Российской Федерации. </w:t>
      </w:r>
    </w:p>
    <w:p w14:paraId="4B4AFB56" w14:textId="77777777" w:rsidR="005E4310" w:rsidRPr="005E4310" w:rsidRDefault="005E4310" w:rsidP="005E4310">
      <w:pPr>
        <w:spacing w:after="0" w:line="240" w:lineRule="auto"/>
        <w:jc w:val="both"/>
        <w:rPr>
          <w:rFonts w:ascii="Calibri" w:eastAsia="Times New Roman" w:hAnsi="Calibri" w:cs="Times New Roman"/>
          <w:lang w:eastAsia="ru-RU"/>
        </w:rPr>
      </w:pPr>
    </w:p>
    <w:p w14:paraId="1698F60D" w14:textId="77777777" w:rsidR="006B1DF5"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lastRenderedPageBreak/>
        <w:t xml:space="preserve">Механизм распределения средств нормированного страхового запаса Территориального фонда РИ для софинансирования расходов медицинских организаций на оплату труда врачей и среднего медицинского персонала </w:t>
      </w:r>
    </w:p>
    <w:p w14:paraId="0524021B" w14:textId="77777777" w:rsidR="005E4310" w:rsidRPr="005E4310" w:rsidRDefault="006B1DF5" w:rsidP="005E431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 2019, 2020 годы</w:t>
      </w:r>
    </w:p>
    <w:p w14:paraId="51716DD2"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078EEAFB" w14:textId="77777777" w:rsidR="005E4310" w:rsidRPr="005E4310" w:rsidRDefault="005E4310" w:rsidP="00DF626C">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Средства для софинансирования расходов медицинских организаций на оплату труда врачей и среднего медицинского персонала в 2019, 2020 гг. распределялись на основании информации о потребности медицинских организаций в медицинских работниках, представленной </w:t>
      </w:r>
      <w:r w:rsidR="00DF626C">
        <w:rPr>
          <w:rFonts w:ascii="Times New Roman" w:eastAsia="Times New Roman" w:hAnsi="Times New Roman" w:cs="Times New Roman"/>
          <w:sz w:val="28"/>
          <w:szCs w:val="28"/>
          <w:lang w:eastAsia="ru-RU"/>
        </w:rPr>
        <w:t>Минздравом РИ</w:t>
      </w:r>
      <w:r w:rsidRPr="005E4310">
        <w:rPr>
          <w:rFonts w:ascii="Times New Roman" w:eastAsia="Times New Roman" w:hAnsi="Times New Roman" w:cs="Times New Roman"/>
          <w:sz w:val="28"/>
          <w:szCs w:val="28"/>
          <w:lang w:eastAsia="ru-RU"/>
        </w:rPr>
        <w:t xml:space="preserve"> в </w:t>
      </w:r>
      <w:r w:rsidR="00DF626C">
        <w:rPr>
          <w:rFonts w:ascii="Times New Roman" w:eastAsia="Times New Roman" w:hAnsi="Times New Roman" w:cs="Times New Roman"/>
          <w:sz w:val="28"/>
          <w:szCs w:val="28"/>
          <w:lang w:eastAsia="ru-RU"/>
        </w:rPr>
        <w:t>ТФОМС РИ</w:t>
      </w:r>
      <w:r w:rsidRPr="005E4310">
        <w:rPr>
          <w:rFonts w:ascii="Times New Roman" w:eastAsia="Times New Roman" w:hAnsi="Times New Roman" w:cs="Times New Roman"/>
          <w:sz w:val="28"/>
          <w:szCs w:val="28"/>
          <w:lang w:eastAsia="ru-RU"/>
        </w:rPr>
        <w:t>. Расчет сумм необходимых средств для софинансирования оплаты труда медицинских работников производи</w:t>
      </w:r>
      <w:r w:rsidR="00DF626C">
        <w:rPr>
          <w:rFonts w:ascii="Times New Roman" w:eastAsia="Times New Roman" w:hAnsi="Times New Roman" w:cs="Times New Roman"/>
          <w:sz w:val="28"/>
          <w:szCs w:val="28"/>
          <w:lang w:eastAsia="ru-RU"/>
        </w:rPr>
        <w:t>лся в соответствии с Приказом №</w:t>
      </w:r>
      <w:r w:rsidRPr="005E4310">
        <w:rPr>
          <w:rFonts w:ascii="Times New Roman" w:eastAsia="Times New Roman" w:hAnsi="Times New Roman" w:cs="Times New Roman"/>
          <w:sz w:val="28"/>
          <w:szCs w:val="28"/>
          <w:lang w:eastAsia="ru-RU"/>
        </w:rPr>
        <w:t xml:space="preserve">85н. </w:t>
      </w:r>
    </w:p>
    <w:p w14:paraId="10D962EC"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7EB4B300"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Перечень медицинских организаций, осуществляющих деятельность в сфере обязательного медицинского страхования и оказывающих первичную медико-санитарную помощь</w:t>
      </w:r>
    </w:p>
    <w:p w14:paraId="7543FAD6" w14:textId="77777777" w:rsidR="005E4310" w:rsidRPr="005E4310" w:rsidRDefault="005E4310" w:rsidP="005E4310">
      <w:pPr>
        <w:spacing w:after="0" w:line="240" w:lineRule="auto"/>
        <w:jc w:val="both"/>
        <w:rPr>
          <w:rFonts w:ascii="Times New Roman" w:eastAsia="Times New Roman" w:hAnsi="Times New Roman" w:cs="Times New Roman"/>
          <w:b/>
          <w:sz w:val="28"/>
          <w:szCs w:val="28"/>
          <w:lang w:eastAsia="ru-RU"/>
        </w:rPr>
      </w:pPr>
    </w:p>
    <w:p w14:paraId="4BFADD0D" w14:textId="77777777" w:rsidR="005E4310" w:rsidRPr="005E4310" w:rsidRDefault="005E4310" w:rsidP="00DF626C">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Медицинскими организациями, осуществляющими деятельность в сфере ОМС и</w:t>
      </w:r>
      <w:r w:rsidRPr="005E4310">
        <w:rPr>
          <w:rFonts w:ascii="Times New Roman" w:eastAsia="Times New Roman" w:hAnsi="Times New Roman" w:cs="Times New Roman"/>
          <w:b/>
          <w:sz w:val="28"/>
          <w:szCs w:val="28"/>
          <w:lang w:eastAsia="ru-RU"/>
        </w:rPr>
        <w:t xml:space="preserve"> </w:t>
      </w:r>
      <w:r w:rsidRPr="005E4310">
        <w:rPr>
          <w:rFonts w:ascii="Times New Roman" w:eastAsia="Times New Roman" w:hAnsi="Times New Roman" w:cs="Times New Roman"/>
          <w:sz w:val="28"/>
          <w:szCs w:val="28"/>
          <w:lang w:eastAsia="ru-RU"/>
        </w:rPr>
        <w:t xml:space="preserve">оказывающими первичную медико-санитарную помощь в 2019 и 2020 годах, в соответствии с Территориальной программой являлись 19 медицинских организаций, в том числе имеющие потребность в медицинских работниках (врачах и среднем </w:t>
      </w:r>
      <w:r w:rsidR="00DF626C">
        <w:rPr>
          <w:rFonts w:ascii="Times New Roman" w:eastAsia="Times New Roman" w:hAnsi="Times New Roman" w:cs="Times New Roman"/>
          <w:sz w:val="28"/>
          <w:szCs w:val="28"/>
          <w:lang w:eastAsia="ru-RU"/>
        </w:rPr>
        <w:t>медицинском персонале) в 2019 году</w:t>
      </w:r>
      <w:r w:rsidRPr="005E4310">
        <w:rPr>
          <w:rFonts w:ascii="Times New Roman" w:eastAsia="Times New Roman" w:hAnsi="Times New Roman" w:cs="Times New Roman"/>
          <w:sz w:val="28"/>
          <w:szCs w:val="28"/>
          <w:lang w:eastAsia="ru-RU"/>
        </w:rPr>
        <w:t xml:space="preserve"> – 6 мед</w:t>
      </w:r>
      <w:r w:rsidR="00DF626C">
        <w:rPr>
          <w:rFonts w:ascii="Times New Roman" w:eastAsia="Times New Roman" w:hAnsi="Times New Roman" w:cs="Times New Roman"/>
          <w:sz w:val="28"/>
          <w:szCs w:val="28"/>
          <w:lang w:eastAsia="ru-RU"/>
        </w:rPr>
        <w:t>ицинских организаций и в 2020 году</w:t>
      </w:r>
      <w:r w:rsidRPr="005E4310">
        <w:rPr>
          <w:rFonts w:ascii="Times New Roman" w:eastAsia="Times New Roman" w:hAnsi="Times New Roman" w:cs="Times New Roman"/>
          <w:sz w:val="28"/>
          <w:szCs w:val="28"/>
          <w:lang w:eastAsia="ru-RU"/>
        </w:rPr>
        <w:t xml:space="preserve"> – 7 медицинских организаций. </w:t>
      </w:r>
    </w:p>
    <w:p w14:paraId="71FF188E" w14:textId="77777777" w:rsidR="005E4310" w:rsidRDefault="005E4310" w:rsidP="00DF626C">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Медицинские организации,</w:t>
      </w:r>
      <w:r w:rsidRPr="005E4310">
        <w:rPr>
          <w:rFonts w:ascii="Times New Roman" w:eastAsia="Times New Roman" w:hAnsi="Times New Roman" w:cs="Times New Roman"/>
          <w:b/>
          <w:sz w:val="28"/>
          <w:szCs w:val="28"/>
          <w:lang w:eastAsia="ru-RU"/>
        </w:rPr>
        <w:t xml:space="preserve"> </w:t>
      </w:r>
      <w:r w:rsidRPr="005E4310">
        <w:rPr>
          <w:rFonts w:ascii="Times New Roman" w:eastAsia="Times New Roman" w:hAnsi="Times New Roman" w:cs="Times New Roman"/>
          <w:sz w:val="28"/>
          <w:szCs w:val="28"/>
          <w:lang w:eastAsia="ru-RU"/>
        </w:rPr>
        <w:t xml:space="preserve">оказывавшие первичную медико-санитарную помощь в 2019 и 2020 годах и имевшие потребность в медицинских работниках (врачах и среднем медицинском персонале), представлялись </w:t>
      </w:r>
      <w:r w:rsidR="00DF626C">
        <w:rPr>
          <w:rFonts w:ascii="Times New Roman" w:eastAsia="Times New Roman" w:hAnsi="Times New Roman" w:cs="Times New Roman"/>
          <w:sz w:val="28"/>
          <w:szCs w:val="28"/>
          <w:lang w:eastAsia="ru-RU"/>
        </w:rPr>
        <w:t>Минздравом РИ</w:t>
      </w:r>
      <w:r w:rsidRPr="005E4310">
        <w:rPr>
          <w:rFonts w:ascii="Times New Roman" w:eastAsia="Times New Roman" w:hAnsi="Times New Roman" w:cs="Times New Roman"/>
          <w:sz w:val="28"/>
          <w:szCs w:val="28"/>
          <w:lang w:eastAsia="ru-RU"/>
        </w:rPr>
        <w:t xml:space="preserve"> Территориальному фонду РИ в полном объёме с указанием необходимого количества медицинских работников (в 2019 году: врачи </w:t>
      </w:r>
      <w:r w:rsidR="0074625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29 единиц, средний медицинский персонал </w:t>
      </w:r>
      <w:r w:rsidR="0074625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34 единицы; в 2020 году: врачи </w:t>
      </w:r>
      <w:r w:rsidR="0074625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49 единиц, средний медицинский персонал </w:t>
      </w:r>
      <w:r w:rsidR="0074625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25 единиц). </w:t>
      </w:r>
    </w:p>
    <w:p w14:paraId="625E01CF" w14:textId="77777777" w:rsidR="00CB6640" w:rsidRPr="005E4310" w:rsidRDefault="00CB6640" w:rsidP="00DF626C">
      <w:pPr>
        <w:spacing w:after="0" w:line="240" w:lineRule="auto"/>
        <w:ind w:firstLine="708"/>
        <w:jc w:val="both"/>
        <w:rPr>
          <w:rFonts w:ascii="Times New Roman" w:eastAsia="Times New Roman" w:hAnsi="Times New Roman" w:cs="Times New Roman"/>
          <w:sz w:val="28"/>
          <w:szCs w:val="28"/>
          <w:lang w:eastAsia="ru-RU"/>
        </w:rPr>
      </w:pPr>
    </w:p>
    <w:p w14:paraId="4B7856B6" w14:textId="77777777" w:rsidR="005E4310" w:rsidRPr="00CB6640" w:rsidRDefault="00712080" w:rsidP="00CB664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p>
    <w:p w14:paraId="62A36F43" w14:textId="77777777" w:rsidR="005E4310" w:rsidRPr="00712080" w:rsidRDefault="005E4310" w:rsidP="00DF626C">
      <w:pPr>
        <w:spacing w:after="0" w:line="240" w:lineRule="auto"/>
        <w:jc w:val="center"/>
        <w:rPr>
          <w:rFonts w:ascii="Times New Roman" w:eastAsia="Times New Roman" w:hAnsi="Times New Roman" w:cs="Times New Roman"/>
          <w:sz w:val="28"/>
          <w:lang w:eastAsia="ru-RU"/>
        </w:rPr>
      </w:pPr>
      <w:r w:rsidRPr="00712080">
        <w:rPr>
          <w:rFonts w:ascii="Times New Roman" w:eastAsia="Times New Roman" w:hAnsi="Times New Roman" w:cs="Times New Roman"/>
          <w:sz w:val="28"/>
          <w:lang w:eastAsia="ru-RU"/>
        </w:rPr>
        <w:t>Перечень медицинских организаций, осуществлявших деятельность в сфере обязательного медицинского страхования и оказывавших первичную медико-с</w:t>
      </w:r>
      <w:r w:rsidR="00DF626C" w:rsidRPr="00712080">
        <w:rPr>
          <w:rFonts w:ascii="Times New Roman" w:eastAsia="Times New Roman" w:hAnsi="Times New Roman" w:cs="Times New Roman"/>
          <w:sz w:val="28"/>
          <w:lang w:eastAsia="ru-RU"/>
        </w:rPr>
        <w:t>анитарную помощь в 2019-2020 г.</w:t>
      </w:r>
    </w:p>
    <w:tbl>
      <w:tblPr>
        <w:tblW w:w="10520" w:type="dxa"/>
        <w:tblInd w:w="89" w:type="dxa"/>
        <w:tblLook w:val="04A0" w:firstRow="1" w:lastRow="0" w:firstColumn="1" w:lastColumn="0" w:noHBand="0" w:noVBand="1"/>
      </w:tblPr>
      <w:tblGrid>
        <w:gridCol w:w="503"/>
        <w:gridCol w:w="5576"/>
        <w:gridCol w:w="869"/>
        <w:gridCol w:w="1424"/>
        <w:gridCol w:w="611"/>
        <w:gridCol w:w="1537"/>
      </w:tblGrid>
      <w:tr w:rsidR="005E4310" w:rsidRPr="005E4310" w14:paraId="0EC3ECF5" w14:textId="77777777" w:rsidTr="00DF626C">
        <w:trPr>
          <w:trHeight w:val="256"/>
        </w:trPr>
        <w:tc>
          <w:tcPr>
            <w:tcW w:w="503" w:type="dxa"/>
            <w:vMerge w:val="restart"/>
            <w:tcBorders>
              <w:top w:val="single" w:sz="4" w:space="0" w:color="auto"/>
              <w:left w:val="single" w:sz="4" w:space="0" w:color="auto"/>
              <w:bottom w:val="single" w:sz="4" w:space="0" w:color="000000"/>
              <w:right w:val="single" w:sz="4" w:space="0" w:color="auto"/>
            </w:tcBorders>
            <w:vAlign w:val="center"/>
          </w:tcPr>
          <w:p w14:paraId="32F053CD"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sz w:val="28"/>
                <w:szCs w:val="28"/>
                <w:lang w:eastAsia="ru-RU"/>
              </w:rPr>
              <w:br w:type="page"/>
            </w:r>
            <w:r w:rsidRPr="005E4310">
              <w:rPr>
                <w:rFonts w:ascii="Times New Roman" w:eastAsia="Times New Roman" w:hAnsi="Times New Roman" w:cs="Times New Roman"/>
                <w:b/>
                <w:bCs/>
                <w:color w:val="000000"/>
                <w:sz w:val="20"/>
                <w:szCs w:val="20"/>
                <w:lang w:eastAsia="ru-RU"/>
              </w:rPr>
              <w:t>№ п/п</w:t>
            </w:r>
          </w:p>
        </w:tc>
        <w:tc>
          <w:tcPr>
            <w:tcW w:w="5576" w:type="dxa"/>
            <w:vMerge w:val="restart"/>
            <w:tcBorders>
              <w:top w:val="single" w:sz="4" w:space="0" w:color="auto"/>
              <w:left w:val="single" w:sz="4" w:space="0" w:color="auto"/>
              <w:bottom w:val="single" w:sz="4" w:space="0" w:color="000000"/>
              <w:right w:val="single" w:sz="4" w:space="0" w:color="auto"/>
            </w:tcBorders>
            <w:vAlign w:val="center"/>
          </w:tcPr>
          <w:p w14:paraId="48CBBFFB"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Наименование медицинской организации</w:t>
            </w:r>
          </w:p>
        </w:tc>
        <w:tc>
          <w:tcPr>
            <w:tcW w:w="4441" w:type="dxa"/>
            <w:gridSpan w:val="4"/>
            <w:tcBorders>
              <w:top w:val="single" w:sz="4" w:space="0" w:color="auto"/>
              <w:left w:val="nil"/>
              <w:bottom w:val="single" w:sz="4" w:space="0" w:color="auto"/>
              <w:right w:val="single" w:sz="4" w:space="0" w:color="auto"/>
            </w:tcBorders>
            <w:shd w:val="clear" w:color="auto" w:fill="auto"/>
            <w:vAlign w:val="center"/>
          </w:tcPr>
          <w:p w14:paraId="4B90D839"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Потребность</w:t>
            </w:r>
          </w:p>
        </w:tc>
      </w:tr>
      <w:tr w:rsidR="005E4310" w:rsidRPr="005E4310" w14:paraId="41492F20" w14:textId="77777777" w:rsidTr="00DF626C">
        <w:trPr>
          <w:trHeight w:val="256"/>
        </w:trPr>
        <w:tc>
          <w:tcPr>
            <w:tcW w:w="503" w:type="dxa"/>
            <w:vMerge/>
            <w:tcBorders>
              <w:top w:val="single" w:sz="4" w:space="0" w:color="auto"/>
              <w:left w:val="single" w:sz="4" w:space="0" w:color="auto"/>
              <w:bottom w:val="single" w:sz="4" w:space="0" w:color="000000"/>
              <w:right w:val="single" w:sz="4" w:space="0" w:color="auto"/>
            </w:tcBorders>
            <w:vAlign w:val="center"/>
            <w:hideMark/>
          </w:tcPr>
          <w:p w14:paraId="0D663C36"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p>
        </w:tc>
        <w:tc>
          <w:tcPr>
            <w:tcW w:w="5576" w:type="dxa"/>
            <w:vMerge/>
            <w:tcBorders>
              <w:top w:val="single" w:sz="4" w:space="0" w:color="auto"/>
              <w:left w:val="single" w:sz="4" w:space="0" w:color="auto"/>
              <w:bottom w:val="single" w:sz="4" w:space="0" w:color="000000"/>
              <w:right w:val="single" w:sz="4" w:space="0" w:color="auto"/>
            </w:tcBorders>
            <w:vAlign w:val="center"/>
            <w:hideMark/>
          </w:tcPr>
          <w:p w14:paraId="2620A8DA"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p>
        </w:tc>
        <w:tc>
          <w:tcPr>
            <w:tcW w:w="2293" w:type="dxa"/>
            <w:gridSpan w:val="2"/>
            <w:tcBorders>
              <w:top w:val="single" w:sz="4" w:space="0" w:color="auto"/>
              <w:left w:val="nil"/>
              <w:bottom w:val="single" w:sz="4" w:space="0" w:color="auto"/>
              <w:right w:val="single" w:sz="4" w:space="0" w:color="auto"/>
            </w:tcBorders>
            <w:shd w:val="clear" w:color="auto" w:fill="auto"/>
            <w:vAlign w:val="center"/>
          </w:tcPr>
          <w:p w14:paraId="4DFA86BD"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2019</w:t>
            </w:r>
          </w:p>
        </w:tc>
        <w:tc>
          <w:tcPr>
            <w:tcW w:w="2148" w:type="dxa"/>
            <w:gridSpan w:val="2"/>
            <w:tcBorders>
              <w:top w:val="single" w:sz="4" w:space="0" w:color="auto"/>
              <w:left w:val="nil"/>
              <w:bottom w:val="single" w:sz="4" w:space="0" w:color="auto"/>
              <w:right w:val="single" w:sz="4" w:space="0" w:color="auto"/>
            </w:tcBorders>
            <w:shd w:val="clear" w:color="auto" w:fill="auto"/>
            <w:vAlign w:val="center"/>
          </w:tcPr>
          <w:p w14:paraId="1F0FEECF"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2020</w:t>
            </w:r>
          </w:p>
        </w:tc>
      </w:tr>
      <w:tr w:rsidR="005E4310" w:rsidRPr="005E4310" w14:paraId="004587F1" w14:textId="77777777" w:rsidTr="00DF626C">
        <w:trPr>
          <w:trHeight w:val="256"/>
        </w:trPr>
        <w:tc>
          <w:tcPr>
            <w:tcW w:w="503" w:type="dxa"/>
            <w:vMerge/>
            <w:tcBorders>
              <w:top w:val="single" w:sz="4" w:space="0" w:color="auto"/>
              <w:left w:val="single" w:sz="4" w:space="0" w:color="auto"/>
              <w:bottom w:val="single" w:sz="4" w:space="0" w:color="000000"/>
              <w:right w:val="single" w:sz="4" w:space="0" w:color="auto"/>
            </w:tcBorders>
            <w:vAlign w:val="center"/>
            <w:hideMark/>
          </w:tcPr>
          <w:p w14:paraId="2FA1B3BF"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p>
        </w:tc>
        <w:tc>
          <w:tcPr>
            <w:tcW w:w="5576" w:type="dxa"/>
            <w:vMerge/>
            <w:tcBorders>
              <w:top w:val="single" w:sz="4" w:space="0" w:color="auto"/>
              <w:left w:val="single" w:sz="4" w:space="0" w:color="auto"/>
              <w:bottom w:val="single" w:sz="4" w:space="0" w:color="000000"/>
              <w:right w:val="single" w:sz="4" w:space="0" w:color="auto"/>
            </w:tcBorders>
            <w:vAlign w:val="center"/>
            <w:hideMark/>
          </w:tcPr>
          <w:p w14:paraId="6979670C"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71732E31"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врачи</w:t>
            </w:r>
          </w:p>
        </w:tc>
        <w:tc>
          <w:tcPr>
            <w:tcW w:w="1424" w:type="dxa"/>
            <w:tcBorders>
              <w:top w:val="single" w:sz="4" w:space="0" w:color="auto"/>
              <w:left w:val="nil"/>
              <w:bottom w:val="single" w:sz="4" w:space="0" w:color="auto"/>
              <w:right w:val="single" w:sz="4" w:space="0" w:color="auto"/>
            </w:tcBorders>
            <w:shd w:val="clear" w:color="auto" w:fill="auto"/>
            <w:vAlign w:val="center"/>
          </w:tcPr>
          <w:p w14:paraId="6AC01126"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СМП</w:t>
            </w:r>
          </w:p>
        </w:tc>
        <w:tc>
          <w:tcPr>
            <w:tcW w:w="2148" w:type="dxa"/>
            <w:gridSpan w:val="2"/>
            <w:tcBorders>
              <w:top w:val="single" w:sz="4" w:space="0" w:color="auto"/>
              <w:left w:val="nil"/>
              <w:bottom w:val="single" w:sz="4" w:space="0" w:color="auto"/>
              <w:right w:val="single" w:sz="4" w:space="0" w:color="auto"/>
            </w:tcBorders>
            <w:shd w:val="clear" w:color="auto" w:fill="auto"/>
            <w:vAlign w:val="center"/>
          </w:tcPr>
          <w:p w14:paraId="655EC8AD"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СМП</w:t>
            </w:r>
          </w:p>
        </w:tc>
      </w:tr>
      <w:tr w:rsidR="005E4310" w:rsidRPr="005E4310" w14:paraId="6541F68E" w14:textId="77777777" w:rsidTr="00DF626C">
        <w:trPr>
          <w:trHeight w:val="256"/>
        </w:trPr>
        <w:tc>
          <w:tcPr>
            <w:tcW w:w="503" w:type="dxa"/>
            <w:vMerge/>
            <w:tcBorders>
              <w:top w:val="single" w:sz="4" w:space="0" w:color="auto"/>
              <w:left w:val="single" w:sz="4" w:space="0" w:color="auto"/>
              <w:bottom w:val="single" w:sz="4" w:space="0" w:color="000000"/>
              <w:right w:val="single" w:sz="4" w:space="0" w:color="auto"/>
            </w:tcBorders>
            <w:vAlign w:val="center"/>
            <w:hideMark/>
          </w:tcPr>
          <w:p w14:paraId="067CDC08"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p>
        </w:tc>
        <w:tc>
          <w:tcPr>
            <w:tcW w:w="5576" w:type="dxa"/>
            <w:vMerge/>
            <w:tcBorders>
              <w:top w:val="single" w:sz="4" w:space="0" w:color="auto"/>
              <w:left w:val="single" w:sz="4" w:space="0" w:color="auto"/>
              <w:bottom w:val="single" w:sz="4" w:space="0" w:color="000000"/>
              <w:right w:val="single" w:sz="4" w:space="0" w:color="auto"/>
            </w:tcBorders>
            <w:vAlign w:val="center"/>
            <w:hideMark/>
          </w:tcPr>
          <w:p w14:paraId="7F11CA36" w14:textId="77777777" w:rsidR="005E4310" w:rsidRPr="005E4310" w:rsidRDefault="005E4310" w:rsidP="00DF626C">
            <w:pPr>
              <w:spacing w:after="0" w:line="240" w:lineRule="auto"/>
              <w:rPr>
                <w:rFonts w:ascii="Times New Roman" w:eastAsia="Times New Roman" w:hAnsi="Times New Roman" w:cs="Times New Roman"/>
                <w:b/>
                <w:bCs/>
                <w:color w:val="000000"/>
                <w:sz w:val="20"/>
                <w:szCs w:val="20"/>
                <w:lang w:eastAsia="ru-RU"/>
              </w:rPr>
            </w:pPr>
          </w:p>
        </w:tc>
        <w:tc>
          <w:tcPr>
            <w:tcW w:w="869" w:type="dxa"/>
            <w:tcBorders>
              <w:top w:val="nil"/>
              <w:left w:val="nil"/>
              <w:bottom w:val="single" w:sz="4" w:space="0" w:color="auto"/>
              <w:right w:val="single" w:sz="4" w:space="0" w:color="auto"/>
            </w:tcBorders>
            <w:shd w:val="clear" w:color="auto" w:fill="auto"/>
            <w:noWrap/>
            <w:vAlign w:val="center"/>
            <w:hideMark/>
          </w:tcPr>
          <w:p w14:paraId="688787BD"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кол-во</w:t>
            </w:r>
          </w:p>
        </w:tc>
        <w:tc>
          <w:tcPr>
            <w:tcW w:w="1424" w:type="dxa"/>
            <w:tcBorders>
              <w:top w:val="nil"/>
              <w:left w:val="nil"/>
              <w:bottom w:val="single" w:sz="4" w:space="0" w:color="auto"/>
              <w:right w:val="single" w:sz="4" w:space="0" w:color="auto"/>
            </w:tcBorders>
            <w:shd w:val="clear" w:color="auto" w:fill="auto"/>
            <w:noWrap/>
            <w:vAlign w:val="center"/>
            <w:hideMark/>
          </w:tcPr>
          <w:p w14:paraId="326F5CF7"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кол-во</w:t>
            </w:r>
          </w:p>
        </w:tc>
        <w:tc>
          <w:tcPr>
            <w:tcW w:w="611" w:type="dxa"/>
            <w:tcBorders>
              <w:top w:val="nil"/>
              <w:left w:val="nil"/>
              <w:bottom w:val="single" w:sz="4" w:space="0" w:color="auto"/>
              <w:right w:val="single" w:sz="4" w:space="0" w:color="auto"/>
            </w:tcBorders>
            <w:shd w:val="clear" w:color="auto" w:fill="auto"/>
            <w:noWrap/>
            <w:vAlign w:val="center"/>
            <w:hideMark/>
          </w:tcPr>
          <w:p w14:paraId="754E3A82"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кол-во</w:t>
            </w:r>
          </w:p>
        </w:tc>
        <w:tc>
          <w:tcPr>
            <w:tcW w:w="1537" w:type="dxa"/>
            <w:tcBorders>
              <w:top w:val="nil"/>
              <w:left w:val="nil"/>
              <w:bottom w:val="single" w:sz="4" w:space="0" w:color="auto"/>
              <w:right w:val="single" w:sz="4" w:space="0" w:color="auto"/>
            </w:tcBorders>
            <w:shd w:val="clear" w:color="auto" w:fill="auto"/>
            <w:noWrap/>
            <w:vAlign w:val="center"/>
            <w:hideMark/>
          </w:tcPr>
          <w:p w14:paraId="552771B4"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кол-во</w:t>
            </w:r>
          </w:p>
        </w:tc>
      </w:tr>
      <w:tr w:rsidR="005E4310" w:rsidRPr="005E4310" w14:paraId="6D491254"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9CA29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156D9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Ингушская республиканская клиническая больница им. А.О. Ахушкова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1B112E"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6ECFD4"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7C1B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408C09"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4AA05D4D"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2751114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6C10DF3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5E50BFB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5AD87F5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3E990F1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10E55FF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53A5DD36"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283E8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2</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F25AB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00DF626C" w:rsidRPr="005E4310">
              <w:rPr>
                <w:rFonts w:ascii="Times New Roman" w:eastAsia="Times New Roman" w:hAnsi="Times New Roman" w:cs="Times New Roman"/>
                <w:color w:val="000000"/>
                <w:sz w:val="20"/>
                <w:szCs w:val="20"/>
                <w:lang w:eastAsia="ru-RU"/>
              </w:rPr>
              <w:t>Городская</w:t>
            </w:r>
            <w:r w:rsidRPr="005E4310">
              <w:rPr>
                <w:rFonts w:ascii="Times New Roman" w:eastAsia="Times New Roman" w:hAnsi="Times New Roman" w:cs="Times New Roman"/>
                <w:color w:val="000000"/>
                <w:sz w:val="20"/>
                <w:szCs w:val="20"/>
                <w:lang w:eastAsia="ru-RU"/>
              </w:rPr>
              <w:t xml:space="preserve"> поликлиника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EEA6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C28B98"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71FF7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2496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7FD64520"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1D244BB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14788E6F"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6FFCF69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568CD685"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740E9A3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6F3FDB8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264A0287"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26D08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3</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1B17F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Назрановская районная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37D2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11</w:t>
            </w:r>
          </w:p>
        </w:tc>
        <w:tc>
          <w:tcPr>
            <w:tcW w:w="14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94346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24</w:t>
            </w:r>
          </w:p>
        </w:tc>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AA3B78"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28</w:t>
            </w:r>
          </w:p>
        </w:tc>
        <w:tc>
          <w:tcPr>
            <w:tcW w:w="15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80FFB"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14</w:t>
            </w:r>
          </w:p>
        </w:tc>
      </w:tr>
      <w:tr w:rsidR="005E4310" w:rsidRPr="005E4310" w14:paraId="54047623" w14:textId="77777777" w:rsidTr="00746250">
        <w:trPr>
          <w:trHeight w:val="450"/>
        </w:trPr>
        <w:tc>
          <w:tcPr>
            <w:tcW w:w="503" w:type="dxa"/>
            <w:vMerge/>
            <w:tcBorders>
              <w:top w:val="nil"/>
              <w:left w:val="single" w:sz="4" w:space="0" w:color="auto"/>
              <w:bottom w:val="single" w:sz="4" w:space="0" w:color="auto"/>
              <w:right w:val="single" w:sz="4" w:space="0" w:color="auto"/>
            </w:tcBorders>
            <w:vAlign w:val="center"/>
            <w:hideMark/>
          </w:tcPr>
          <w:p w14:paraId="004FAFB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0C14BB9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auto"/>
              <w:right w:val="single" w:sz="4" w:space="0" w:color="auto"/>
            </w:tcBorders>
            <w:vAlign w:val="center"/>
            <w:hideMark/>
          </w:tcPr>
          <w:p w14:paraId="126CC3CF"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auto"/>
              <w:right w:val="single" w:sz="4" w:space="0" w:color="auto"/>
            </w:tcBorders>
            <w:vAlign w:val="center"/>
            <w:hideMark/>
          </w:tcPr>
          <w:p w14:paraId="71A0900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auto"/>
              <w:right w:val="single" w:sz="4" w:space="0" w:color="auto"/>
            </w:tcBorders>
            <w:vAlign w:val="center"/>
            <w:hideMark/>
          </w:tcPr>
          <w:p w14:paraId="37C2B4E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auto"/>
              <w:right w:val="single" w:sz="4" w:space="0" w:color="auto"/>
            </w:tcBorders>
            <w:vAlign w:val="center"/>
            <w:hideMark/>
          </w:tcPr>
          <w:p w14:paraId="43A2B4F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6AEE683F"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350ED5"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4</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86CD5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Карабулакская городская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0FCF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747E25"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182E2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AE75E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5E2316B6"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57223BB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575994A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22A894D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38631BE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4D333DC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41D687C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4DCCAB14"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2B19E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5</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8DD8A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Малгобекская центральная районная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BD9D2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2657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3A611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AB7C5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3CC3D455"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3FCC09F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11A6222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2D79874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2A4705A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01B0E29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79F1653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73378C1E"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B58F08"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6</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3CEAB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Сунженская центральная районная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04586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3</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C0219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D4695B"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5</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A8BF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6C42A65E"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3507469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732B29A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59E8D01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5384E57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2C62F20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6AEB9F1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1DDD1DFF"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F557C3"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7</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34B82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Малгобекская районная больница № 2</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8A2BC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BE492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0A6C63"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CE369"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6CFA579F"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46D473DD"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5F6DAFE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0E027A8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1024453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5A7F5E1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63486FE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1EEA1AA5"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005304"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8</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7D9BC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Сунженская участковая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CE7E5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5</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D15694"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7</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F31B1E"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6</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64464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7</w:t>
            </w:r>
          </w:p>
        </w:tc>
      </w:tr>
      <w:tr w:rsidR="005E4310" w:rsidRPr="005E4310" w14:paraId="426224BA"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160CEC88"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08DAE6E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50D959C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3D55042D"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018DFBA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3EFB1BB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314D24FA"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27C73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9</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11718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Кантышевская участковая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3E0463"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3B45F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82C9C"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D43DA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w:t>
            </w:r>
          </w:p>
        </w:tc>
      </w:tr>
      <w:tr w:rsidR="005E4310" w:rsidRPr="005E4310" w14:paraId="4E76C2EB"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77905C5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7833676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671370C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6FDA545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25E2637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790EF91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3EDE7E0C"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208A03"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10</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5B6A5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Ачалукская участковая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0C1A05"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4F206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9B39E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084F7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070FB0D1" w14:textId="77777777" w:rsidTr="00746250">
        <w:trPr>
          <w:trHeight w:val="450"/>
        </w:trPr>
        <w:tc>
          <w:tcPr>
            <w:tcW w:w="503" w:type="dxa"/>
            <w:vMerge/>
            <w:tcBorders>
              <w:top w:val="nil"/>
              <w:left w:val="single" w:sz="4" w:space="0" w:color="auto"/>
              <w:bottom w:val="single" w:sz="4" w:space="0" w:color="auto"/>
              <w:right w:val="single" w:sz="4" w:space="0" w:color="auto"/>
            </w:tcBorders>
            <w:vAlign w:val="center"/>
            <w:hideMark/>
          </w:tcPr>
          <w:p w14:paraId="7896741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3EEF849F"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05BF968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21FDF5C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26C9E8F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2AFB559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25FB213A"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FEFA6B"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11</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D9D96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Городская детская поликлиника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76FC8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5</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C15C24"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F8C045"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5</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F5062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5B86C56D" w14:textId="77777777" w:rsidTr="00746250">
        <w:trPr>
          <w:trHeight w:val="450"/>
        </w:trPr>
        <w:tc>
          <w:tcPr>
            <w:tcW w:w="503" w:type="dxa"/>
            <w:vMerge/>
            <w:tcBorders>
              <w:top w:val="nil"/>
              <w:left w:val="single" w:sz="4" w:space="0" w:color="auto"/>
              <w:bottom w:val="single" w:sz="4" w:space="0" w:color="auto"/>
              <w:right w:val="single" w:sz="4" w:space="0" w:color="auto"/>
            </w:tcBorders>
            <w:vAlign w:val="center"/>
            <w:hideMark/>
          </w:tcPr>
          <w:p w14:paraId="2E36742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7A11E975"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1C3614AF"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61C435B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3F4CC96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7FD64E4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0FFBCEDD"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50BE5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12</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A2DDF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Республиканский онкологический диспансер</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2ABFE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0FB81C"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6EBC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610B4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41C053AF"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4A3B9CD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6BFC086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3EDAD7F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6C9B1CE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15AFC5E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1347BA3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22E41A2E"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5729C8"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13</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EAA2E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Республиканская стоматологическая поликлиника</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 xml:space="preserve"> им. М-Б.О. Мальсагова</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77D85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B4A2A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D0E15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0DBFB"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6CF93A36"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23CD231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0FC6FA2D"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5F78504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25ABF1D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506A3E6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16E8686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270A5484"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3B15D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14</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C0B17D"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Республиканский кожно-венерологический диспансер</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5FBF3"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7F7690"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F4519F"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EC1C6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5938FA6C"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52590F2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3DA7957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611E2D4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5DBBF354"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0E72C4FF"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63FC183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09596A49"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EBED4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15</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FABA25"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Джейрахская районная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C4194D"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4</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0B5C3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2</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DC86A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3</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25F5F4"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3</w:t>
            </w:r>
          </w:p>
        </w:tc>
      </w:tr>
      <w:tr w:rsidR="005E4310" w:rsidRPr="005E4310" w14:paraId="75F624CC"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464F216D"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64C2213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068069C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0766153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72489B5F"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667D74C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3F26E0AC"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EEA7E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16</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B7A05"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Республиканский эндокринологический диспансер</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74E17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A6F4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8C5AA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7E7A4D"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645367C9"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5185F456"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1AFB5685"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3732E689"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36C2F4C8"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70355C6B"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4A2764D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523FD476"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C17D4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lastRenderedPageBreak/>
              <w:t>17</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F34C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Республиканский кардиологический диспансер</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C7999E"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D2382"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27F54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F9E12B"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06F237B2"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75C6824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5B813F6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086A294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6BBDB6D2"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681B7B11"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014D20DC"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4F281931"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4F5BBE"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18</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7F5038"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Республиканский клинический перинатальный центр</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53B6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352324"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920521"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DB8FC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380B14EE" w14:textId="77777777" w:rsidTr="00DF626C">
        <w:trPr>
          <w:trHeight w:val="450"/>
        </w:trPr>
        <w:tc>
          <w:tcPr>
            <w:tcW w:w="503" w:type="dxa"/>
            <w:vMerge/>
            <w:tcBorders>
              <w:top w:val="nil"/>
              <w:left w:val="single" w:sz="4" w:space="0" w:color="auto"/>
              <w:bottom w:val="single" w:sz="4" w:space="0" w:color="auto"/>
              <w:right w:val="single" w:sz="4" w:space="0" w:color="auto"/>
            </w:tcBorders>
            <w:vAlign w:val="center"/>
            <w:hideMark/>
          </w:tcPr>
          <w:p w14:paraId="505B3A5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56DA6875"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13E6419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036E5B8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3BBAFE1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0FB1EE2E"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07BBF26D" w14:textId="77777777" w:rsidTr="00DF626C">
        <w:trPr>
          <w:trHeight w:val="450"/>
        </w:trPr>
        <w:tc>
          <w:tcPr>
            <w:tcW w:w="5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2ECD79"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19</w:t>
            </w:r>
          </w:p>
        </w:tc>
        <w:tc>
          <w:tcPr>
            <w:tcW w:w="55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8D5AB8"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 xml:space="preserve">ГБУЗ </w:t>
            </w:r>
            <w:r w:rsidR="00746250">
              <w:rPr>
                <w:rFonts w:ascii="Times New Roman" w:eastAsia="Times New Roman" w:hAnsi="Times New Roman" w:cs="Times New Roman"/>
                <w:color w:val="000000"/>
                <w:sz w:val="20"/>
                <w:szCs w:val="20"/>
                <w:lang w:eastAsia="ru-RU"/>
              </w:rPr>
              <w:t>«</w:t>
            </w:r>
            <w:r w:rsidRPr="005E4310">
              <w:rPr>
                <w:rFonts w:ascii="Times New Roman" w:eastAsia="Times New Roman" w:hAnsi="Times New Roman" w:cs="Times New Roman"/>
                <w:color w:val="000000"/>
                <w:sz w:val="20"/>
                <w:szCs w:val="20"/>
                <w:lang w:eastAsia="ru-RU"/>
              </w:rPr>
              <w:t>Детская республиканская клиническая больница</w:t>
            </w:r>
            <w:r w:rsidR="00746250">
              <w:rPr>
                <w:rFonts w:ascii="Times New Roman" w:eastAsia="Times New Roman" w:hAnsi="Times New Roman" w:cs="Times New Roman"/>
                <w:color w:val="000000"/>
                <w:sz w:val="20"/>
                <w:szCs w:val="20"/>
                <w:lang w:eastAsia="ru-RU"/>
              </w:rPr>
              <w:t>»</w:t>
            </w:r>
          </w:p>
        </w:tc>
        <w:tc>
          <w:tcPr>
            <w:tcW w:w="8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DE34CA"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4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9BEB19"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96DD06"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c>
          <w:tcPr>
            <w:tcW w:w="15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A9F8D7" w14:textId="77777777" w:rsidR="005E4310" w:rsidRPr="005E4310" w:rsidRDefault="005E4310" w:rsidP="00DF626C">
            <w:pPr>
              <w:spacing w:after="0" w:line="240" w:lineRule="auto"/>
              <w:jc w:val="center"/>
              <w:rPr>
                <w:rFonts w:ascii="Times New Roman" w:eastAsia="Times New Roman" w:hAnsi="Times New Roman" w:cs="Times New Roman"/>
                <w:color w:val="000000"/>
                <w:sz w:val="20"/>
                <w:szCs w:val="20"/>
                <w:lang w:eastAsia="ru-RU"/>
              </w:rPr>
            </w:pPr>
            <w:r w:rsidRPr="005E4310">
              <w:rPr>
                <w:rFonts w:ascii="Times New Roman" w:eastAsia="Times New Roman" w:hAnsi="Times New Roman" w:cs="Times New Roman"/>
                <w:color w:val="000000"/>
                <w:sz w:val="20"/>
                <w:szCs w:val="20"/>
                <w:lang w:eastAsia="ru-RU"/>
              </w:rPr>
              <w:t>0</w:t>
            </w:r>
          </w:p>
        </w:tc>
      </w:tr>
      <w:tr w:rsidR="005E4310" w:rsidRPr="005E4310" w14:paraId="03F1C43E" w14:textId="77777777" w:rsidTr="00746250">
        <w:trPr>
          <w:trHeight w:val="450"/>
        </w:trPr>
        <w:tc>
          <w:tcPr>
            <w:tcW w:w="503" w:type="dxa"/>
            <w:vMerge/>
            <w:tcBorders>
              <w:top w:val="nil"/>
              <w:left w:val="single" w:sz="4" w:space="0" w:color="auto"/>
              <w:bottom w:val="single" w:sz="4" w:space="0" w:color="auto"/>
              <w:right w:val="single" w:sz="4" w:space="0" w:color="auto"/>
            </w:tcBorders>
            <w:vAlign w:val="center"/>
            <w:hideMark/>
          </w:tcPr>
          <w:p w14:paraId="504FFA6A"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5576" w:type="dxa"/>
            <w:vMerge/>
            <w:tcBorders>
              <w:top w:val="nil"/>
              <w:left w:val="single" w:sz="4" w:space="0" w:color="auto"/>
              <w:bottom w:val="single" w:sz="4" w:space="0" w:color="auto"/>
              <w:right w:val="single" w:sz="4" w:space="0" w:color="auto"/>
            </w:tcBorders>
            <w:vAlign w:val="center"/>
            <w:hideMark/>
          </w:tcPr>
          <w:p w14:paraId="2746A4E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869" w:type="dxa"/>
            <w:vMerge/>
            <w:tcBorders>
              <w:top w:val="nil"/>
              <w:left w:val="single" w:sz="4" w:space="0" w:color="auto"/>
              <w:bottom w:val="single" w:sz="4" w:space="0" w:color="000000"/>
              <w:right w:val="single" w:sz="4" w:space="0" w:color="auto"/>
            </w:tcBorders>
            <w:vAlign w:val="center"/>
            <w:hideMark/>
          </w:tcPr>
          <w:p w14:paraId="5C30F713"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424" w:type="dxa"/>
            <w:vMerge/>
            <w:tcBorders>
              <w:top w:val="nil"/>
              <w:left w:val="single" w:sz="4" w:space="0" w:color="auto"/>
              <w:bottom w:val="single" w:sz="4" w:space="0" w:color="000000"/>
              <w:right w:val="single" w:sz="4" w:space="0" w:color="auto"/>
            </w:tcBorders>
            <w:vAlign w:val="center"/>
            <w:hideMark/>
          </w:tcPr>
          <w:p w14:paraId="5D8386D7"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611" w:type="dxa"/>
            <w:vMerge/>
            <w:tcBorders>
              <w:top w:val="nil"/>
              <w:left w:val="single" w:sz="4" w:space="0" w:color="auto"/>
              <w:bottom w:val="single" w:sz="4" w:space="0" w:color="000000"/>
              <w:right w:val="single" w:sz="4" w:space="0" w:color="auto"/>
            </w:tcBorders>
            <w:vAlign w:val="center"/>
            <w:hideMark/>
          </w:tcPr>
          <w:p w14:paraId="19D8D860"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c>
          <w:tcPr>
            <w:tcW w:w="1537" w:type="dxa"/>
            <w:vMerge/>
            <w:tcBorders>
              <w:top w:val="nil"/>
              <w:left w:val="single" w:sz="4" w:space="0" w:color="auto"/>
              <w:bottom w:val="single" w:sz="4" w:space="0" w:color="000000"/>
              <w:right w:val="single" w:sz="4" w:space="0" w:color="auto"/>
            </w:tcBorders>
            <w:vAlign w:val="center"/>
            <w:hideMark/>
          </w:tcPr>
          <w:p w14:paraId="2EF18E6D" w14:textId="77777777" w:rsidR="005E4310" w:rsidRPr="005E4310" w:rsidRDefault="005E4310" w:rsidP="00DF626C">
            <w:pPr>
              <w:spacing w:after="0" w:line="240" w:lineRule="auto"/>
              <w:rPr>
                <w:rFonts w:ascii="Times New Roman" w:eastAsia="Times New Roman" w:hAnsi="Times New Roman" w:cs="Times New Roman"/>
                <w:color w:val="000000"/>
                <w:sz w:val="20"/>
                <w:szCs w:val="20"/>
                <w:lang w:eastAsia="ru-RU"/>
              </w:rPr>
            </w:pPr>
          </w:p>
        </w:tc>
      </w:tr>
      <w:tr w:rsidR="005E4310" w:rsidRPr="005E4310" w14:paraId="240A9DEB" w14:textId="77777777" w:rsidTr="00DF626C">
        <w:trPr>
          <w:trHeight w:val="354"/>
        </w:trPr>
        <w:tc>
          <w:tcPr>
            <w:tcW w:w="60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22D6D"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Итого:</w:t>
            </w:r>
          </w:p>
        </w:tc>
        <w:tc>
          <w:tcPr>
            <w:tcW w:w="869" w:type="dxa"/>
            <w:tcBorders>
              <w:top w:val="nil"/>
              <w:left w:val="nil"/>
              <w:bottom w:val="single" w:sz="4" w:space="0" w:color="auto"/>
              <w:right w:val="single" w:sz="4" w:space="0" w:color="auto"/>
            </w:tcBorders>
            <w:shd w:val="clear" w:color="auto" w:fill="auto"/>
            <w:noWrap/>
            <w:vAlign w:val="center"/>
            <w:hideMark/>
          </w:tcPr>
          <w:p w14:paraId="0795A391"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29</w:t>
            </w:r>
          </w:p>
        </w:tc>
        <w:tc>
          <w:tcPr>
            <w:tcW w:w="1424" w:type="dxa"/>
            <w:tcBorders>
              <w:top w:val="nil"/>
              <w:left w:val="nil"/>
              <w:bottom w:val="single" w:sz="4" w:space="0" w:color="auto"/>
              <w:right w:val="single" w:sz="4" w:space="0" w:color="auto"/>
            </w:tcBorders>
            <w:shd w:val="clear" w:color="auto" w:fill="auto"/>
            <w:noWrap/>
            <w:vAlign w:val="center"/>
            <w:hideMark/>
          </w:tcPr>
          <w:p w14:paraId="12B0939F"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34</w:t>
            </w:r>
          </w:p>
        </w:tc>
        <w:tc>
          <w:tcPr>
            <w:tcW w:w="611" w:type="dxa"/>
            <w:tcBorders>
              <w:top w:val="nil"/>
              <w:left w:val="nil"/>
              <w:bottom w:val="single" w:sz="4" w:space="0" w:color="auto"/>
              <w:right w:val="single" w:sz="4" w:space="0" w:color="auto"/>
            </w:tcBorders>
            <w:shd w:val="clear" w:color="auto" w:fill="auto"/>
            <w:noWrap/>
            <w:vAlign w:val="center"/>
            <w:hideMark/>
          </w:tcPr>
          <w:p w14:paraId="1B1BF91B"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49</w:t>
            </w:r>
          </w:p>
        </w:tc>
        <w:tc>
          <w:tcPr>
            <w:tcW w:w="1537" w:type="dxa"/>
            <w:tcBorders>
              <w:top w:val="nil"/>
              <w:left w:val="nil"/>
              <w:bottom w:val="single" w:sz="4" w:space="0" w:color="auto"/>
              <w:right w:val="single" w:sz="4" w:space="0" w:color="auto"/>
            </w:tcBorders>
            <w:shd w:val="clear" w:color="auto" w:fill="auto"/>
            <w:noWrap/>
            <w:vAlign w:val="center"/>
            <w:hideMark/>
          </w:tcPr>
          <w:p w14:paraId="1B303915" w14:textId="77777777" w:rsidR="005E4310" w:rsidRPr="005E4310" w:rsidRDefault="005E4310" w:rsidP="00DF626C">
            <w:pPr>
              <w:spacing w:after="0" w:line="240" w:lineRule="auto"/>
              <w:jc w:val="center"/>
              <w:rPr>
                <w:rFonts w:ascii="Times New Roman" w:eastAsia="Times New Roman" w:hAnsi="Times New Roman" w:cs="Times New Roman"/>
                <w:b/>
                <w:bCs/>
                <w:color w:val="000000"/>
                <w:sz w:val="20"/>
                <w:szCs w:val="20"/>
                <w:lang w:eastAsia="ru-RU"/>
              </w:rPr>
            </w:pPr>
            <w:r w:rsidRPr="005E4310">
              <w:rPr>
                <w:rFonts w:ascii="Times New Roman" w:eastAsia="Times New Roman" w:hAnsi="Times New Roman" w:cs="Times New Roman"/>
                <w:b/>
                <w:bCs/>
                <w:color w:val="000000"/>
                <w:sz w:val="20"/>
                <w:szCs w:val="20"/>
                <w:lang w:eastAsia="ru-RU"/>
              </w:rPr>
              <w:t>25</w:t>
            </w:r>
          </w:p>
        </w:tc>
      </w:tr>
    </w:tbl>
    <w:p w14:paraId="4658F831"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5E365600"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соблюдения порядка заключения соглашений о предоставлении средств нормированного страхового запаса Территориального фонда РИ на софинансирование расходов медицинских организаций на оплату труда врачей и среднего медицинского персонала, а также соглашений, заключенных в 2019 и 2020 годах, на соответствие требованиям нормативных правовых актов и распорядительных документов (выборочно)</w:t>
      </w:r>
    </w:p>
    <w:p w14:paraId="658E34E9" w14:textId="77777777" w:rsidR="005E4310" w:rsidRPr="005E4310" w:rsidRDefault="005E4310" w:rsidP="005E4310">
      <w:pPr>
        <w:spacing w:after="0" w:line="240" w:lineRule="auto"/>
        <w:contextualSpacing/>
        <w:jc w:val="both"/>
        <w:rPr>
          <w:rFonts w:ascii="Times New Roman" w:eastAsia="Times New Roman" w:hAnsi="Times New Roman" w:cs="Times New Roman"/>
          <w:b/>
          <w:sz w:val="28"/>
          <w:szCs w:val="28"/>
          <w:lang w:eastAsia="ru-RU"/>
        </w:rPr>
      </w:pPr>
    </w:p>
    <w:p w14:paraId="1B90B29A" w14:textId="77777777" w:rsidR="005E4310" w:rsidRPr="005E4310" w:rsidRDefault="00DF626C" w:rsidP="00DF626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 26 Федерального закона №326-ФЗ, Приказом №86н, пунктами 2.4, 2.5 и</w:t>
      </w:r>
      <w:r w:rsidR="005E4310" w:rsidRPr="005E4310">
        <w:rPr>
          <w:rFonts w:ascii="Times New Roman" w:eastAsia="Times New Roman" w:hAnsi="Times New Roman" w:cs="Times New Roman"/>
          <w:sz w:val="28"/>
          <w:szCs w:val="28"/>
          <w:lang w:eastAsia="ru-RU"/>
        </w:rPr>
        <w:t xml:space="preserve"> 2.6 Регламента взаимодействия сторон, Территориальный фонд, Министерство здравоохранения РИ и медицинские организации заключили Соглашения о предоставлении средств нормированного страхового запаса Территориального фонда РИ для софинансирования расходов медицинской организации на оплату труда врачей и среднего медицинского персонала в 2019 и в 2020 годах (далее </w:t>
      </w:r>
      <w:r w:rsidR="00746250">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Соглашения).</w:t>
      </w:r>
    </w:p>
    <w:p w14:paraId="19207D43" w14:textId="77777777" w:rsidR="005E4310" w:rsidRPr="005E4310" w:rsidRDefault="00712080" w:rsidP="00DF626C">
      <w:pPr>
        <w:spacing w:after="0" w:line="240" w:lineRule="auto"/>
        <w:ind w:firstLine="708"/>
        <w:jc w:val="both"/>
        <w:rPr>
          <w:rFonts w:ascii="Times New Roman" w:eastAsia="Times New Roman" w:hAnsi="Times New Roman" w:cs="Times New Roman"/>
          <w:sz w:val="28"/>
          <w:szCs w:val="28"/>
          <w:lang w:eastAsia="ru-RU"/>
        </w:rPr>
      </w:pPr>
      <w:r w:rsidRPr="00712080">
        <w:rPr>
          <w:rFonts w:ascii="Times New Roman" w:eastAsia="Times New Roman" w:hAnsi="Times New Roman" w:cs="Times New Roman"/>
          <w:sz w:val="28"/>
          <w:szCs w:val="28"/>
          <w:lang w:eastAsia="ru-RU"/>
        </w:rPr>
        <w:t>Согласно пунктам</w:t>
      </w:r>
      <w:r w:rsidR="005E4310" w:rsidRPr="00712080">
        <w:rPr>
          <w:rFonts w:ascii="Times New Roman" w:eastAsia="Times New Roman" w:hAnsi="Times New Roman" w:cs="Times New Roman"/>
          <w:sz w:val="28"/>
          <w:szCs w:val="28"/>
          <w:lang w:eastAsia="ru-RU"/>
        </w:rPr>
        <w:t xml:space="preserve"> 2.4, 2.5 и 2.6 Регламента взаимодействия сторон, медицинская организация, после получения информации о предельном объёме средств для софинансирования расходов, в течение 5 рабочих дней представляет в Территориальный фонд РИ проект трёхстороннего Соглашения</w:t>
      </w:r>
      <w:r w:rsidR="005E4310" w:rsidRPr="005E4310">
        <w:rPr>
          <w:rFonts w:ascii="Times New Roman" w:eastAsia="Times New Roman" w:hAnsi="Times New Roman" w:cs="Times New Roman"/>
          <w:sz w:val="28"/>
          <w:szCs w:val="28"/>
          <w:lang w:eastAsia="ru-RU"/>
        </w:rPr>
        <w:t xml:space="preserve"> о предоставлении средств нормированного страхового запаса для софинансирования расходов на оплату труда. Территориальный фонд рассматривает и подписывает Соглашение в течение 3 рабочих дней. Подписанные Соглашения ТФОМС РИ передает для </w:t>
      </w:r>
      <w:r>
        <w:rPr>
          <w:rFonts w:ascii="Times New Roman" w:eastAsia="Times New Roman" w:hAnsi="Times New Roman" w:cs="Times New Roman"/>
          <w:sz w:val="28"/>
          <w:szCs w:val="28"/>
          <w:lang w:eastAsia="ru-RU"/>
        </w:rPr>
        <w:t xml:space="preserve">рассмотрения и </w:t>
      </w:r>
      <w:r w:rsidR="005E4310" w:rsidRPr="005E4310">
        <w:rPr>
          <w:rFonts w:ascii="Times New Roman" w:eastAsia="Times New Roman" w:hAnsi="Times New Roman" w:cs="Times New Roman"/>
          <w:sz w:val="28"/>
          <w:szCs w:val="28"/>
          <w:lang w:eastAsia="ru-RU"/>
        </w:rPr>
        <w:t xml:space="preserve">подписания </w:t>
      </w:r>
      <w:r>
        <w:rPr>
          <w:rFonts w:ascii="Times New Roman" w:eastAsia="Times New Roman" w:hAnsi="Times New Roman" w:cs="Times New Roman"/>
          <w:sz w:val="28"/>
          <w:szCs w:val="28"/>
          <w:lang w:eastAsia="ru-RU"/>
        </w:rPr>
        <w:t xml:space="preserve"> в течение 3 рабочих дней Минздраву РИ. </w:t>
      </w:r>
    </w:p>
    <w:p w14:paraId="0E72397A" w14:textId="77777777" w:rsidR="005E4310" w:rsidRPr="005E4310" w:rsidRDefault="00712080" w:rsidP="0071208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пунктов </w:t>
      </w:r>
      <w:r w:rsidR="005E4310" w:rsidRPr="005E4310">
        <w:rPr>
          <w:rFonts w:ascii="Times New Roman" w:eastAsia="Times New Roman" w:hAnsi="Times New Roman" w:cs="Times New Roman"/>
          <w:sz w:val="28"/>
          <w:szCs w:val="28"/>
          <w:lang w:eastAsia="ru-RU"/>
        </w:rPr>
        <w:t>2.4, 2.5 и 2.6 Регламента взаимодействия сторон, после доведения Территориальным фондом до медицинских организаций 07.02.2020</w:t>
      </w:r>
      <w:r>
        <w:rPr>
          <w:rFonts w:ascii="Times New Roman" w:eastAsia="Times New Roman" w:hAnsi="Times New Roman" w:cs="Times New Roman"/>
          <w:sz w:val="28"/>
          <w:szCs w:val="28"/>
          <w:lang w:eastAsia="ru-RU"/>
        </w:rPr>
        <w:t xml:space="preserve"> года</w:t>
      </w:r>
      <w:r w:rsidR="005E4310" w:rsidRPr="005E4310">
        <w:rPr>
          <w:rFonts w:ascii="Times New Roman" w:eastAsia="Times New Roman" w:hAnsi="Times New Roman" w:cs="Times New Roman"/>
          <w:sz w:val="28"/>
          <w:szCs w:val="28"/>
          <w:lang w:eastAsia="ru-RU"/>
        </w:rPr>
        <w:t xml:space="preserve"> информации об объёмах средств на софинансирование, Соглашения подписаны 01.06.2020 </w:t>
      </w:r>
      <w:r>
        <w:rPr>
          <w:rFonts w:ascii="Times New Roman" w:eastAsia="Times New Roman" w:hAnsi="Times New Roman" w:cs="Times New Roman"/>
          <w:sz w:val="28"/>
          <w:szCs w:val="28"/>
          <w:lang w:eastAsia="ru-RU"/>
        </w:rPr>
        <w:t>года (7 Соглашений)</w:t>
      </w:r>
      <w:r w:rsidR="005E4310" w:rsidRPr="005E4310">
        <w:rPr>
          <w:rFonts w:ascii="Times New Roman" w:eastAsia="Times New Roman" w:hAnsi="Times New Roman" w:cs="Times New Roman"/>
          <w:sz w:val="28"/>
          <w:szCs w:val="28"/>
          <w:lang w:eastAsia="ru-RU"/>
        </w:rPr>
        <w:t xml:space="preserve"> по истечении 65 рабочих дней. </w:t>
      </w:r>
    </w:p>
    <w:p w14:paraId="4F13B165"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418952BF"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 xml:space="preserve">Проверка нормативных правовых актов Республики Ингушетия и распорядительных документов, регламентирующих порядок осуществления контроля использования средств, полученных медицинской организацией в рамках соответствующего соглашения, действующие в период с 2019 по 2020 </w:t>
      </w:r>
      <w:r w:rsidRPr="005E4310">
        <w:rPr>
          <w:rFonts w:ascii="Times New Roman" w:eastAsia="Times New Roman" w:hAnsi="Times New Roman" w:cs="Times New Roman"/>
          <w:b/>
          <w:sz w:val="28"/>
          <w:szCs w:val="28"/>
          <w:lang w:eastAsia="ru-RU"/>
        </w:rPr>
        <w:lastRenderedPageBreak/>
        <w:t>годы, на соответствие требованиям, утверждённым в нормативных правовых актах и распорядительных документах федерального уровня</w:t>
      </w:r>
    </w:p>
    <w:p w14:paraId="4C38482C"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26359135" w14:textId="390295DF" w:rsidR="005E4310" w:rsidRPr="005E4310" w:rsidRDefault="005E4310" w:rsidP="0071208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целях реализации Федераль</w:t>
      </w:r>
      <w:r w:rsidR="00712080">
        <w:rPr>
          <w:rFonts w:ascii="Times New Roman" w:eastAsia="Times New Roman" w:hAnsi="Times New Roman" w:cs="Times New Roman"/>
          <w:sz w:val="28"/>
          <w:szCs w:val="28"/>
          <w:lang w:eastAsia="ru-RU"/>
        </w:rPr>
        <w:t>ного закона №</w:t>
      </w:r>
      <w:r w:rsidR="00EE1B96">
        <w:rPr>
          <w:rFonts w:ascii="Times New Roman" w:eastAsia="Times New Roman" w:hAnsi="Times New Roman" w:cs="Times New Roman"/>
          <w:sz w:val="28"/>
          <w:szCs w:val="28"/>
          <w:lang w:eastAsia="ru-RU"/>
        </w:rPr>
        <w:t> </w:t>
      </w:r>
      <w:r w:rsidR="00712080">
        <w:rPr>
          <w:rFonts w:ascii="Times New Roman" w:eastAsia="Times New Roman" w:hAnsi="Times New Roman" w:cs="Times New Roman"/>
          <w:sz w:val="28"/>
          <w:szCs w:val="28"/>
          <w:lang w:eastAsia="ru-RU"/>
        </w:rPr>
        <w:t>326-ФЗ, Приказа №</w:t>
      </w:r>
      <w:r w:rsidR="00EE1B96">
        <w:rPr>
          <w:rFonts w:ascii="Times New Roman" w:eastAsia="Times New Roman" w:hAnsi="Times New Roman" w:cs="Times New Roman"/>
          <w:sz w:val="28"/>
          <w:szCs w:val="28"/>
          <w:lang w:eastAsia="ru-RU"/>
        </w:rPr>
        <w:t> </w:t>
      </w:r>
      <w:r w:rsidR="00712080">
        <w:rPr>
          <w:rFonts w:ascii="Times New Roman" w:eastAsia="Times New Roman" w:hAnsi="Times New Roman" w:cs="Times New Roman"/>
          <w:sz w:val="28"/>
          <w:szCs w:val="28"/>
          <w:lang w:eastAsia="ru-RU"/>
        </w:rPr>
        <w:t>85н и Приказа №</w:t>
      </w:r>
      <w:r w:rsidR="00EE1B96">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 xml:space="preserve">86н, Министерством здравоохранения РИ и Территориальным фондом РИ 17.06.2019 </w:t>
      </w:r>
      <w:r w:rsidR="00712080">
        <w:rPr>
          <w:rFonts w:ascii="Times New Roman" w:eastAsia="Times New Roman" w:hAnsi="Times New Roman" w:cs="Times New Roman"/>
          <w:sz w:val="28"/>
          <w:szCs w:val="28"/>
          <w:lang w:eastAsia="ru-RU"/>
        </w:rPr>
        <w:t>года</w:t>
      </w:r>
      <w:r w:rsidRPr="005E4310">
        <w:rPr>
          <w:rFonts w:ascii="Times New Roman" w:eastAsia="Times New Roman" w:hAnsi="Times New Roman" w:cs="Times New Roman"/>
          <w:sz w:val="28"/>
          <w:szCs w:val="28"/>
          <w:lang w:eastAsia="ru-RU"/>
        </w:rPr>
        <w:t xml:space="preserve"> </w:t>
      </w:r>
      <w:r w:rsidR="00712080">
        <w:rPr>
          <w:rFonts w:ascii="Times New Roman" w:eastAsia="Times New Roman" w:hAnsi="Times New Roman" w:cs="Times New Roman"/>
          <w:sz w:val="28"/>
          <w:szCs w:val="28"/>
          <w:lang w:eastAsia="ru-RU"/>
        </w:rPr>
        <w:t>утвержден</w:t>
      </w:r>
      <w:r w:rsidRPr="005E4310">
        <w:rPr>
          <w:rFonts w:ascii="Times New Roman" w:eastAsia="Times New Roman" w:hAnsi="Times New Roman" w:cs="Times New Roman"/>
          <w:sz w:val="28"/>
          <w:szCs w:val="28"/>
          <w:lang w:eastAsia="ru-RU"/>
        </w:rPr>
        <w:t xml:space="preserve"> </w:t>
      </w:r>
      <w:r w:rsidR="00712080">
        <w:rPr>
          <w:rFonts w:ascii="Times New Roman" w:eastAsia="Times New Roman" w:hAnsi="Times New Roman" w:cs="Times New Roman"/>
          <w:sz w:val="28"/>
          <w:szCs w:val="28"/>
          <w:lang w:eastAsia="ru-RU"/>
        </w:rPr>
        <w:t>«Регламент</w:t>
      </w:r>
      <w:r w:rsidRPr="005E4310">
        <w:rPr>
          <w:rFonts w:ascii="Times New Roman" w:eastAsia="Times New Roman" w:hAnsi="Times New Roman" w:cs="Times New Roman"/>
          <w:sz w:val="28"/>
          <w:szCs w:val="28"/>
          <w:lang w:eastAsia="ru-RU"/>
        </w:rPr>
        <w:t xml:space="preserve"> взаимодействия сторон при реализации мероприятий по софинансированию расходов медицинских организаций на оплату труда врачей и среднего медицинского персонала».</w:t>
      </w:r>
    </w:p>
    <w:p w14:paraId="70107432" w14:textId="77777777" w:rsidR="005E4310" w:rsidRPr="005E4310" w:rsidRDefault="005E4310" w:rsidP="00052871">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Регламент</w:t>
      </w:r>
      <w:r w:rsidRPr="005E4310">
        <w:rPr>
          <w:rFonts w:ascii="Calibri" w:eastAsia="Times New Roman" w:hAnsi="Calibri" w:cs="Times New Roman"/>
          <w:lang w:eastAsia="ru-RU"/>
        </w:rPr>
        <w:t xml:space="preserve"> </w:t>
      </w:r>
      <w:r w:rsidRPr="005E4310">
        <w:rPr>
          <w:rFonts w:ascii="Times New Roman" w:eastAsia="Times New Roman" w:hAnsi="Times New Roman" w:cs="Times New Roman"/>
          <w:sz w:val="28"/>
          <w:szCs w:val="28"/>
          <w:lang w:eastAsia="ru-RU"/>
        </w:rPr>
        <w:t>взаимодействия сторон разработан в соответствии с требованиями, утверждёнными в нормативных правовых актах и распорядительных документах федерального уровня.</w:t>
      </w:r>
    </w:p>
    <w:p w14:paraId="4246891E"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27070D8E"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соблюдения порядка и своевременности доведения средств нормированного страхового запаса Территориального фонда РИ для софинансированию расходов медицинских организаций оплату труда врачей и среднего медицинского персонала в 2019 и 2020 годах до медицинских организаций (выборочно)</w:t>
      </w:r>
    </w:p>
    <w:p w14:paraId="549FC944" w14:textId="77777777" w:rsidR="005E4310" w:rsidRPr="00CB6640" w:rsidRDefault="005E4310" w:rsidP="005E4310">
      <w:pPr>
        <w:spacing w:after="0" w:line="240" w:lineRule="auto"/>
        <w:jc w:val="both"/>
        <w:rPr>
          <w:rFonts w:ascii="Times New Roman" w:eastAsia="Times New Roman" w:hAnsi="Times New Roman" w:cs="Times New Roman"/>
          <w:b/>
          <w:sz w:val="28"/>
          <w:szCs w:val="28"/>
          <w:lang w:eastAsia="ru-RU"/>
        </w:rPr>
      </w:pPr>
    </w:p>
    <w:p w14:paraId="10F916E3" w14:textId="2D84003C" w:rsidR="005E4310" w:rsidRPr="005E4310" w:rsidRDefault="00052871" w:rsidP="0005287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пункту 9 Приказа №</w:t>
      </w:r>
      <w:r w:rsidR="00EE1B9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85н, пункту 5 Приказа №</w:t>
      </w:r>
      <w:r w:rsidR="00EE1B9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86н, пункту</w:t>
      </w:r>
      <w:r w:rsidR="005E4310" w:rsidRPr="005E4310">
        <w:rPr>
          <w:rFonts w:ascii="Times New Roman" w:eastAsia="Times New Roman" w:hAnsi="Times New Roman" w:cs="Times New Roman"/>
          <w:sz w:val="28"/>
          <w:szCs w:val="28"/>
          <w:lang w:eastAsia="ru-RU"/>
        </w:rPr>
        <w:t xml:space="preserve"> 2.10 Регламента взаимодейст</w:t>
      </w:r>
      <w:r>
        <w:rPr>
          <w:rFonts w:ascii="Times New Roman" w:eastAsia="Times New Roman" w:hAnsi="Times New Roman" w:cs="Times New Roman"/>
          <w:sz w:val="28"/>
          <w:szCs w:val="28"/>
          <w:lang w:eastAsia="ru-RU"/>
        </w:rPr>
        <w:t>вия сторон,</w:t>
      </w:r>
      <w:r w:rsidR="005E4310" w:rsidRPr="005E4310">
        <w:rPr>
          <w:rFonts w:ascii="Times New Roman" w:eastAsia="Times New Roman" w:hAnsi="Times New Roman" w:cs="Times New Roman"/>
          <w:sz w:val="28"/>
          <w:szCs w:val="28"/>
          <w:lang w:eastAsia="ru-RU"/>
        </w:rPr>
        <w:t xml:space="preserve"> средства для софинансирования перечисляются медицинским организациям ежемесячно до 10 числа месяца, следующего за отчётным, а за декабрь </w:t>
      </w:r>
      <w:r w:rsidR="00746250">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до 25 декабря текущего финансового года.</w:t>
      </w:r>
    </w:p>
    <w:p w14:paraId="3EEFCC7F" w14:textId="5C470C10" w:rsidR="005E4310" w:rsidRPr="005E4310" w:rsidRDefault="00052871" w:rsidP="005E4310">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нарушение пункта 9 Приказа №</w:t>
      </w:r>
      <w:r w:rsidR="00EE1B9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85н, пункта 5 Приказа №</w:t>
      </w:r>
      <w:r w:rsidR="00EE1B9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86н, пункта</w:t>
      </w:r>
      <w:r w:rsidR="005E4310" w:rsidRPr="005E4310">
        <w:rPr>
          <w:rFonts w:ascii="Times New Roman" w:eastAsia="Times New Roman" w:hAnsi="Times New Roman" w:cs="Times New Roman"/>
          <w:sz w:val="28"/>
          <w:szCs w:val="28"/>
          <w:lang w:eastAsia="ru-RU"/>
        </w:rPr>
        <w:t xml:space="preserve"> 2.10 Регламента взаимодействия сторон имели место случаи несвоевременного перечисления  </w:t>
      </w:r>
      <w:r w:rsidR="005E4310" w:rsidRPr="005E4310">
        <w:rPr>
          <w:rFonts w:ascii="Calibri" w:eastAsia="Times New Roman" w:hAnsi="Calibri" w:cs="Times New Roman"/>
          <w:lang w:eastAsia="ru-RU"/>
        </w:rPr>
        <w:t xml:space="preserve"> </w:t>
      </w:r>
      <w:r w:rsidR="005E4310" w:rsidRPr="005E4310">
        <w:rPr>
          <w:rFonts w:ascii="Times New Roman" w:eastAsia="Times New Roman" w:hAnsi="Times New Roman" w:cs="Times New Roman"/>
          <w:sz w:val="28"/>
          <w:szCs w:val="28"/>
          <w:lang w:eastAsia="ru-RU"/>
        </w:rPr>
        <w:t>средств ТФОМС РИ медицинским организациям для софинансирования расходов на оплату труда врачей и среднего медицинского персонала в 2020 году (5 случаев).</w:t>
      </w:r>
    </w:p>
    <w:p w14:paraId="1084E94C" w14:textId="77777777" w:rsidR="005E4310" w:rsidRPr="005E4310" w:rsidRDefault="00052871" w:rsidP="005E4310">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E4310" w:rsidRPr="005E4310">
        <w:rPr>
          <w:rFonts w:ascii="Times New Roman" w:eastAsia="Times New Roman" w:hAnsi="Times New Roman" w:cs="Times New Roman"/>
          <w:sz w:val="28"/>
          <w:szCs w:val="28"/>
          <w:lang w:eastAsia="ru-RU"/>
        </w:rPr>
        <w:t>В ряде случаев причиной данного нарушения явилось несвоевременное составление и предоставление заявок на предоставление из бюджета средств нормированного страхового запаса государственным бюджетным учреждением здравоохранения.</w:t>
      </w:r>
    </w:p>
    <w:p w14:paraId="55F6D52F" w14:textId="2CA6B547" w:rsidR="005E4310" w:rsidRDefault="00052871" w:rsidP="0074625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подпункта</w:t>
      </w:r>
      <w:r w:rsidR="005E4310" w:rsidRPr="005E43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пункта 4 Приказа №</w:t>
      </w:r>
      <w:r w:rsidR="00EE1B9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86н и пункта</w:t>
      </w:r>
      <w:r w:rsidR="005E4310" w:rsidRPr="005E4310">
        <w:rPr>
          <w:rFonts w:ascii="Times New Roman" w:eastAsia="Times New Roman" w:hAnsi="Times New Roman" w:cs="Times New Roman"/>
          <w:sz w:val="28"/>
          <w:szCs w:val="28"/>
          <w:lang w:eastAsia="ru-RU"/>
        </w:rPr>
        <w:t xml:space="preserve"> 4 Соглашения, </w:t>
      </w:r>
      <w:r w:rsidR="00EE1877">
        <w:rPr>
          <w:rFonts w:ascii="Times New Roman" w:eastAsia="Times New Roman" w:hAnsi="Times New Roman" w:cs="Times New Roman"/>
          <w:sz w:val="28"/>
          <w:szCs w:val="28"/>
          <w:lang w:eastAsia="ru-RU"/>
        </w:rPr>
        <w:t>ГБУЗ</w:t>
      </w:r>
      <w:r w:rsidR="005E4310" w:rsidRPr="005E4310">
        <w:rPr>
          <w:rFonts w:ascii="Times New Roman" w:eastAsia="Times New Roman" w:hAnsi="Times New Roman" w:cs="Times New Roman"/>
          <w:sz w:val="28"/>
          <w:szCs w:val="28"/>
          <w:lang w:eastAsia="ru-RU"/>
        </w:rPr>
        <w:t xml:space="preserve"> «Сунженская центральная районная больница» заявки на предоставление из бюджета средств нормированного страхового запаса в 2020 году составлялись и представлялись в Территориальный фонд РИ с нарушением сроков (5 случаев).</w:t>
      </w:r>
      <w:r w:rsidR="00EE1877">
        <w:rPr>
          <w:rFonts w:ascii="Times New Roman" w:eastAsia="Times New Roman" w:hAnsi="Times New Roman" w:cs="Times New Roman"/>
          <w:sz w:val="28"/>
          <w:szCs w:val="28"/>
          <w:lang w:eastAsia="ru-RU"/>
        </w:rPr>
        <w:t xml:space="preserve"> (</w:t>
      </w:r>
      <w:r w:rsidR="005E4310" w:rsidRPr="005E4310">
        <w:rPr>
          <w:rFonts w:ascii="Times New Roman" w:eastAsia="Times New Roman" w:hAnsi="Times New Roman" w:cs="Times New Roman"/>
          <w:sz w:val="28"/>
          <w:szCs w:val="28"/>
          <w:lang w:eastAsia="ru-RU"/>
        </w:rPr>
        <w:t>Табл</w:t>
      </w:r>
      <w:r>
        <w:rPr>
          <w:rFonts w:ascii="Times New Roman" w:eastAsia="Times New Roman" w:hAnsi="Times New Roman" w:cs="Times New Roman"/>
          <w:sz w:val="28"/>
          <w:szCs w:val="28"/>
          <w:lang w:eastAsia="ru-RU"/>
        </w:rPr>
        <w:t>ица 2</w:t>
      </w:r>
      <w:r w:rsidR="00EE1877">
        <w:rPr>
          <w:rFonts w:ascii="Times New Roman" w:eastAsia="Times New Roman" w:hAnsi="Times New Roman" w:cs="Times New Roman"/>
          <w:sz w:val="28"/>
          <w:szCs w:val="28"/>
          <w:lang w:eastAsia="ru-RU"/>
        </w:rPr>
        <w:t>)</w:t>
      </w:r>
    </w:p>
    <w:p w14:paraId="795D5E56" w14:textId="77777777" w:rsidR="00EE1877" w:rsidRPr="005E4310" w:rsidRDefault="00EE1877" w:rsidP="00746250">
      <w:pPr>
        <w:spacing w:after="0" w:line="240" w:lineRule="auto"/>
        <w:ind w:firstLine="708"/>
        <w:jc w:val="both"/>
        <w:rPr>
          <w:rFonts w:ascii="Times New Roman" w:eastAsia="Times New Roman" w:hAnsi="Times New Roman" w:cs="Times New Roman"/>
          <w:sz w:val="28"/>
          <w:szCs w:val="28"/>
          <w:lang w:eastAsia="ru-RU"/>
        </w:rPr>
      </w:pPr>
    </w:p>
    <w:p w14:paraId="0DF90986" w14:textId="77777777" w:rsidR="00EE1877" w:rsidRDefault="005E4310" w:rsidP="00746250">
      <w:pPr>
        <w:spacing w:after="0" w:line="240" w:lineRule="auto"/>
        <w:jc w:val="center"/>
        <w:rPr>
          <w:rFonts w:ascii="Times New Roman" w:eastAsia="Times New Roman" w:hAnsi="Times New Roman" w:cs="Times New Roman"/>
          <w:sz w:val="28"/>
          <w:szCs w:val="28"/>
          <w:lang w:eastAsia="ru-RU"/>
        </w:rPr>
      </w:pPr>
      <w:r w:rsidRPr="00052871">
        <w:rPr>
          <w:rFonts w:ascii="Times New Roman" w:eastAsia="Times New Roman" w:hAnsi="Times New Roman" w:cs="Times New Roman"/>
          <w:sz w:val="28"/>
          <w:szCs w:val="28"/>
          <w:lang w:eastAsia="ru-RU"/>
        </w:rPr>
        <w:t xml:space="preserve">Перечисление средств </w:t>
      </w:r>
      <w:r w:rsidR="00EE1877">
        <w:rPr>
          <w:rFonts w:ascii="Times New Roman" w:eastAsia="Times New Roman" w:hAnsi="Times New Roman" w:cs="Times New Roman"/>
          <w:sz w:val="28"/>
          <w:szCs w:val="28"/>
          <w:lang w:eastAsia="ru-RU"/>
        </w:rPr>
        <w:t>ГБУЗ</w:t>
      </w:r>
      <w:r w:rsidRPr="00052871">
        <w:rPr>
          <w:rFonts w:ascii="Times New Roman" w:eastAsia="Times New Roman" w:hAnsi="Times New Roman" w:cs="Times New Roman"/>
          <w:sz w:val="28"/>
          <w:szCs w:val="28"/>
          <w:lang w:eastAsia="ru-RU"/>
        </w:rPr>
        <w:t xml:space="preserve"> «Сунженская центральная районная больница» </w:t>
      </w:r>
    </w:p>
    <w:p w14:paraId="25EF0BF5" w14:textId="77777777" w:rsidR="005E4310" w:rsidRPr="00052871" w:rsidRDefault="005E4310" w:rsidP="00746250">
      <w:pPr>
        <w:spacing w:after="0" w:line="240" w:lineRule="auto"/>
        <w:jc w:val="center"/>
        <w:rPr>
          <w:rFonts w:ascii="Times New Roman" w:eastAsia="Times New Roman" w:hAnsi="Times New Roman" w:cs="Times New Roman"/>
          <w:sz w:val="28"/>
          <w:szCs w:val="28"/>
          <w:lang w:eastAsia="ru-RU"/>
        </w:rPr>
      </w:pPr>
      <w:r w:rsidRPr="00052871">
        <w:rPr>
          <w:rFonts w:ascii="Times New Roman" w:eastAsia="Times New Roman" w:hAnsi="Times New Roman" w:cs="Times New Roman"/>
          <w:sz w:val="28"/>
          <w:szCs w:val="28"/>
          <w:lang w:eastAsia="ru-RU"/>
        </w:rPr>
        <w:t>в 2020 году</w:t>
      </w:r>
    </w:p>
    <w:p w14:paraId="5EAA8B45" w14:textId="77777777" w:rsidR="005E4310" w:rsidRPr="00435570" w:rsidRDefault="00052871" w:rsidP="00746250">
      <w:pPr>
        <w:spacing w:after="0" w:line="240" w:lineRule="auto"/>
        <w:jc w:val="right"/>
        <w:rPr>
          <w:rFonts w:ascii="Times New Roman" w:eastAsia="Times New Roman" w:hAnsi="Times New Roman" w:cs="Times New Roman"/>
          <w:sz w:val="24"/>
          <w:szCs w:val="24"/>
          <w:lang w:eastAsia="ru-RU"/>
        </w:rPr>
      </w:pPr>
      <w:r w:rsidRPr="00435570">
        <w:rPr>
          <w:rFonts w:ascii="Times New Roman" w:eastAsia="Times New Roman" w:hAnsi="Times New Roman" w:cs="Times New Roman"/>
          <w:sz w:val="24"/>
          <w:szCs w:val="24"/>
          <w:lang w:eastAsia="ru-RU"/>
        </w:rPr>
        <w:t>(Таблица 2</w:t>
      </w:r>
      <w:r w:rsidR="00746250" w:rsidRPr="00435570">
        <w:rPr>
          <w:rFonts w:ascii="Times New Roman" w:eastAsia="Times New Roman" w:hAnsi="Times New Roman" w:cs="Times New Roman"/>
          <w:sz w:val="24"/>
          <w:szCs w:val="24"/>
          <w:lang w:eastAsia="ru-RU"/>
        </w:rPr>
        <w:t>)</w:t>
      </w:r>
    </w:p>
    <w:tbl>
      <w:tblPr>
        <w:tblW w:w="10379" w:type="dxa"/>
        <w:tblInd w:w="108" w:type="dxa"/>
        <w:tblLayout w:type="fixed"/>
        <w:tblCellMar>
          <w:left w:w="10" w:type="dxa"/>
          <w:right w:w="10" w:type="dxa"/>
        </w:tblCellMar>
        <w:tblLook w:val="04A0" w:firstRow="1" w:lastRow="0" w:firstColumn="1" w:lastColumn="0" w:noHBand="0" w:noVBand="1"/>
      </w:tblPr>
      <w:tblGrid>
        <w:gridCol w:w="1590"/>
        <w:gridCol w:w="1559"/>
        <w:gridCol w:w="1559"/>
        <w:gridCol w:w="2552"/>
        <w:gridCol w:w="1701"/>
        <w:gridCol w:w="1418"/>
      </w:tblGrid>
      <w:tr w:rsidR="005E4310" w:rsidRPr="005E4310" w14:paraId="49B71825"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4FADCB07"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Оплачиваемый месяц</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952BA2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Дата составления  заявки</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5BBAE7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Сумма заявки</w:t>
            </w:r>
          </w:p>
          <w:p w14:paraId="1C20548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(руб. коп.)</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F57CEA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Перечислено ТФОМС РИ в учреждение (дата и № п/п)</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6A0CAE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Оплачиваемый период</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1956DD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Сумма</w:t>
            </w:r>
          </w:p>
          <w:p w14:paraId="3CA2B99A"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(руб.)</w:t>
            </w:r>
          </w:p>
        </w:tc>
      </w:tr>
      <w:tr w:rsidR="005E4310" w:rsidRPr="005E4310" w14:paraId="5C8023D0"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0261D0F"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февраль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1358538"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D4474B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18 392,05</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63F1D65"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E57A86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3E327F2"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4339B126"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AEAC58B"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lastRenderedPageBreak/>
              <w:t>февраль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BA93D5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6A1FB6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11 150,33</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F369A5A"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CCC32CE"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0C5E6F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54B55242"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74DD37A"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март</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FB6B801"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FBDB92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24 961,94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C760A1A"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76E72F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33D60B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65A79350"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B2183C5"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март</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FC8F594"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B8226E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35 310,24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B1A3FBD"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90BD968"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6A0108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5915A0D2"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8CB56B3"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апрель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BCA0DC8"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17F9C0D"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24 961,94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7929C3A"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E80408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793749C2"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48117974"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DC7702E"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апрель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7277106"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F27C4A1"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35 310,24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3AF18F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7F5DE30B"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FDC0DFD"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622CF08A"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16D291C"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май</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33CF0C7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91CE26E"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24 961,94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4276336"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615F2E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3133034"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103702A1"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114BA11"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май</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3331982"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A666978"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35 310,24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5E8E0E1"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208121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AAB144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p>
        </w:tc>
      </w:tr>
      <w:tr w:rsidR="005E4310" w:rsidRPr="005E4310" w14:paraId="1D80906D"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96C8B91"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июнь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433128A"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65B224E"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24 961,94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13FF2F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30.07.2020 № 811479</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D57AA8B"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февраль-июнь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73669AB"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152 391,29</w:t>
            </w:r>
          </w:p>
        </w:tc>
      </w:tr>
      <w:tr w:rsidR="005E4310" w:rsidRPr="005E4310" w14:paraId="63F08064"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8316E20"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июнь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4B5ABB3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2CDBF11"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35 310,24</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A27D9F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27.08.2020 № 20062</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45E112F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февраль-июнь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6A1B02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118 239,81</w:t>
            </w:r>
          </w:p>
        </w:tc>
      </w:tr>
      <w:tr w:rsidR="005E4310" w:rsidRPr="005E4310" w14:paraId="1059A916"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C7A7890"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июль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16FE5E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23.07.2020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CD4CF7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60 272,18</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B274F82"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27.08.2020 № 20060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E221B2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июль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D794505"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60 272,18</w:t>
            </w:r>
          </w:p>
        </w:tc>
      </w:tr>
      <w:tr w:rsidR="005E4310" w:rsidRPr="005E4310" w14:paraId="62416FC4"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AB8636B"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август</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ECAE31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24.08.2020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8763C9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63 999,81</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B008F2E"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24.09.2020 № 103126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F81B57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август</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7E1AB93E"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63 999,81</w:t>
            </w:r>
          </w:p>
        </w:tc>
      </w:tr>
      <w:tr w:rsidR="005E4310" w:rsidRPr="005E4310" w14:paraId="48DB8D39"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3698FF1"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сентябрь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3C3CCF2"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22.09.2020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99A22D4"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106 990,55</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936DA5B"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16.10.2020 № 173198</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4863CFDE"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сентябрь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82A4666"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106 990,55</w:t>
            </w:r>
          </w:p>
        </w:tc>
      </w:tr>
      <w:tr w:rsidR="005E4310" w:rsidRPr="005E4310" w14:paraId="5729A1F5"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9C59934"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октябрь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C931D0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26.10.2020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2CD9E2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95 096,78</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538839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30.11.2020 № 329936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41C7698"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октябрь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2FE770A"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95 096,78</w:t>
            </w:r>
          </w:p>
        </w:tc>
      </w:tr>
      <w:tr w:rsidR="005E4310" w:rsidRPr="005E4310" w14:paraId="40511FDC"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3372059"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ноябрь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24E0E933"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27.11.2020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635F0E89"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62 675,68</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0BD82C6"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09.12.2020 № 428245</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14EBA14"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ноябрь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4454412"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62 675,68</w:t>
            </w:r>
          </w:p>
        </w:tc>
      </w:tr>
      <w:tr w:rsidR="005E4310" w:rsidRPr="005E4310" w14:paraId="20EC49DC"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340130B"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декабрь</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4C27317C"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17.12.2020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6A24D80"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72 225,85</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B83DDBF"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25.12.2020 № 596022</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3CDED5B5"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декабрь</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4BB95B31" w14:textId="77777777" w:rsidR="005E4310" w:rsidRPr="00052871" w:rsidRDefault="005E4310" w:rsidP="00052871">
            <w:pPr>
              <w:spacing w:after="0" w:line="240" w:lineRule="auto"/>
              <w:jc w:val="center"/>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72 225,85</w:t>
            </w:r>
          </w:p>
        </w:tc>
      </w:tr>
      <w:tr w:rsidR="005E4310" w:rsidRPr="005E4310" w14:paraId="02D034B4"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3DA3558"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Итого</w:t>
            </w:r>
          </w:p>
          <w:p w14:paraId="053D4232"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по заявкам</w:t>
            </w:r>
            <w:r w:rsidR="00052871">
              <w:rPr>
                <w:rFonts w:ascii="Times New Roman" w:eastAsia="Times New Roman" w:hAnsi="Times New Roman" w:cs="Times New Roman"/>
                <w:sz w:val="20"/>
                <w:szCs w:val="20"/>
                <w:lang w:eastAsia="ru-RU"/>
              </w:rPr>
              <w:t>:</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1A2127BF"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4FE8AFB"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731 891,25</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34266253"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3F96EB42"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CC2C67"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r>
      <w:tr w:rsidR="005E4310" w:rsidRPr="005E4310" w14:paraId="5A7ABC17" w14:textId="77777777" w:rsidTr="00052871">
        <w:trPr>
          <w:trHeight w:val="439"/>
        </w:trPr>
        <w:tc>
          <w:tcPr>
            <w:tcW w:w="15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882833C" w14:textId="77777777" w:rsidR="005E4310" w:rsidRPr="00052871" w:rsidRDefault="00052871" w:rsidP="0005287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Фактически перечислено</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11F13DDD"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EDF0012"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7C12975A"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70455400"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EB46B07" w14:textId="77777777" w:rsidR="005E4310" w:rsidRPr="00052871" w:rsidRDefault="005E4310" w:rsidP="005E4310">
            <w:pPr>
              <w:spacing w:after="0" w:line="240" w:lineRule="auto"/>
              <w:jc w:val="both"/>
              <w:rPr>
                <w:rFonts w:ascii="Times New Roman" w:eastAsia="Times New Roman" w:hAnsi="Times New Roman" w:cs="Times New Roman"/>
                <w:sz w:val="20"/>
                <w:szCs w:val="20"/>
                <w:lang w:eastAsia="ru-RU"/>
              </w:rPr>
            </w:pPr>
            <w:r w:rsidRPr="00052871">
              <w:rPr>
                <w:rFonts w:ascii="Times New Roman" w:eastAsia="Times New Roman" w:hAnsi="Times New Roman" w:cs="Times New Roman"/>
                <w:sz w:val="20"/>
                <w:szCs w:val="20"/>
                <w:lang w:eastAsia="ru-RU"/>
              </w:rPr>
              <w:t>731 891,25</w:t>
            </w:r>
          </w:p>
        </w:tc>
      </w:tr>
    </w:tbl>
    <w:p w14:paraId="318EA250"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47F59660"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Информация об используемых инструментах (в том числе информационных) контроля движения и доведения средств нормированного страхового запаса для софинансирования расходов медицинских организаций на оплату труда врачей и среднего медицинского персонала в 2019 и 2020 годах до медицинских работников</w:t>
      </w:r>
    </w:p>
    <w:p w14:paraId="3396CD5F" w14:textId="77777777" w:rsidR="005E4310" w:rsidRPr="005E4310" w:rsidRDefault="005E4310" w:rsidP="005E4310">
      <w:pPr>
        <w:spacing w:after="0" w:line="240" w:lineRule="auto"/>
        <w:jc w:val="both"/>
        <w:rPr>
          <w:rFonts w:ascii="Times New Roman" w:eastAsia="Times New Roman" w:hAnsi="Times New Roman" w:cs="Times New Roman"/>
          <w:b/>
          <w:sz w:val="28"/>
          <w:szCs w:val="28"/>
          <w:lang w:eastAsia="ru-RU"/>
        </w:rPr>
      </w:pPr>
    </w:p>
    <w:p w14:paraId="3B518FF3" w14:textId="77777777" w:rsidR="005E4310" w:rsidRPr="005E4310" w:rsidRDefault="005E4310" w:rsidP="000B5809">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В соответствии с пунктом 2.17 Регламента взаимодействия сторон при реализации мероприятий по софинансированию расходов медицинских организаций на оплату труда врачей и среднего медицинского персонала, ежемесячно не позднее 5 числа месяца, следующего за отчетным, медицинские организации представляют отчет об использовании предоставленных средств для софинансирования в Территориальный фонд Республики Ингушетия в типовой форме, утвержденной ФФОМС РФ. </w:t>
      </w:r>
    </w:p>
    <w:p w14:paraId="430C4055" w14:textId="77777777" w:rsidR="005E4310" w:rsidRPr="005E4310" w:rsidRDefault="005E4310" w:rsidP="005E4310">
      <w:pPr>
        <w:spacing w:after="0" w:line="240" w:lineRule="auto"/>
        <w:jc w:val="both"/>
        <w:rPr>
          <w:rFonts w:ascii="Times New Roman" w:eastAsia="Times New Roman" w:hAnsi="Times New Roman" w:cs="Times New Roman"/>
          <w:b/>
          <w:sz w:val="28"/>
          <w:szCs w:val="28"/>
          <w:lang w:eastAsia="ru-RU"/>
        </w:rPr>
      </w:pPr>
    </w:p>
    <w:p w14:paraId="480CDBAA"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 xml:space="preserve">Анализ проведённых Территориальным фондом РИ проверок и ревизий в медицинских организациях с целью осуществления контроля за использованием средств нормированного страхового запаса, направляемых для софинансирования расходов медицинских организаций на оплату труда врачей и </w:t>
      </w:r>
      <w:r w:rsidRPr="005E4310">
        <w:rPr>
          <w:rFonts w:ascii="Times New Roman" w:eastAsia="Times New Roman" w:hAnsi="Times New Roman" w:cs="Times New Roman"/>
          <w:b/>
          <w:sz w:val="28"/>
          <w:szCs w:val="28"/>
          <w:lang w:eastAsia="ru-RU"/>
        </w:rPr>
        <w:lastRenderedPageBreak/>
        <w:t>среднего медицинского персонала в медицинских организациях в период с 2019 по 2020 год</w:t>
      </w:r>
    </w:p>
    <w:p w14:paraId="3053D9FB" w14:textId="77777777" w:rsidR="005E4310" w:rsidRPr="005E4310" w:rsidRDefault="005E4310" w:rsidP="005E4310">
      <w:pPr>
        <w:spacing w:after="0" w:line="240" w:lineRule="auto"/>
        <w:jc w:val="both"/>
        <w:rPr>
          <w:rFonts w:ascii="Times New Roman" w:eastAsia="Times New Roman" w:hAnsi="Times New Roman" w:cs="Times New Roman"/>
          <w:b/>
          <w:sz w:val="28"/>
          <w:szCs w:val="28"/>
          <w:lang w:eastAsia="ru-RU"/>
        </w:rPr>
      </w:pPr>
    </w:p>
    <w:p w14:paraId="1BDE4821" w14:textId="77777777" w:rsidR="005E4310" w:rsidRPr="005E4310" w:rsidRDefault="005E4310" w:rsidP="000B5809">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целях осуществления контроля за использованием средств НСЗ, направленных на софинансирование расходов медицинских организаций на оплату труда врачей и среднего медицинского персонала в медицинских организациях в 2019-2020 гг. Территориальн</w:t>
      </w:r>
      <w:r w:rsidR="000B5809">
        <w:rPr>
          <w:rFonts w:ascii="Times New Roman" w:eastAsia="Times New Roman" w:hAnsi="Times New Roman" w:cs="Times New Roman"/>
          <w:sz w:val="28"/>
          <w:szCs w:val="28"/>
          <w:lang w:eastAsia="ru-RU"/>
        </w:rPr>
        <w:t>ым фондом РИ в соответствии с пунктом</w:t>
      </w:r>
      <w:r w:rsidRPr="005E4310">
        <w:rPr>
          <w:rFonts w:ascii="Times New Roman" w:eastAsia="Times New Roman" w:hAnsi="Times New Roman" w:cs="Times New Roman"/>
          <w:sz w:val="28"/>
          <w:szCs w:val="28"/>
          <w:lang w:eastAsia="ru-RU"/>
        </w:rPr>
        <w:t xml:space="preserve"> 11 Приказа 85н, проведены проверки в 4-х медицинских организациях:</w:t>
      </w:r>
    </w:p>
    <w:p w14:paraId="3981DA94" w14:textId="77777777" w:rsidR="005E4310" w:rsidRPr="000B5809" w:rsidRDefault="005E4310" w:rsidP="000B5809">
      <w:pPr>
        <w:pStyle w:val="a7"/>
        <w:numPr>
          <w:ilvl w:val="0"/>
          <w:numId w:val="126"/>
        </w:numPr>
        <w:tabs>
          <w:tab w:val="left" w:pos="993"/>
        </w:tabs>
        <w:spacing w:after="0" w:line="240" w:lineRule="auto"/>
        <w:ind w:firstLine="36"/>
        <w:jc w:val="both"/>
        <w:rPr>
          <w:rFonts w:ascii="Times New Roman" w:eastAsia="Times New Roman" w:hAnsi="Times New Roman" w:cs="Times New Roman"/>
          <w:sz w:val="28"/>
          <w:szCs w:val="28"/>
          <w:lang w:eastAsia="ru-RU"/>
        </w:rPr>
      </w:pPr>
      <w:r w:rsidRPr="000B5809">
        <w:rPr>
          <w:rFonts w:ascii="Times New Roman" w:eastAsia="Times New Roman" w:hAnsi="Times New Roman" w:cs="Times New Roman"/>
          <w:sz w:val="28"/>
          <w:szCs w:val="28"/>
          <w:lang w:eastAsia="ru-RU"/>
        </w:rPr>
        <w:t>ГБУЗ "Сунженская центральная районная больница";</w:t>
      </w:r>
    </w:p>
    <w:p w14:paraId="45AB2945" w14:textId="77777777" w:rsidR="005E4310" w:rsidRPr="000B5809" w:rsidRDefault="005E4310" w:rsidP="000B5809">
      <w:pPr>
        <w:pStyle w:val="a7"/>
        <w:numPr>
          <w:ilvl w:val="0"/>
          <w:numId w:val="126"/>
        </w:numPr>
        <w:tabs>
          <w:tab w:val="left" w:pos="993"/>
        </w:tabs>
        <w:spacing w:after="0" w:line="240" w:lineRule="auto"/>
        <w:ind w:firstLine="36"/>
        <w:jc w:val="both"/>
        <w:rPr>
          <w:rFonts w:ascii="Times New Roman" w:eastAsia="Times New Roman" w:hAnsi="Times New Roman" w:cs="Times New Roman"/>
          <w:sz w:val="28"/>
          <w:szCs w:val="28"/>
          <w:lang w:eastAsia="ru-RU"/>
        </w:rPr>
      </w:pPr>
      <w:r w:rsidRPr="000B5809">
        <w:rPr>
          <w:rFonts w:ascii="Times New Roman" w:eastAsia="Times New Roman" w:hAnsi="Times New Roman" w:cs="Times New Roman"/>
          <w:sz w:val="28"/>
          <w:szCs w:val="28"/>
          <w:lang w:eastAsia="ru-RU"/>
        </w:rPr>
        <w:t>ГБУЗ "Назрановская районная больница";</w:t>
      </w:r>
    </w:p>
    <w:p w14:paraId="525B1D2C" w14:textId="77777777" w:rsidR="005E4310" w:rsidRPr="000B5809" w:rsidRDefault="005E4310" w:rsidP="000B5809">
      <w:pPr>
        <w:pStyle w:val="a7"/>
        <w:numPr>
          <w:ilvl w:val="0"/>
          <w:numId w:val="126"/>
        </w:numPr>
        <w:tabs>
          <w:tab w:val="left" w:pos="993"/>
        </w:tabs>
        <w:spacing w:after="0" w:line="240" w:lineRule="auto"/>
        <w:ind w:firstLine="36"/>
        <w:jc w:val="both"/>
        <w:rPr>
          <w:rFonts w:ascii="Times New Roman" w:eastAsia="Times New Roman" w:hAnsi="Times New Roman" w:cs="Times New Roman"/>
          <w:sz w:val="28"/>
          <w:szCs w:val="28"/>
          <w:lang w:eastAsia="ru-RU"/>
        </w:rPr>
      </w:pPr>
      <w:r w:rsidRPr="000B5809">
        <w:rPr>
          <w:rFonts w:ascii="Times New Roman" w:eastAsia="Times New Roman" w:hAnsi="Times New Roman" w:cs="Times New Roman"/>
          <w:sz w:val="28"/>
          <w:szCs w:val="28"/>
          <w:lang w:eastAsia="ru-RU"/>
        </w:rPr>
        <w:t>ГБУ "Городская детская поликлиника";</w:t>
      </w:r>
    </w:p>
    <w:p w14:paraId="0C7B0A69" w14:textId="77777777" w:rsidR="005E4310" w:rsidRPr="000B5809" w:rsidRDefault="005E4310" w:rsidP="000B5809">
      <w:pPr>
        <w:pStyle w:val="a7"/>
        <w:numPr>
          <w:ilvl w:val="0"/>
          <w:numId w:val="126"/>
        </w:numPr>
        <w:tabs>
          <w:tab w:val="left" w:pos="993"/>
        </w:tabs>
        <w:spacing w:after="0" w:line="240" w:lineRule="auto"/>
        <w:ind w:firstLine="36"/>
        <w:jc w:val="both"/>
        <w:rPr>
          <w:rFonts w:ascii="Times New Roman" w:eastAsia="Times New Roman" w:hAnsi="Times New Roman" w:cs="Times New Roman"/>
          <w:sz w:val="28"/>
          <w:szCs w:val="28"/>
          <w:lang w:eastAsia="ru-RU"/>
        </w:rPr>
      </w:pPr>
      <w:r w:rsidRPr="000B5809">
        <w:rPr>
          <w:rFonts w:ascii="Times New Roman" w:eastAsia="Times New Roman" w:hAnsi="Times New Roman" w:cs="Times New Roman"/>
          <w:sz w:val="28"/>
          <w:szCs w:val="28"/>
          <w:lang w:eastAsia="ru-RU"/>
        </w:rPr>
        <w:t>ГБУЗ "Джейрахская районная больница".</w:t>
      </w:r>
    </w:p>
    <w:p w14:paraId="674B276C" w14:textId="77777777" w:rsidR="005E4310" w:rsidRPr="005E4310" w:rsidRDefault="005E4310" w:rsidP="00EE1877">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Согласно актам проверки, в вышеуказанных медицинских организациях проведены проверки целевого использования средств нормированного страхового запаса, направленных на софинансирование расходов медицинских организаций на оплату труда врачей и среднего медицинского персонала. </w:t>
      </w:r>
    </w:p>
    <w:p w14:paraId="49344CCD"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Нецелевого использования средств не установлено. </w:t>
      </w:r>
    </w:p>
    <w:p w14:paraId="767323E5" w14:textId="77777777" w:rsidR="000B5809" w:rsidRDefault="000B5809" w:rsidP="005E4310">
      <w:pPr>
        <w:spacing w:after="200" w:line="360" w:lineRule="auto"/>
        <w:rPr>
          <w:rFonts w:ascii="Times New Roman" w:eastAsia="Times New Roman" w:hAnsi="Times New Roman" w:cs="Times New Roman"/>
          <w:b/>
          <w:sz w:val="28"/>
          <w:szCs w:val="28"/>
          <w:lang w:eastAsia="ru-RU"/>
        </w:rPr>
      </w:pPr>
    </w:p>
    <w:p w14:paraId="3A34F6B6" w14:textId="77777777" w:rsidR="005E4310" w:rsidRPr="005E4310" w:rsidRDefault="005E4310" w:rsidP="000B5809">
      <w:pPr>
        <w:spacing w:after="200" w:line="36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Выводы</w:t>
      </w:r>
      <w:r w:rsidR="000B5809">
        <w:rPr>
          <w:rFonts w:ascii="Times New Roman" w:eastAsia="Times New Roman" w:hAnsi="Times New Roman" w:cs="Times New Roman"/>
          <w:b/>
          <w:sz w:val="28"/>
          <w:szCs w:val="28"/>
          <w:lang w:eastAsia="ru-RU"/>
        </w:rPr>
        <w:t>:</w:t>
      </w:r>
    </w:p>
    <w:p w14:paraId="1CE97AF6" w14:textId="77777777" w:rsidR="005E4310" w:rsidRPr="005E4310" w:rsidRDefault="00EE1877" w:rsidP="00EE1877">
      <w:pPr>
        <w:numPr>
          <w:ilvl w:val="0"/>
          <w:numId w:val="68"/>
        </w:numPr>
        <w:tabs>
          <w:tab w:val="left" w:pos="567"/>
          <w:tab w:val="left" w:pos="851"/>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пункта 5 Приказа №85н и пункта</w:t>
      </w:r>
      <w:r w:rsidR="005E4310" w:rsidRPr="005E4310">
        <w:rPr>
          <w:rFonts w:ascii="Times New Roman" w:eastAsia="Times New Roman" w:hAnsi="Times New Roman" w:cs="Times New Roman"/>
          <w:sz w:val="28"/>
          <w:szCs w:val="28"/>
          <w:lang w:eastAsia="ru-RU"/>
        </w:rPr>
        <w:t xml:space="preserve"> 2.2 Регламента взаимодействия сторон, установленный срок доведения информации о предельных объемах средств для софинансирования расходов на оплату труда врачей и среднего медицинского персонала на 2020 год был нарушен на 38 дней.</w:t>
      </w:r>
    </w:p>
    <w:p w14:paraId="441EF6D9" w14:textId="77777777" w:rsidR="005E4310" w:rsidRPr="005E4310" w:rsidRDefault="00EE1877" w:rsidP="00EE1877">
      <w:pPr>
        <w:numPr>
          <w:ilvl w:val="0"/>
          <w:numId w:val="68"/>
        </w:numPr>
        <w:tabs>
          <w:tab w:val="left" w:pos="567"/>
          <w:tab w:val="left" w:pos="851"/>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пунктов</w:t>
      </w:r>
      <w:r w:rsidR="005E4310" w:rsidRPr="005E4310">
        <w:rPr>
          <w:rFonts w:ascii="Times New Roman" w:eastAsia="Times New Roman" w:hAnsi="Times New Roman" w:cs="Times New Roman"/>
          <w:sz w:val="28"/>
          <w:szCs w:val="28"/>
          <w:lang w:eastAsia="ru-RU"/>
        </w:rPr>
        <w:t xml:space="preserve"> 2.4, 2.5 и 2.6 Регламента взаимодействия сторон, после доведения Территориальным фондом РИ до медицинских организаций 07.02.2020 </w:t>
      </w:r>
      <w:r>
        <w:rPr>
          <w:rFonts w:ascii="Times New Roman" w:eastAsia="Times New Roman" w:hAnsi="Times New Roman" w:cs="Times New Roman"/>
          <w:sz w:val="28"/>
          <w:szCs w:val="28"/>
          <w:lang w:eastAsia="ru-RU"/>
        </w:rPr>
        <w:t xml:space="preserve">года </w:t>
      </w:r>
      <w:r w:rsidR="005E4310" w:rsidRPr="005E4310">
        <w:rPr>
          <w:rFonts w:ascii="Times New Roman" w:eastAsia="Times New Roman" w:hAnsi="Times New Roman" w:cs="Times New Roman"/>
          <w:sz w:val="28"/>
          <w:szCs w:val="28"/>
          <w:lang w:eastAsia="ru-RU"/>
        </w:rPr>
        <w:t>информации об объёмах средств на софинансирование, Соглашения подписаны 01.06.2020</w:t>
      </w:r>
      <w:r>
        <w:rPr>
          <w:rFonts w:ascii="Times New Roman" w:eastAsia="Times New Roman" w:hAnsi="Times New Roman" w:cs="Times New Roman"/>
          <w:sz w:val="28"/>
          <w:szCs w:val="28"/>
          <w:lang w:eastAsia="ru-RU"/>
        </w:rPr>
        <w:t xml:space="preserve"> года</w:t>
      </w:r>
      <w:r w:rsidR="005E4310" w:rsidRPr="005E4310">
        <w:rPr>
          <w:rFonts w:ascii="Times New Roman" w:eastAsia="Times New Roman" w:hAnsi="Times New Roman" w:cs="Times New Roman"/>
          <w:sz w:val="28"/>
          <w:szCs w:val="28"/>
          <w:lang w:eastAsia="ru-RU"/>
        </w:rPr>
        <w:t xml:space="preserve">, по истечении 65 рабочих дней (7 случаев). </w:t>
      </w:r>
    </w:p>
    <w:p w14:paraId="72F0C79C" w14:textId="77777777" w:rsidR="005E4310" w:rsidRPr="005E4310" w:rsidRDefault="00EE1877" w:rsidP="00EE1877">
      <w:pPr>
        <w:numPr>
          <w:ilvl w:val="0"/>
          <w:numId w:val="68"/>
        </w:numPr>
        <w:tabs>
          <w:tab w:val="left" w:pos="851"/>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пункта 9 Приказа №85н, пункта 5 Приказа №</w:t>
      </w:r>
      <w:r w:rsidR="005E4310" w:rsidRPr="005E4310">
        <w:rPr>
          <w:rFonts w:ascii="Times New Roman" w:eastAsia="Times New Roman" w:hAnsi="Times New Roman" w:cs="Times New Roman"/>
          <w:sz w:val="28"/>
          <w:szCs w:val="28"/>
          <w:lang w:eastAsia="ru-RU"/>
        </w:rPr>
        <w:t xml:space="preserve">86н, п. 2.10 Регламента взаимодействия сторон имели место случаи несвоевременного перечисления  </w:t>
      </w:r>
      <w:r w:rsidR="005E4310" w:rsidRPr="005E4310">
        <w:rPr>
          <w:rFonts w:ascii="Calibri" w:eastAsia="Times New Roman" w:hAnsi="Calibri" w:cs="Times New Roman"/>
          <w:lang w:eastAsia="ru-RU"/>
        </w:rPr>
        <w:t xml:space="preserve"> </w:t>
      </w:r>
      <w:r w:rsidR="005E4310" w:rsidRPr="005E4310">
        <w:rPr>
          <w:rFonts w:ascii="Times New Roman" w:eastAsia="Times New Roman" w:hAnsi="Times New Roman" w:cs="Times New Roman"/>
          <w:sz w:val="28"/>
          <w:szCs w:val="28"/>
          <w:lang w:eastAsia="ru-RU"/>
        </w:rPr>
        <w:t>средств ТФОМС РИ медицинским организациям для софинансирования расходов на оплату труда врачей и среднего медицинского персонала в 2020 году (5 случаев).</w:t>
      </w:r>
    </w:p>
    <w:p w14:paraId="1A269147" w14:textId="77777777" w:rsidR="005E4310" w:rsidRPr="005E4310" w:rsidRDefault="00EE1877" w:rsidP="00EE1877">
      <w:pPr>
        <w:numPr>
          <w:ilvl w:val="0"/>
          <w:numId w:val="68"/>
        </w:numPr>
        <w:tabs>
          <w:tab w:val="left" w:pos="851"/>
          <w:tab w:val="left" w:pos="993"/>
        </w:tabs>
        <w:spacing w:after="20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подпункта</w:t>
      </w:r>
      <w:r w:rsidR="005E4310" w:rsidRPr="005E43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пункта</w:t>
      </w:r>
      <w:r w:rsidR="005E4310" w:rsidRPr="005E4310">
        <w:rPr>
          <w:rFonts w:ascii="Times New Roman" w:eastAsia="Times New Roman" w:hAnsi="Times New Roman" w:cs="Times New Roman"/>
          <w:sz w:val="28"/>
          <w:szCs w:val="28"/>
          <w:lang w:eastAsia="ru-RU"/>
        </w:rPr>
        <w:t xml:space="preserve"> 4 Приказа</w:t>
      </w:r>
      <w:r>
        <w:rPr>
          <w:rFonts w:ascii="Times New Roman" w:eastAsia="Times New Roman" w:hAnsi="Times New Roman" w:cs="Times New Roman"/>
          <w:sz w:val="28"/>
          <w:szCs w:val="28"/>
          <w:lang w:eastAsia="ru-RU"/>
        </w:rPr>
        <w:t xml:space="preserve"> №86н и пункта</w:t>
      </w:r>
      <w:r w:rsidR="005E4310" w:rsidRPr="005E4310">
        <w:rPr>
          <w:rFonts w:ascii="Times New Roman" w:eastAsia="Times New Roman" w:hAnsi="Times New Roman" w:cs="Times New Roman"/>
          <w:sz w:val="28"/>
          <w:szCs w:val="28"/>
          <w:lang w:eastAsia="ru-RU"/>
        </w:rPr>
        <w:t xml:space="preserve"> 4 Соглашения, государственным бюджетным учреждением здравоохранения «Сунженская центральная районная больница» заявки на предоставление из бюджета средств нормированного страхового запаса в 2020 году составлялись и представлялись в Территориальный фонд РИ с нарушением сроков (5 случаев).</w:t>
      </w:r>
    </w:p>
    <w:p w14:paraId="54A00FF5" w14:textId="77777777" w:rsidR="005E4310" w:rsidRPr="005E4310" w:rsidRDefault="005E4310" w:rsidP="00EE1877">
      <w:pPr>
        <w:tabs>
          <w:tab w:val="left" w:pos="993"/>
        </w:tabs>
        <w:spacing w:after="0" w:line="240" w:lineRule="auto"/>
        <w:ind w:firstLine="709"/>
        <w:jc w:val="both"/>
        <w:rPr>
          <w:rFonts w:ascii="Times New Roman" w:eastAsia="Times New Roman" w:hAnsi="Times New Roman" w:cs="Times New Roman"/>
          <w:b/>
          <w:sz w:val="28"/>
          <w:szCs w:val="28"/>
          <w:lang w:eastAsia="ru-RU"/>
        </w:rPr>
      </w:pPr>
    </w:p>
    <w:p w14:paraId="1C39849B" w14:textId="77777777" w:rsidR="00EE1B96" w:rsidRDefault="00EE1B96" w:rsidP="00EE1877">
      <w:pPr>
        <w:tabs>
          <w:tab w:val="left" w:pos="993"/>
        </w:tabs>
        <w:spacing w:after="0" w:line="240" w:lineRule="auto"/>
        <w:ind w:firstLine="709"/>
        <w:jc w:val="center"/>
        <w:rPr>
          <w:rFonts w:ascii="Times New Roman" w:eastAsia="Calibri" w:hAnsi="Times New Roman" w:cs="Times New Roman"/>
          <w:b/>
          <w:sz w:val="28"/>
          <w:szCs w:val="28"/>
        </w:rPr>
      </w:pPr>
    </w:p>
    <w:p w14:paraId="68394B3B" w14:textId="77777777" w:rsidR="00EE1B96" w:rsidRDefault="00EE1B96" w:rsidP="00EE1877">
      <w:pPr>
        <w:tabs>
          <w:tab w:val="left" w:pos="993"/>
        </w:tabs>
        <w:spacing w:after="0" w:line="240" w:lineRule="auto"/>
        <w:ind w:firstLine="709"/>
        <w:jc w:val="center"/>
        <w:rPr>
          <w:rFonts w:ascii="Times New Roman" w:eastAsia="Calibri" w:hAnsi="Times New Roman" w:cs="Times New Roman"/>
          <w:b/>
          <w:sz w:val="28"/>
          <w:szCs w:val="28"/>
        </w:rPr>
      </w:pPr>
    </w:p>
    <w:p w14:paraId="1B910891" w14:textId="65A0E335" w:rsidR="005E4310" w:rsidRDefault="005E4310" w:rsidP="00EE1877">
      <w:pPr>
        <w:tabs>
          <w:tab w:val="left" w:pos="993"/>
        </w:tabs>
        <w:spacing w:after="0" w:line="240" w:lineRule="auto"/>
        <w:ind w:firstLine="709"/>
        <w:jc w:val="center"/>
        <w:rPr>
          <w:rFonts w:ascii="Times New Roman" w:eastAsia="Calibri" w:hAnsi="Times New Roman" w:cs="Times New Roman"/>
          <w:b/>
          <w:sz w:val="28"/>
          <w:szCs w:val="28"/>
        </w:rPr>
      </w:pPr>
      <w:r w:rsidRPr="005E4310">
        <w:rPr>
          <w:rFonts w:ascii="Times New Roman" w:eastAsia="Calibri" w:hAnsi="Times New Roman" w:cs="Times New Roman"/>
          <w:b/>
          <w:sz w:val="28"/>
          <w:szCs w:val="28"/>
        </w:rPr>
        <w:lastRenderedPageBreak/>
        <w:t>Предложения</w:t>
      </w:r>
      <w:r w:rsidR="00EE1877">
        <w:rPr>
          <w:rFonts w:ascii="Times New Roman" w:eastAsia="Calibri" w:hAnsi="Times New Roman" w:cs="Times New Roman"/>
          <w:b/>
          <w:sz w:val="28"/>
          <w:szCs w:val="28"/>
        </w:rPr>
        <w:t>:</w:t>
      </w:r>
    </w:p>
    <w:p w14:paraId="26025EFF" w14:textId="77777777" w:rsidR="00EE1877" w:rsidRPr="005E4310" w:rsidRDefault="00EE1877" w:rsidP="00EE1877">
      <w:pPr>
        <w:tabs>
          <w:tab w:val="left" w:pos="993"/>
        </w:tabs>
        <w:spacing w:after="0" w:line="240" w:lineRule="auto"/>
        <w:ind w:firstLine="709"/>
        <w:jc w:val="center"/>
        <w:rPr>
          <w:rFonts w:ascii="Times New Roman" w:eastAsia="Calibri" w:hAnsi="Times New Roman" w:cs="Times New Roman"/>
          <w:b/>
          <w:sz w:val="28"/>
          <w:szCs w:val="28"/>
        </w:rPr>
      </w:pPr>
    </w:p>
    <w:p w14:paraId="44031894" w14:textId="77777777" w:rsidR="005E4310" w:rsidRPr="005E4310" w:rsidRDefault="00EE1877" w:rsidP="00EE1877">
      <w:pPr>
        <w:tabs>
          <w:tab w:val="left" w:pos="993"/>
        </w:tabs>
        <w:spacing w:after="0" w:line="240" w:lineRule="auto"/>
        <w:ind w:firstLine="709"/>
        <w:jc w:val="both"/>
        <w:rPr>
          <w:rFonts w:ascii="Times New Roman" w:eastAsia="Calibri" w:hAnsi="Times New Roman" w:cs="Times New Roman"/>
          <w:sz w:val="28"/>
          <w:szCs w:val="28"/>
        </w:rPr>
      </w:pPr>
      <w:r w:rsidRPr="00EE1877">
        <w:rPr>
          <w:rFonts w:ascii="Times New Roman" w:eastAsia="Calibri" w:hAnsi="Times New Roman" w:cs="Times New Roman"/>
          <w:sz w:val="28"/>
          <w:szCs w:val="28"/>
        </w:rPr>
        <w:t>С учетом выявленных нарушений и недостатков предлагается:</w:t>
      </w:r>
    </w:p>
    <w:p w14:paraId="45D2CB98" w14:textId="77777777" w:rsidR="005E4310" w:rsidRPr="005E4310" w:rsidRDefault="00EE1877" w:rsidP="00EE1877">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5E4310" w:rsidRPr="005E4310">
        <w:rPr>
          <w:rFonts w:ascii="Times New Roman" w:eastAsia="Calibri" w:hAnsi="Times New Roman" w:cs="Times New Roman"/>
          <w:sz w:val="28"/>
          <w:szCs w:val="28"/>
        </w:rPr>
        <w:t>Отчет о результатах параллельного контрольного мероприятия направить в Счетную палату Российской Федерации, Народное Собрание Республики Ингушетия, Главе Республики Ингушетия, Правительство Республики Ингушетия, Следственное управление Следственного комитета Российской Федерации по Республике Ингушетия.</w:t>
      </w:r>
    </w:p>
    <w:p w14:paraId="42D95A4A" w14:textId="77777777" w:rsidR="005E4310" w:rsidRPr="005E4310" w:rsidRDefault="00EE1877" w:rsidP="00EE1877">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5E4310" w:rsidRPr="005E4310">
        <w:rPr>
          <w:rFonts w:ascii="Times New Roman" w:eastAsia="Calibri" w:hAnsi="Times New Roman" w:cs="Times New Roman"/>
          <w:sz w:val="28"/>
          <w:szCs w:val="28"/>
        </w:rPr>
        <w:t xml:space="preserve">Материал контрольного мероприятия направить в Прокуратуру Республики Ингушетия. </w:t>
      </w:r>
    </w:p>
    <w:p w14:paraId="27699B15" w14:textId="77777777" w:rsidR="005E4310" w:rsidRPr="005E4310" w:rsidRDefault="00EE1877" w:rsidP="00EE1877">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EE1877">
        <w:rPr>
          <w:rFonts w:ascii="Times New Roman" w:eastAsia="Calibri" w:hAnsi="Times New Roman" w:cs="Times New Roman"/>
          <w:sz w:val="28"/>
          <w:szCs w:val="28"/>
        </w:rPr>
        <w:t xml:space="preserve">Территориальному фонду обязательного медицинского страхования Республики Ингушетия </w:t>
      </w:r>
      <w:r w:rsidR="005E4310" w:rsidRPr="005E4310">
        <w:rPr>
          <w:rFonts w:ascii="Times New Roman" w:eastAsia="Calibri" w:hAnsi="Times New Roman" w:cs="Times New Roman"/>
          <w:sz w:val="28"/>
          <w:szCs w:val="28"/>
        </w:rPr>
        <w:t>направить представление об устранении выявленных нарушений и недостатков.</w:t>
      </w:r>
    </w:p>
    <w:p w14:paraId="196F3213" w14:textId="77777777" w:rsidR="005E4310" w:rsidRPr="005E4310" w:rsidRDefault="005E4310" w:rsidP="00EE1877">
      <w:pPr>
        <w:tabs>
          <w:tab w:val="left" w:pos="993"/>
        </w:tabs>
        <w:spacing w:after="0" w:line="240" w:lineRule="auto"/>
        <w:ind w:firstLine="709"/>
        <w:jc w:val="both"/>
        <w:rPr>
          <w:rFonts w:ascii="Times New Roman" w:eastAsia="Calibri" w:hAnsi="Times New Roman" w:cs="Times New Roman"/>
          <w:sz w:val="28"/>
          <w:szCs w:val="28"/>
        </w:rPr>
      </w:pPr>
    </w:p>
    <w:p w14:paraId="59E0B447" w14:textId="77777777" w:rsidR="005E4310" w:rsidRPr="005E4310" w:rsidRDefault="005E4310" w:rsidP="005E4310">
      <w:pPr>
        <w:spacing w:after="0" w:line="240" w:lineRule="auto"/>
        <w:jc w:val="both"/>
        <w:rPr>
          <w:rFonts w:ascii="Times New Roman" w:eastAsia="Calibri" w:hAnsi="Times New Roman" w:cs="Times New Roman"/>
          <w:sz w:val="28"/>
          <w:szCs w:val="28"/>
        </w:rPr>
      </w:pPr>
    </w:p>
    <w:p w14:paraId="1C70FC89" w14:textId="77777777" w:rsidR="005E4310" w:rsidRPr="00EE1877" w:rsidRDefault="00EE1877" w:rsidP="005E4310">
      <w:pPr>
        <w:spacing w:after="0" w:line="240" w:lineRule="auto"/>
        <w:jc w:val="both"/>
        <w:rPr>
          <w:rFonts w:ascii="Times New Roman" w:eastAsia="Calibri" w:hAnsi="Times New Roman" w:cs="Times New Roman"/>
          <w:b/>
          <w:i/>
          <w:sz w:val="28"/>
          <w:szCs w:val="28"/>
        </w:rPr>
      </w:pPr>
      <w:r w:rsidRPr="00EE1877">
        <w:rPr>
          <w:rFonts w:ascii="Times New Roman" w:eastAsia="Calibri" w:hAnsi="Times New Roman" w:cs="Times New Roman"/>
          <w:b/>
          <w:i/>
          <w:sz w:val="28"/>
          <w:szCs w:val="28"/>
        </w:rPr>
        <w:t>Аудитор КСП РИ</w:t>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r>
      <w:r w:rsidRPr="00EE1877">
        <w:rPr>
          <w:rFonts w:ascii="Times New Roman" w:eastAsia="Calibri" w:hAnsi="Times New Roman" w:cs="Times New Roman"/>
          <w:b/>
          <w:i/>
          <w:sz w:val="28"/>
          <w:szCs w:val="28"/>
        </w:rPr>
        <w:tab/>
        <w:t xml:space="preserve">        </w:t>
      </w:r>
      <w:r w:rsidR="005E4310" w:rsidRPr="00EE1877">
        <w:rPr>
          <w:rFonts w:ascii="Times New Roman" w:eastAsia="Calibri" w:hAnsi="Times New Roman" w:cs="Times New Roman"/>
          <w:b/>
          <w:i/>
          <w:sz w:val="28"/>
          <w:szCs w:val="28"/>
        </w:rPr>
        <w:t>М-Б. А-Х. Аушев</w:t>
      </w:r>
    </w:p>
    <w:p w14:paraId="3594C719"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p>
    <w:p w14:paraId="27A6CDD2" w14:textId="77777777" w:rsidR="005E4310" w:rsidRDefault="005E4310">
      <w:pPr>
        <w:rPr>
          <w:rFonts w:ascii="Times New Roman" w:hAnsi="Times New Roman" w:cs="Times New Roman"/>
          <w:sz w:val="28"/>
          <w:szCs w:val="28"/>
        </w:rPr>
      </w:pPr>
      <w:r>
        <w:rPr>
          <w:rFonts w:ascii="Times New Roman" w:hAnsi="Times New Roman" w:cs="Times New Roman"/>
          <w:sz w:val="28"/>
          <w:szCs w:val="28"/>
        </w:rPr>
        <w:br w:type="page"/>
      </w:r>
    </w:p>
    <w:p w14:paraId="4532AC8F" w14:textId="77777777" w:rsidR="005E4310" w:rsidRPr="005E4310" w:rsidRDefault="005E4310" w:rsidP="0094556D">
      <w:pPr>
        <w:keepNext/>
        <w:spacing w:after="0" w:line="240" w:lineRule="auto"/>
        <w:jc w:val="center"/>
        <w:outlineLvl w:val="1"/>
        <w:rPr>
          <w:rFonts w:ascii="Times New Roman" w:eastAsia="Times New Roman" w:hAnsi="Times New Roman" w:cs="Times New Roman"/>
          <w:b/>
          <w:bCs/>
          <w:iCs/>
          <w:sz w:val="28"/>
          <w:szCs w:val="28"/>
          <w:lang w:eastAsia="ru-RU"/>
        </w:rPr>
      </w:pPr>
      <w:r w:rsidRPr="005E4310">
        <w:rPr>
          <w:rFonts w:ascii="Times New Roman" w:eastAsia="Times New Roman" w:hAnsi="Times New Roman" w:cs="Times New Roman"/>
          <w:b/>
          <w:bCs/>
          <w:iCs/>
          <w:sz w:val="28"/>
          <w:szCs w:val="28"/>
          <w:lang w:eastAsia="ru-RU"/>
        </w:rPr>
        <w:lastRenderedPageBreak/>
        <w:t xml:space="preserve">Отчет о результатах  </w:t>
      </w:r>
    </w:p>
    <w:p w14:paraId="4412B76D" w14:textId="77777777" w:rsidR="005E4310" w:rsidRPr="005E4310" w:rsidRDefault="00F32C42" w:rsidP="009455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5E4310" w:rsidRPr="005E4310">
        <w:rPr>
          <w:rFonts w:ascii="Times New Roman" w:eastAsia="Times New Roman" w:hAnsi="Times New Roman" w:cs="Times New Roman"/>
          <w:b/>
          <w:sz w:val="28"/>
          <w:szCs w:val="28"/>
          <w:lang w:eastAsia="ru-RU"/>
        </w:rPr>
        <w:t>роверки целевого и эффективного использования бюджетных средств, выделенных Министерству строительства и жилищно-коммунального хозяйства Республики Ингушетия и его подведомственным учреждениям на строительство, капитальный ремонт и реконструкцию объектов в 2020 г</w:t>
      </w:r>
      <w:r>
        <w:rPr>
          <w:rFonts w:ascii="Times New Roman" w:eastAsia="Times New Roman" w:hAnsi="Times New Roman" w:cs="Times New Roman"/>
          <w:b/>
          <w:sz w:val="28"/>
          <w:szCs w:val="28"/>
          <w:lang w:eastAsia="ru-RU"/>
        </w:rPr>
        <w:t>оду</w:t>
      </w:r>
    </w:p>
    <w:p w14:paraId="1D13A365" w14:textId="77777777" w:rsidR="005E4310" w:rsidRPr="005E4310" w:rsidRDefault="005E4310" w:rsidP="0094556D">
      <w:pPr>
        <w:spacing w:after="0" w:line="240" w:lineRule="auto"/>
        <w:ind w:firstLine="708"/>
        <w:jc w:val="both"/>
        <w:rPr>
          <w:rFonts w:ascii="Times New Roman" w:eastAsia="Times New Roman" w:hAnsi="Times New Roman" w:cs="Times New Roman"/>
          <w:b/>
          <w:sz w:val="28"/>
          <w:szCs w:val="28"/>
          <w:lang w:eastAsia="ru-RU"/>
        </w:rPr>
      </w:pPr>
    </w:p>
    <w:p w14:paraId="15702885" w14:textId="77777777" w:rsidR="005E4310" w:rsidRPr="005E4310" w:rsidRDefault="005E4310" w:rsidP="0094556D">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sz w:val="28"/>
          <w:szCs w:val="28"/>
          <w:lang w:eastAsia="ru-RU"/>
        </w:rPr>
        <w:t xml:space="preserve">Основание для проведения проверки: </w:t>
      </w:r>
      <w:r w:rsidR="007A5923">
        <w:rPr>
          <w:rFonts w:ascii="Times New Roman" w:eastAsia="Times New Roman" w:hAnsi="Times New Roman" w:cs="Times New Roman"/>
          <w:sz w:val="28"/>
          <w:szCs w:val="28"/>
          <w:lang w:eastAsia="ru-RU"/>
        </w:rPr>
        <w:t>План</w:t>
      </w:r>
      <w:r w:rsidRPr="005E4310">
        <w:rPr>
          <w:rFonts w:ascii="Times New Roman" w:eastAsia="Times New Roman" w:hAnsi="Times New Roman" w:cs="Times New Roman"/>
          <w:sz w:val="28"/>
          <w:szCs w:val="28"/>
          <w:lang w:eastAsia="ru-RU"/>
        </w:rPr>
        <w:t xml:space="preserve"> работы Контрольно-счетной палаты Республики Ингушетия на 2021 г</w:t>
      </w:r>
      <w:r w:rsidR="007A5923">
        <w:rPr>
          <w:rFonts w:ascii="Times New Roman" w:eastAsia="Times New Roman" w:hAnsi="Times New Roman" w:cs="Times New Roman"/>
          <w:sz w:val="28"/>
          <w:szCs w:val="28"/>
          <w:lang w:eastAsia="ru-RU"/>
        </w:rPr>
        <w:t>од</w:t>
      </w:r>
      <w:r w:rsidRPr="005E4310">
        <w:rPr>
          <w:rFonts w:ascii="Times New Roman" w:eastAsia="Times New Roman" w:hAnsi="Times New Roman" w:cs="Times New Roman"/>
          <w:sz w:val="28"/>
          <w:szCs w:val="28"/>
          <w:lang w:eastAsia="ru-RU"/>
        </w:rPr>
        <w:t xml:space="preserve">.  </w:t>
      </w:r>
    </w:p>
    <w:p w14:paraId="0ACF2D18" w14:textId="77777777" w:rsidR="005E4310" w:rsidRPr="005E4310" w:rsidRDefault="005E4310" w:rsidP="0094556D">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sz w:val="28"/>
          <w:szCs w:val="28"/>
          <w:lang w:eastAsia="ru-RU"/>
        </w:rPr>
        <w:t>Цель проверки:</w:t>
      </w:r>
      <w:r w:rsidRPr="005E4310">
        <w:rPr>
          <w:rFonts w:ascii="Times New Roman" w:eastAsia="Times New Roman" w:hAnsi="Times New Roman" w:cs="Times New Roman"/>
          <w:sz w:val="28"/>
          <w:szCs w:val="28"/>
          <w:lang w:eastAsia="ru-RU"/>
        </w:rPr>
        <w:t xml:space="preserve"> проверка целевого и эффективного использования бюджетных средств, выделенных Министерству строительства и жилищно-коммунального хозяйства Республики Ингушетия и его подведомственным учреждениям на строительство, капитальный ремонт и реконструкцию объектов в 2020 г</w:t>
      </w:r>
      <w:r w:rsidR="0094556D">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w:t>
      </w:r>
    </w:p>
    <w:p w14:paraId="49019CBA" w14:textId="77777777" w:rsidR="005E4310" w:rsidRPr="005E4310" w:rsidRDefault="005E4310" w:rsidP="0094556D">
      <w:pPr>
        <w:spacing w:after="0" w:line="240" w:lineRule="auto"/>
        <w:ind w:firstLine="708"/>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b/>
          <w:sz w:val="28"/>
          <w:szCs w:val="28"/>
          <w:lang w:eastAsia="ru-RU"/>
        </w:rPr>
        <w:t>Предмет проверки</w:t>
      </w:r>
      <w:r w:rsidRPr="005E4310">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color w:val="000000"/>
          <w:sz w:val="28"/>
          <w:szCs w:val="28"/>
          <w:lang w:eastAsia="ru-RU"/>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государственные контракты, соглашения о предоставлении субсидий из федерального бюджета, регистры и первичные документы бюджетного учета.</w:t>
      </w:r>
    </w:p>
    <w:p w14:paraId="5DE66F73" w14:textId="77777777" w:rsidR="006822C5" w:rsidRDefault="006822C5" w:rsidP="0094556D">
      <w:pPr>
        <w:spacing w:after="0" w:line="240" w:lineRule="auto"/>
        <w:jc w:val="center"/>
        <w:rPr>
          <w:rFonts w:ascii="Times New Roman CYR" w:eastAsia="Times New Roman" w:hAnsi="Times New Roman CYR" w:cs="Times New Roman CYR"/>
          <w:b/>
          <w:bCs/>
          <w:sz w:val="28"/>
          <w:szCs w:val="28"/>
          <w:lang w:eastAsia="ru-RU"/>
        </w:rPr>
      </w:pPr>
    </w:p>
    <w:p w14:paraId="6C4E6D7C" w14:textId="77777777" w:rsidR="005E4310" w:rsidRPr="0094556D" w:rsidRDefault="005E4310" w:rsidP="0094556D">
      <w:pPr>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безналичных</w:t>
      </w:r>
      <w:r w:rsidR="0094556D">
        <w:rPr>
          <w:rFonts w:ascii="Times New Roman" w:eastAsia="Times New Roman" w:hAnsi="Times New Roman" w:cs="Times New Roman"/>
          <w:b/>
          <w:sz w:val="28"/>
          <w:szCs w:val="28"/>
          <w:lang w:eastAsia="ru-RU"/>
        </w:rPr>
        <w:t xml:space="preserve"> расчетов и анализ </w:t>
      </w:r>
      <w:r w:rsidRPr="005E4310">
        <w:rPr>
          <w:rFonts w:ascii="Times New Roman" w:eastAsia="Times New Roman" w:hAnsi="Times New Roman" w:cs="Times New Roman"/>
          <w:b/>
          <w:sz w:val="28"/>
          <w:szCs w:val="28"/>
          <w:lang w:eastAsia="ru-RU"/>
        </w:rPr>
        <w:t>исполнения бюджетных смет</w:t>
      </w:r>
    </w:p>
    <w:p w14:paraId="17CB1EAB" w14:textId="77777777" w:rsidR="005E4310" w:rsidRPr="005E4310" w:rsidRDefault="005E4310" w:rsidP="005E4310">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14:paraId="666439E5" w14:textId="77777777" w:rsidR="005E4310" w:rsidRPr="005E4310" w:rsidRDefault="005E4310" w:rsidP="0094556D">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5E4310">
        <w:rPr>
          <w:rFonts w:ascii="Times New Roman" w:eastAsia="Times New Roman" w:hAnsi="Times New Roman" w:cs="Times New Roman"/>
          <w:bCs/>
          <w:iCs/>
          <w:color w:val="000000"/>
          <w:sz w:val="28"/>
          <w:szCs w:val="28"/>
          <w:lang w:eastAsia="ru-RU"/>
        </w:rPr>
        <w:t>В проверяемом периоде из-за неполного исполнения республиканским бюджетом своих обязательств по доведенным лимитам бюджетных ассигнований согласно бюджетной росписи в предыдущие финансовые периоды своевременно не производились оплата страховых взносов во внебюджетные фонды и налогов, в связи с чем, на Министерство строительства и жилищно-коммунального хозяйства Республики Ингушетия наложены и им уплачены в 2020 г</w:t>
      </w:r>
      <w:r w:rsidR="00F32C42">
        <w:rPr>
          <w:rFonts w:ascii="Times New Roman" w:eastAsia="Times New Roman" w:hAnsi="Times New Roman" w:cs="Times New Roman"/>
          <w:bCs/>
          <w:iCs/>
          <w:color w:val="000000"/>
          <w:sz w:val="28"/>
          <w:szCs w:val="28"/>
          <w:lang w:eastAsia="ru-RU"/>
        </w:rPr>
        <w:t>оду пени в сумме 893,9 тыс. рублей</w:t>
      </w:r>
      <w:r w:rsidRPr="005E4310">
        <w:rPr>
          <w:rFonts w:ascii="Times New Roman" w:eastAsia="Times New Roman" w:hAnsi="Times New Roman" w:cs="Times New Roman"/>
          <w:bCs/>
          <w:iCs/>
          <w:color w:val="000000"/>
          <w:sz w:val="28"/>
          <w:szCs w:val="28"/>
          <w:lang w:eastAsia="ru-RU"/>
        </w:rPr>
        <w:t>, по</w:t>
      </w:r>
      <w:r w:rsidR="00F32C42">
        <w:rPr>
          <w:rFonts w:ascii="Times New Roman" w:eastAsia="Times New Roman" w:hAnsi="Times New Roman" w:cs="Times New Roman"/>
          <w:bCs/>
          <w:iCs/>
          <w:color w:val="000000"/>
          <w:sz w:val="28"/>
          <w:szCs w:val="28"/>
          <w:lang w:eastAsia="ru-RU"/>
        </w:rPr>
        <w:t>шлина – 9,9 тыс. рублей</w:t>
      </w:r>
      <w:r w:rsidRPr="005E4310">
        <w:rPr>
          <w:rFonts w:ascii="Times New Roman" w:eastAsia="Times New Roman" w:hAnsi="Times New Roman" w:cs="Times New Roman"/>
          <w:bCs/>
          <w:iCs/>
          <w:color w:val="000000"/>
          <w:sz w:val="28"/>
          <w:szCs w:val="28"/>
          <w:lang w:eastAsia="ru-RU"/>
        </w:rPr>
        <w:t>, всего на общую сумму 903,8 тыс. руб</w:t>
      </w:r>
      <w:r w:rsidR="00F32C42">
        <w:rPr>
          <w:rFonts w:ascii="Times New Roman" w:eastAsia="Times New Roman" w:hAnsi="Times New Roman" w:cs="Times New Roman"/>
          <w:bCs/>
          <w:iCs/>
          <w:color w:val="000000"/>
          <w:sz w:val="28"/>
          <w:szCs w:val="28"/>
          <w:lang w:eastAsia="ru-RU"/>
        </w:rPr>
        <w:t>лей</w:t>
      </w:r>
      <w:r w:rsidRPr="005E4310">
        <w:rPr>
          <w:rFonts w:ascii="Times New Roman" w:eastAsia="Times New Roman" w:hAnsi="Times New Roman" w:cs="Times New Roman"/>
          <w:bCs/>
          <w:iCs/>
          <w:color w:val="000000"/>
          <w:sz w:val="28"/>
          <w:szCs w:val="28"/>
          <w:lang w:eastAsia="ru-RU"/>
        </w:rPr>
        <w:t>.</w:t>
      </w:r>
    </w:p>
    <w:p w14:paraId="2E0DF3BD" w14:textId="77777777" w:rsidR="005E4310" w:rsidRPr="005E4310" w:rsidRDefault="00F32C42" w:rsidP="00F32C42">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Кроме того, </w:t>
      </w:r>
      <w:r w:rsidR="005E4310" w:rsidRPr="005E4310">
        <w:rPr>
          <w:rFonts w:ascii="Times New Roman" w:eastAsia="Times New Roman" w:hAnsi="Times New Roman" w:cs="Times New Roman"/>
          <w:bCs/>
          <w:iCs/>
          <w:color w:val="000000"/>
          <w:sz w:val="28"/>
          <w:szCs w:val="28"/>
          <w:lang w:eastAsia="ru-RU"/>
        </w:rPr>
        <w:t xml:space="preserve">Управлением федеральной службы судебных приставов по Республике Ингушетия возбуждены исполнительные производства в отношении должника в лице </w:t>
      </w:r>
      <w:r>
        <w:rPr>
          <w:rFonts w:ascii="Times New Roman" w:eastAsia="Times New Roman" w:hAnsi="Times New Roman" w:cs="Times New Roman"/>
          <w:bCs/>
          <w:iCs/>
          <w:color w:val="000000"/>
          <w:sz w:val="28"/>
          <w:szCs w:val="28"/>
          <w:lang w:eastAsia="ru-RU"/>
        </w:rPr>
        <w:t>Минстроя Ингушетии, наложены</w:t>
      </w:r>
      <w:r w:rsidR="005E4310" w:rsidRPr="005E4310">
        <w:rPr>
          <w:rFonts w:ascii="Times New Roman" w:eastAsia="Times New Roman" w:hAnsi="Times New Roman" w:cs="Times New Roman"/>
          <w:bCs/>
          <w:iCs/>
          <w:color w:val="000000"/>
          <w:sz w:val="28"/>
          <w:szCs w:val="28"/>
          <w:lang w:eastAsia="ru-RU"/>
        </w:rPr>
        <w:t xml:space="preserve"> и взысканы админист</w:t>
      </w:r>
      <w:r>
        <w:rPr>
          <w:rFonts w:ascii="Times New Roman" w:eastAsia="Times New Roman" w:hAnsi="Times New Roman" w:cs="Times New Roman"/>
          <w:bCs/>
          <w:iCs/>
          <w:color w:val="000000"/>
          <w:sz w:val="28"/>
          <w:szCs w:val="28"/>
          <w:lang w:eastAsia="ru-RU"/>
        </w:rPr>
        <w:t xml:space="preserve">ративные штрафы в общей сумме </w:t>
      </w:r>
      <w:r w:rsidR="005E4310" w:rsidRPr="005E4310">
        <w:rPr>
          <w:rFonts w:ascii="Times New Roman" w:eastAsia="Times New Roman" w:hAnsi="Times New Roman" w:cs="Times New Roman"/>
          <w:bCs/>
          <w:iCs/>
          <w:color w:val="000000"/>
          <w:sz w:val="28"/>
          <w:szCs w:val="28"/>
          <w:lang w:eastAsia="ru-RU"/>
        </w:rPr>
        <w:t>168,8 тыс. руб</w:t>
      </w:r>
      <w:r>
        <w:rPr>
          <w:rFonts w:ascii="Times New Roman" w:eastAsia="Times New Roman" w:hAnsi="Times New Roman" w:cs="Times New Roman"/>
          <w:bCs/>
          <w:iCs/>
          <w:color w:val="000000"/>
          <w:sz w:val="28"/>
          <w:szCs w:val="28"/>
          <w:lang w:eastAsia="ru-RU"/>
        </w:rPr>
        <w:t>лей</w:t>
      </w:r>
      <w:r w:rsidR="005E4310" w:rsidRPr="005E4310">
        <w:rPr>
          <w:rFonts w:ascii="Times New Roman" w:eastAsia="Times New Roman" w:hAnsi="Times New Roman" w:cs="Times New Roman"/>
          <w:bCs/>
          <w:iCs/>
          <w:color w:val="000000"/>
          <w:sz w:val="28"/>
          <w:szCs w:val="28"/>
          <w:lang w:eastAsia="ru-RU"/>
        </w:rPr>
        <w:t>.</w:t>
      </w:r>
    </w:p>
    <w:p w14:paraId="684C6290" w14:textId="77777777" w:rsidR="005E4310" w:rsidRPr="005E4310" w:rsidRDefault="005E4310" w:rsidP="00F32C42">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5E4310">
        <w:rPr>
          <w:rFonts w:ascii="Times New Roman" w:eastAsia="Times New Roman" w:hAnsi="Times New Roman" w:cs="Times New Roman"/>
          <w:bCs/>
          <w:iCs/>
          <w:color w:val="000000"/>
          <w:sz w:val="28"/>
          <w:szCs w:val="28"/>
          <w:lang w:eastAsia="ru-RU"/>
        </w:rPr>
        <w:t xml:space="preserve">Также, </w:t>
      </w:r>
      <w:r w:rsidR="00F32C42">
        <w:rPr>
          <w:rFonts w:ascii="Times New Roman" w:eastAsia="Times New Roman" w:hAnsi="Times New Roman" w:cs="Times New Roman"/>
          <w:bCs/>
          <w:iCs/>
          <w:color w:val="000000"/>
          <w:sz w:val="28"/>
          <w:szCs w:val="28"/>
          <w:lang w:eastAsia="ru-RU"/>
        </w:rPr>
        <w:t>Минстроем Ингушетии</w:t>
      </w:r>
      <w:r w:rsidRPr="005E4310">
        <w:rPr>
          <w:rFonts w:ascii="Times New Roman" w:eastAsia="Times New Roman" w:hAnsi="Times New Roman" w:cs="Times New Roman"/>
          <w:bCs/>
          <w:iCs/>
          <w:color w:val="000000"/>
          <w:sz w:val="28"/>
          <w:szCs w:val="28"/>
          <w:lang w:eastAsia="ru-RU"/>
        </w:rPr>
        <w:t xml:space="preserve"> в проверяемом периоде в связи с невыполнением принятых на себя обязательств по заключенным государственным контрактам, в соответствии с решениями Арбитражного Суда РИ произведена оплата неустоек по исполнительным листам на общую сумму</w:t>
      </w:r>
      <w:r w:rsidR="00F32C42">
        <w:rPr>
          <w:rFonts w:ascii="Times New Roman" w:eastAsia="Times New Roman" w:hAnsi="Times New Roman" w:cs="Times New Roman"/>
          <w:bCs/>
          <w:iCs/>
          <w:color w:val="000000"/>
          <w:sz w:val="28"/>
          <w:szCs w:val="28"/>
          <w:lang w:eastAsia="ru-RU"/>
        </w:rPr>
        <w:t xml:space="preserve"> 4 282</w:t>
      </w:r>
      <w:r w:rsidRPr="005E4310">
        <w:rPr>
          <w:rFonts w:ascii="Times New Roman" w:eastAsia="Times New Roman" w:hAnsi="Times New Roman" w:cs="Times New Roman"/>
          <w:bCs/>
          <w:iCs/>
          <w:color w:val="000000"/>
          <w:sz w:val="28"/>
          <w:szCs w:val="28"/>
          <w:lang w:eastAsia="ru-RU"/>
        </w:rPr>
        <w:t>,1 тыс. руб</w:t>
      </w:r>
      <w:r w:rsidR="00F32C42">
        <w:rPr>
          <w:rFonts w:ascii="Times New Roman" w:eastAsia="Times New Roman" w:hAnsi="Times New Roman" w:cs="Times New Roman"/>
          <w:bCs/>
          <w:iCs/>
          <w:color w:val="000000"/>
          <w:sz w:val="28"/>
          <w:szCs w:val="28"/>
          <w:lang w:eastAsia="ru-RU"/>
        </w:rPr>
        <w:t>лей</w:t>
      </w:r>
      <w:r w:rsidRPr="005E4310">
        <w:rPr>
          <w:rFonts w:ascii="Times New Roman" w:eastAsia="Times New Roman" w:hAnsi="Times New Roman" w:cs="Times New Roman"/>
          <w:bCs/>
          <w:iCs/>
          <w:color w:val="000000"/>
          <w:sz w:val="28"/>
          <w:szCs w:val="28"/>
          <w:lang w:eastAsia="ru-RU"/>
        </w:rPr>
        <w:t xml:space="preserve">. </w:t>
      </w:r>
    </w:p>
    <w:p w14:paraId="556E2466" w14:textId="77777777" w:rsidR="005E4310" w:rsidRPr="005E4310" w:rsidRDefault="005E4310" w:rsidP="00F32C42">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5E4310">
        <w:rPr>
          <w:rFonts w:ascii="Times New Roman" w:eastAsia="Times New Roman" w:hAnsi="Times New Roman" w:cs="Times New Roman"/>
          <w:bCs/>
          <w:iCs/>
          <w:color w:val="000000"/>
          <w:sz w:val="28"/>
          <w:szCs w:val="28"/>
          <w:lang w:eastAsia="ru-RU"/>
        </w:rPr>
        <w:t>В связи с вышеизложенным, республиканскому бюджету нанесен ущерб на общую сумму 5</w:t>
      </w:r>
      <w:r w:rsidR="00F32C42">
        <w:rPr>
          <w:rFonts w:ascii="Times New Roman" w:eastAsia="Times New Roman" w:hAnsi="Times New Roman" w:cs="Times New Roman"/>
          <w:bCs/>
          <w:iCs/>
          <w:color w:val="000000"/>
          <w:sz w:val="28"/>
          <w:szCs w:val="28"/>
          <w:lang w:eastAsia="ru-RU"/>
        </w:rPr>
        <w:t> </w:t>
      </w:r>
      <w:r w:rsidRPr="005E4310">
        <w:rPr>
          <w:rFonts w:ascii="Times New Roman" w:eastAsia="Times New Roman" w:hAnsi="Times New Roman" w:cs="Times New Roman"/>
          <w:bCs/>
          <w:iCs/>
          <w:color w:val="000000"/>
          <w:sz w:val="28"/>
          <w:szCs w:val="28"/>
          <w:lang w:eastAsia="ru-RU"/>
        </w:rPr>
        <w:t>354,7 тыс. руб</w:t>
      </w:r>
      <w:r w:rsidR="00F32C42">
        <w:rPr>
          <w:rFonts w:ascii="Times New Roman" w:eastAsia="Times New Roman" w:hAnsi="Times New Roman" w:cs="Times New Roman"/>
          <w:bCs/>
          <w:iCs/>
          <w:color w:val="000000"/>
          <w:sz w:val="28"/>
          <w:szCs w:val="28"/>
          <w:lang w:eastAsia="ru-RU"/>
        </w:rPr>
        <w:t>лей</w:t>
      </w:r>
      <w:r w:rsidRPr="005E4310">
        <w:rPr>
          <w:rFonts w:ascii="Times New Roman" w:eastAsia="Times New Roman" w:hAnsi="Times New Roman" w:cs="Times New Roman"/>
          <w:bCs/>
          <w:iCs/>
          <w:color w:val="000000"/>
          <w:sz w:val="28"/>
          <w:szCs w:val="28"/>
          <w:lang w:eastAsia="ru-RU"/>
        </w:rPr>
        <w:t>.</w:t>
      </w:r>
    </w:p>
    <w:p w14:paraId="7D774115" w14:textId="4224213C" w:rsidR="005E4310" w:rsidRPr="005F3C9D" w:rsidRDefault="005E4310" w:rsidP="005F3C9D">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5E4310">
        <w:rPr>
          <w:rFonts w:ascii="Times New Roman" w:eastAsia="Times New Roman" w:hAnsi="Times New Roman" w:cs="Times New Roman"/>
          <w:bCs/>
          <w:iCs/>
          <w:color w:val="000000"/>
          <w:sz w:val="28"/>
          <w:szCs w:val="28"/>
          <w:lang w:eastAsia="ru-RU"/>
        </w:rPr>
        <w:t xml:space="preserve">2. </w:t>
      </w:r>
      <w:bookmarkStart w:id="4" w:name="_Hlk96865969"/>
      <w:r w:rsidRPr="005E4310">
        <w:rPr>
          <w:rFonts w:ascii="Times New Roman" w:eastAsia="Times New Roman" w:hAnsi="Times New Roman" w:cs="Times New Roman"/>
          <w:bCs/>
          <w:iCs/>
          <w:color w:val="000000"/>
          <w:sz w:val="28"/>
          <w:szCs w:val="28"/>
          <w:lang w:eastAsia="ru-RU"/>
        </w:rPr>
        <w:t>В нарушение п</w:t>
      </w:r>
      <w:r w:rsidR="005F3C9D">
        <w:rPr>
          <w:rFonts w:ascii="Times New Roman" w:eastAsia="Times New Roman" w:hAnsi="Times New Roman" w:cs="Times New Roman"/>
          <w:bCs/>
          <w:iCs/>
          <w:color w:val="000000"/>
          <w:sz w:val="28"/>
          <w:szCs w:val="28"/>
          <w:lang w:eastAsia="ru-RU"/>
        </w:rPr>
        <w:t>ункта</w:t>
      </w:r>
      <w:r w:rsidRPr="005E4310">
        <w:rPr>
          <w:rFonts w:ascii="Times New Roman" w:eastAsia="Times New Roman" w:hAnsi="Times New Roman" w:cs="Times New Roman"/>
          <w:bCs/>
          <w:iCs/>
          <w:color w:val="000000"/>
          <w:sz w:val="28"/>
          <w:szCs w:val="28"/>
          <w:lang w:eastAsia="ru-RU"/>
        </w:rPr>
        <w:t xml:space="preserve"> 6</w:t>
      </w:r>
      <w:r w:rsidR="005F3C9D">
        <w:rPr>
          <w:rFonts w:ascii="Times New Roman" w:eastAsia="Times New Roman" w:hAnsi="Times New Roman" w:cs="Times New Roman"/>
          <w:bCs/>
          <w:iCs/>
          <w:color w:val="000000"/>
          <w:sz w:val="28"/>
          <w:szCs w:val="28"/>
          <w:lang w:eastAsia="ru-RU"/>
        </w:rPr>
        <w:t xml:space="preserve"> Порядка составления, утверждения и ведения бюджетной сметы, утвержденного приказом</w:t>
      </w:r>
      <w:r w:rsidRPr="005E4310">
        <w:rPr>
          <w:rFonts w:ascii="Times New Roman" w:eastAsia="Times New Roman" w:hAnsi="Times New Roman" w:cs="Times New Roman"/>
          <w:bCs/>
          <w:iCs/>
          <w:color w:val="000000"/>
          <w:sz w:val="28"/>
          <w:szCs w:val="28"/>
          <w:lang w:eastAsia="ru-RU"/>
        </w:rPr>
        <w:t xml:space="preserve"> Минфина России </w:t>
      </w:r>
      <w:r w:rsidR="005F3C9D">
        <w:rPr>
          <w:rFonts w:ascii="Times New Roman" w:eastAsia="Times New Roman" w:hAnsi="Times New Roman" w:cs="Times New Roman"/>
          <w:bCs/>
          <w:iCs/>
          <w:color w:val="000000"/>
          <w:sz w:val="28"/>
          <w:szCs w:val="28"/>
          <w:lang w:eastAsia="ru-RU"/>
        </w:rPr>
        <w:t>№</w:t>
      </w:r>
      <w:r w:rsidR="00EE1B96">
        <w:rPr>
          <w:rFonts w:ascii="Times New Roman" w:eastAsia="Times New Roman" w:hAnsi="Times New Roman" w:cs="Times New Roman"/>
          <w:bCs/>
          <w:iCs/>
          <w:color w:val="000000"/>
          <w:sz w:val="28"/>
          <w:szCs w:val="28"/>
          <w:lang w:eastAsia="ru-RU"/>
        </w:rPr>
        <w:t> </w:t>
      </w:r>
      <w:r w:rsidRPr="005E4310">
        <w:rPr>
          <w:rFonts w:ascii="Times New Roman" w:eastAsia="Times New Roman" w:hAnsi="Times New Roman" w:cs="Times New Roman"/>
          <w:bCs/>
          <w:iCs/>
          <w:color w:val="000000"/>
          <w:sz w:val="28"/>
          <w:szCs w:val="28"/>
          <w:lang w:eastAsia="ru-RU"/>
        </w:rPr>
        <w:t>26н</w:t>
      </w:r>
      <w:r w:rsidR="005F3C9D">
        <w:rPr>
          <w:rFonts w:ascii="Times New Roman" w:eastAsia="Times New Roman" w:hAnsi="Times New Roman" w:cs="Times New Roman"/>
          <w:bCs/>
          <w:iCs/>
          <w:color w:val="000000"/>
          <w:sz w:val="28"/>
          <w:szCs w:val="28"/>
          <w:lang w:eastAsia="ru-RU"/>
        </w:rPr>
        <w:t xml:space="preserve"> от 14.02.2018 года</w:t>
      </w:r>
      <w:bookmarkEnd w:id="4"/>
      <w:r w:rsidR="005F3C9D">
        <w:rPr>
          <w:rFonts w:ascii="Times New Roman" w:eastAsia="Times New Roman" w:hAnsi="Times New Roman" w:cs="Times New Roman"/>
          <w:bCs/>
          <w:iCs/>
          <w:color w:val="000000"/>
          <w:sz w:val="28"/>
          <w:szCs w:val="28"/>
          <w:lang w:eastAsia="ru-RU"/>
        </w:rPr>
        <w:t>,</w:t>
      </w:r>
      <w:r w:rsidRPr="005E4310">
        <w:rPr>
          <w:rFonts w:ascii="Times New Roman" w:eastAsia="Times New Roman" w:hAnsi="Times New Roman" w:cs="Times New Roman"/>
          <w:bCs/>
          <w:iCs/>
          <w:color w:val="000000"/>
          <w:sz w:val="28"/>
          <w:szCs w:val="28"/>
          <w:lang w:eastAsia="ru-RU"/>
        </w:rPr>
        <w:t xml:space="preserve"> в </w:t>
      </w:r>
      <w:r w:rsidR="005F3C9D">
        <w:rPr>
          <w:rFonts w:ascii="Times New Roman" w:eastAsia="Times New Roman" w:hAnsi="Times New Roman" w:cs="Times New Roman"/>
          <w:bCs/>
          <w:iCs/>
          <w:color w:val="000000"/>
          <w:sz w:val="28"/>
          <w:szCs w:val="28"/>
          <w:lang w:eastAsia="ru-RU"/>
        </w:rPr>
        <w:t>Минстрое РИ</w:t>
      </w:r>
      <w:r w:rsidRPr="005E4310">
        <w:rPr>
          <w:rFonts w:ascii="Times New Roman" w:eastAsia="Times New Roman" w:hAnsi="Times New Roman" w:cs="Times New Roman"/>
          <w:bCs/>
          <w:iCs/>
          <w:color w:val="000000"/>
          <w:sz w:val="28"/>
          <w:szCs w:val="28"/>
          <w:lang w:eastAsia="ru-RU"/>
        </w:rPr>
        <w:t xml:space="preserve"> бюджетная смета утверждена на один финансовый 2020 год и не составлялась, и не утверждалась на очередные финансовые годы и плановые периоды в соответствии с </w:t>
      </w:r>
      <w:r w:rsidRPr="005E4310">
        <w:rPr>
          <w:rFonts w:ascii="Times New Roman" w:eastAsia="Times New Roman" w:hAnsi="Times New Roman" w:cs="Times New Roman"/>
          <w:bCs/>
          <w:iCs/>
          <w:color w:val="000000"/>
          <w:sz w:val="28"/>
          <w:szCs w:val="28"/>
          <w:lang w:eastAsia="ru-RU"/>
        </w:rPr>
        <w:lastRenderedPageBreak/>
        <w:t>Законом Республики Ингушетия от 30 декабря 2019 г</w:t>
      </w:r>
      <w:r w:rsidR="00EE1B96">
        <w:rPr>
          <w:rFonts w:ascii="Times New Roman" w:eastAsia="Times New Roman" w:hAnsi="Times New Roman" w:cs="Times New Roman"/>
          <w:bCs/>
          <w:iCs/>
          <w:color w:val="000000"/>
          <w:sz w:val="28"/>
          <w:szCs w:val="28"/>
          <w:lang w:eastAsia="ru-RU"/>
        </w:rPr>
        <w:t>ода</w:t>
      </w:r>
      <w:r w:rsidRPr="005E4310">
        <w:rPr>
          <w:rFonts w:ascii="Times New Roman" w:eastAsia="Times New Roman" w:hAnsi="Times New Roman" w:cs="Times New Roman"/>
          <w:bCs/>
          <w:iCs/>
          <w:color w:val="000000"/>
          <w:sz w:val="28"/>
          <w:szCs w:val="28"/>
          <w:lang w:eastAsia="ru-RU"/>
        </w:rPr>
        <w:t xml:space="preserve"> №</w:t>
      </w:r>
      <w:r w:rsidR="00EE1B96">
        <w:rPr>
          <w:rFonts w:ascii="Times New Roman" w:eastAsia="Times New Roman" w:hAnsi="Times New Roman" w:cs="Times New Roman"/>
          <w:bCs/>
          <w:iCs/>
          <w:color w:val="000000"/>
          <w:sz w:val="28"/>
          <w:szCs w:val="28"/>
          <w:lang w:eastAsia="ru-RU"/>
        </w:rPr>
        <w:t> </w:t>
      </w:r>
      <w:r w:rsidRPr="005E4310">
        <w:rPr>
          <w:rFonts w:ascii="Times New Roman" w:eastAsia="Times New Roman" w:hAnsi="Times New Roman" w:cs="Times New Roman"/>
          <w:bCs/>
          <w:iCs/>
          <w:color w:val="000000"/>
          <w:sz w:val="28"/>
          <w:szCs w:val="28"/>
          <w:lang w:eastAsia="ru-RU"/>
        </w:rPr>
        <w:t xml:space="preserve">59-РЗ «О республиканском бюджете на 2020 год и на плановый период 2021 и 2022 годов». </w:t>
      </w:r>
    </w:p>
    <w:p w14:paraId="6308AF46" w14:textId="77777777" w:rsidR="00435570" w:rsidRDefault="00435570" w:rsidP="005E4310">
      <w:pPr>
        <w:tabs>
          <w:tab w:val="left" w:pos="630"/>
        </w:tabs>
        <w:spacing w:after="0" w:line="240" w:lineRule="auto"/>
        <w:jc w:val="center"/>
        <w:rPr>
          <w:rFonts w:ascii="Times New Roman" w:eastAsia="Times New Roman" w:hAnsi="Times New Roman" w:cs="Times New Roman"/>
          <w:b/>
          <w:sz w:val="28"/>
          <w:szCs w:val="28"/>
          <w:lang w:eastAsia="ru-RU"/>
        </w:rPr>
      </w:pPr>
    </w:p>
    <w:p w14:paraId="5F38F8F4" w14:textId="77777777" w:rsidR="005E4310" w:rsidRPr="005E4310" w:rsidRDefault="005E4310" w:rsidP="005E4310">
      <w:pPr>
        <w:tabs>
          <w:tab w:val="left" w:pos="630"/>
        </w:tabs>
        <w:spacing w:after="0" w:line="240" w:lineRule="auto"/>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правильности начисления и выплаты заработной платы (выборочно)</w:t>
      </w:r>
    </w:p>
    <w:p w14:paraId="27B39164" w14:textId="77777777" w:rsidR="005E4310" w:rsidRPr="005E4310" w:rsidRDefault="005E4310" w:rsidP="005E4310">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2EDD809F" w14:textId="7F1BC5A6" w:rsidR="005E4310" w:rsidRPr="005E4310" w:rsidRDefault="00F32C42" w:rsidP="005E4310">
      <w:pPr>
        <w:tabs>
          <w:tab w:val="left" w:pos="6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E4310" w:rsidRPr="005E4310">
        <w:rPr>
          <w:rFonts w:ascii="Times New Roman" w:eastAsia="Times New Roman" w:hAnsi="Times New Roman" w:cs="Times New Roman"/>
          <w:sz w:val="28"/>
          <w:szCs w:val="28"/>
          <w:lang w:eastAsia="ru-RU"/>
        </w:rPr>
        <w:t>В соответствии с Указом Президента Республики Инг</w:t>
      </w:r>
      <w:r>
        <w:rPr>
          <w:rFonts w:ascii="Times New Roman" w:eastAsia="Times New Roman" w:hAnsi="Times New Roman" w:cs="Times New Roman"/>
          <w:sz w:val="28"/>
          <w:szCs w:val="28"/>
          <w:lang w:eastAsia="ru-RU"/>
        </w:rPr>
        <w:t>ушетия №</w:t>
      </w:r>
      <w:r w:rsidR="00EE1B9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184 от 19.11.2001 года</w:t>
      </w:r>
      <w:r w:rsidR="005E4310" w:rsidRPr="005E4310">
        <w:rPr>
          <w:rFonts w:ascii="Times New Roman" w:eastAsia="Times New Roman" w:hAnsi="Times New Roman" w:cs="Times New Roman"/>
          <w:sz w:val="28"/>
          <w:szCs w:val="28"/>
          <w:lang w:eastAsia="ru-RU"/>
        </w:rPr>
        <w:t xml:space="preserve">, руководителям органов исполнительной власти предоставлено право устанавливать государственным гражданским служащим, замещающим должности соответствующих юридических служб (юрисконсульт), ежемесячную надбавку за особые условия в размере 50 % денежного содержания.  На основании этого, приказом </w:t>
      </w:r>
      <w:r>
        <w:rPr>
          <w:rFonts w:ascii="Times New Roman" w:eastAsia="Times New Roman" w:hAnsi="Times New Roman" w:cs="Times New Roman"/>
          <w:sz w:val="28"/>
          <w:szCs w:val="28"/>
          <w:lang w:eastAsia="ru-RU"/>
        </w:rPr>
        <w:t>по министерству</w:t>
      </w:r>
      <w:r w:rsidR="005E4310" w:rsidRPr="005E4310">
        <w:rPr>
          <w:rFonts w:ascii="Times New Roman" w:eastAsia="Times New Roman" w:hAnsi="Times New Roman" w:cs="Times New Roman"/>
          <w:sz w:val="28"/>
          <w:szCs w:val="28"/>
          <w:lang w:eastAsia="ru-RU"/>
        </w:rPr>
        <w:t xml:space="preserve"> установлен</w:t>
      </w:r>
      <w:r>
        <w:rPr>
          <w:rFonts w:ascii="Times New Roman" w:eastAsia="Times New Roman" w:hAnsi="Times New Roman" w:cs="Times New Roman"/>
          <w:sz w:val="28"/>
          <w:szCs w:val="28"/>
          <w:lang w:eastAsia="ru-RU"/>
        </w:rPr>
        <w:t xml:space="preserve">ы надбавки </w:t>
      </w:r>
      <w:r w:rsidR="005E4310" w:rsidRPr="005E4310">
        <w:rPr>
          <w:rFonts w:ascii="Times New Roman" w:eastAsia="Times New Roman" w:hAnsi="Times New Roman" w:cs="Times New Roman"/>
          <w:sz w:val="28"/>
          <w:szCs w:val="28"/>
          <w:lang w:eastAsia="ru-RU"/>
        </w:rPr>
        <w:t>начальнику ю</w:t>
      </w:r>
      <w:r>
        <w:rPr>
          <w:rFonts w:ascii="Times New Roman" w:eastAsia="Times New Roman" w:hAnsi="Times New Roman" w:cs="Times New Roman"/>
          <w:sz w:val="28"/>
          <w:szCs w:val="28"/>
          <w:lang w:eastAsia="ru-RU"/>
        </w:rPr>
        <w:t>ридического отдела-  в размере 5 тыс. рублей</w:t>
      </w:r>
      <w:r w:rsidRPr="005E43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специалистам</w:t>
      </w:r>
      <w:r w:rsidR="005E4310" w:rsidRPr="005E4310">
        <w:rPr>
          <w:rFonts w:ascii="Times New Roman" w:eastAsia="Times New Roman" w:hAnsi="Times New Roman" w:cs="Times New Roman"/>
          <w:sz w:val="28"/>
          <w:szCs w:val="28"/>
          <w:lang w:eastAsia="ru-RU"/>
        </w:rPr>
        <w:t xml:space="preserve"> юридического отдела</w:t>
      </w:r>
      <w:r>
        <w:rPr>
          <w:rFonts w:ascii="Times New Roman" w:eastAsia="Times New Roman" w:hAnsi="Times New Roman" w:cs="Times New Roman"/>
          <w:sz w:val="28"/>
          <w:szCs w:val="28"/>
          <w:lang w:eastAsia="ru-RU"/>
        </w:rPr>
        <w:t xml:space="preserve"> - в размере 3 тыс. рублей, </w:t>
      </w:r>
      <w:r w:rsidR="005E4310" w:rsidRPr="005E4310">
        <w:rPr>
          <w:rFonts w:ascii="Times New Roman" w:eastAsia="Times New Roman" w:hAnsi="Times New Roman" w:cs="Times New Roman"/>
          <w:sz w:val="28"/>
          <w:szCs w:val="28"/>
          <w:lang w:eastAsia="ru-RU"/>
        </w:rPr>
        <w:t xml:space="preserve">тогда как необходимо было установить в размере 50 % денежного содержания (оклад денежного содержания). </w:t>
      </w:r>
    </w:p>
    <w:p w14:paraId="029C1EB2" w14:textId="77777777" w:rsidR="006822C5" w:rsidRDefault="00F32C42" w:rsidP="005E4310">
      <w:pPr>
        <w:tabs>
          <w:tab w:val="left" w:pos="6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E4310" w:rsidRPr="005E4310">
        <w:rPr>
          <w:rFonts w:ascii="Times New Roman" w:eastAsia="Times New Roman" w:hAnsi="Times New Roman" w:cs="Times New Roman"/>
          <w:sz w:val="28"/>
          <w:szCs w:val="28"/>
          <w:lang w:eastAsia="ru-RU"/>
        </w:rPr>
        <w:t xml:space="preserve">В связи с этим, был произведен перерасчет государственным гражданским служащим юридического отдела </w:t>
      </w:r>
      <w:r>
        <w:rPr>
          <w:rFonts w:ascii="Times New Roman" w:eastAsia="Times New Roman" w:hAnsi="Times New Roman" w:cs="Times New Roman"/>
          <w:sz w:val="28"/>
          <w:szCs w:val="28"/>
          <w:lang w:eastAsia="ru-RU"/>
        </w:rPr>
        <w:t>Минстроя Ингушетии, в соответствии с которым</w:t>
      </w:r>
      <w:r w:rsidR="005E4310" w:rsidRPr="005E4310">
        <w:rPr>
          <w:rFonts w:ascii="Times New Roman" w:eastAsia="Times New Roman" w:hAnsi="Times New Roman" w:cs="Times New Roman"/>
          <w:sz w:val="28"/>
          <w:szCs w:val="28"/>
          <w:lang w:eastAsia="ru-RU"/>
        </w:rPr>
        <w:t xml:space="preserve"> в проверяемом периоде начальнику юридического отдела излишне начислены 6,6 тыс. руб., а специалистам юридического отдела необходимо доначислить и выплатить в о</w:t>
      </w:r>
      <w:r w:rsidR="006822C5">
        <w:rPr>
          <w:rFonts w:ascii="Times New Roman" w:eastAsia="Times New Roman" w:hAnsi="Times New Roman" w:cs="Times New Roman"/>
          <w:sz w:val="28"/>
          <w:szCs w:val="28"/>
          <w:lang w:eastAsia="ru-RU"/>
        </w:rPr>
        <w:t>бщей сумме - 41,5 тыс. рублей.</w:t>
      </w:r>
    </w:p>
    <w:p w14:paraId="3A52385B" w14:textId="77777777" w:rsidR="005E4310" w:rsidRPr="005E4310" w:rsidRDefault="005E4310" w:rsidP="005E4310">
      <w:pPr>
        <w:shd w:val="clear" w:color="auto" w:fill="FFFFFF"/>
        <w:spacing w:after="0" w:line="240" w:lineRule="auto"/>
        <w:jc w:val="center"/>
        <w:rPr>
          <w:rFonts w:ascii="Times New Roman" w:eastAsia="Times New Roman" w:hAnsi="Times New Roman" w:cs="Times New Roman"/>
          <w:b/>
          <w:sz w:val="28"/>
          <w:szCs w:val="28"/>
          <w:lang w:eastAsia="ru-RU"/>
        </w:rPr>
      </w:pPr>
    </w:p>
    <w:p w14:paraId="7F48BC8B" w14:textId="77777777" w:rsidR="005E4310" w:rsidRPr="005E4310" w:rsidRDefault="005E4310" w:rsidP="005E4310">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5E4310">
        <w:rPr>
          <w:rFonts w:ascii="Times New Roman" w:eastAsia="Times New Roman" w:hAnsi="Times New Roman" w:cs="Times New Roman"/>
          <w:b/>
          <w:color w:val="000000"/>
          <w:sz w:val="28"/>
          <w:szCs w:val="28"/>
          <w:lang w:eastAsia="ru-RU"/>
        </w:rPr>
        <w:tab/>
        <w:t>Проверка учета основных средств</w:t>
      </w:r>
    </w:p>
    <w:p w14:paraId="24762E43" w14:textId="77777777" w:rsidR="005E4310" w:rsidRPr="005E4310" w:rsidRDefault="005E4310" w:rsidP="005E4310">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64D98D4A" w14:textId="4AAA3B5F" w:rsidR="005E4310" w:rsidRPr="005E4310" w:rsidRDefault="006822C5" w:rsidP="006822C5">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6822C5">
        <w:rPr>
          <w:rFonts w:ascii="Times New Roman" w:eastAsia="Times New Roman" w:hAnsi="Times New Roman" w:cs="Times New Roman"/>
          <w:color w:val="000000"/>
          <w:sz w:val="28"/>
          <w:szCs w:val="28"/>
          <w:lang w:eastAsia="ru-RU"/>
        </w:rPr>
        <w:t>В нарушение пункта 1.5. Методических указаний по инвентаризации имущества и финансовых обязательств, утвержденных Приказом Минфина РФ №</w:t>
      </w:r>
      <w:r w:rsidR="00EE1B96">
        <w:rPr>
          <w:rFonts w:ascii="Times New Roman" w:eastAsia="Times New Roman" w:hAnsi="Times New Roman" w:cs="Times New Roman"/>
          <w:color w:val="000000"/>
          <w:sz w:val="28"/>
          <w:szCs w:val="28"/>
          <w:lang w:eastAsia="ru-RU"/>
        </w:rPr>
        <w:t> </w:t>
      </w:r>
      <w:r w:rsidRPr="006822C5">
        <w:rPr>
          <w:rFonts w:ascii="Times New Roman" w:eastAsia="Times New Roman" w:hAnsi="Times New Roman" w:cs="Times New Roman"/>
          <w:color w:val="000000"/>
          <w:sz w:val="28"/>
          <w:szCs w:val="28"/>
          <w:lang w:eastAsia="ru-RU"/>
        </w:rPr>
        <w:t>49 от 13.06.1995 года (далее - Приказ Минфина РФ №</w:t>
      </w:r>
      <w:r w:rsidR="00EE1B96">
        <w:rPr>
          <w:rFonts w:ascii="Times New Roman" w:eastAsia="Times New Roman" w:hAnsi="Times New Roman" w:cs="Times New Roman"/>
          <w:color w:val="000000"/>
          <w:sz w:val="28"/>
          <w:szCs w:val="28"/>
          <w:lang w:eastAsia="ru-RU"/>
        </w:rPr>
        <w:t> </w:t>
      </w:r>
      <w:r w:rsidRPr="006822C5">
        <w:rPr>
          <w:rFonts w:ascii="Times New Roman" w:eastAsia="Times New Roman" w:hAnsi="Times New Roman" w:cs="Times New Roman"/>
          <w:color w:val="000000"/>
          <w:sz w:val="28"/>
          <w:szCs w:val="28"/>
          <w:lang w:eastAsia="ru-RU"/>
        </w:rPr>
        <w:t>49) и пункта 27 Положения по ведению бухгалтерского учета и бухгалтерской отчетности в Российской Федерации, утвержденного Приказом Минфина РФ от 29.07.1998 года №</w:t>
      </w:r>
      <w:r w:rsidR="00EE1B96">
        <w:rPr>
          <w:rFonts w:ascii="Times New Roman" w:eastAsia="Times New Roman" w:hAnsi="Times New Roman" w:cs="Times New Roman"/>
          <w:color w:val="000000"/>
          <w:sz w:val="28"/>
          <w:szCs w:val="28"/>
          <w:lang w:eastAsia="ru-RU"/>
        </w:rPr>
        <w:t> </w:t>
      </w:r>
      <w:r w:rsidRPr="006822C5">
        <w:rPr>
          <w:rFonts w:ascii="Times New Roman" w:eastAsia="Times New Roman" w:hAnsi="Times New Roman" w:cs="Times New Roman"/>
          <w:color w:val="000000"/>
          <w:sz w:val="28"/>
          <w:szCs w:val="28"/>
          <w:lang w:eastAsia="ru-RU"/>
        </w:rPr>
        <w:t xml:space="preserve">34н (далее - Приказ Минфина РФ№34н), </w:t>
      </w:r>
      <w:r w:rsidR="005E4310" w:rsidRPr="006822C5">
        <w:rPr>
          <w:rFonts w:ascii="Times New Roman" w:eastAsia="Times New Roman" w:hAnsi="Times New Roman" w:cs="Times New Roman"/>
          <w:color w:val="000000"/>
          <w:sz w:val="28"/>
          <w:szCs w:val="28"/>
          <w:lang w:eastAsia="ru-RU"/>
        </w:rPr>
        <w:t>при ре</w:t>
      </w:r>
      <w:r w:rsidR="005E4310" w:rsidRPr="005E4310">
        <w:rPr>
          <w:rFonts w:ascii="Times New Roman" w:eastAsia="Times New Roman" w:hAnsi="Times New Roman" w:cs="Times New Roman"/>
          <w:color w:val="000000"/>
          <w:sz w:val="28"/>
          <w:szCs w:val="28"/>
          <w:lang w:eastAsia="ru-RU"/>
        </w:rPr>
        <w:t>организации Министерства строительства, архитектуры и жилищно-коммунального Республики Ингушетия путем преобразования в Министерство строительства, архитектуры и жилищно-коммунального хозяйства Республики Ингушетия и выделения из его состава Комитета архитектуры и градостроительства Республики Ингушетия инвентаризация имущества Министерством строительства и жилищно-коммунального хозяйства Республики Ингушетия не проведена.</w:t>
      </w:r>
    </w:p>
    <w:p w14:paraId="090E3EA1" w14:textId="77777777" w:rsidR="005E4310" w:rsidRPr="005E4310" w:rsidRDefault="005E4310" w:rsidP="007A5923">
      <w:pPr>
        <w:autoSpaceDE w:val="0"/>
        <w:autoSpaceDN w:val="0"/>
        <w:adjustRightInd w:val="0"/>
        <w:spacing w:after="0" w:line="240" w:lineRule="auto"/>
        <w:jc w:val="both"/>
        <w:outlineLvl w:val="1"/>
        <w:rPr>
          <w:rFonts w:ascii="Times New Roman" w:eastAsia="Times New Roman" w:hAnsi="Times New Roman" w:cs="Times New Roman"/>
          <w:color w:val="000000"/>
          <w:sz w:val="28"/>
          <w:szCs w:val="28"/>
          <w:lang w:eastAsia="ru-RU"/>
        </w:rPr>
      </w:pPr>
    </w:p>
    <w:p w14:paraId="02856BCD" w14:textId="77777777" w:rsidR="005E4310" w:rsidRPr="005E4310" w:rsidRDefault="005E4310" w:rsidP="007A5923">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5E4310">
        <w:rPr>
          <w:rFonts w:ascii="Times New Roman" w:eastAsia="Times New Roman" w:hAnsi="Times New Roman" w:cs="Times New Roman"/>
          <w:b/>
          <w:color w:val="000000"/>
          <w:sz w:val="28"/>
          <w:szCs w:val="28"/>
          <w:lang w:eastAsia="ru-RU"/>
        </w:rPr>
        <w:tab/>
        <w:t>Проверка законности, результативности (эффективности и экономности) использования бюджетных средств, выделенных на реализацию Государственных программ</w:t>
      </w:r>
    </w:p>
    <w:p w14:paraId="53854B9F" w14:textId="77777777" w:rsidR="005E4310" w:rsidRPr="005E4310" w:rsidRDefault="005E4310" w:rsidP="007A5923">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3BB2FCCA" w14:textId="14922DE3" w:rsidR="005E4310" w:rsidRPr="005E4310" w:rsidRDefault="006822C5" w:rsidP="006822C5">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435570">
        <w:rPr>
          <w:rFonts w:ascii="Times New Roman" w:eastAsia="Times New Roman" w:hAnsi="Times New Roman" w:cs="Times New Roman"/>
          <w:color w:val="000000"/>
          <w:sz w:val="28"/>
          <w:szCs w:val="28"/>
          <w:lang w:eastAsia="ru-RU"/>
        </w:rPr>
        <w:t xml:space="preserve">В соответствии с </w:t>
      </w:r>
      <w:r w:rsidR="00000971" w:rsidRPr="00435570">
        <w:rPr>
          <w:rFonts w:ascii="Times New Roman" w:eastAsia="Times New Roman" w:hAnsi="Times New Roman" w:cs="Times New Roman"/>
          <w:color w:val="000000"/>
          <w:sz w:val="28"/>
          <w:szCs w:val="28"/>
          <w:lang w:eastAsia="ru-RU"/>
        </w:rPr>
        <w:t>р</w:t>
      </w:r>
      <w:r w:rsidR="00EE1B96">
        <w:rPr>
          <w:rFonts w:ascii="Times New Roman" w:eastAsia="Times New Roman" w:hAnsi="Times New Roman" w:cs="Times New Roman"/>
          <w:color w:val="000000"/>
          <w:sz w:val="28"/>
          <w:szCs w:val="28"/>
          <w:lang w:eastAsia="ru-RU"/>
        </w:rPr>
        <w:t>азделом</w:t>
      </w:r>
      <w:r w:rsidRPr="00435570">
        <w:rPr>
          <w:rFonts w:ascii="Times New Roman" w:eastAsia="Times New Roman" w:hAnsi="Times New Roman" w:cs="Times New Roman"/>
          <w:color w:val="000000"/>
          <w:sz w:val="28"/>
          <w:szCs w:val="28"/>
          <w:lang w:eastAsia="ru-RU"/>
        </w:rPr>
        <w:t xml:space="preserve"> 4</w:t>
      </w:r>
      <w:r w:rsidR="005E4310" w:rsidRPr="00435570">
        <w:rPr>
          <w:rFonts w:ascii="Times New Roman" w:eastAsia="Times New Roman" w:hAnsi="Times New Roman" w:cs="Times New Roman"/>
          <w:color w:val="000000"/>
          <w:sz w:val="28"/>
          <w:szCs w:val="28"/>
          <w:lang w:eastAsia="ru-RU"/>
        </w:rPr>
        <w:t xml:space="preserve"> </w:t>
      </w:r>
      <w:r w:rsidR="00EE1B96">
        <w:rPr>
          <w:rFonts w:ascii="Times New Roman" w:eastAsia="Times New Roman" w:hAnsi="Times New Roman" w:cs="Times New Roman"/>
          <w:color w:val="000000"/>
          <w:sz w:val="28"/>
          <w:szCs w:val="28"/>
          <w:lang w:eastAsia="ru-RU"/>
        </w:rPr>
        <w:t>подпункта</w:t>
      </w:r>
      <w:r w:rsidR="005E4310" w:rsidRPr="00435570">
        <w:rPr>
          <w:rFonts w:ascii="Times New Roman" w:eastAsia="Times New Roman" w:hAnsi="Times New Roman" w:cs="Times New Roman"/>
          <w:color w:val="000000"/>
          <w:sz w:val="28"/>
          <w:szCs w:val="28"/>
          <w:lang w:eastAsia="ru-RU"/>
        </w:rPr>
        <w:t xml:space="preserve"> 4.3.6.9 Соглашения (в редакции от 30 июня 2020 г</w:t>
      </w:r>
      <w:r w:rsidR="000550B8" w:rsidRPr="00435570">
        <w:rPr>
          <w:rFonts w:ascii="Times New Roman" w:eastAsia="Times New Roman" w:hAnsi="Times New Roman" w:cs="Times New Roman"/>
          <w:color w:val="000000"/>
          <w:sz w:val="28"/>
          <w:szCs w:val="28"/>
          <w:lang w:eastAsia="ru-RU"/>
        </w:rPr>
        <w:t>ода</w:t>
      </w:r>
      <w:r w:rsidR="005E4310" w:rsidRPr="00435570">
        <w:rPr>
          <w:rFonts w:ascii="Times New Roman" w:eastAsia="Times New Roman" w:hAnsi="Times New Roman" w:cs="Times New Roman"/>
          <w:color w:val="000000"/>
          <w:sz w:val="28"/>
          <w:szCs w:val="28"/>
          <w:lang w:eastAsia="ru-RU"/>
        </w:rPr>
        <w:t xml:space="preserve"> №069-17-2019-116/2) необходимо обеспечить софинансирование реализации проекта муниципального образования – победителя конкурса в объеме, необходимом </w:t>
      </w:r>
      <w:r w:rsidR="005E4310" w:rsidRPr="00435570">
        <w:rPr>
          <w:rFonts w:ascii="Times New Roman" w:eastAsia="Times New Roman" w:hAnsi="Times New Roman" w:cs="Times New Roman"/>
          <w:color w:val="000000"/>
          <w:sz w:val="28"/>
          <w:szCs w:val="28"/>
          <w:lang w:eastAsia="ru-RU"/>
        </w:rPr>
        <w:lastRenderedPageBreak/>
        <w:t xml:space="preserve">для реализации такого </w:t>
      </w:r>
      <w:r w:rsidR="00EE1B96" w:rsidRPr="00435570">
        <w:rPr>
          <w:rFonts w:ascii="Times New Roman" w:eastAsia="Times New Roman" w:hAnsi="Times New Roman" w:cs="Times New Roman"/>
          <w:color w:val="000000"/>
          <w:sz w:val="28"/>
          <w:szCs w:val="28"/>
          <w:lang w:eastAsia="ru-RU"/>
        </w:rPr>
        <w:t>проекта в случае, если</w:t>
      </w:r>
      <w:r w:rsidR="005E4310" w:rsidRPr="00435570">
        <w:rPr>
          <w:rFonts w:ascii="Times New Roman" w:eastAsia="Times New Roman" w:hAnsi="Times New Roman" w:cs="Times New Roman"/>
          <w:color w:val="000000"/>
          <w:sz w:val="28"/>
          <w:szCs w:val="28"/>
          <w:lang w:eastAsia="ru-RU"/>
        </w:rPr>
        <w:t xml:space="preserve"> конкурсной заявкой было предусмотрено осуществление субъектом Российской Федерации софинансирование реализации проекта.</w:t>
      </w:r>
      <w:r w:rsidR="005E4310" w:rsidRPr="005E4310">
        <w:rPr>
          <w:rFonts w:ascii="Times New Roman" w:eastAsia="Times New Roman" w:hAnsi="Times New Roman" w:cs="Times New Roman"/>
          <w:color w:val="000000"/>
          <w:sz w:val="28"/>
          <w:szCs w:val="28"/>
          <w:lang w:eastAsia="ru-RU"/>
        </w:rPr>
        <w:t xml:space="preserve"> </w:t>
      </w:r>
    </w:p>
    <w:p w14:paraId="5C989CAF" w14:textId="77777777" w:rsidR="005E4310" w:rsidRPr="005E4310" w:rsidRDefault="005E4310" w:rsidP="000517E5">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В соответствии с конкурсной заявкой общий объем софинансирования мероприятия составил 18</w:t>
      </w:r>
      <w:r w:rsidR="000550B8">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240,0 тыс. руб</w:t>
      </w:r>
      <w:r w:rsidR="000517E5">
        <w:rPr>
          <w:rFonts w:ascii="Times New Roman" w:eastAsia="Times New Roman" w:hAnsi="Times New Roman" w:cs="Times New Roman"/>
          <w:color w:val="000000"/>
          <w:sz w:val="28"/>
          <w:szCs w:val="28"/>
          <w:lang w:eastAsia="ru-RU"/>
        </w:rPr>
        <w:t>лей</w:t>
      </w:r>
      <w:r w:rsidRPr="005E4310">
        <w:rPr>
          <w:rFonts w:ascii="Times New Roman" w:eastAsia="Times New Roman" w:hAnsi="Times New Roman" w:cs="Times New Roman"/>
          <w:color w:val="000000"/>
          <w:sz w:val="28"/>
          <w:szCs w:val="28"/>
          <w:lang w:eastAsia="ru-RU"/>
        </w:rPr>
        <w:t>.</w:t>
      </w:r>
      <w:r w:rsidR="000517E5">
        <w:rPr>
          <w:rFonts w:ascii="Times New Roman" w:eastAsia="Times New Roman" w:hAnsi="Times New Roman" w:cs="Times New Roman"/>
          <w:color w:val="000000"/>
          <w:sz w:val="28"/>
          <w:szCs w:val="28"/>
          <w:lang w:eastAsia="ru-RU"/>
        </w:rPr>
        <w:t xml:space="preserve"> К</w:t>
      </w:r>
      <w:r w:rsidRPr="005E4310">
        <w:rPr>
          <w:rFonts w:ascii="Times New Roman" w:eastAsia="Times New Roman" w:hAnsi="Times New Roman" w:cs="Times New Roman"/>
          <w:color w:val="000000"/>
          <w:sz w:val="28"/>
          <w:szCs w:val="28"/>
          <w:lang w:eastAsia="ru-RU"/>
        </w:rPr>
        <w:t xml:space="preserve">ассовое освоение </w:t>
      </w:r>
      <w:r w:rsidR="000517E5">
        <w:rPr>
          <w:rFonts w:ascii="Times New Roman" w:eastAsia="Times New Roman" w:hAnsi="Times New Roman" w:cs="Times New Roman"/>
          <w:color w:val="000000"/>
          <w:sz w:val="28"/>
          <w:szCs w:val="28"/>
          <w:lang w:eastAsia="ru-RU"/>
        </w:rPr>
        <w:t>в 2020 году составило 66 700,0 тыс. рублей (</w:t>
      </w:r>
      <w:r w:rsidRPr="005E4310">
        <w:rPr>
          <w:rFonts w:ascii="Times New Roman" w:eastAsia="Times New Roman" w:hAnsi="Times New Roman" w:cs="Times New Roman"/>
          <w:color w:val="000000"/>
          <w:sz w:val="28"/>
          <w:szCs w:val="28"/>
          <w:lang w:eastAsia="ru-RU"/>
        </w:rPr>
        <w:t>субсидии из федерального бюджета</w:t>
      </w:r>
      <w:r w:rsidR="000517E5">
        <w:rPr>
          <w:rFonts w:ascii="Times New Roman" w:eastAsia="Times New Roman" w:hAnsi="Times New Roman" w:cs="Times New Roman"/>
          <w:color w:val="000000"/>
          <w:sz w:val="28"/>
          <w:szCs w:val="28"/>
          <w:lang w:eastAsia="ru-RU"/>
        </w:rPr>
        <w:t>)</w:t>
      </w:r>
      <w:r w:rsidRPr="005E4310">
        <w:rPr>
          <w:rFonts w:ascii="Times New Roman" w:eastAsia="Times New Roman" w:hAnsi="Times New Roman" w:cs="Times New Roman"/>
          <w:color w:val="000000"/>
          <w:sz w:val="28"/>
          <w:szCs w:val="28"/>
          <w:lang w:eastAsia="ru-RU"/>
        </w:rPr>
        <w:t>. Софинансирование из республиканского бюджета в раз</w:t>
      </w:r>
      <w:r w:rsidR="000517E5">
        <w:rPr>
          <w:rFonts w:ascii="Times New Roman" w:eastAsia="Times New Roman" w:hAnsi="Times New Roman" w:cs="Times New Roman"/>
          <w:color w:val="000000"/>
          <w:sz w:val="28"/>
          <w:szCs w:val="28"/>
          <w:lang w:eastAsia="ru-RU"/>
        </w:rPr>
        <w:t>мере 18 240,0 тыс. рублей</w:t>
      </w:r>
      <w:r w:rsidRPr="005E4310">
        <w:rPr>
          <w:rFonts w:ascii="Times New Roman" w:eastAsia="Times New Roman" w:hAnsi="Times New Roman" w:cs="Times New Roman"/>
          <w:color w:val="000000"/>
          <w:sz w:val="28"/>
          <w:szCs w:val="28"/>
          <w:lang w:eastAsia="ru-RU"/>
        </w:rPr>
        <w:t xml:space="preserve"> отсутствует. В соответствии с расходным расписанием №6995 от 28 октября 2020 г</w:t>
      </w:r>
      <w:r w:rsidR="000550B8">
        <w:rPr>
          <w:rFonts w:ascii="Times New Roman" w:eastAsia="Times New Roman" w:hAnsi="Times New Roman" w:cs="Times New Roman"/>
          <w:color w:val="000000"/>
          <w:sz w:val="28"/>
          <w:szCs w:val="28"/>
          <w:lang w:eastAsia="ru-RU"/>
        </w:rPr>
        <w:t>ода</w:t>
      </w:r>
      <w:r w:rsidRPr="005E4310">
        <w:rPr>
          <w:rFonts w:ascii="Times New Roman" w:eastAsia="Times New Roman" w:hAnsi="Times New Roman" w:cs="Times New Roman"/>
          <w:color w:val="000000"/>
          <w:sz w:val="28"/>
          <w:szCs w:val="28"/>
          <w:lang w:eastAsia="ru-RU"/>
        </w:rPr>
        <w:t xml:space="preserve"> Минфин</w:t>
      </w:r>
      <w:r w:rsidR="000550B8">
        <w:rPr>
          <w:rFonts w:ascii="Times New Roman" w:eastAsia="Times New Roman" w:hAnsi="Times New Roman" w:cs="Times New Roman"/>
          <w:color w:val="000000"/>
          <w:sz w:val="28"/>
          <w:szCs w:val="28"/>
          <w:lang w:eastAsia="ru-RU"/>
        </w:rPr>
        <w:t>ом Ингушетии</w:t>
      </w:r>
      <w:r w:rsidRPr="005E4310">
        <w:rPr>
          <w:rFonts w:ascii="Times New Roman" w:eastAsia="Times New Roman" w:hAnsi="Times New Roman" w:cs="Times New Roman"/>
          <w:color w:val="000000"/>
          <w:sz w:val="28"/>
          <w:szCs w:val="28"/>
          <w:lang w:eastAsia="ru-RU"/>
        </w:rPr>
        <w:t xml:space="preserve"> </w:t>
      </w:r>
      <w:r w:rsidR="000517E5">
        <w:rPr>
          <w:rFonts w:ascii="Times New Roman" w:eastAsia="Times New Roman" w:hAnsi="Times New Roman" w:cs="Times New Roman"/>
          <w:color w:val="000000"/>
          <w:sz w:val="28"/>
          <w:szCs w:val="28"/>
          <w:lang w:eastAsia="ru-RU"/>
        </w:rPr>
        <w:t>доведены лимиты в сумме 18 240,0 тыс. рублей</w:t>
      </w:r>
      <w:r w:rsidRPr="005E4310">
        <w:rPr>
          <w:rFonts w:ascii="Times New Roman" w:eastAsia="Times New Roman" w:hAnsi="Times New Roman" w:cs="Times New Roman"/>
          <w:color w:val="000000"/>
          <w:sz w:val="28"/>
          <w:szCs w:val="28"/>
          <w:lang w:eastAsia="ru-RU"/>
        </w:rPr>
        <w:t xml:space="preserve"> до </w:t>
      </w:r>
      <w:r w:rsidR="000517E5">
        <w:rPr>
          <w:rFonts w:ascii="Times New Roman" w:eastAsia="Times New Roman" w:hAnsi="Times New Roman" w:cs="Times New Roman"/>
          <w:color w:val="000000"/>
          <w:sz w:val="28"/>
          <w:szCs w:val="28"/>
          <w:lang w:eastAsia="ru-RU"/>
        </w:rPr>
        <w:t>Минстроя Ингушетии</w:t>
      </w:r>
      <w:r w:rsidRPr="005E4310">
        <w:rPr>
          <w:rFonts w:ascii="Times New Roman" w:eastAsia="Times New Roman" w:hAnsi="Times New Roman" w:cs="Times New Roman"/>
          <w:color w:val="000000"/>
          <w:sz w:val="28"/>
          <w:szCs w:val="28"/>
          <w:lang w:eastAsia="ru-RU"/>
        </w:rPr>
        <w:t xml:space="preserve">. </w:t>
      </w:r>
    </w:p>
    <w:p w14:paraId="65BFD477" w14:textId="77777777" w:rsidR="005E4310" w:rsidRPr="005E4310" w:rsidRDefault="005E4310" w:rsidP="000517E5">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 xml:space="preserve">Вместе с тем, расходным обязательством от 28 декабря 2020 года №9834 </w:t>
      </w:r>
      <w:r w:rsidR="000550B8" w:rsidRPr="000550B8">
        <w:rPr>
          <w:rFonts w:ascii="Times New Roman" w:eastAsia="Times New Roman" w:hAnsi="Times New Roman" w:cs="Times New Roman"/>
          <w:color w:val="000000"/>
          <w:sz w:val="28"/>
          <w:szCs w:val="28"/>
          <w:lang w:eastAsia="ru-RU"/>
        </w:rPr>
        <w:t xml:space="preserve">Минфином Ингушетии </w:t>
      </w:r>
      <w:r w:rsidRPr="005E4310">
        <w:rPr>
          <w:rFonts w:ascii="Times New Roman" w:eastAsia="Times New Roman" w:hAnsi="Times New Roman" w:cs="Times New Roman"/>
          <w:color w:val="000000"/>
          <w:sz w:val="28"/>
          <w:szCs w:val="28"/>
          <w:lang w:eastAsia="ru-RU"/>
        </w:rPr>
        <w:t xml:space="preserve">осуществил возврат доведенных лимитов в бюджет республики, в результате чего не соблюдены обязательства по софинансированию </w:t>
      </w:r>
      <w:r w:rsidR="000550B8">
        <w:rPr>
          <w:rFonts w:ascii="Times New Roman" w:eastAsia="Times New Roman" w:hAnsi="Times New Roman" w:cs="Times New Roman"/>
          <w:color w:val="000000"/>
          <w:sz w:val="28"/>
          <w:szCs w:val="28"/>
          <w:lang w:eastAsia="ru-RU"/>
        </w:rPr>
        <w:t>м</w:t>
      </w:r>
      <w:r w:rsidRPr="005E4310">
        <w:rPr>
          <w:rFonts w:ascii="Times New Roman" w:eastAsia="Times New Roman" w:hAnsi="Times New Roman" w:cs="Times New Roman"/>
          <w:color w:val="000000"/>
          <w:sz w:val="28"/>
          <w:szCs w:val="28"/>
          <w:lang w:eastAsia="ru-RU"/>
        </w:rPr>
        <w:t>ероприятия в 2020 году</w:t>
      </w:r>
      <w:r w:rsidR="000550B8">
        <w:rPr>
          <w:rFonts w:ascii="Times New Roman" w:eastAsia="Times New Roman" w:hAnsi="Times New Roman" w:cs="Times New Roman"/>
          <w:color w:val="000000"/>
          <w:sz w:val="28"/>
          <w:szCs w:val="28"/>
          <w:lang w:eastAsia="ru-RU"/>
        </w:rPr>
        <w:t>,</w:t>
      </w:r>
      <w:r w:rsidRPr="005E4310">
        <w:rPr>
          <w:rFonts w:ascii="Times New Roman" w:eastAsia="Times New Roman" w:hAnsi="Times New Roman" w:cs="Times New Roman"/>
          <w:color w:val="000000"/>
          <w:sz w:val="28"/>
          <w:szCs w:val="28"/>
          <w:lang w:eastAsia="ru-RU"/>
        </w:rPr>
        <w:t xml:space="preserve"> предусмотренные Соглашением. </w:t>
      </w:r>
    </w:p>
    <w:p w14:paraId="0B46D2D8" w14:textId="5CDE6070" w:rsidR="005E4310" w:rsidRPr="005E4310" w:rsidRDefault="005E4310" w:rsidP="000550B8">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0550B8">
        <w:rPr>
          <w:rFonts w:ascii="Times New Roman" w:eastAsia="Times New Roman" w:hAnsi="Times New Roman" w:cs="Times New Roman"/>
          <w:color w:val="000000"/>
          <w:sz w:val="28"/>
          <w:szCs w:val="28"/>
          <w:lang w:eastAsia="ru-RU"/>
        </w:rPr>
        <w:t xml:space="preserve">В нарушение условий </w:t>
      </w:r>
      <w:r w:rsidR="00EE1B96">
        <w:rPr>
          <w:rFonts w:ascii="Times New Roman" w:eastAsia="Times New Roman" w:hAnsi="Times New Roman" w:cs="Times New Roman"/>
          <w:color w:val="000000"/>
          <w:sz w:val="28"/>
          <w:szCs w:val="28"/>
          <w:lang w:eastAsia="ru-RU"/>
        </w:rPr>
        <w:t>С</w:t>
      </w:r>
      <w:r w:rsidRPr="000550B8">
        <w:rPr>
          <w:rFonts w:ascii="Times New Roman" w:eastAsia="Times New Roman" w:hAnsi="Times New Roman" w:cs="Times New Roman"/>
          <w:color w:val="000000"/>
          <w:sz w:val="28"/>
          <w:szCs w:val="28"/>
          <w:lang w:eastAsia="ru-RU"/>
        </w:rPr>
        <w:t xml:space="preserve">оглашения, а именно </w:t>
      </w:r>
      <w:r w:rsidR="00EE1B96" w:rsidRPr="000550B8">
        <w:rPr>
          <w:rFonts w:ascii="Times New Roman" w:eastAsia="Times New Roman" w:hAnsi="Times New Roman" w:cs="Times New Roman"/>
          <w:color w:val="000000"/>
          <w:sz w:val="28"/>
          <w:szCs w:val="28"/>
          <w:lang w:eastAsia="ru-RU"/>
        </w:rPr>
        <w:t>п</w:t>
      </w:r>
      <w:r w:rsidR="00EE1B96">
        <w:rPr>
          <w:rFonts w:ascii="Times New Roman" w:eastAsia="Times New Roman" w:hAnsi="Times New Roman" w:cs="Times New Roman"/>
          <w:color w:val="000000"/>
          <w:sz w:val="28"/>
          <w:szCs w:val="28"/>
          <w:lang w:eastAsia="ru-RU"/>
        </w:rPr>
        <w:t>.</w:t>
      </w:r>
      <w:r w:rsidRPr="000550B8">
        <w:rPr>
          <w:rFonts w:ascii="Times New Roman" w:eastAsia="Times New Roman" w:hAnsi="Times New Roman" w:cs="Times New Roman"/>
          <w:color w:val="000000"/>
          <w:sz w:val="28"/>
          <w:szCs w:val="28"/>
          <w:lang w:eastAsia="ru-RU"/>
        </w:rPr>
        <w:t xml:space="preserve"> 4. пп. 4.3.6.9 (в редакции от 30 июня 2020 г. № 069-17-2019-116/2) не обеспечено софинансирование расходных обязательств по комплексному благоустройству территории Парка культуры и отдыха им. Серго Орджоникидзе муниципального образования «Городской округ город Малгобек».</w:t>
      </w:r>
    </w:p>
    <w:p w14:paraId="37135461" w14:textId="77777777" w:rsidR="005E4310" w:rsidRPr="005E4310" w:rsidRDefault="005E4310" w:rsidP="007A5923">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7B98D1A5" w14:textId="77777777" w:rsidR="000550B8" w:rsidRDefault="005E4310" w:rsidP="007A5923">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5E4310">
        <w:rPr>
          <w:rFonts w:ascii="Times New Roman" w:eastAsia="Times New Roman" w:hAnsi="Times New Roman" w:cs="Times New Roman"/>
          <w:b/>
          <w:color w:val="000000"/>
          <w:sz w:val="28"/>
          <w:szCs w:val="28"/>
          <w:lang w:eastAsia="ru-RU"/>
        </w:rPr>
        <w:t xml:space="preserve">Проверка вопросов соблюдения требований законодательства при расходовании бюджетных средств на капитальное строительство, капитальный ремонт и реконструкцию по объектам, заказчиком –застройщиком которых является Министерство строительства и жилищно-коммунального хозяйства </w:t>
      </w:r>
    </w:p>
    <w:p w14:paraId="30AFA0ED" w14:textId="77777777" w:rsidR="005E4310" w:rsidRPr="000550B8" w:rsidRDefault="005E4310" w:rsidP="000550B8">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5E4310">
        <w:rPr>
          <w:rFonts w:ascii="Times New Roman" w:eastAsia="Times New Roman" w:hAnsi="Times New Roman" w:cs="Times New Roman"/>
          <w:b/>
          <w:color w:val="000000"/>
          <w:sz w:val="28"/>
          <w:szCs w:val="28"/>
          <w:lang w:eastAsia="ru-RU"/>
        </w:rPr>
        <w:t>Республики Ингушетия</w:t>
      </w:r>
      <w:r w:rsidR="000550B8">
        <w:rPr>
          <w:rFonts w:ascii="Times New Roman" w:eastAsia="Times New Roman" w:hAnsi="Times New Roman" w:cs="Times New Roman"/>
          <w:b/>
          <w:color w:val="000000"/>
          <w:sz w:val="28"/>
          <w:szCs w:val="28"/>
          <w:lang w:eastAsia="ru-RU"/>
        </w:rPr>
        <w:t xml:space="preserve"> </w:t>
      </w:r>
      <w:r w:rsidRPr="005E4310">
        <w:rPr>
          <w:rFonts w:ascii="Times New Roman" w:eastAsia="Times New Roman" w:hAnsi="Times New Roman" w:cs="Times New Roman"/>
          <w:sz w:val="28"/>
          <w:szCs w:val="28"/>
          <w:lang w:eastAsia="ru-RU"/>
        </w:rPr>
        <w:t>(выборочно)</w:t>
      </w:r>
    </w:p>
    <w:p w14:paraId="5CBD72D9" w14:textId="77777777" w:rsidR="005E4310" w:rsidRPr="005E4310" w:rsidRDefault="005E4310" w:rsidP="007A5923">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p>
    <w:p w14:paraId="6AEBC4FF" w14:textId="77777777" w:rsidR="005E4310" w:rsidRPr="005E4310" w:rsidRDefault="005E4310" w:rsidP="007A5923">
      <w:pPr>
        <w:shd w:val="clear" w:color="auto" w:fill="FFFFFF"/>
        <w:spacing w:after="20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 xml:space="preserve">1. </w:t>
      </w:r>
      <w:r w:rsidR="000550B8">
        <w:rPr>
          <w:rFonts w:ascii="Times New Roman" w:eastAsia="Times New Roman" w:hAnsi="Times New Roman" w:cs="Times New Roman"/>
          <w:color w:val="000000"/>
          <w:sz w:val="28"/>
          <w:szCs w:val="28"/>
          <w:lang w:eastAsia="ru-RU"/>
        </w:rPr>
        <w:t>Минстроем</w:t>
      </w:r>
      <w:r w:rsidRPr="005E4310">
        <w:rPr>
          <w:rFonts w:ascii="Times New Roman" w:eastAsia="Times New Roman" w:hAnsi="Times New Roman" w:cs="Times New Roman"/>
          <w:color w:val="000000"/>
          <w:sz w:val="28"/>
          <w:szCs w:val="28"/>
          <w:lang w:eastAsia="ru-RU"/>
        </w:rPr>
        <w:t xml:space="preserve"> Ингушети</w:t>
      </w:r>
      <w:r w:rsidR="000550B8">
        <w:rPr>
          <w:rFonts w:ascii="Times New Roman" w:eastAsia="Times New Roman" w:hAnsi="Times New Roman" w:cs="Times New Roman"/>
          <w:color w:val="000000"/>
          <w:sz w:val="28"/>
          <w:szCs w:val="28"/>
          <w:lang w:eastAsia="ru-RU"/>
        </w:rPr>
        <w:t>и</w:t>
      </w:r>
      <w:r w:rsidRPr="005E4310">
        <w:rPr>
          <w:rFonts w:ascii="Times New Roman" w:eastAsia="Times New Roman" w:hAnsi="Times New Roman" w:cs="Times New Roman"/>
          <w:color w:val="000000"/>
          <w:sz w:val="28"/>
          <w:szCs w:val="28"/>
          <w:lang w:eastAsia="ru-RU"/>
        </w:rPr>
        <w:t xml:space="preserve"> заключен государственный контракт с ООО «СтройМонтажС» на строительство объекта «Реконструкция МОУ «Средняя общеобразовательная школа №3 г.</w:t>
      </w:r>
      <w:r w:rsidR="00592126">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Назрань» №0114200000119000698_309089 от 17.06.2019 г</w:t>
      </w:r>
      <w:r w:rsidR="00592126">
        <w:rPr>
          <w:rFonts w:ascii="Times New Roman" w:eastAsia="Times New Roman" w:hAnsi="Times New Roman" w:cs="Times New Roman"/>
          <w:color w:val="000000"/>
          <w:sz w:val="28"/>
          <w:szCs w:val="28"/>
          <w:lang w:eastAsia="ru-RU"/>
        </w:rPr>
        <w:t>ода.</w:t>
      </w:r>
      <w:r w:rsidRPr="005E4310">
        <w:rPr>
          <w:rFonts w:ascii="Times New Roman" w:eastAsia="Times New Roman" w:hAnsi="Times New Roman" w:cs="Times New Roman"/>
          <w:color w:val="000000"/>
          <w:sz w:val="28"/>
          <w:szCs w:val="28"/>
          <w:lang w:eastAsia="ru-RU"/>
        </w:rPr>
        <w:t xml:space="preserve"> Цена контракта – 393</w:t>
      </w:r>
      <w:r w:rsidR="00592126">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586</w:t>
      </w:r>
      <w:r w:rsidR="00592126">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5</w:t>
      </w:r>
      <w:r w:rsidR="00592126">
        <w:rPr>
          <w:rFonts w:ascii="Times New Roman" w:eastAsia="Times New Roman" w:hAnsi="Times New Roman" w:cs="Times New Roman"/>
          <w:color w:val="000000"/>
          <w:sz w:val="28"/>
          <w:szCs w:val="28"/>
          <w:lang w:eastAsia="ru-RU"/>
        </w:rPr>
        <w:t xml:space="preserve"> тыс.</w:t>
      </w:r>
      <w:r w:rsidRPr="005E4310">
        <w:rPr>
          <w:rFonts w:ascii="Times New Roman" w:eastAsia="Times New Roman" w:hAnsi="Times New Roman" w:cs="Times New Roman"/>
          <w:color w:val="000000"/>
          <w:sz w:val="28"/>
          <w:szCs w:val="28"/>
          <w:lang w:eastAsia="ru-RU"/>
        </w:rPr>
        <w:t xml:space="preserve"> рублей.</w:t>
      </w:r>
    </w:p>
    <w:p w14:paraId="71F1667E" w14:textId="77777777" w:rsidR="005E4310" w:rsidRPr="005E4310" w:rsidRDefault="005E4310" w:rsidP="007A5923">
      <w:pPr>
        <w:shd w:val="clear" w:color="auto" w:fill="FFFFFF"/>
        <w:spacing w:after="20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В результате выборочных контрольных обмеров на момент контрольных мероприятий установлено завышение стоимости и объемов выполненных работ в размере</w:t>
      </w:r>
      <w:r w:rsidR="00592126">
        <w:rPr>
          <w:rFonts w:ascii="Times New Roman" w:eastAsia="Times New Roman" w:hAnsi="Times New Roman" w:cs="Times New Roman"/>
          <w:color w:val="000000"/>
          <w:sz w:val="28"/>
          <w:szCs w:val="28"/>
          <w:lang w:eastAsia="ru-RU"/>
        </w:rPr>
        <w:t xml:space="preserve"> </w:t>
      </w:r>
      <w:r w:rsidRPr="005E4310">
        <w:rPr>
          <w:rFonts w:ascii="Times New Roman" w:eastAsia="Times New Roman" w:hAnsi="Times New Roman" w:cs="Times New Roman"/>
          <w:color w:val="000000"/>
          <w:sz w:val="28"/>
          <w:szCs w:val="28"/>
          <w:lang w:eastAsia="ru-RU"/>
        </w:rPr>
        <w:t>86,8 тыс. руб., принятых по КС-2 № 8/4 от 25.12.2020 г</w:t>
      </w:r>
      <w:r w:rsidR="00592126">
        <w:rPr>
          <w:rFonts w:ascii="Times New Roman" w:eastAsia="Times New Roman" w:hAnsi="Times New Roman" w:cs="Times New Roman"/>
          <w:color w:val="000000"/>
          <w:sz w:val="28"/>
          <w:szCs w:val="28"/>
          <w:lang w:eastAsia="ru-RU"/>
        </w:rPr>
        <w:t>ода</w:t>
      </w:r>
      <w:r w:rsidRPr="005E4310">
        <w:rPr>
          <w:rFonts w:ascii="Times New Roman" w:eastAsia="Times New Roman" w:hAnsi="Times New Roman" w:cs="Times New Roman"/>
          <w:color w:val="000000"/>
          <w:sz w:val="28"/>
          <w:szCs w:val="28"/>
          <w:lang w:eastAsia="ru-RU"/>
        </w:rPr>
        <w:t xml:space="preserve"> (не установлены: Клапан «Danfos» марки RTD-N-20 угловой в количестве 28 шт</w:t>
      </w:r>
      <w:r w:rsidR="00592126">
        <w:rPr>
          <w:rFonts w:ascii="Times New Roman" w:eastAsia="Times New Roman" w:hAnsi="Times New Roman" w:cs="Times New Roman"/>
          <w:color w:val="000000"/>
          <w:sz w:val="28"/>
          <w:szCs w:val="28"/>
          <w:lang w:eastAsia="ru-RU"/>
        </w:rPr>
        <w:t>ук</w:t>
      </w:r>
      <w:r w:rsidRPr="005E4310">
        <w:rPr>
          <w:rFonts w:ascii="Times New Roman" w:eastAsia="Times New Roman" w:hAnsi="Times New Roman" w:cs="Times New Roman"/>
          <w:color w:val="000000"/>
          <w:sz w:val="28"/>
          <w:szCs w:val="28"/>
          <w:lang w:eastAsia="ru-RU"/>
        </w:rPr>
        <w:t xml:space="preserve"> стоимостью в текущих ценах 52,</w:t>
      </w:r>
      <w:r w:rsidR="00592126">
        <w:rPr>
          <w:rFonts w:ascii="Times New Roman" w:eastAsia="Times New Roman" w:hAnsi="Times New Roman" w:cs="Times New Roman"/>
          <w:color w:val="000000"/>
          <w:sz w:val="28"/>
          <w:szCs w:val="28"/>
          <w:lang w:eastAsia="ru-RU"/>
        </w:rPr>
        <w:t>8</w:t>
      </w:r>
      <w:r w:rsidRPr="005E4310">
        <w:rPr>
          <w:rFonts w:ascii="Times New Roman" w:eastAsia="Times New Roman" w:hAnsi="Times New Roman" w:cs="Times New Roman"/>
          <w:color w:val="000000"/>
          <w:sz w:val="28"/>
          <w:szCs w:val="28"/>
          <w:lang w:eastAsia="ru-RU"/>
        </w:rPr>
        <w:t xml:space="preserve"> тыс. руб</w:t>
      </w:r>
      <w:r w:rsidR="00592126">
        <w:rPr>
          <w:rFonts w:ascii="Times New Roman" w:eastAsia="Times New Roman" w:hAnsi="Times New Roman" w:cs="Times New Roman"/>
          <w:color w:val="000000"/>
          <w:sz w:val="28"/>
          <w:szCs w:val="28"/>
          <w:lang w:eastAsia="ru-RU"/>
        </w:rPr>
        <w:t>лей,</w:t>
      </w:r>
      <w:r w:rsidRPr="005E4310">
        <w:rPr>
          <w:rFonts w:ascii="Times New Roman" w:eastAsia="Times New Roman" w:hAnsi="Times New Roman" w:cs="Times New Roman"/>
          <w:color w:val="000000"/>
          <w:sz w:val="28"/>
          <w:szCs w:val="28"/>
          <w:lang w:eastAsia="ru-RU"/>
        </w:rPr>
        <w:t xml:space="preserve"> Клапан «Danfos» марки RLV-20 угловой в количестве 28 шт</w:t>
      </w:r>
      <w:r w:rsidR="00592126">
        <w:rPr>
          <w:rFonts w:ascii="Times New Roman" w:eastAsia="Times New Roman" w:hAnsi="Times New Roman" w:cs="Times New Roman"/>
          <w:color w:val="000000"/>
          <w:sz w:val="28"/>
          <w:szCs w:val="28"/>
          <w:lang w:eastAsia="ru-RU"/>
        </w:rPr>
        <w:t>ук</w:t>
      </w:r>
      <w:r w:rsidRPr="005E4310">
        <w:rPr>
          <w:rFonts w:ascii="Times New Roman" w:eastAsia="Times New Roman" w:hAnsi="Times New Roman" w:cs="Times New Roman"/>
          <w:color w:val="000000"/>
          <w:sz w:val="28"/>
          <w:szCs w:val="28"/>
          <w:lang w:eastAsia="ru-RU"/>
        </w:rPr>
        <w:t xml:space="preserve"> стоимостью в текущих ценах 34,0</w:t>
      </w:r>
      <w:r w:rsidR="00592126">
        <w:rPr>
          <w:rFonts w:ascii="Times New Roman" w:eastAsia="Times New Roman" w:hAnsi="Times New Roman" w:cs="Times New Roman"/>
          <w:color w:val="000000"/>
          <w:sz w:val="28"/>
          <w:szCs w:val="28"/>
          <w:lang w:eastAsia="ru-RU"/>
        </w:rPr>
        <w:t>4</w:t>
      </w:r>
      <w:r w:rsidRPr="005E4310">
        <w:rPr>
          <w:rFonts w:ascii="Times New Roman" w:eastAsia="Times New Roman" w:hAnsi="Times New Roman" w:cs="Times New Roman"/>
          <w:color w:val="000000"/>
          <w:sz w:val="28"/>
          <w:szCs w:val="28"/>
          <w:lang w:eastAsia="ru-RU"/>
        </w:rPr>
        <w:t xml:space="preserve"> тыс. руб</w:t>
      </w:r>
      <w:r w:rsidR="00592126">
        <w:rPr>
          <w:rFonts w:ascii="Times New Roman" w:eastAsia="Times New Roman" w:hAnsi="Times New Roman" w:cs="Times New Roman"/>
          <w:color w:val="000000"/>
          <w:sz w:val="28"/>
          <w:szCs w:val="28"/>
          <w:lang w:eastAsia="ru-RU"/>
        </w:rPr>
        <w:t>лей</w:t>
      </w:r>
      <w:r w:rsidRPr="005E4310">
        <w:rPr>
          <w:rFonts w:ascii="Times New Roman" w:eastAsia="Times New Roman" w:hAnsi="Times New Roman" w:cs="Times New Roman"/>
          <w:color w:val="000000"/>
          <w:sz w:val="28"/>
          <w:szCs w:val="28"/>
          <w:lang w:eastAsia="ru-RU"/>
        </w:rPr>
        <w:t>).</w:t>
      </w:r>
    </w:p>
    <w:p w14:paraId="54F5D35A" w14:textId="77777777" w:rsidR="00592126" w:rsidRDefault="005E4310" w:rsidP="00592126">
      <w:pPr>
        <w:shd w:val="clear" w:color="auto" w:fill="FFFFFF"/>
        <w:spacing w:after="20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2. Мин</w:t>
      </w:r>
      <w:r w:rsidR="00592126">
        <w:rPr>
          <w:rFonts w:ascii="Times New Roman" w:eastAsia="Times New Roman" w:hAnsi="Times New Roman" w:cs="Times New Roman"/>
          <w:color w:val="000000"/>
          <w:sz w:val="28"/>
          <w:szCs w:val="28"/>
          <w:lang w:eastAsia="ru-RU"/>
        </w:rPr>
        <w:t xml:space="preserve">строем Ингушетии </w:t>
      </w:r>
      <w:r w:rsidRPr="005E4310">
        <w:rPr>
          <w:rFonts w:ascii="Times New Roman" w:eastAsia="Times New Roman" w:hAnsi="Times New Roman" w:cs="Times New Roman"/>
          <w:color w:val="000000"/>
          <w:sz w:val="28"/>
          <w:szCs w:val="28"/>
          <w:lang w:eastAsia="ru-RU"/>
        </w:rPr>
        <w:t>заключен государственный контракт с ООО «ЕВРОСТРОЙСЕРВИС-2010»</w:t>
      </w:r>
      <w:r w:rsidR="00592126" w:rsidRPr="00592126">
        <w:rPr>
          <w:rFonts w:ascii="Times New Roman" w:eastAsia="Times New Roman" w:hAnsi="Times New Roman" w:cs="Times New Roman"/>
          <w:color w:val="000000"/>
          <w:sz w:val="28"/>
          <w:szCs w:val="28"/>
          <w:lang w:eastAsia="ru-RU"/>
        </w:rPr>
        <w:t xml:space="preserve"> </w:t>
      </w:r>
      <w:r w:rsidR="00592126" w:rsidRPr="005E4310">
        <w:rPr>
          <w:rFonts w:ascii="Times New Roman" w:eastAsia="Times New Roman" w:hAnsi="Times New Roman" w:cs="Times New Roman"/>
          <w:color w:val="000000"/>
          <w:sz w:val="28"/>
          <w:szCs w:val="28"/>
          <w:lang w:eastAsia="ru-RU"/>
        </w:rPr>
        <w:t>№0114500000820001084_309089 от 10.09.2020 г</w:t>
      </w:r>
      <w:r w:rsidR="00592126">
        <w:rPr>
          <w:rFonts w:ascii="Times New Roman" w:eastAsia="Times New Roman" w:hAnsi="Times New Roman" w:cs="Times New Roman"/>
          <w:color w:val="000000"/>
          <w:sz w:val="28"/>
          <w:szCs w:val="28"/>
          <w:lang w:eastAsia="ru-RU"/>
        </w:rPr>
        <w:t>ода</w:t>
      </w:r>
      <w:r w:rsidRPr="005E4310">
        <w:rPr>
          <w:rFonts w:ascii="Times New Roman" w:eastAsia="Times New Roman" w:hAnsi="Times New Roman" w:cs="Times New Roman"/>
          <w:color w:val="000000"/>
          <w:sz w:val="28"/>
          <w:szCs w:val="28"/>
          <w:lang w:eastAsia="ru-RU"/>
        </w:rPr>
        <w:t xml:space="preserve"> на выполнение работ по строительству объекта «Школа на 720 мест в с.п. Экажево»</w:t>
      </w:r>
      <w:r w:rsidR="00592126">
        <w:rPr>
          <w:rFonts w:ascii="Times New Roman" w:eastAsia="Times New Roman" w:hAnsi="Times New Roman" w:cs="Times New Roman"/>
          <w:color w:val="000000"/>
          <w:sz w:val="28"/>
          <w:szCs w:val="28"/>
          <w:lang w:eastAsia="ru-RU"/>
        </w:rPr>
        <w:t>.</w:t>
      </w:r>
      <w:r w:rsidRPr="005E4310">
        <w:rPr>
          <w:rFonts w:ascii="Times New Roman" w:eastAsia="Times New Roman" w:hAnsi="Times New Roman" w:cs="Times New Roman"/>
          <w:color w:val="000000"/>
          <w:sz w:val="28"/>
          <w:szCs w:val="28"/>
          <w:lang w:eastAsia="ru-RU"/>
        </w:rPr>
        <w:t xml:space="preserve"> Цена контракта – 499</w:t>
      </w:r>
      <w:r w:rsidR="00592126">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965</w:t>
      </w:r>
      <w:r w:rsidR="00592126">
        <w:rPr>
          <w:rFonts w:ascii="Times New Roman" w:eastAsia="Times New Roman" w:hAnsi="Times New Roman" w:cs="Times New Roman"/>
          <w:color w:val="000000"/>
          <w:sz w:val="28"/>
          <w:szCs w:val="28"/>
          <w:lang w:eastAsia="ru-RU"/>
        </w:rPr>
        <w:t>,8 тыс.рублей.</w:t>
      </w:r>
      <w:r w:rsidRPr="005E4310">
        <w:rPr>
          <w:rFonts w:ascii="Times New Roman" w:eastAsia="Times New Roman" w:hAnsi="Times New Roman" w:cs="Times New Roman"/>
          <w:color w:val="000000"/>
          <w:sz w:val="28"/>
          <w:szCs w:val="28"/>
          <w:lang w:eastAsia="ru-RU"/>
        </w:rPr>
        <w:t xml:space="preserve"> </w:t>
      </w:r>
    </w:p>
    <w:p w14:paraId="75BA0CF7" w14:textId="77777777" w:rsidR="005E4310" w:rsidRPr="005E4310" w:rsidRDefault="005E4310" w:rsidP="00592126">
      <w:pPr>
        <w:shd w:val="clear" w:color="auto" w:fill="FFFFFF"/>
        <w:spacing w:after="20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 xml:space="preserve">Подрядчик и Заказчик не представили паспорта поставленного оборудования на объект строительства, из-за чего было затребовано письменное подтверждение о </w:t>
      </w:r>
      <w:r w:rsidRPr="005E4310">
        <w:rPr>
          <w:rFonts w:ascii="Times New Roman" w:eastAsia="Times New Roman" w:hAnsi="Times New Roman" w:cs="Times New Roman"/>
          <w:color w:val="000000"/>
          <w:sz w:val="28"/>
          <w:szCs w:val="28"/>
          <w:lang w:eastAsia="ru-RU"/>
        </w:rPr>
        <w:lastRenderedPageBreak/>
        <w:t xml:space="preserve">соответствия технических параметров поставленного оборудования, заложенным в проекте параметрам. </w:t>
      </w:r>
    </w:p>
    <w:p w14:paraId="7D9067CC" w14:textId="77777777" w:rsidR="005E4310" w:rsidRPr="005E4310" w:rsidRDefault="005E4310" w:rsidP="00592126">
      <w:pPr>
        <w:shd w:val="clear" w:color="auto" w:fill="FFFFFF"/>
        <w:spacing w:after="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3. Мин</w:t>
      </w:r>
      <w:r w:rsidR="00592126">
        <w:rPr>
          <w:rFonts w:ascii="Times New Roman" w:eastAsia="Times New Roman" w:hAnsi="Times New Roman" w:cs="Times New Roman"/>
          <w:color w:val="000000"/>
          <w:sz w:val="28"/>
          <w:szCs w:val="28"/>
          <w:lang w:eastAsia="ru-RU"/>
        </w:rPr>
        <w:t xml:space="preserve">строем Ингушетии </w:t>
      </w:r>
      <w:r w:rsidRPr="005E4310">
        <w:rPr>
          <w:rFonts w:ascii="Times New Roman" w:eastAsia="Times New Roman" w:hAnsi="Times New Roman" w:cs="Times New Roman"/>
          <w:color w:val="000000"/>
          <w:sz w:val="28"/>
          <w:szCs w:val="28"/>
          <w:lang w:eastAsia="ru-RU"/>
        </w:rPr>
        <w:t xml:space="preserve">заключен государственный контракт с ООО «ЭЛЕОС» </w:t>
      </w:r>
      <w:r w:rsidR="00592126" w:rsidRPr="005E4310">
        <w:rPr>
          <w:rFonts w:ascii="Times New Roman" w:eastAsia="Times New Roman" w:hAnsi="Times New Roman" w:cs="Times New Roman"/>
          <w:color w:val="000000"/>
          <w:sz w:val="28"/>
          <w:szCs w:val="28"/>
          <w:lang w:eastAsia="ru-RU"/>
        </w:rPr>
        <w:t>№0114500000820000092_309089 от 2.04.2020 г</w:t>
      </w:r>
      <w:r w:rsidR="00592126">
        <w:rPr>
          <w:rFonts w:ascii="Times New Roman" w:eastAsia="Times New Roman" w:hAnsi="Times New Roman" w:cs="Times New Roman"/>
          <w:color w:val="000000"/>
          <w:sz w:val="28"/>
          <w:szCs w:val="28"/>
          <w:lang w:eastAsia="ru-RU"/>
        </w:rPr>
        <w:t xml:space="preserve">ода </w:t>
      </w:r>
      <w:r w:rsidRPr="005E4310">
        <w:rPr>
          <w:rFonts w:ascii="Times New Roman" w:eastAsia="Times New Roman" w:hAnsi="Times New Roman" w:cs="Times New Roman"/>
          <w:color w:val="000000"/>
          <w:sz w:val="28"/>
          <w:szCs w:val="28"/>
          <w:lang w:eastAsia="ru-RU"/>
        </w:rPr>
        <w:t>на выполнение работ по строительству объекта «Школа на 540 учащихся в с.п. Яндаре Назрановского района». Цена контракта – 329</w:t>
      </w:r>
      <w:r w:rsidR="00592126">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423</w:t>
      </w:r>
      <w:r w:rsidR="00592126">
        <w:rPr>
          <w:rFonts w:ascii="Times New Roman" w:eastAsia="Times New Roman" w:hAnsi="Times New Roman" w:cs="Times New Roman"/>
          <w:color w:val="000000"/>
          <w:sz w:val="28"/>
          <w:szCs w:val="28"/>
          <w:lang w:eastAsia="ru-RU"/>
        </w:rPr>
        <w:t>,2 тыс.</w:t>
      </w:r>
      <w:r w:rsidRPr="005E4310">
        <w:rPr>
          <w:rFonts w:ascii="Times New Roman" w:eastAsia="Times New Roman" w:hAnsi="Times New Roman" w:cs="Times New Roman"/>
          <w:color w:val="000000"/>
          <w:sz w:val="28"/>
          <w:szCs w:val="28"/>
          <w:lang w:eastAsia="ru-RU"/>
        </w:rPr>
        <w:t xml:space="preserve"> рублей.</w:t>
      </w:r>
    </w:p>
    <w:p w14:paraId="27EAF7EB" w14:textId="77777777" w:rsidR="005E4310" w:rsidRPr="005E4310" w:rsidRDefault="005E4310" w:rsidP="007A5923">
      <w:pPr>
        <w:shd w:val="clear" w:color="auto" w:fill="FFFFFF"/>
        <w:spacing w:after="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Стоимость выполненных объемов строительно-монтажных работ по строительству данного объекта в 2020 году составила 233</w:t>
      </w:r>
      <w:r w:rsidR="00592126">
        <w:rPr>
          <w:rFonts w:ascii="Times New Roman" w:eastAsia="Times New Roman" w:hAnsi="Times New Roman" w:cs="Times New Roman"/>
          <w:color w:val="000000"/>
          <w:sz w:val="28"/>
          <w:szCs w:val="28"/>
          <w:lang w:eastAsia="ru-RU"/>
        </w:rPr>
        <w:t> </w:t>
      </w:r>
      <w:r w:rsidRPr="005E4310">
        <w:rPr>
          <w:rFonts w:ascii="Times New Roman" w:eastAsia="Times New Roman" w:hAnsi="Times New Roman" w:cs="Times New Roman"/>
          <w:color w:val="000000"/>
          <w:sz w:val="28"/>
          <w:szCs w:val="28"/>
          <w:lang w:eastAsia="ru-RU"/>
        </w:rPr>
        <w:t>158,4 тыс. руб</w:t>
      </w:r>
      <w:r w:rsidR="00592126">
        <w:rPr>
          <w:rFonts w:ascii="Times New Roman" w:eastAsia="Times New Roman" w:hAnsi="Times New Roman" w:cs="Times New Roman"/>
          <w:color w:val="000000"/>
          <w:sz w:val="28"/>
          <w:szCs w:val="28"/>
          <w:lang w:eastAsia="ru-RU"/>
        </w:rPr>
        <w:t>лей</w:t>
      </w:r>
      <w:r w:rsidRPr="005E4310">
        <w:rPr>
          <w:rFonts w:ascii="Times New Roman" w:eastAsia="Times New Roman" w:hAnsi="Times New Roman" w:cs="Times New Roman"/>
          <w:color w:val="000000"/>
          <w:sz w:val="28"/>
          <w:szCs w:val="28"/>
          <w:lang w:eastAsia="ru-RU"/>
        </w:rPr>
        <w:t>.</w:t>
      </w:r>
    </w:p>
    <w:p w14:paraId="7C35C11E" w14:textId="77777777" w:rsidR="005E4310" w:rsidRPr="005E4310" w:rsidRDefault="005E4310" w:rsidP="007A5923">
      <w:pPr>
        <w:shd w:val="clear" w:color="auto" w:fill="FFFFFF"/>
        <w:spacing w:after="0" w:line="240" w:lineRule="auto"/>
        <w:ind w:firstLine="720"/>
        <w:contextualSpacing/>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color w:val="000000"/>
          <w:sz w:val="28"/>
          <w:szCs w:val="28"/>
          <w:lang w:eastAsia="ru-RU"/>
        </w:rPr>
        <w:t>В результате выборочных контрольных обмеров установлено завышение стоимости и объемов выполненных работ в размере 225,9 тыс. руб</w:t>
      </w:r>
      <w:r w:rsidR="00592126">
        <w:rPr>
          <w:rFonts w:ascii="Times New Roman" w:eastAsia="Times New Roman" w:hAnsi="Times New Roman" w:cs="Times New Roman"/>
          <w:color w:val="000000"/>
          <w:sz w:val="28"/>
          <w:szCs w:val="28"/>
          <w:lang w:eastAsia="ru-RU"/>
        </w:rPr>
        <w:t>лей</w:t>
      </w:r>
      <w:r w:rsidRPr="005E4310">
        <w:rPr>
          <w:rFonts w:ascii="Times New Roman" w:eastAsia="Times New Roman" w:hAnsi="Times New Roman" w:cs="Times New Roman"/>
          <w:color w:val="000000"/>
          <w:sz w:val="28"/>
          <w:szCs w:val="28"/>
          <w:lang w:eastAsia="ru-RU"/>
        </w:rPr>
        <w:t>.</w:t>
      </w:r>
    </w:p>
    <w:p w14:paraId="353E986E" w14:textId="77777777" w:rsidR="005E4310" w:rsidRPr="005E4310" w:rsidRDefault="005E4310" w:rsidP="007A5923">
      <w:pPr>
        <w:spacing w:after="0" w:line="240" w:lineRule="auto"/>
        <w:rPr>
          <w:rFonts w:ascii="Times New Roman" w:eastAsia="Times New Roman" w:hAnsi="Times New Roman" w:cs="Times New Roman"/>
          <w:bCs/>
          <w:sz w:val="28"/>
          <w:szCs w:val="28"/>
          <w:lang w:eastAsia="ru-RU"/>
        </w:rPr>
      </w:pPr>
    </w:p>
    <w:p w14:paraId="3D6A899B" w14:textId="77777777" w:rsidR="005E4310" w:rsidRPr="005E4310" w:rsidRDefault="005E4310" w:rsidP="007A5923">
      <w:pPr>
        <w:spacing w:after="0" w:line="240" w:lineRule="auto"/>
        <w:jc w:val="center"/>
        <w:rPr>
          <w:rFonts w:ascii="Times New Roman" w:eastAsia="Times New Roman" w:hAnsi="Times New Roman" w:cs="Times New Roman"/>
          <w:b/>
          <w:bCs/>
          <w:sz w:val="28"/>
          <w:szCs w:val="28"/>
          <w:lang w:eastAsia="ru-RU"/>
        </w:rPr>
      </w:pPr>
      <w:r w:rsidRPr="005E4310">
        <w:rPr>
          <w:rFonts w:ascii="Times New Roman" w:eastAsia="Times New Roman" w:hAnsi="Times New Roman" w:cs="Times New Roman"/>
          <w:b/>
          <w:bCs/>
          <w:sz w:val="28"/>
          <w:szCs w:val="28"/>
          <w:lang w:eastAsia="ru-RU"/>
        </w:rPr>
        <w:t>Выводы:</w:t>
      </w:r>
    </w:p>
    <w:p w14:paraId="3B2DCA63" w14:textId="77777777" w:rsidR="005E4310" w:rsidRPr="005E4310" w:rsidRDefault="005E4310" w:rsidP="007A5923">
      <w:pPr>
        <w:spacing w:after="0" w:line="240" w:lineRule="auto"/>
        <w:rPr>
          <w:rFonts w:ascii="Times New Roman" w:eastAsia="Times New Roman" w:hAnsi="Times New Roman" w:cs="Times New Roman"/>
          <w:bCs/>
          <w:sz w:val="28"/>
          <w:szCs w:val="28"/>
          <w:lang w:eastAsia="ru-RU"/>
        </w:rPr>
      </w:pPr>
    </w:p>
    <w:p w14:paraId="66BA11F4" w14:textId="77777777" w:rsidR="005E4310" w:rsidRPr="005E4310" w:rsidRDefault="005E4310" w:rsidP="00592126">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В ходе проверки выявлены следующие нарушения: </w:t>
      </w:r>
    </w:p>
    <w:p w14:paraId="0B4F9D41" w14:textId="77777777" w:rsidR="005E4310" w:rsidRPr="00D7209D" w:rsidRDefault="005E4310" w:rsidP="0059212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7209D">
        <w:rPr>
          <w:rFonts w:ascii="Times New Roman" w:eastAsia="Times New Roman" w:hAnsi="Times New Roman" w:cs="Times New Roman"/>
          <w:sz w:val="28"/>
          <w:szCs w:val="28"/>
          <w:lang w:eastAsia="ru-RU"/>
        </w:rPr>
        <w:t>1. Из-за несвоевременного исполнения обязательств республиканским бюджетом Мин</w:t>
      </w:r>
      <w:r w:rsidR="00D7209D">
        <w:rPr>
          <w:rFonts w:ascii="Times New Roman" w:eastAsia="Times New Roman" w:hAnsi="Times New Roman" w:cs="Times New Roman"/>
          <w:sz w:val="28"/>
          <w:szCs w:val="28"/>
          <w:lang w:eastAsia="ru-RU"/>
        </w:rPr>
        <w:t>строем Ингушетии</w:t>
      </w:r>
      <w:r w:rsidRPr="00D7209D">
        <w:rPr>
          <w:rFonts w:ascii="Times New Roman" w:eastAsia="Times New Roman" w:hAnsi="Times New Roman" w:cs="Times New Roman"/>
          <w:sz w:val="28"/>
          <w:szCs w:val="28"/>
          <w:lang w:eastAsia="ru-RU"/>
        </w:rPr>
        <w:t>и</w:t>
      </w:r>
      <w:r w:rsidR="00D7209D">
        <w:rPr>
          <w:rFonts w:ascii="Times New Roman" w:eastAsia="Times New Roman" w:hAnsi="Times New Roman" w:cs="Times New Roman"/>
          <w:sz w:val="28"/>
          <w:szCs w:val="28"/>
          <w:lang w:eastAsia="ru-RU"/>
        </w:rPr>
        <w:t xml:space="preserve"> </w:t>
      </w:r>
      <w:r w:rsidRPr="00D7209D">
        <w:rPr>
          <w:rFonts w:ascii="Times New Roman" w:eastAsia="Times New Roman" w:hAnsi="Times New Roman" w:cs="Times New Roman"/>
          <w:sz w:val="28"/>
          <w:szCs w:val="28"/>
          <w:lang w:eastAsia="ru-RU"/>
        </w:rPr>
        <w:t>оплачены пени (штрафы), неустойки по исполнительным листам в общей сумме 5</w:t>
      </w:r>
      <w:r w:rsidR="00D7209D">
        <w:rPr>
          <w:rFonts w:ascii="Times New Roman" w:eastAsia="Times New Roman" w:hAnsi="Times New Roman" w:cs="Times New Roman"/>
          <w:sz w:val="28"/>
          <w:szCs w:val="28"/>
          <w:lang w:eastAsia="ru-RU"/>
        </w:rPr>
        <w:t> </w:t>
      </w:r>
      <w:r w:rsidRPr="00D7209D">
        <w:rPr>
          <w:rFonts w:ascii="Times New Roman" w:eastAsia="Times New Roman" w:hAnsi="Times New Roman" w:cs="Times New Roman"/>
          <w:sz w:val="28"/>
          <w:szCs w:val="28"/>
          <w:lang w:eastAsia="ru-RU"/>
        </w:rPr>
        <w:t>354,7 тыс. руб</w:t>
      </w:r>
      <w:r w:rsidR="00D7209D">
        <w:rPr>
          <w:rFonts w:ascii="Times New Roman" w:eastAsia="Times New Roman" w:hAnsi="Times New Roman" w:cs="Times New Roman"/>
          <w:sz w:val="28"/>
          <w:szCs w:val="28"/>
          <w:lang w:eastAsia="ru-RU"/>
        </w:rPr>
        <w:t>лей</w:t>
      </w:r>
      <w:r w:rsidR="006D0DBD">
        <w:rPr>
          <w:rFonts w:ascii="Times New Roman" w:eastAsia="Times New Roman" w:hAnsi="Times New Roman" w:cs="Times New Roman"/>
          <w:sz w:val="28"/>
          <w:szCs w:val="28"/>
          <w:lang w:eastAsia="ru-RU"/>
        </w:rPr>
        <w:t>, чем нанесен ущерб республиканскому бюджету.</w:t>
      </w:r>
    </w:p>
    <w:p w14:paraId="08507167" w14:textId="77777777" w:rsidR="005E4310" w:rsidRPr="00D7209D" w:rsidRDefault="005E4310" w:rsidP="00592126">
      <w:pPr>
        <w:spacing w:after="0" w:line="240" w:lineRule="auto"/>
        <w:ind w:firstLine="708"/>
        <w:jc w:val="both"/>
        <w:rPr>
          <w:rFonts w:ascii="Times New Roman" w:eastAsia="Times New Roman" w:hAnsi="Times New Roman" w:cs="Times New Roman"/>
          <w:sz w:val="28"/>
          <w:szCs w:val="28"/>
          <w:lang w:eastAsia="ru-RU"/>
        </w:rPr>
      </w:pPr>
      <w:r w:rsidRPr="00D7209D">
        <w:rPr>
          <w:rFonts w:ascii="Times New Roman" w:eastAsia="Times New Roman" w:hAnsi="Times New Roman" w:cs="Times New Roman"/>
          <w:sz w:val="28"/>
          <w:szCs w:val="28"/>
          <w:lang w:eastAsia="ru-RU"/>
        </w:rPr>
        <w:t xml:space="preserve">2. </w:t>
      </w:r>
      <w:r w:rsidR="005F3C9D" w:rsidRPr="005F3C9D">
        <w:rPr>
          <w:rFonts w:ascii="Times New Roman" w:eastAsia="Times New Roman" w:hAnsi="Times New Roman" w:cs="Times New Roman"/>
          <w:bCs/>
          <w:iCs/>
          <w:sz w:val="28"/>
          <w:szCs w:val="28"/>
          <w:lang w:eastAsia="ru-RU"/>
        </w:rPr>
        <w:t xml:space="preserve">В нарушение пункта 6 Порядка составления, утверждения и ведения бюджетной сметы, утвержденного </w:t>
      </w:r>
      <w:r w:rsidR="005F3C9D">
        <w:rPr>
          <w:rFonts w:ascii="Times New Roman" w:eastAsia="Times New Roman" w:hAnsi="Times New Roman" w:cs="Times New Roman"/>
          <w:bCs/>
          <w:iCs/>
          <w:sz w:val="28"/>
          <w:szCs w:val="28"/>
          <w:lang w:eastAsia="ru-RU"/>
        </w:rPr>
        <w:t>П</w:t>
      </w:r>
      <w:r w:rsidR="005F3C9D" w:rsidRPr="005F3C9D">
        <w:rPr>
          <w:rFonts w:ascii="Times New Roman" w:eastAsia="Times New Roman" w:hAnsi="Times New Roman" w:cs="Times New Roman"/>
          <w:bCs/>
          <w:iCs/>
          <w:sz w:val="28"/>
          <w:szCs w:val="28"/>
          <w:lang w:eastAsia="ru-RU"/>
        </w:rPr>
        <w:t xml:space="preserve">риказом Минфина </w:t>
      </w:r>
      <w:r w:rsidR="005F3C9D">
        <w:rPr>
          <w:rFonts w:ascii="Times New Roman" w:eastAsia="Times New Roman" w:hAnsi="Times New Roman" w:cs="Times New Roman"/>
          <w:bCs/>
          <w:iCs/>
          <w:sz w:val="28"/>
          <w:szCs w:val="28"/>
          <w:lang w:eastAsia="ru-RU"/>
        </w:rPr>
        <w:t>РФ</w:t>
      </w:r>
      <w:r w:rsidR="005F3C9D" w:rsidRPr="005F3C9D">
        <w:rPr>
          <w:rFonts w:ascii="Times New Roman" w:eastAsia="Times New Roman" w:hAnsi="Times New Roman" w:cs="Times New Roman"/>
          <w:bCs/>
          <w:iCs/>
          <w:sz w:val="28"/>
          <w:szCs w:val="28"/>
          <w:lang w:eastAsia="ru-RU"/>
        </w:rPr>
        <w:t xml:space="preserve"> №26н от 14.02.2018 года</w:t>
      </w:r>
      <w:r w:rsidR="005F3C9D">
        <w:rPr>
          <w:rFonts w:ascii="Times New Roman" w:eastAsia="Times New Roman" w:hAnsi="Times New Roman" w:cs="Times New Roman"/>
          <w:bCs/>
          <w:iCs/>
          <w:sz w:val="28"/>
          <w:szCs w:val="28"/>
          <w:lang w:eastAsia="ru-RU"/>
        </w:rPr>
        <w:t>,</w:t>
      </w:r>
      <w:r w:rsidR="005F3C9D" w:rsidRPr="005F3C9D">
        <w:rPr>
          <w:rFonts w:ascii="Times New Roman" w:eastAsia="Times New Roman" w:hAnsi="Times New Roman" w:cs="Times New Roman"/>
          <w:sz w:val="28"/>
          <w:szCs w:val="28"/>
          <w:lang w:eastAsia="ru-RU"/>
        </w:rPr>
        <w:t xml:space="preserve"> </w:t>
      </w:r>
      <w:r w:rsidRPr="005F3C9D">
        <w:rPr>
          <w:rFonts w:ascii="Times New Roman" w:eastAsia="Times New Roman" w:hAnsi="Times New Roman" w:cs="Times New Roman"/>
          <w:sz w:val="28"/>
          <w:szCs w:val="28"/>
          <w:lang w:eastAsia="ru-RU"/>
        </w:rPr>
        <w:t xml:space="preserve">в </w:t>
      </w:r>
      <w:r w:rsidR="00D7209D" w:rsidRPr="005F3C9D">
        <w:rPr>
          <w:rFonts w:ascii="Times New Roman" w:eastAsia="Times New Roman" w:hAnsi="Times New Roman" w:cs="Times New Roman"/>
          <w:sz w:val="28"/>
          <w:szCs w:val="28"/>
          <w:lang w:eastAsia="ru-RU"/>
        </w:rPr>
        <w:t>Минстрое Ингушетии</w:t>
      </w:r>
      <w:r w:rsidRPr="005F3C9D">
        <w:rPr>
          <w:rFonts w:ascii="Times New Roman" w:eastAsia="Times New Roman" w:hAnsi="Times New Roman" w:cs="Times New Roman"/>
          <w:sz w:val="28"/>
          <w:szCs w:val="28"/>
          <w:lang w:eastAsia="ru-RU"/>
        </w:rPr>
        <w:t xml:space="preserve"> бюджетная смета утверждена на один финансовый 2020 год и не составлялась, и не утверждалась на очередные финансовые годы и плановые</w:t>
      </w:r>
      <w:r w:rsidRPr="00D7209D">
        <w:rPr>
          <w:rFonts w:ascii="Times New Roman" w:eastAsia="Times New Roman" w:hAnsi="Times New Roman" w:cs="Times New Roman"/>
          <w:sz w:val="28"/>
          <w:szCs w:val="28"/>
          <w:lang w:eastAsia="ru-RU"/>
        </w:rPr>
        <w:t xml:space="preserve"> периоды в соответствии с Законом Республики Ингушетия от 30 декабря 2019 г. № 59-РЗ «О республиканском бюджете на 2020 год и на плановый период 2021 и 2022 годов». </w:t>
      </w:r>
    </w:p>
    <w:p w14:paraId="111B2508" w14:textId="77777777" w:rsidR="005F3C9D" w:rsidRPr="005F3C9D" w:rsidRDefault="005E4310" w:rsidP="005F3C9D">
      <w:pPr>
        <w:spacing w:after="0" w:line="240" w:lineRule="auto"/>
        <w:ind w:firstLine="708"/>
        <w:jc w:val="both"/>
        <w:rPr>
          <w:rFonts w:ascii="Times New Roman" w:eastAsia="Times New Roman" w:hAnsi="Times New Roman" w:cs="Times New Roman"/>
          <w:bCs/>
          <w:sz w:val="28"/>
          <w:szCs w:val="28"/>
          <w:lang w:eastAsia="ru-RU"/>
        </w:rPr>
      </w:pPr>
      <w:r w:rsidRPr="00D7209D">
        <w:rPr>
          <w:rFonts w:ascii="Times New Roman" w:eastAsia="Times New Roman" w:hAnsi="Times New Roman" w:cs="Times New Roman"/>
          <w:sz w:val="28"/>
          <w:szCs w:val="28"/>
          <w:lang w:eastAsia="ru-RU"/>
        </w:rPr>
        <w:t>3.</w:t>
      </w:r>
      <w:r w:rsidRPr="005E4310">
        <w:rPr>
          <w:rFonts w:ascii="Times New Roman" w:eastAsia="Times New Roman" w:hAnsi="Times New Roman" w:cs="Times New Roman"/>
          <w:b/>
          <w:sz w:val="28"/>
          <w:szCs w:val="28"/>
          <w:lang w:eastAsia="ru-RU"/>
        </w:rPr>
        <w:t xml:space="preserve"> </w:t>
      </w:r>
      <w:r w:rsidR="005F3C9D" w:rsidRPr="005F3C9D">
        <w:rPr>
          <w:rFonts w:ascii="Times New Roman" w:eastAsia="Times New Roman" w:hAnsi="Times New Roman" w:cs="Times New Roman"/>
          <w:bCs/>
          <w:sz w:val="28"/>
          <w:szCs w:val="28"/>
          <w:lang w:eastAsia="ru-RU"/>
        </w:rPr>
        <w:t xml:space="preserve">В соответствии с Указом Президента Республики Ингушетия №184 от 19.11.2001 года, руководителям органов исполнительной власти предоставлено право устанавливать государственным гражданским служащим, замещающим должности соответствующих юридических служб (юрисконсульт), ежемесячную надбавку за особые условия в размере 50 % денежного содержания.  На основании этого, приказом по министерству установлены надбавки начальнику юридического отдела-  в размере 5 тыс. рублей и специалистам юридического отдела - в размере 3 тыс. рублей, тогда как необходимо было установить в размере 50 % денежного содержания (оклад денежного содержания). </w:t>
      </w:r>
    </w:p>
    <w:p w14:paraId="5968689D" w14:textId="77777777" w:rsidR="005F3C9D" w:rsidRPr="005F3C9D" w:rsidRDefault="005F3C9D" w:rsidP="005F3C9D">
      <w:pPr>
        <w:spacing w:after="0" w:line="240" w:lineRule="auto"/>
        <w:ind w:firstLine="708"/>
        <w:jc w:val="both"/>
        <w:rPr>
          <w:rFonts w:ascii="Times New Roman" w:eastAsia="Times New Roman" w:hAnsi="Times New Roman" w:cs="Times New Roman"/>
          <w:bCs/>
          <w:sz w:val="28"/>
          <w:szCs w:val="28"/>
          <w:lang w:eastAsia="ru-RU"/>
        </w:rPr>
      </w:pPr>
      <w:r w:rsidRPr="005F3C9D">
        <w:rPr>
          <w:rFonts w:ascii="Times New Roman" w:eastAsia="Times New Roman" w:hAnsi="Times New Roman" w:cs="Times New Roman"/>
          <w:bCs/>
          <w:sz w:val="28"/>
          <w:szCs w:val="28"/>
          <w:lang w:eastAsia="ru-RU"/>
        </w:rPr>
        <w:t>В связи с этим, был произведен перерасчет государственным гражданским служащим юридического отдела Минстроя Ингушетии, в соответствии с которым в проверяемом периоде начальнику юридического отдела излишне начислены 6,6 тыс. руб., а специалистам юридического отдела необходимо доначислить и выплатить в общей сумме - 41,5 тыс. рублей.</w:t>
      </w:r>
    </w:p>
    <w:p w14:paraId="15823E88" w14:textId="77777777" w:rsidR="005E4310" w:rsidRPr="00D7209D" w:rsidRDefault="005E4310" w:rsidP="00592126">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4.  В нарушение Приказа Минфина РФ №49 и Приказа Минфина РФ №34н</w:t>
      </w:r>
      <w:r w:rsidR="005F3C9D">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при реорганизации Министерства строительства, архитектуры и жилищно-коммунального Республики Ингушетия путем преобразования в Министерство строительства, архитектуры и жилищно-коммунального хозяйства Республики Ингушетия и выделения </w:t>
      </w:r>
      <w:r w:rsidRPr="005E4310">
        <w:rPr>
          <w:rFonts w:ascii="Times New Roman" w:eastAsia="Times New Roman" w:hAnsi="Times New Roman" w:cs="Times New Roman"/>
          <w:sz w:val="28"/>
          <w:szCs w:val="28"/>
          <w:lang w:eastAsia="ru-RU"/>
        </w:rPr>
        <w:lastRenderedPageBreak/>
        <w:t xml:space="preserve">из его состава Комитета архитектуры и градостроительства Республики Ингушетия инвентаризация имущества </w:t>
      </w:r>
      <w:r w:rsidR="005F3C9D">
        <w:rPr>
          <w:rFonts w:ascii="Times New Roman" w:eastAsia="Times New Roman" w:hAnsi="Times New Roman" w:cs="Times New Roman"/>
          <w:sz w:val="28"/>
          <w:szCs w:val="28"/>
          <w:lang w:eastAsia="ru-RU"/>
        </w:rPr>
        <w:t>Минстроя РИ</w:t>
      </w:r>
      <w:r w:rsidRPr="00D7209D">
        <w:rPr>
          <w:rFonts w:ascii="Times New Roman" w:eastAsia="Times New Roman" w:hAnsi="Times New Roman" w:cs="Times New Roman"/>
          <w:sz w:val="28"/>
          <w:szCs w:val="28"/>
          <w:lang w:eastAsia="ru-RU"/>
        </w:rPr>
        <w:t xml:space="preserve"> не проведена.</w:t>
      </w:r>
    </w:p>
    <w:p w14:paraId="40A5A5AC" w14:textId="77777777" w:rsidR="006D0DBD" w:rsidRPr="006D0DBD" w:rsidRDefault="005E4310" w:rsidP="006D0DBD">
      <w:pPr>
        <w:spacing w:after="0" w:line="240" w:lineRule="auto"/>
        <w:ind w:firstLine="708"/>
        <w:jc w:val="both"/>
        <w:rPr>
          <w:rFonts w:ascii="Times New Roman" w:eastAsia="Times New Roman" w:hAnsi="Times New Roman" w:cs="Times New Roman"/>
          <w:sz w:val="28"/>
          <w:szCs w:val="28"/>
          <w:lang w:eastAsia="ru-RU"/>
        </w:rPr>
      </w:pPr>
      <w:r w:rsidRPr="006D0DBD">
        <w:rPr>
          <w:rFonts w:ascii="Times New Roman" w:eastAsia="Times New Roman" w:hAnsi="Times New Roman" w:cs="Times New Roman"/>
          <w:sz w:val="28"/>
          <w:szCs w:val="28"/>
          <w:lang w:eastAsia="ru-RU"/>
        </w:rPr>
        <w:t xml:space="preserve">5. </w:t>
      </w:r>
      <w:r w:rsidR="006D0DBD" w:rsidRPr="006D0DBD">
        <w:rPr>
          <w:rFonts w:ascii="Times New Roman" w:eastAsia="Times New Roman" w:hAnsi="Times New Roman" w:cs="Times New Roman"/>
          <w:sz w:val="28"/>
          <w:szCs w:val="28"/>
          <w:lang w:eastAsia="ru-RU"/>
        </w:rPr>
        <w:t>Не обеспечено софинансирование из республиканского бюджета расходных обязательств в размере 18 240,0 тыс. рублей по комплексному благоустройству территории Парка культуры и отдыха им. Серго Орджоникидзе муниципального образования «Городской округ город Малгобек» (в соответствии с расходным расписанием 28  октября 2020 года Минфином РИ доведены до Минстроя РИ лимиты по объекту в сумме 18 240,0 тыс. рублей, 28 декабря 2020 года расходным обязательством осуществлен возврат в бюджет республики указанных средств).</w:t>
      </w:r>
    </w:p>
    <w:p w14:paraId="2DD18F27" w14:textId="77777777" w:rsidR="006D0DBD" w:rsidRPr="006D0DBD" w:rsidRDefault="006D0DBD" w:rsidP="006D0DB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6D0DBD">
        <w:rPr>
          <w:rFonts w:ascii="Times New Roman" w:eastAsia="Times New Roman" w:hAnsi="Times New Roman" w:cs="Times New Roman"/>
          <w:sz w:val="28"/>
          <w:szCs w:val="28"/>
          <w:lang w:eastAsia="ru-RU"/>
        </w:rPr>
        <w:t>При проведении КСП РИ выборочных контрольных обмеров установлено завышение стоимости и объемов выполненных работ в размере 312,7 тыс. рублей, в том числе при строительстве объекта:</w:t>
      </w:r>
    </w:p>
    <w:p w14:paraId="5B6D9293" w14:textId="77777777" w:rsidR="006D0DBD" w:rsidRPr="006D0DBD" w:rsidRDefault="006D0DBD" w:rsidP="00EE7F01">
      <w:pPr>
        <w:numPr>
          <w:ilvl w:val="0"/>
          <w:numId w:val="2"/>
        </w:numPr>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6D0DBD">
        <w:rPr>
          <w:rFonts w:ascii="Times New Roman" w:eastAsia="Times New Roman" w:hAnsi="Times New Roman" w:cs="Times New Roman"/>
          <w:sz w:val="28"/>
          <w:szCs w:val="28"/>
          <w:lang w:eastAsia="ru-RU"/>
        </w:rPr>
        <w:t>«Реконструкция МОУ «Средняя общеобразовательная школа №3 г.Назрань» - 86,8 тыс. рублей;</w:t>
      </w:r>
    </w:p>
    <w:p w14:paraId="159CEF37" w14:textId="77777777" w:rsidR="006D0DBD" w:rsidRPr="006D0DBD" w:rsidRDefault="006D0DBD" w:rsidP="00EE7F01">
      <w:pPr>
        <w:numPr>
          <w:ilvl w:val="0"/>
          <w:numId w:val="2"/>
        </w:numPr>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6D0DBD">
        <w:rPr>
          <w:rFonts w:ascii="Times New Roman" w:eastAsia="Times New Roman" w:hAnsi="Times New Roman" w:cs="Times New Roman"/>
          <w:sz w:val="28"/>
          <w:szCs w:val="28"/>
          <w:lang w:eastAsia="ru-RU"/>
        </w:rPr>
        <w:t>«Школа на 540 учащихся в с.п. Яндаре Назрановского района» - 225,9 тыс. рублей.</w:t>
      </w:r>
    </w:p>
    <w:p w14:paraId="4091D457" w14:textId="77777777" w:rsidR="005E4310" w:rsidRPr="005E4310" w:rsidRDefault="005E4310" w:rsidP="005E431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58BF2C2" w14:textId="77777777" w:rsidR="005E4310" w:rsidRPr="005E4310" w:rsidRDefault="005E4310" w:rsidP="005E4310">
      <w:pPr>
        <w:spacing w:after="0" w:line="240" w:lineRule="auto"/>
        <w:jc w:val="center"/>
        <w:rPr>
          <w:rFonts w:ascii="Times New Roman CYR" w:eastAsia="Times New Roman" w:hAnsi="Times New Roman CYR" w:cs="Times New Roman CYR"/>
          <w:b/>
          <w:bCs/>
          <w:sz w:val="28"/>
          <w:szCs w:val="28"/>
          <w:lang w:eastAsia="ru-RU"/>
        </w:rPr>
      </w:pPr>
      <w:r w:rsidRPr="005E4310">
        <w:rPr>
          <w:rFonts w:ascii="Times New Roman CYR" w:eastAsia="Times New Roman" w:hAnsi="Times New Roman CYR" w:cs="Times New Roman CYR"/>
          <w:b/>
          <w:bCs/>
          <w:sz w:val="28"/>
          <w:szCs w:val="28"/>
          <w:lang w:eastAsia="ru-RU"/>
        </w:rPr>
        <w:t>Предложения</w:t>
      </w:r>
      <w:r w:rsidR="00E57762">
        <w:rPr>
          <w:rFonts w:ascii="Times New Roman CYR" w:eastAsia="Times New Roman" w:hAnsi="Times New Roman CYR" w:cs="Times New Roman CYR"/>
          <w:b/>
          <w:bCs/>
          <w:sz w:val="28"/>
          <w:szCs w:val="28"/>
          <w:lang w:eastAsia="ru-RU"/>
        </w:rPr>
        <w:t>:</w:t>
      </w:r>
      <w:r w:rsidRPr="005E4310">
        <w:rPr>
          <w:rFonts w:ascii="Times New Roman CYR" w:eastAsia="Times New Roman" w:hAnsi="Times New Roman CYR" w:cs="Times New Roman CYR"/>
          <w:b/>
          <w:bCs/>
          <w:sz w:val="28"/>
          <w:szCs w:val="28"/>
          <w:lang w:eastAsia="ru-RU"/>
        </w:rPr>
        <w:t xml:space="preserve"> </w:t>
      </w:r>
    </w:p>
    <w:p w14:paraId="54ECDE8F" w14:textId="77777777" w:rsidR="005E4310" w:rsidRPr="005E4310" w:rsidRDefault="005E4310" w:rsidP="005E4310">
      <w:pPr>
        <w:spacing w:after="0" w:line="240" w:lineRule="auto"/>
        <w:jc w:val="center"/>
        <w:rPr>
          <w:rFonts w:ascii="Times New Roman" w:eastAsia="Times New Roman" w:hAnsi="Times New Roman" w:cs="Times New Roman"/>
          <w:b/>
          <w:sz w:val="28"/>
          <w:szCs w:val="28"/>
          <w:lang w:eastAsia="ru-RU"/>
        </w:rPr>
      </w:pPr>
    </w:p>
    <w:p w14:paraId="1E22E4E0" w14:textId="77777777" w:rsidR="005E4310" w:rsidRPr="005E4310" w:rsidRDefault="005E4310" w:rsidP="00E57762">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3BB31F72" w14:textId="77777777" w:rsidR="005E4310" w:rsidRPr="005E4310" w:rsidRDefault="005E4310" w:rsidP="00E57762">
      <w:pPr>
        <w:spacing w:after="0" w:line="240" w:lineRule="auto"/>
        <w:ind w:firstLine="714"/>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61CA297C" w14:textId="77777777" w:rsidR="005E4310" w:rsidRPr="005E4310" w:rsidRDefault="005E4310" w:rsidP="00E57762">
      <w:pPr>
        <w:spacing w:after="0" w:line="240" w:lineRule="auto"/>
        <w:ind w:firstLine="714"/>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2) </w:t>
      </w:r>
      <w:r w:rsidR="00770E8B">
        <w:rPr>
          <w:rFonts w:ascii="Times New Roman" w:eastAsia="Times New Roman" w:hAnsi="Times New Roman" w:cs="Times New Roman"/>
          <w:sz w:val="28"/>
          <w:szCs w:val="28"/>
          <w:lang w:eastAsia="ru-RU"/>
        </w:rPr>
        <w:t>В</w:t>
      </w:r>
      <w:r w:rsidRPr="005E4310">
        <w:rPr>
          <w:rFonts w:ascii="Times New Roman" w:eastAsia="Times New Roman" w:hAnsi="Times New Roman" w:cs="Times New Roman"/>
          <w:sz w:val="28"/>
          <w:szCs w:val="28"/>
          <w:lang w:eastAsia="ru-RU"/>
        </w:rPr>
        <w:t xml:space="preserve"> Народное Собрание Республики Ингушетия направить Отчет аудитора о результатах проверки;</w:t>
      </w:r>
    </w:p>
    <w:p w14:paraId="23A6686B" w14:textId="77777777" w:rsidR="005E4310" w:rsidRPr="005E4310" w:rsidRDefault="005E4310" w:rsidP="00E57762">
      <w:pPr>
        <w:spacing w:after="0" w:line="240" w:lineRule="auto"/>
        <w:ind w:firstLine="714"/>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3) </w:t>
      </w:r>
      <w:r w:rsidR="00770E8B">
        <w:rPr>
          <w:rFonts w:ascii="Times New Roman" w:eastAsia="Times New Roman" w:hAnsi="Times New Roman" w:cs="Times New Roman"/>
          <w:sz w:val="28"/>
          <w:szCs w:val="28"/>
          <w:lang w:eastAsia="ru-RU"/>
        </w:rPr>
        <w:t>В</w:t>
      </w:r>
      <w:r w:rsidRPr="005E4310">
        <w:rPr>
          <w:rFonts w:ascii="Times New Roman" w:eastAsia="Times New Roman" w:hAnsi="Times New Roman" w:cs="Times New Roman"/>
          <w:sz w:val="28"/>
          <w:szCs w:val="28"/>
          <w:lang w:eastAsia="ru-RU"/>
        </w:rPr>
        <w:t xml:space="preserve"> Министерство строительства и жилищно-коммунального хозяйства Республики Ингушетия направить представление о необходимости принятия мер по устранению выявленных нарушений и недостатков и недопущению их впредь;</w:t>
      </w:r>
    </w:p>
    <w:p w14:paraId="420099B4" w14:textId="77777777" w:rsidR="005E4310" w:rsidRPr="005E4310" w:rsidRDefault="005E4310" w:rsidP="00E57762">
      <w:pPr>
        <w:spacing w:after="0" w:line="240" w:lineRule="auto"/>
        <w:ind w:firstLine="714"/>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4) </w:t>
      </w:r>
      <w:r w:rsidR="00770E8B">
        <w:rPr>
          <w:rFonts w:ascii="Times New Roman" w:eastAsia="Times New Roman" w:hAnsi="Times New Roman" w:cs="Times New Roman"/>
          <w:sz w:val="28"/>
          <w:szCs w:val="28"/>
          <w:lang w:eastAsia="ru-RU"/>
        </w:rPr>
        <w:t>М</w:t>
      </w:r>
      <w:r w:rsidRPr="005E4310">
        <w:rPr>
          <w:rFonts w:ascii="Times New Roman" w:eastAsia="Times New Roman" w:hAnsi="Times New Roman" w:cs="Times New Roman"/>
          <w:sz w:val="28"/>
          <w:szCs w:val="28"/>
          <w:lang w:eastAsia="ru-RU"/>
        </w:rPr>
        <w:t>атериалы проверки направить в прокуратуру Республики Ингушетия.</w:t>
      </w:r>
      <w:r w:rsidRPr="005E4310">
        <w:rPr>
          <w:rFonts w:ascii="Times New Roman" w:eastAsia="Times New Roman" w:hAnsi="Times New Roman" w:cs="Times New Roman"/>
          <w:b/>
          <w:i/>
          <w:sz w:val="28"/>
          <w:szCs w:val="28"/>
          <w:lang w:eastAsia="ru-RU"/>
        </w:rPr>
        <w:t xml:space="preserve"> </w:t>
      </w:r>
    </w:p>
    <w:p w14:paraId="2C155726" w14:textId="77777777" w:rsidR="005E4310" w:rsidRPr="005E4310" w:rsidRDefault="005E4310" w:rsidP="005E4310">
      <w:pPr>
        <w:spacing w:after="0" w:line="240" w:lineRule="auto"/>
        <w:jc w:val="both"/>
        <w:rPr>
          <w:rFonts w:ascii="Times New Roman" w:eastAsia="Times New Roman" w:hAnsi="Times New Roman" w:cs="Times New Roman"/>
          <w:b/>
          <w:bCs/>
          <w:sz w:val="28"/>
          <w:szCs w:val="28"/>
          <w:lang w:eastAsia="ru-RU"/>
        </w:rPr>
      </w:pPr>
    </w:p>
    <w:p w14:paraId="49BD0E97" w14:textId="77777777" w:rsidR="005E4310" w:rsidRPr="005E4310" w:rsidRDefault="005E4310" w:rsidP="005E4310">
      <w:pPr>
        <w:spacing w:after="0" w:line="240" w:lineRule="auto"/>
        <w:jc w:val="both"/>
        <w:rPr>
          <w:rFonts w:ascii="Times New Roman" w:eastAsia="Times New Roman" w:hAnsi="Times New Roman" w:cs="Times New Roman"/>
          <w:b/>
          <w:bCs/>
          <w:sz w:val="28"/>
          <w:szCs w:val="28"/>
          <w:lang w:eastAsia="ru-RU"/>
        </w:rPr>
      </w:pPr>
    </w:p>
    <w:p w14:paraId="74E5A320" w14:textId="77777777" w:rsidR="005E4310" w:rsidRPr="000550B8" w:rsidRDefault="005E4310" w:rsidP="005E4310">
      <w:pPr>
        <w:spacing w:after="0" w:line="240" w:lineRule="auto"/>
        <w:jc w:val="both"/>
        <w:rPr>
          <w:rFonts w:ascii="Times New Roman" w:eastAsia="Times New Roman" w:hAnsi="Times New Roman" w:cs="Times New Roman"/>
          <w:b/>
          <w:bCs/>
          <w:i/>
          <w:iCs/>
          <w:sz w:val="28"/>
          <w:szCs w:val="28"/>
          <w:lang w:eastAsia="ru-RU"/>
        </w:rPr>
      </w:pPr>
      <w:r w:rsidRPr="000550B8">
        <w:rPr>
          <w:rFonts w:ascii="Times New Roman" w:eastAsia="Times New Roman" w:hAnsi="Times New Roman" w:cs="Times New Roman"/>
          <w:b/>
          <w:bCs/>
          <w:i/>
          <w:iCs/>
          <w:sz w:val="28"/>
          <w:szCs w:val="28"/>
          <w:lang w:eastAsia="ru-RU"/>
        </w:rPr>
        <w:t xml:space="preserve">Аудитор </w:t>
      </w:r>
      <w:r w:rsidR="000550B8" w:rsidRPr="000550B8">
        <w:rPr>
          <w:rFonts w:ascii="Times New Roman" w:eastAsia="Times New Roman" w:hAnsi="Times New Roman" w:cs="Times New Roman"/>
          <w:b/>
          <w:bCs/>
          <w:i/>
          <w:iCs/>
          <w:sz w:val="28"/>
          <w:szCs w:val="28"/>
          <w:lang w:eastAsia="ru-RU"/>
        </w:rPr>
        <w:t>КСП РИ</w:t>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r>
      <w:r w:rsidR="000550B8" w:rsidRPr="000550B8">
        <w:rPr>
          <w:rFonts w:ascii="Times New Roman" w:eastAsia="Times New Roman" w:hAnsi="Times New Roman" w:cs="Times New Roman"/>
          <w:b/>
          <w:bCs/>
          <w:i/>
          <w:iCs/>
          <w:sz w:val="28"/>
          <w:szCs w:val="28"/>
          <w:lang w:eastAsia="ru-RU"/>
        </w:rPr>
        <w:tab/>
        <w:t xml:space="preserve">      </w:t>
      </w:r>
      <w:r w:rsidRPr="000550B8">
        <w:rPr>
          <w:rFonts w:ascii="Times New Roman" w:eastAsia="Times New Roman" w:hAnsi="Times New Roman" w:cs="Times New Roman"/>
          <w:b/>
          <w:bCs/>
          <w:i/>
          <w:iCs/>
          <w:sz w:val="28"/>
          <w:szCs w:val="28"/>
          <w:lang w:eastAsia="ru-RU"/>
        </w:rPr>
        <w:t>Д.Б. Дзауров</w:t>
      </w:r>
    </w:p>
    <w:p w14:paraId="28AFEE86" w14:textId="77777777" w:rsidR="005E4310" w:rsidRDefault="000550B8">
      <w:pPr>
        <w:rPr>
          <w:rFonts w:ascii="Times New Roman" w:hAnsi="Times New Roman" w:cs="Times New Roman"/>
          <w:sz w:val="28"/>
          <w:szCs w:val="28"/>
        </w:rPr>
      </w:pPr>
      <w:r>
        <w:rPr>
          <w:rFonts w:ascii="Times New Roman" w:hAnsi="Times New Roman" w:cs="Times New Roman"/>
          <w:sz w:val="28"/>
          <w:szCs w:val="28"/>
        </w:rPr>
        <w:br w:type="page"/>
      </w:r>
    </w:p>
    <w:p w14:paraId="005E53BD" w14:textId="77777777" w:rsidR="005E4310" w:rsidRPr="005E4310" w:rsidRDefault="005E4310" w:rsidP="00525768">
      <w:pPr>
        <w:shd w:val="clear" w:color="auto" w:fill="FFFFFF"/>
        <w:spacing w:after="0" w:line="240" w:lineRule="auto"/>
        <w:ind w:left="14" w:hanging="11"/>
        <w:jc w:val="center"/>
        <w:textAlignment w:val="baseline"/>
        <w:rPr>
          <w:rFonts w:ascii="Times New Roman" w:eastAsia="Times New Roman" w:hAnsi="Times New Roman" w:cs="Times New Roman"/>
          <w:b/>
          <w:bCs/>
          <w:sz w:val="28"/>
          <w:szCs w:val="28"/>
          <w:lang w:eastAsia="ru-RU"/>
        </w:rPr>
      </w:pPr>
      <w:r w:rsidRPr="005E4310">
        <w:rPr>
          <w:rFonts w:ascii="Times New Roman" w:eastAsia="Times New Roman" w:hAnsi="Times New Roman" w:cs="Times New Roman"/>
          <w:b/>
          <w:bCs/>
          <w:sz w:val="28"/>
          <w:szCs w:val="28"/>
          <w:lang w:eastAsia="ru-RU"/>
        </w:rPr>
        <w:lastRenderedPageBreak/>
        <w:t>Отчет</w:t>
      </w:r>
    </w:p>
    <w:p w14:paraId="3DBF30F5" w14:textId="77777777" w:rsidR="005E4310" w:rsidRPr="005E4310" w:rsidRDefault="005E4310" w:rsidP="005E4310">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r w:rsidRPr="005E4310">
        <w:rPr>
          <w:rFonts w:ascii="Times New Roman" w:eastAsia="Times New Roman" w:hAnsi="Times New Roman" w:cs="Times New Roman"/>
          <w:b/>
          <w:bCs/>
          <w:sz w:val="28"/>
          <w:szCs w:val="28"/>
          <w:lang w:eastAsia="ru-RU"/>
        </w:rPr>
        <w:t>о результатах проверки целевого и эффективного использования бюджетных средств, выделенных на реализацию Государственной программы Республики Ингушетия «Охрана и защита окружающей среды», включая расходы по национальному проекту «Экология», в 2019, 2020 г</w:t>
      </w:r>
      <w:r w:rsidR="00525768">
        <w:rPr>
          <w:rFonts w:ascii="Times New Roman" w:eastAsia="Times New Roman" w:hAnsi="Times New Roman" w:cs="Times New Roman"/>
          <w:b/>
          <w:bCs/>
          <w:sz w:val="28"/>
          <w:szCs w:val="28"/>
          <w:lang w:eastAsia="ru-RU"/>
        </w:rPr>
        <w:t>оды</w:t>
      </w:r>
    </w:p>
    <w:p w14:paraId="6AC602CA" w14:textId="77777777" w:rsidR="005E4310" w:rsidRPr="005E4310" w:rsidRDefault="005E4310" w:rsidP="005E4310">
      <w:pPr>
        <w:shd w:val="clear" w:color="auto" w:fill="FFFFFF"/>
        <w:spacing w:after="0" w:line="240" w:lineRule="auto"/>
        <w:ind w:firstLine="709"/>
        <w:jc w:val="both"/>
        <w:textAlignment w:val="baseline"/>
        <w:rPr>
          <w:rFonts w:ascii="Times New Roman" w:eastAsia="Times New Roman" w:hAnsi="Times New Roman" w:cs="Times New Roman"/>
          <w:b/>
          <w:bCs/>
          <w:sz w:val="28"/>
          <w:szCs w:val="28"/>
          <w:lang w:eastAsia="ru-RU"/>
        </w:rPr>
      </w:pPr>
    </w:p>
    <w:p w14:paraId="4965FB2A" w14:textId="77777777" w:rsidR="005E4310" w:rsidRPr="005E4310" w:rsidRDefault="005E4310" w:rsidP="005E431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bCs/>
          <w:sz w:val="28"/>
          <w:szCs w:val="28"/>
          <w:lang w:eastAsia="ru-RU"/>
        </w:rPr>
        <w:t>Основание для проведения проверки:</w:t>
      </w:r>
      <w:r w:rsidRPr="005E4310">
        <w:rPr>
          <w:rFonts w:ascii="Times New Roman" w:eastAsia="Times New Roman" w:hAnsi="Times New Roman" w:cs="Times New Roman"/>
          <w:bCs/>
          <w:sz w:val="28"/>
          <w:szCs w:val="28"/>
          <w:lang w:eastAsia="ru-RU"/>
        </w:rPr>
        <w:t xml:space="preserve"> </w:t>
      </w:r>
      <w:r w:rsidR="00525768">
        <w:rPr>
          <w:rFonts w:ascii="Times New Roman" w:eastAsia="Times New Roman" w:hAnsi="Times New Roman" w:cs="Times New Roman"/>
          <w:bCs/>
          <w:sz w:val="28"/>
          <w:szCs w:val="28"/>
          <w:lang w:eastAsia="ru-RU"/>
        </w:rPr>
        <w:t>П</w:t>
      </w:r>
      <w:r w:rsidRPr="005E4310">
        <w:rPr>
          <w:rFonts w:ascii="Times New Roman" w:eastAsia="Times New Roman" w:hAnsi="Times New Roman" w:cs="Times New Roman"/>
          <w:bCs/>
          <w:sz w:val="28"/>
          <w:szCs w:val="28"/>
          <w:lang w:eastAsia="ru-RU"/>
        </w:rPr>
        <w:t>лан работы Контрольно-счетной палаты Р</w:t>
      </w:r>
      <w:r w:rsidR="007A5923">
        <w:rPr>
          <w:rFonts w:ascii="Times New Roman" w:eastAsia="Times New Roman" w:hAnsi="Times New Roman" w:cs="Times New Roman"/>
          <w:bCs/>
          <w:sz w:val="28"/>
          <w:szCs w:val="28"/>
          <w:lang w:eastAsia="ru-RU"/>
        </w:rPr>
        <w:t>еспублики Ингушетия</w:t>
      </w:r>
      <w:r w:rsidRPr="005E4310">
        <w:rPr>
          <w:rFonts w:ascii="Times New Roman" w:eastAsia="Times New Roman" w:hAnsi="Times New Roman" w:cs="Times New Roman"/>
          <w:bCs/>
          <w:sz w:val="28"/>
          <w:szCs w:val="28"/>
          <w:lang w:eastAsia="ru-RU"/>
        </w:rPr>
        <w:t xml:space="preserve"> на 2021 г</w:t>
      </w:r>
      <w:r w:rsidR="007A5923">
        <w:rPr>
          <w:rFonts w:ascii="Times New Roman" w:eastAsia="Times New Roman" w:hAnsi="Times New Roman" w:cs="Times New Roman"/>
          <w:bCs/>
          <w:sz w:val="28"/>
          <w:szCs w:val="28"/>
          <w:lang w:eastAsia="ru-RU"/>
        </w:rPr>
        <w:t>од.</w:t>
      </w:r>
    </w:p>
    <w:p w14:paraId="686156CB" w14:textId="77777777" w:rsidR="005E4310" w:rsidRPr="005E4310" w:rsidRDefault="005E4310" w:rsidP="005E4310">
      <w:pPr>
        <w:shd w:val="clear" w:color="auto" w:fill="FFFFFF"/>
        <w:spacing w:after="0" w:line="240" w:lineRule="auto"/>
        <w:ind w:firstLine="709"/>
        <w:jc w:val="both"/>
        <w:textAlignment w:val="baseline"/>
        <w:rPr>
          <w:rFonts w:ascii="Times New Roman" w:eastAsia="Times New Roman" w:hAnsi="Times New Roman" w:cs="Times New Roman"/>
          <w:b/>
          <w:bCs/>
          <w:sz w:val="28"/>
          <w:szCs w:val="28"/>
          <w:lang w:eastAsia="ru-RU"/>
        </w:rPr>
      </w:pPr>
      <w:r w:rsidRPr="005E4310">
        <w:rPr>
          <w:rFonts w:ascii="Times New Roman" w:eastAsia="Times New Roman" w:hAnsi="Times New Roman" w:cs="Times New Roman"/>
          <w:b/>
          <w:bCs/>
          <w:sz w:val="28"/>
          <w:szCs w:val="28"/>
          <w:lang w:eastAsia="ru-RU"/>
        </w:rPr>
        <w:t xml:space="preserve">Цель проверки: </w:t>
      </w:r>
      <w:r w:rsidRPr="005E4310">
        <w:rPr>
          <w:rFonts w:ascii="Times New Roman" w:eastAsia="Times New Roman" w:hAnsi="Times New Roman" w:cs="Times New Roman"/>
          <w:bCs/>
          <w:sz w:val="28"/>
          <w:szCs w:val="28"/>
          <w:lang w:eastAsia="ru-RU"/>
        </w:rPr>
        <w:t>проверка целевого и эффективного использования бюджетных средств, выделенных на реализацию государственной программы Республики Ингушетия «Охрана и защита окружающей среды», включая расходы по национальному проекту «Экология», в 2019, 2020 г</w:t>
      </w:r>
      <w:r w:rsidR="00525768">
        <w:rPr>
          <w:rFonts w:ascii="Times New Roman" w:eastAsia="Times New Roman" w:hAnsi="Times New Roman" w:cs="Times New Roman"/>
          <w:bCs/>
          <w:sz w:val="28"/>
          <w:szCs w:val="28"/>
          <w:lang w:eastAsia="ru-RU"/>
        </w:rPr>
        <w:t>оды</w:t>
      </w:r>
      <w:r w:rsidRPr="005E4310">
        <w:rPr>
          <w:rFonts w:ascii="Times New Roman" w:eastAsia="Times New Roman" w:hAnsi="Times New Roman" w:cs="Times New Roman"/>
          <w:bCs/>
          <w:sz w:val="28"/>
          <w:szCs w:val="28"/>
          <w:lang w:eastAsia="ru-RU"/>
        </w:rPr>
        <w:t>.</w:t>
      </w:r>
    </w:p>
    <w:p w14:paraId="794B9018" w14:textId="77777777" w:rsidR="005E4310" w:rsidRPr="005E4310" w:rsidRDefault="005E4310" w:rsidP="005E431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
          <w:bCs/>
          <w:sz w:val="28"/>
          <w:szCs w:val="28"/>
          <w:lang w:eastAsia="ru-RU"/>
        </w:rPr>
        <w:t xml:space="preserve">Предмет проверки: </w:t>
      </w:r>
      <w:r w:rsidRPr="005E4310">
        <w:rPr>
          <w:rFonts w:ascii="Times New Roman" w:eastAsia="Times New Roman" w:hAnsi="Times New Roman" w:cs="Times New Roman"/>
          <w:bCs/>
          <w:sz w:val="28"/>
          <w:szCs w:val="28"/>
          <w:lang w:eastAsia="ru-RU"/>
        </w:rPr>
        <w:t>бюджетные сметы, бюджетная отчетность, регистры и первичные документы бухгалтерского учета, государственные контракты на поставку товаров для государственных нужд.</w:t>
      </w:r>
    </w:p>
    <w:p w14:paraId="62E3ED91" w14:textId="77777777" w:rsidR="005E4310" w:rsidRPr="005E4310" w:rsidRDefault="005E4310" w:rsidP="005E43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ходе данной проверки установлено, что часть бухгалтерской и иной документации изъята правоохранительными органами:</w:t>
      </w:r>
    </w:p>
    <w:p w14:paraId="5D1DAF76" w14:textId="77777777" w:rsidR="005E4310" w:rsidRPr="005E4310" w:rsidRDefault="005E4310" w:rsidP="00525768">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1. На основании протокола обследования нежилого помещения от 10.02.2020</w:t>
      </w:r>
      <w:r w:rsidR="00525768">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 составленного оперативным уполномоченным УФСБ РФ по РИ, в помещении Министерства изъяты документы, имеющие отношение к строительству объектов в рамках реализации федеральных и региональных программ в 2017-2019 гг. на территории РИ, в частности:</w:t>
      </w:r>
      <w:r w:rsidR="00525768">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sz w:val="28"/>
          <w:szCs w:val="28"/>
          <w:lang w:eastAsia="ru-RU"/>
        </w:rPr>
        <w:t xml:space="preserve">государственные контракты, акты выполненных работ (формы КС-2 и КС-3), проектно-сметная документация и предметы, имеющие отношение к реализации указанных программ. </w:t>
      </w:r>
    </w:p>
    <w:p w14:paraId="56E12F43"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2. На основании постановления УФСБ России по РИ на проведение оперативно-розыскного мероприятия «обследования нежилых помещений, зданий, сооружений, участков местности и транспортных средств» от 02.04.2021</w:t>
      </w:r>
      <w:r w:rsidR="00525768">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 старшим оперативным уполномоченным УФСБ РФ по РИ, в помещении Министерства составлен протокол от 07.04.2021</w:t>
      </w:r>
      <w:r w:rsidR="00525768">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 При этом</w:t>
      </w:r>
      <w:r w:rsidR="00525768">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изъяты документы (государственные контракты, акты выполненных работ (формы КС-2 и КС-3), проектно-сметная документация и другие), имеющие отношение к исполнению государственного контракта по реабилитации пруда г. Карабулак РИ.</w:t>
      </w:r>
    </w:p>
    <w:p w14:paraId="17DEFEAD"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3. На основании Распоряжения МВД по </w:t>
      </w:r>
      <w:r w:rsidR="00F679DB">
        <w:rPr>
          <w:rFonts w:ascii="Times New Roman" w:eastAsia="Times New Roman" w:hAnsi="Times New Roman" w:cs="Times New Roman"/>
          <w:sz w:val="28"/>
          <w:szCs w:val="28"/>
          <w:lang w:eastAsia="ru-RU"/>
        </w:rPr>
        <w:t>РИ</w:t>
      </w:r>
      <w:r w:rsidRPr="005E4310">
        <w:rPr>
          <w:rFonts w:ascii="Times New Roman" w:eastAsia="Times New Roman" w:hAnsi="Times New Roman" w:cs="Times New Roman"/>
          <w:sz w:val="28"/>
          <w:szCs w:val="28"/>
          <w:lang w:eastAsia="ru-RU"/>
        </w:rPr>
        <w:t xml:space="preserve"> от 08.04.2021</w:t>
      </w:r>
      <w:r w:rsidR="00525768">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 xml:space="preserve"> №62, оперативным уполномоченным УЭБ и ПК МВД по РИ составлены акт и протокол изъятия документов от 13.04.2021</w:t>
      </w:r>
      <w:r w:rsidR="00525768">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 xml:space="preserve">, изъяты первичные документы о выполнении работ по восстановлению пруда г. Карабулак. </w:t>
      </w:r>
    </w:p>
    <w:p w14:paraId="60DCE473"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4. На основании протокола обыска (выемки), составленного оперативным уполномоченным УЭБиПК МВД по РИ, в помещении Министерства изъяты документы (товарно-транспортные накладные ООО «Русстрой», техзадания, конкурсная документация, протоколы, документы по ООО «Экосистема»), имеющие значение для уголовного дела от 27.01.2020 </w:t>
      </w:r>
      <w:r w:rsidR="00525768">
        <w:rPr>
          <w:rFonts w:ascii="Times New Roman" w:eastAsia="Times New Roman" w:hAnsi="Times New Roman" w:cs="Times New Roman"/>
          <w:sz w:val="28"/>
          <w:szCs w:val="28"/>
          <w:lang w:eastAsia="ru-RU"/>
        </w:rPr>
        <w:t xml:space="preserve">года </w:t>
      </w:r>
      <w:r w:rsidRPr="005E4310">
        <w:rPr>
          <w:rFonts w:ascii="Times New Roman" w:eastAsia="Times New Roman" w:hAnsi="Times New Roman" w:cs="Times New Roman"/>
          <w:sz w:val="28"/>
          <w:szCs w:val="28"/>
          <w:lang w:eastAsia="ru-RU"/>
        </w:rPr>
        <w:t xml:space="preserve">№12001260009000006. </w:t>
      </w:r>
    </w:p>
    <w:p w14:paraId="1534F30F" w14:textId="77777777" w:rsidR="005E4310" w:rsidRPr="005E4310" w:rsidRDefault="005E4310" w:rsidP="005E43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lastRenderedPageBreak/>
        <w:t>Проверка проводилась на основе имеющейся в проверяемой организации бухгалтерской и иной документации.</w:t>
      </w:r>
    </w:p>
    <w:p w14:paraId="2B5D53C7" w14:textId="77777777" w:rsidR="005E4310" w:rsidRPr="005E4310" w:rsidRDefault="005E4310" w:rsidP="005E43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14:paraId="3663BE27" w14:textId="77777777" w:rsidR="005E4310" w:rsidRPr="005E4310" w:rsidRDefault="005E4310" w:rsidP="005E4310">
      <w:pPr>
        <w:spacing w:after="200" w:line="276" w:lineRule="auto"/>
        <w:ind w:firstLine="709"/>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color w:val="333333"/>
          <w:sz w:val="28"/>
          <w:szCs w:val="28"/>
          <w:shd w:val="clear" w:color="auto" w:fill="FFFFFF"/>
          <w:lang w:eastAsia="ru-RU"/>
        </w:rPr>
        <w:t>Пр</w:t>
      </w:r>
      <w:r w:rsidRPr="005E4310">
        <w:rPr>
          <w:rFonts w:ascii="Times New Roman" w:eastAsia="Times New Roman" w:hAnsi="Times New Roman" w:cs="Times New Roman"/>
          <w:b/>
          <w:sz w:val="28"/>
          <w:szCs w:val="28"/>
          <w:lang w:eastAsia="ru-RU"/>
        </w:rPr>
        <w:t>оверка безналичных расчётов Министерства</w:t>
      </w:r>
    </w:p>
    <w:p w14:paraId="2B82B53C" w14:textId="77777777" w:rsidR="005E4310" w:rsidRPr="004666C4" w:rsidRDefault="005E4310" w:rsidP="004666C4">
      <w:pPr>
        <w:tabs>
          <w:tab w:val="left" w:pos="284"/>
        </w:tabs>
        <w:spacing w:after="0" w:line="240" w:lineRule="auto"/>
        <w:ind w:right="-26" w:firstLine="728"/>
        <w:jc w:val="both"/>
        <w:rPr>
          <w:rFonts w:ascii="Times New Roman" w:eastAsia="Times New Roman" w:hAnsi="Times New Roman" w:cs="Times New Roman"/>
          <w:sz w:val="28"/>
          <w:lang w:eastAsia="ru-RU"/>
        </w:rPr>
      </w:pPr>
      <w:r w:rsidRPr="005E4310">
        <w:rPr>
          <w:rFonts w:ascii="Times New Roman" w:eastAsia="Times New Roman" w:hAnsi="Times New Roman" w:cs="Times New Roman"/>
          <w:sz w:val="28"/>
          <w:lang w:eastAsia="ru-RU"/>
        </w:rPr>
        <w:t xml:space="preserve">Учет движения безналичных денежных средств Министерства осуществлялся на лицевом счете, открытом в УФК по РИ: </w:t>
      </w:r>
      <w:r w:rsidRPr="004666C4">
        <w:rPr>
          <w:rFonts w:ascii="Times New Roman" w:eastAsia="Times New Roman" w:hAnsi="Times New Roman" w:cs="Times New Roman"/>
          <w:sz w:val="28"/>
          <w:lang w:eastAsia="ru-RU"/>
        </w:rPr>
        <w:t xml:space="preserve">главного распорядителя бюджетных средств </w:t>
      </w:r>
      <w:r w:rsidR="00525768" w:rsidRPr="004666C4">
        <w:rPr>
          <w:rFonts w:ascii="Times New Roman" w:eastAsia="Times New Roman" w:hAnsi="Times New Roman" w:cs="Times New Roman"/>
          <w:sz w:val="28"/>
          <w:lang w:eastAsia="ru-RU"/>
        </w:rPr>
        <w:t xml:space="preserve">- </w:t>
      </w:r>
      <w:r w:rsidRPr="004666C4">
        <w:rPr>
          <w:rFonts w:ascii="Times New Roman" w:eastAsia="Times New Roman" w:hAnsi="Times New Roman" w:cs="Times New Roman"/>
          <w:sz w:val="28"/>
          <w:lang w:eastAsia="ru-RU"/>
        </w:rPr>
        <w:t xml:space="preserve">№01142D00300; получателя бюджетных средств </w:t>
      </w:r>
      <w:r w:rsidR="00525768" w:rsidRPr="004666C4">
        <w:rPr>
          <w:rFonts w:ascii="Times New Roman" w:eastAsia="Times New Roman" w:hAnsi="Times New Roman" w:cs="Times New Roman"/>
          <w:sz w:val="28"/>
          <w:lang w:eastAsia="ru-RU"/>
        </w:rPr>
        <w:t xml:space="preserve">- </w:t>
      </w:r>
      <w:r w:rsidRPr="004666C4">
        <w:rPr>
          <w:rFonts w:ascii="Times New Roman" w:eastAsia="Times New Roman" w:hAnsi="Times New Roman" w:cs="Times New Roman"/>
          <w:sz w:val="28"/>
          <w:lang w:eastAsia="ru-RU"/>
        </w:rPr>
        <w:t>№03142D00300.</w:t>
      </w:r>
    </w:p>
    <w:p w14:paraId="506F9B2F" w14:textId="77777777" w:rsidR="005E4310" w:rsidRPr="005E4310" w:rsidRDefault="005E4310" w:rsidP="005E4310">
      <w:pPr>
        <w:spacing w:after="0" w:line="240" w:lineRule="auto"/>
        <w:ind w:right="-26"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Всего по данным учета на лицевой счет главного распорядителя бюджетных средств </w:t>
      </w:r>
      <w:r w:rsidRPr="005E4310">
        <w:rPr>
          <w:rFonts w:ascii="Times New Roman" w:eastAsia="Times New Roman" w:hAnsi="Times New Roman" w:cs="Times New Roman"/>
          <w:sz w:val="28"/>
          <w:lang w:eastAsia="ru-RU"/>
        </w:rPr>
        <w:t xml:space="preserve">№ 01142D00300 </w:t>
      </w:r>
      <w:r w:rsidRPr="005E4310">
        <w:rPr>
          <w:rFonts w:ascii="Times New Roman" w:eastAsia="Times New Roman" w:hAnsi="Times New Roman" w:cs="Times New Roman"/>
          <w:sz w:val="28"/>
          <w:szCs w:val="28"/>
          <w:lang w:eastAsia="ru-RU"/>
        </w:rPr>
        <w:t>поступили (доведено) в общей сумме 1</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028</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532,8 тыс. руб., в том числе</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в 2019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 718</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733,6 тыс. руб.</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и в 2020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 309</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799,2 тыс. руб</w:t>
      </w:r>
      <w:r w:rsidR="004666C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p>
    <w:p w14:paraId="64A1327D" w14:textId="77777777" w:rsidR="005E4310" w:rsidRPr="005E4310" w:rsidRDefault="005E4310" w:rsidP="005E4310">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ab/>
        <w:t>Распределено бюджетных средств в общей сумме 1</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028</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532,8 тыс. руб., в том числе</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в 2019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 xml:space="preserve">– </w:t>
      </w:r>
      <w:r w:rsidRPr="005E4310">
        <w:rPr>
          <w:rFonts w:ascii="Times New Roman" w:eastAsia="Times New Roman" w:hAnsi="Times New Roman" w:cs="Times New Roman"/>
          <w:sz w:val="28"/>
          <w:szCs w:val="28"/>
          <w:lang w:eastAsia="ru-RU"/>
        </w:rPr>
        <w:t>718</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733,6 тыс. руб.</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и в 2020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w:t>
      </w:r>
      <w:r w:rsidRPr="005E4310">
        <w:rPr>
          <w:rFonts w:ascii="Times New Roman" w:eastAsia="Times New Roman" w:hAnsi="Times New Roman" w:cs="Times New Roman"/>
          <w:sz w:val="28"/>
          <w:szCs w:val="28"/>
          <w:lang w:eastAsia="ru-RU"/>
        </w:rPr>
        <w:t xml:space="preserve"> </w:t>
      </w:r>
      <w:r w:rsidR="004666C4" w:rsidRPr="005E4310">
        <w:rPr>
          <w:rFonts w:ascii="Times New Roman" w:eastAsia="Times New Roman" w:hAnsi="Times New Roman" w:cs="Times New Roman"/>
          <w:sz w:val="28"/>
          <w:szCs w:val="28"/>
          <w:lang w:eastAsia="ru-RU"/>
        </w:rPr>
        <w:t>309</w:t>
      </w:r>
      <w:r w:rsidR="004666C4">
        <w:rPr>
          <w:rFonts w:ascii="Times New Roman" w:eastAsia="Times New Roman" w:hAnsi="Times New Roman" w:cs="Times New Roman"/>
          <w:sz w:val="28"/>
          <w:szCs w:val="28"/>
          <w:lang w:eastAsia="ru-RU"/>
        </w:rPr>
        <w:t> 799</w:t>
      </w:r>
      <w:r w:rsidRPr="005E4310">
        <w:rPr>
          <w:rFonts w:ascii="Times New Roman" w:eastAsia="Times New Roman" w:hAnsi="Times New Roman" w:cs="Times New Roman"/>
          <w:sz w:val="28"/>
          <w:szCs w:val="28"/>
          <w:lang w:eastAsia="ru-RU"/>
        </w:rPr>
        <w:t>,2 тыс. руб</w:t>
      </w:r>
      <w:r w:rsidR="004666C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p>
    <w:p w14:paraId="171ACC24" w14:textId="77777777" w:rsidR="005E4310" w:rsidRPr="005E4310" w:rsidRDefault="005E4310" w:rsidP="005E4310">
      <w:pPr>
        <w:tabs>
          <w:tab w:val="left" w:pos="259"/>
        </w:tabs>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На лицевой счет </w:t>
      </w:r>
      <w:r w:rsidRPr="005E4310">
        <w:rPr>
          <w:rFonts w:ascii="Times New Roman" w:eastAsia="Times New Roman" w:hAnsi="Times New Roman" w:cs="Times New Roman"/>
          <w:sz w:val="28"/>
          <w:lang w:eastAsia="ru-RU"/>
        </w:rPr>
        <w:t xml:space="preserve">№03142D00300 </w:t>
      </w:r>
      <w:r w:rsidRPr="005E4310">
        <w:rPr>
          <w:rFonts w:ascii="Times New Roman" w:eastAsia="Times New Roman" w:hAnsi="Times New Roman" w:cs="Times New Roman"/>
          <w:sz w:val="28"/>
          <w:szCs w:val="28"/>
          <w:lang w:eastAsia="ru-RU"/>
        </w:rPr>
        <w:t xml:space="preserve">поступили </w:t>
      </w:r>
      <w:r w:rsidR="004666C4">
        <w:rPr>
          <w:rFonts w:ascii="Times New Roman" w:eastAsia="Times New Roman" w:hAnsi="Times New Roman" w:cs="Times New Roman"/>
          <w:sz w:val="28"/>
          <w:szCs w:val="28"/>
          <w:lang w:eastAsia="ru-RU"/>
        </w:rPr>
        <w:t xml:space="preserve">денежные средства </w:t>
      </w:r>
      <w:r w:rsidRPr="005E4310">
        <w:rPr>
          <w:rFonts w:ascii="Times New Roman" w:eastAsia="Times New Roman" w:hAnsi="Times New Roman" w:cs="Times New Roman"/>
          <w:sz w:val="28"/>
          <w:szCs w:val="28"/>
          <w:lang w:eastAsia="ru-RU"/>
        </w:rPr>
        <w:t>в общей сумме 973 921,4 тыс. руб., в том числе</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в 2019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w:t>
      </w:r>
      <w:r w:rsidRPr="005E4310">
        <w:rPr>
          <w:rFonts w:ascii="Times New Roman" w:eastAsia="Times New Roman" w:hAnsi="Times New Roman" w:cs="Times New Roman"/>
          <w:sz w:val="28"/>
          <w:szCs w:val="28"/>
          <w:lang w:eastAsia="ru-RU"/>
        </w:rPr>
        <w:t xml:space="preserve"> 692</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866,0 тыс. руб., в 2020 г</w:t>
      </w:r>
      <w:r w:rsidR="004666C4">
        <w:rPr>
          <w:rFonts w:ascii="Times New Roman" w:eastAsia="Times New Roman" w:hAnsi="Times New Roman" w:cs="Times New Roman"/>
          <w:sz w:val="28"/>
          <w:szCs w:val="28"/>
          <w:lang w:eastAsia="ru-RU"/>
        </w:rPr>
        <w:t>оду</w:t>
      </w:r>
      <w:r w:rsidRPr="005E4310">
        <w:rPr>
          <w:rFonts w:ascii="Calibri" w:eastAsia="Times New Roman" w:hAnsi="Calibri" w:cs="Times New Roman"/>
          <w:sz w:val="28"/>
          <w:szCs w:val="28"/>
          <w:lang w:eastAsia="ru-RU"/>
        </w:rPr>
        <w:t xml:space="preserve">– </w:t>
      </w:r>
      <w:r w:rsidRPr="005E4310">
        <w:rPr>
          <w:rFonts w:ascii="Times New Roman" w:eastAsia="Times New Roman" w:hAnsi="Times New Roman" w:cs="Times New Roman"/>
          <w:sz w:val="28"/>
          <w:szCs w:val="28"/>
          <w:lang w:eastAsia="ru-RU"/>
        </w:rPr>
        <w:t>281 055,4 тыс. руб</w:t>
      </w:r>
      <w:r w:rsidR="004666C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p>
    <w:p w14:paraId="7A1635AD" w14:textId="77777777" w:rsidR="005E4310" w:rsidRPr="005E4310" w:rsidRDefault="005E4310" w:rsidP="005E4310">
      <w:pPr>
        <w:tabs>
          <w:tab w:val="left" w:pos="259"/>
        </w:tabs>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Кассовый расход составил в общей сумме 973 644,2 тыс. руб., в том числе</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в 2019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 xml:space="preserve">– </w:t>
      </w:r>
      <w:r w:rsidRPr="005E4310">
        <w:rPr>
          <w:rFonts w:ascii="Times New Roman" w:eastAsia="Times New Roman" w:hAnsi="Times New Roman" w:cs="Times New Roman"/>
          <w:sz w:val="28"/>
          <w:szCs w:val="28"/>
          <w:lang w:eastAsia="ru-RU"/>
        </w:rPr>
        <w:t>692</w:t>
      </w:r>
      <w:r w:rsidR="004666C4">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609,2 тыс. руб., в 2020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w:t>
      </w:r>
      <w:r w:rsidRPr="005E4310">
        <w:rPr>
          <w:rFonts w:ascii="Times New Roman" w:eastAsia="Times New Roman" w:hAnsi="Times New Roman" w:cs="Times New Roman"/>
          <w:sz w:val="28"/>
          <w:szCs w:val="28"/>
          <w:lang w:eastAsia="ru-RU"/>
        </w:rPr>
        <w:t xml:space="preserve"> 281 035,0 тыс. руб</w:t>
      </w:r>
      <w:r w:rsidR="004666C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p>
    <w:p w14:paraId="41161B51" w14:textId="77777777" w:rsidR="005E4310" w:rsidRPr="005E4310" w:rsidRDefault="005E4310" w:rsidP="005E4310">
      <w:pPr>
        <w:tabs>
          <w:tab w:val="left" w:pos="259"/>
        </w:tabs>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Не использованные бюджетные средства составили в общей сумме 277,2 тыс. руб., в том числе</w:t>
      </w:r>
      <w:r w:rsidR="004666C4">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 xml:space="preserve"> в 2019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 xml:space="preserve">– </w:t>
      </w:r>
      <w:r w:rsidRPr="005E4310">
        <w:rPr>
          <w:rFonts w:ascii="Times New Roman" w:eastAsia="Times New Roman" w:hAnsi="Times New Roman" w:cs="Times New Roman"/>
          <w:sz w:val="28"/>
          <w:szCs w:val="28"/>
          <w:lang w:eastAsia="ru-RU"/>
        </w:rPr>
        <w:t>256,8 тыс. руб.</w:t>
      </w:r>
      <w:r w:rsidR="004666C4">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sz w:val="28"/>
          <w:szCs w:val="28"/>
          <w:lang w:eastAsia="ru-RU"/>
        </w:rPr>
        <w:t>в 2020 г</w:t>
      </w:r>
      <w:r w:rsidR="004666C4">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w:t>
      </w:r>
      <w:r w:rsidRPr="005E4310">
        <w:rPr>
          <w:rFonts w:ascii="Calibri" w:eastAsia="Times New Roman" w:hAnsi="Calibri" w:cs="Times New Roman"/>
          <w:sz w:val="28"/>
          <w:szCs w:val="28"/>
          <w:lang w:eastAsia="ru-RU"/>
        </w:rPr>
        <w:t xml:space="preserve">– </w:t>
      </w:r>
      <w:r w:rsidRPr="005E4310">
        <w:rPr>
          <w:rFonts w:ascii="Times New Roman" w:eastAsia="Times New Roman" w:hAnsi="Times New Roman" w:cs="Times New Roman"/>
          <w:sz w:val="28"/>
          <w:szCs w:val="28"/>
          <w:lang w:eastAsia="ru-RU"/>
        </w:rPr>
        <w:t>20,4 тыс. руб</w:t>
      </w:r>
      <w:r w:rsidR="004666C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p>
    <w:p w14:paraId="0822DACE"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Министерством за счёт бюджетных средств, предусмотренных на финансирование обязательств 2019 года, осуществлена оплата обязательств, возникших в 2017 и 2018 г</w:t>
      </w:r>
      <w:r w:rsidR="004666C4">
        <w:rPr>
          <w:rFonts w:ascii="Times New Roman" w:eastAsia="Times New Roman" w:hAnsi="Times New Roman" w:cs="Times New Roman"/>
          <w:sz w:val="28"/>
          <w:szCs w:val="28"/>
          <w:lang w:eastAsia="ru-RU"/>
        </w:rPr>
        <w:t>оды</w:t>
      </w:r>
      <w:r w:rsidRPr="005E4310">
        <w:rPr>
          <w:rFonts w:ascii="Times New Roman" w:eastAsia="Times New Roman" w:hAnsi="Times New Roman" w:cs="Times New Roman"/>
          <w:sz w:val="28"/>
          <w:szCs w:val="28"/>
          <w:lang w:eastAsia="ru-RU"/>
        </w:rPr>
        <w:t xml:space="preserve">. </w:t>
      </w:r>
    </w:p>
    <w:p w14:paraId="3C30C549" w14:textId="77777777" w:rsidR="005E4310" w:rsidRPr="005E4310" w:rsidRDefault="005E4310" w:rsidP="005E431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Так, на основании решения МИФНС от 15.11.2019 </w:t>
      </w:r>
      <w:r w:rsidR="004666C4">
        <w:rPr>
          <w:rFonts w:ascii="Times New Roman" w:eastAsia="Times New Roman" w:hAnsi="Times New Roman" w:cs="Times New Roman"/>
          <w:sz w:val="28"/>
          <w:szCs w:val="28"/>
          <w:lang w:eastAsia="ru-RU"/>
        </w:rPr>
        <w:t xml:space="preserve">года </w:t>
      </w:r>
      <w:r w:rsidRPr="005E4310">
        <w:rPr>
          <w:rFonts w:ascii="Times New Roman" w:eastAsia="Times New Roman" w:hAnsi="Times New Roman" w:cs="Times New Roman"/>
          <w:sz w:val="28"/>
          <w:szCs w:val="28"/>
          <w:lang w:eastAsia="ru-RU"/>
        </w:rPr>
        <w:t>№801 о взыскании денежных средств, отражённых на лицевых счетах налогоплательщика (плательщика сбора налогового агента), оплачены страховые взносы на обязательное пенсионное страхование (22 %) и страховые взносы на обязательное медицинское страхование (5,1 %), в общей сумме 1 933,9 тыс. руб</w:t>
      </w:r>
      <w:r w:rsidR="004666C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w:t>
      </w:r>
    </w:p>
    <w:p w14:paraId="360D610E" w14:textId="77777777" w:rsidR="005E4310" w:rsidRPr="005E4310" w:rsidRDefault="005E4310" w:rsidP="005E4310">
      <w:pPr>
        <w:spacing w:after="0" w:line="240" w:lineRule="auto"/>
        <w:ind w:firstLine="709"/>
        <w:jc w:val="both"/>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sz w:val="28"/>
          <w:szCs w:val="28"/>
          <w:lang w:eastAsia="ru-RU"/>
        </w:rPr>
        <w:t>Вышеуказанные расходы на погашение (оплату) принятых к учёту обязательств предыдущих лет не отражены (отдельной строкой) в обоснованиях (расчётах) сметных показателей к бюджетным сметам Министерства за 2019 г</w:t>
      </w:r>
      <w:r w:rsidR="004666C4">
        <w:rPr>
          <w:rFonts w:ascii="Times New Roman" w:eastAsia="Times New Roman" w:hAnsi="Times New Roman" w:cs="Times New Roman"/>
          <w:sz w:val="28"/>
          <w:szCs w:val="28"/>
          <w:lang w:eastAsia="ru-RU"/>
        </w:rPr>
        <w:t>од</w:t>
      </w:r>
      <w:r w:rsidRPr="005E4310">
        <w:rPr>
          <w:rFonts w:ascii="Times New Roman" w:eastAsia="Times New Roman" w:hAnsi="Times New Roman" w:cs="Times New Roman"/>
          <w:sz w:val="28"/>
          <w:szCs w:val="28"/>
          <w:lang w:eastAsia="ru-RU"/>
        </w:rPr>
        <w:t xml:space="preserve">, которые в соответствии с Приказом Минфина РФ </w:t>
      </w:r>
      <w:r w:rsidRPr="00DF4562">
        <w:rPr>
          <w:rFonts w:ascii="Times New Roman" w:eastAsia="Times New Roman" w:hAnsi="Times New Roman" w:cs="Times New Roman"/>
          <w:sz w:val="28"/>
          <w:szCs w:val="28"/>
          <w:lang w:eastAsia="ru-RU"/>
        </w:rPr>
        <w:t xml:space="preserve">от 20.06.2018 </w:t>
      </w:r>
      <w:r w:rsidR="004666C4" w:rsidRPr="00DF4562">
        <w:rPr>
          <w:rFonts w:ascii="Times New Roman" w:eastAsia="Times New Roman" w:hAnsi="Times New Roman" w:cs="Times New Roman"/>
          <w:sz w:val="28"/>
          <w:szCs w:val="28"/>
          <w:lang w:eastAsia="ru-RU"/>
        </w:rPr>
        <w:t xml:space="preserve">года </w:t>
      </w:r>
      <w:r w:rsidRPr="00DF4562">
        <w:rPr>
          <w:rFonts w:ascii="Times New Roman" w:eastAsia="Times New Roman" w:hAnsi="Times New Roman" w:cs="Times New Roman"/>
          <w:sz w:val="28"/>
          <w:szCs w:val="28"/>
          <w:lang w:eastAsia="ru-RU"/>
        </w:rPr>
        <w:t>№141н</w:t>
      </w:r>
      <w:r w:rsidR="004666C4" w:rsidRPr="00DF4562">
        <w:rPr>
          <w:rFonts w:ascii="Times New Roman" w:eastAsia="Times New Roman" w:hAnsi="Times New Roman" w:cs="Times New Roman"/>
          <w:sz w:val="28"/>
          <w:szCs w:val="28"/>
          <w:lang w:eastAsia="ru-RU"/>
        </w:rPr>
        <w:t xml:space="preserve"> </w:t>
      </w:r>
      <w:r w:rsidR="00DF4562" w:rsidRPr="00DF4562">
        <w:rPr>
          <w:rFonts w:ascii="Times New Roman" w:eastAsia="Times New Roman" w:hAnsi="Times New Roman" w:cs="Times New Roman"/>
          <w:sz w:val="28"/>
          <w:szCs w:val="28"/>
          <w:lang w:eastAsia="ru-RU"/>
        </w:rPr>
        <w:t>«</w:t>
      </w:r>
      <w:r w:rsidR="00DF4562">
        <w:rPr>
          <w:rFonts w:ascii="Times New Roman" w:eastAsia="Times New Roman" w:hAnsi="Times New Roman" w:cs="Times New Roman"/>
          <w:sz w:val="28"/>
          <w:szCs w:val="28"/>
          <w:lang w:eastAsia="ru-RU"/>
        </w:rPr>
        <w:t xml:space="preserve">О Порядке составления и ведения бюджетных смет федеральных казенных учреждений» </w:t>
      </w:r>
      <w:r w:rsidRPr="005E4310">
        <w:rPr>
          <w:rFonts w:ascii="Times New Roman" w:eastAsia="Times New Roman" w:hAnsi="Times New Roman" w:cs="Times New Roman"/>
          <w:sz w:val="28"/>
          <w:szCs w:val="28"/>
          <w:lang w:eastAsia="ru-RU"/>
        </w:rPr>
        <w:t>являются неотъемлемой частью бюджетной сметы.</w:t>
      </w:r>
    </w:p>
    <w:p w14:paraId="3A512044" w14:textId="77777777" w:rsidR="005E4310" w:rsidRPr="005E4310" w:rsidRDefault="005E4310" w:rsidP="005E4310">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sz w:val="28"/>
          <w:szCs w:val="28"/>
          <w:lang w:eastAsia="ru-RU"/>
        </w:rPr>
        <w:t>Таким образом, при составлении расшифровки к бюджетной смете нарушен порядок отражения расходов в общей сумме 1</w:t>
      </w:r>
      <w:r w:rsidR="00DF4562">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933,9</w:t>
      </w:r>
      <w:r w:rsidRPr="005E4310">
        <w:rPr>
          <w:rFonts w:ascii="Times New Roman" w:eastAsia="Times New Roman" w:hAnsi="Times New Roman" w:cs="Times New Roman"/>
          <w:b/>
          <w:sz w:val="28"/>
          <w:szCs w:val="28"/>
          <w:lang w:eastAsia="ru-RU"/>
        </w:rPr>
        <w:t xml:space="preserve"> </w:t>
      </w:r>
      <w:r w:rsidRPr="005E4310">
        <w:rPr>
          <w:rFonts w:ascii="Times New Roman" w:eastAsia="Times New Roman" w:hAnsi="Times New Roman" w:cs="Times New Roman"/>
          <w:sz w:val="28"/>
          <w:szCs w:val="28"/>
          <w:lang w:eastAsia="ru-RU"/>
        </w:rPr>
        <w:t>тыс. руб</w:t>
      </w:r>
      <w:r w:rsidR="00DF4562">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b/>
          <w:sz w:val="28"/>
          <w:szCs w:val="28"/>
          <w:lang w:eastAsia="ru-RU"/>
        </w:rPr>
        <w:t xml:space="preserve"> </w:t>
      </w:r>
    </w:p>
    <w:p w14:paraId="554FA3CC" w14:textId="77777777" w:rsidR="005E4310" w:rsidRPr="005E4310" w:rsidRDefault="005E4310" w:rsidP="005E4310">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sz w:val="28"/>
          <w:szCs w:val="28"/>
          <w:lang w:eastAsia="ru-RU"/>
        </w:rPr>
        <w:t>В проверяемом периоде в Министерстве установлены случаи нанесения бюджету ущерба на общую сумму 784,5 тыс. руб</w:t>
      </w:r>
      <w:r w:rsidR="00DF4562">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xml:space="preserve">, </w:t>
      </w:r>
      <w:r w:rsidR="00DF4562">
        <w:rPr>
          <w:rFonts w:ascii="Times New Roman" w:eastAsia="Times New Roman" w:hAnsi="Times New Roman" w:cs="Times New Roman"/>
          <w:sz w:val="28"/>
          <w:szCs w:val="28"/>
          <w:lang w:eastAsia="ru-RU"/>
        </w:rPr>
        <w:t>в том числе</w:t>
      </w:r>
      <w:r w:rsidRPr="005E4310">
        <w:rPr>
          <w:rFonts w:ascii="Times New Roman" w:eastAsia="Times New Roman" w:hAnsi="Times New Roman" w:cs="Times New Roman"/>
          <w:sz w:val="28"/>
          <w:szCs w:val="28"/>
          <w:lang w:eastAsia="ru-RU"/>
        </w:rPr>
        <w:t>:</w:t>
      </w:r>
    </w:p>
    <w:p w14:paraId="6B4BB3CE" w14:textId="77777777" w:rsidR="005E4310" w:rsidRPr="00DF4562" w:rsidRDefault="005E4310" w:rsidP="0091211E">
      <w:pPr>
        <w:pStyle w:val="a7"/>
        <w:numPr>
          <w:ilvl w:val="0"/>
          <w:numId w:val="127"/>
        </w:numPr>
        <w:tabs>
          <w:tab w:val="left" w:pos="993"/>
        </w:tabs>
        <w:autoSpaceDE w:val="0"/>
        <w:autoSpaceDN w:val="0"/>
        <w:adjustRightInd w:val="0"/>
        <w:spacing w:after="0" w:line="240" w:lineRule="auto"/>
        <w:ind w:hanging="701"/>
        <w:jc w:val="both"/>
        <w:outlineLvl w:val="2"/>
        <w:rPr>
          <w:rFonts w:ascii="Times New Roman" w:eastAsia="Times New Roman" w:hAnsi="Times New Roman" w:cs="Times New Roman"/>
          <w:sz w:val="28"/>
          <w:szCs w:val="28"/>
          <w:lang w:eastAsia="ru-RU"/>
        </w:rPr>
      </w:pPr>
      <w:r w:rsidRPr="00DF4562">
        <w:rPr>
          <w:rFonts w:ascii="Times New Roman" w:eastAsia="Times New Roman" w:hAnsi="Times New Roman" w:cs="Times New Roman"/>
          <w:sz w:val="28"/>
          <w:szCs w:val="28"/>
          <w:lang w:eastAsia="ru-RU"/>
        </w:rPr>
        <w:t>в 2019 г</w:t>
      </w:r>
      <w:r w:rsidR="00DF4562" w:rsidRPr="00DF4562">
        <w:rPr>
          <w:rFonts w:ascii="Times New Roman" w:eastAsia="Times New Roman" w:hAnsi="Times New Roman" w:cs="Times New Roman"/>
          <w:sz w:val="28"/>
          <w:szCs w:val="28"/>
          <w:lang w:eastAsia="ru-RU"/>
        </w:rPr>
        <w:t>оду</w:t>
      </w:r>
      <w:r w:rsidRPr="00DF4562">
        <w:rPr>
          <w:rFonts w:ascii="Times New Roman" w:eastAsia="Times New Roman" w:hAnsi="Times New Roman" w:cs="Times New Roman"/>
          <w:sz w:val="28"/>
          <w:szCs w:val="28"/>
          <w:lang w:eastAsia="ru-RU"/>
        </w:rPr>
        <w:t>:</w:t>
      </w:r>
    </w:p>
    <w:p w14:paraId="523DD8DA" w14:textId="77777777" w:rsidR="005E4310" w:rsidRPr="00DF4562" w:rsidRDefault="005E4310" w:rsidP="0091211E">
      <w:pPr>
        <w:pStyle w:val="a7"/>
        <w:numPr>
          <w:ilvl w:val="0"/>
          <w:numId w:val="128"/>
        </w:numPr>
        <w:tabs>
          <w:tab w:val="left" w:pos="1276"/>
          <w:tab w:val="left" w:pos="1414"/>
          <w:tab w:val="left" w:pos="1526"/>
        </w:tabs>
        <w:spacing w:after="0" w:line="240" w:lineRule="auto"/>
        <w:ind w:left="28" w:firstLine="910"/>
        <w:jc w:val="both"/>
        <w:rPr>
          <w:rFonts w:ascii="Times New Roman" w:eastAsia="Times New Roman" w:hAnsi="Times New Roman" w:cs="Times New Roman"/>
          <w:sz w:val="28"/>
          <w:szCs w:val="28"/>
          <w:lang w:eastAsia="ru-RU"/>
        </w:rPr>
      </w:pPr>
      <w:r w:rsidRPr="00DF4562">
        <w:rPr>
          <w:rFonts w:ascii="Times New Roman" w:eastAsia="Times New Roman" w:hAnsi="Times New Roman" w:cs="Times New Roman"/>
          <w:sz w:val="28"/>
          <w:szCs w:val="28"/>
          <w:lang w:eastAsia="ru-RU"/>
        </w:rPr>
        <w:t>на основании решения МИФНС от 01.08.2019</w:t>
      </w:r>
      <w:r w:rsidR="00DF4562" w:rsidRPr="00DF4562">
        <w:rPr>
          <w:rFonts w:ascii="Times New Roman" w:eastAsia="Times New Roman" w:hAnsi="Times New Roman" w:cs="Times New Roman"/>
          <w:sz w:val="28"/>
          <w:szCs w:val="28"/>
          <w:lang w:eastAsia="ru-RU"/>
        </w:rPr>
        <w:t xml:space="preserve"> года</w:t>
      </w:r>
      <w:r w:rsidRPr="00DF4562">
        <w:rPr>
          <w:rFonts w:ascii="Times New Roman" w:eastAsia="Times New Roman" w:hAnsi="Times New Roman" w:cs="Times New Roman"/>
          <w:sz w:val="28"/>
          <w:szCs w:val="28"/>
          <w:lang w:eastAsia="ru-RU"/>
        </w:rPr>
        <w:t xml:space="preserve"> №214 оплачена пеня в общей сумме 41,3 тыс. руб.</w:t>
      </w:r>
      <w:r w:rsidR="00DF4562" w:rsidRPr="00DF4562">
        <w:rPr>
          <w:rFonts w:ascii="Times New Roman" w:eastAsia="Times New Roman" w:hAnsi="Times New Roman" w:cs="Times New Roman"/>
          <w:sz w:val="28"/>
          <w:szCs w:val="28"/>
          <w:lang w:eastAsia="ru-RU"/>
        </w:rPr>
        <w:t>;</w:t>
      </w:r>
      <w:r w:rsidRPr="00DF4562">
        <w:rPr>
          <w:rFonts w:ascii="Times New Roman" w:eastAsia="Times New Roman" w:hAnsi="Times New Roman" w:cs="Times New Roman"/>
          <w:sz w:val="28"/>
          <w:szCs w:val="28"/>
          <w:lang w:eastAsia="ru-RU"/>
        </w:rPr>
        <w:t xml:space="preserve"> </w:t>
      </w:r>
    </w:p>
    <w:p w14:paraId="29B4F625" w14:textId="77777777" w:rsidR="005E4310" w:rsidRPr="00DF4562" w:rsidRDefault="005E4310" w:rsidP="0091211E">
      <w:pPr>
        <w:pStyle w:val="a7"/>
        <w:numPr>
          <w:ilvl w:val="0"/>
          <w:numId w:val="128"/>
        </w:numPr>
        <w:tabs>
          <w:tab w:val="left" w:pos="1276"/>
          <w:tab w:val="left" w:pos="1414"/>
          <w:tab w:val="left" w:pos="1526"/>
        </w:tabs>
        <w:spacing w:after="0" w:line="240" w:lineRule="auto"/>
        <w:ind w:left="28" w:firstLine="910"/>
        <w:jc w:val="both"/>
        <w:rPr>
          <w:rFonts w:ascii="Times New Roman" w:eastAsia="Times New Roman" w:hAnsi="Times New Roman" w:cs="Times New Roman"/>
          <w:sz w:val="28"/>
          <w:szCs w:val="28"/>
          <w:lang w:eastAsia="ru-RU"/>
        </w:rPr>
      </w:pPr>
      <w:r w:rsidRPr="00DF4562">
        <w:rPr>
          <w:rFonts w:ascii="Times New Roman" w:eastAsia="Times New Roman" w:hAnsi="Times New Roman" w:cs="Times New Roman"/>
          <w:sz w:val="28"/>
          <w:szCs w:val="28"/>
          <w:lang w:eastAsia="ru-RU"/>
        </w:rPr>
        <w:lastRenderedPageBreak/>
        <w:t xml:space="preserve">на основании решения МИФНС от 05.08.2019 </w:t>
      </w:r>
      <w:r w:rsidR="00DF4562" w:rsidRPr="00DF4562">
        <w:rPr>
          <w:rFonts w:ascii="Times New Roman" w:eastAsia="Times New Roman" w:hAnsi="Times New Roman" w:cs="Times New Roman"/>
          <w:sz w:val="28"/>
          <w:szCs w:val="28"/>
          <w:lang w:eastAsia="ru-RU"/>
        </w:rPr>
        <w:t xml:space="preserve">года </w:t>
      </w:r>
      <w:r w:rsidRPr="00DF4562">
        <w:rPr>
          <w:rFonts w:ascii="Times New Roman" w:eastAsia="Times New Roman" w:hAnsi="Times New Roman" w:cs="Times New Roman"/>
          <w:sz w:val="28"/>
          <w:szCs w:val="28"/>
          <w:lang w:eastAsia="ru-RU"/>
        </w:rPr>
        <w:t>№226</w:t>
      </w:r>
      <w:r w:rsidR="00DF4562" w:rsidRPr="00DF4562">
        <w:rPr>
          <w:rFonts w:ascii="Times New Roman" w:eastAsia="Times New Roman" w:hAnsi="Times New Roman" w:cs="Times New Roman"/>
          <w:sz w:val="28"/>
          <w:szCs w:val="28"/>
          <w:lang w:eastAsia="ru-RU"/>
        </w:rPr>
        <w:t xml:space="preserve"> </w:t>
      </w:r>
      <w:r w:rsidRPr="00DF4562">
        <w:rPr>
          <w:rFonts w:ascii="Times New Roman" w:eastAsia="Times New Roman" w:hAnsi="Times New Roman" w:cs="Times New Roman"/>
          <w:sz w:val="28"/>
          <w:szCs w:val="28"/>
          <w:lang w:eastAsia="ru-RU"/>
        </w:rPr>
        <w:t>оплачена пеня и штрафы в общей сумме 141,4 тыс. руб.</w:t>
      </w:r>
      <w:r w:rsidR="00DF4562" w:rsidRPr="00DF4562">
        <w:rPr>
          <w:rFonts w:ascii="Times New Roman" w:eastAsia="Times New Roman" w:hAnsi="Times New Roman" w:cs="Times New Roman"/>
          <w:sz w:val="28"/>
          <w:szCs w:val="28"/>
          <w:lang w:eastAsia="ru-RU"/>
        </w:rPr>
        <w:t>;</w:t>
      </w:r>
    </w:p>
    <w:p w14:paraId="1E539FD7" w14:textId="77777777" w:rsidR="005E4310" w:rsidRPr="00DF4562" w:rsidRDefault="005E4310" w:rsidP="0091211E">
      <w:pPr>
        <w:pStyle w:val="a7"/>
        <w:numPr>
          <w:ilvl w:val="0"/>
          <w:numId w:val="128"/>
        </w:numPr>
        <w:tabs>
          <w:tab w:val="left" w:pos="1276"/>
          <w:tab w:val="left" w:pos="1414"/>
          <w:tab w:val="left" w:pos="1526"/>
        </w:tabs>
        <w:spacing w:after="0" w:line="240" w:lineRule="auto"/>
        <w:ind w:left="28" w:firstLine="910"/>
        <w:jc w:val="both"/>
        <w:rPr>
          <w:rFonts w:ascii="Times New Roman" w:eastAsia="Times New Roman" w:hAnsi="Times New Roman" w:cs="Times New Roman"/>
          <w:sz w:val="28"/>
          <w:szCs w:val="28"/>
          <w:lang w:eastAsia="ru-RU"/>
        </w:rPr>
      </w:pPr>
      <w:r w:rsidRPr="00DF4562">
        <w:rPr>
          <w:rFonts w:ascii="Times New Roman" w:eastAsia="Times New Roman" w:hAnsi="Times New Roman" w:cs="Times New Roman"/>
          <w:sz w:val="28"/>
          <w:szCs w:val="28"/>
          <w:lang w:eastAsia="ru-RU"/>
        </w:rPr>
        <w:t xml:space="preserve">на основании решения МИФНС от 15.11.2019 </w:t>
      </w:r>
      <w:r w:rsidR="00DF4562" w:rsidRPr="00DF4562">
        <w:rPr>
          <w:rFonts w:ascii="Times New Roman" w:eastAsia="Times New Roman" w:hAnsi="Times New Roman" w:cs="Times New Roman"/>
          <w:sz w:val="28"/>
          <w:szCs w:val="28"/>
          <w:lang w:eastAsia="ru-RU"/>
        </w:rPr>
        <w:t xml:space="preserve">года </w:t>
      </w:r>
      <w:r w:rsidRPr="00DF4562">
        <w:rPr>
          <w:rFonts w:ascii="Times New Roman" w:eastAsia="Times New Roman" w:hAnsi="Times New Roman" w:cs="Times New Roman"/>
          <w:sz w:val="28"/>
          <w:szCs w:val="28"/>
          <w:lang w:eastAsia="ru-RU"/>
        </w:rPr>
        <w:t>№801</w:t>
      </w:r>
      <w:r w:rsidR="00DF4562" w:rsidRPr="00DF4562">
        <w:rPr>
          <w:rFonts w:ascii="Times New Roman" w:eastAsia="Times New Roman" w:hAnsi="Times New Roman" w:cs="Times New Roman"/>
          <w:sz w:val="28"/>
          <w:szCs w:val="28"/>
          <w:lang w:eastAsia="ru-RU"/>
        </w:rPr>
        <w:t xml:space="preserve"> </w:t>
      </w:r>
      <w:r w:rsidRPr="00DF4562">
        <w:rPr>
          <w:rFonts w:ascii="Times New Roman" w:eastAsia="Times New Roman" w:hAnsi="Times New Roman" w:cs="Times New Roman"/>
          <w:sz w:val="28"/>
          <w:szCs w:val="28"/>
          <w:lang w:eastAsia="ru-RU"/>
        </w:rPr>
        <w:t>оплачена пеня и штрафы в общей сумме 582,1 тыс. руб</w:t>
      </w:r>
      <w:r w:rsidR="00DF4562" w:rsidRPr="00DF4562">
        <w:rPr>
          <w:rFonts w:ascii="Times New Roman" w:eastAsia="Times New Roman" w:hAnsi="Times New Roman" w:cs="Times New Roman"/>
          <w:sz w:val="28"/>
          <w:szCs w:val="28"/>
          <w:lang w:eastAsia="ru-RU"/>
        </w:rPr>
        <w:t>лей</w:t>
      </w:r>
      <w:r w:rsidRPr="00DF4562">
        <w:rPr>
          <w:rFonts w:ascii="Times New Roman" w:eastAsia="Times New Roman" w:hAnsi="Times New Roman" w:cs="Times New Roman"/>
          <w:sz w:val="28"/>
          <w:szCs w:val="28"/>
          <w:lang w:eastAsia="ru-RU"/>
        </w:rPr>
        <w:t xml:space="preserve">. </w:t>
      </w:r>
    </w:p>
    <w:p w14:paraId="0927D001" w14:textId="77777777" w:rsidR="005E4310" w:rsidRPr="00EB5E0B" w:rsidRDefault="005E4310" w:rsidP="0091211E">
      <w:pPr>
        <w:pStyle w:val="a7"/>
        <w:numPr>
          <w:ilvl w:val="0"/>
          <w:numId w:val="127"/>
        </w:numPr>
        <w:tabs>
          <w:tab w:val="left" w:pos="259"/>
          <w:tab w:val="left" w:pos="993"/>
        </w:tabs>
        <w:spacing w:after="0" w:line="240" w:lineRule="auto"/>
        <w:ind w:left="56" w:firstLine="714"/>
        <w:jc w:val="both"/>
        <w:rPr>
          <w:rFonts w:ascii="Times New Roman" w:eastAsia="Times New Roman" w:hAnsi="Times New Roman" w:cs="Times New Roman"/>
          <w:sz w:val="28"/>
          <w:szCs w:val="28"/>
          <w:lang w:eastAsia="ru-RU"/>
        </w:rPr>
      </w:pPr>
      <w:r w:rsidRPr="00DF4562">
        <w:rPr>
          <w:rFonts w:ascii="Times New Roman" w:eastAsia="Times New Roman" w:hAnsi="Times New Roman" w:cs="Times New Roman"/>
          <w:sz w:val="28"/>
          <w:szCs w:val="28"/>
          <w:lang w:eastAsia="ru-RU"/>
        </w:rPr>
        <w:t>в 2020 г</w:t>
      </w:r>
      <w:r w:rsidR="00DF4562" w:rsidRPr="00DF4562">
        <w:rPr>
          <w:rFonts w:ascii="Times New Roman" w:eastAsia="Times New Roman" w:hAnsi="Times New Roman" w:cs="Times New Roman"/>
          <w:sz w:val="28"/>
          <w:szCs w:val="28"/>
          <w:lang w:eastAsia="ru-RU"/>
        </w:rPr>
        <w:t>оду</w:t>
      </w:r>
      <w:r w:rsidR="00EB5E0B">
        <w:rPr>
          <w:rFonts w:ascii="Times New Roman" w:eastAsia="Times New Roman" w:hAnsi="Times New Roman" w:cs="Times New Roman"/>
          <w:sz w:val="28"/>
          <w:szCs w:val="28"/>
          <w:lang w:eastAsia="ru-RU"/>
        </w:rPr>
        <w:t xml:space="preserve"> </w:t>
      </w:r>
      <w:r w:rsidRPr="00EB5E0B">
        <w:rPr>
          <w:rFonts w:ascii="Times New Roman" w:eastAsia="Times New Roman" w:hAnsi="Times New Roman" w:cs="Times New Roman"/>
          <w:sz w:val="28"/>
          <w:szCs w:val="28"/>
          <w:lang w:eastAsia="ru-RU"/>
        </w:rPr>
        <w:t xml:space="preserve">на основании решения МИФНС от 07.07.2020 </w:t>
      </w:r>
      <w:r w:rsidR="00EB5E0B">
        <w:rPr>
          <w:rFonts w:ascii="Times New Roman" w:eastAsia="Times New Roman" w:hAnsi="Times New Roman" w:cs="Times New Roman"/>
          <w:sz w:val="28"/>
          <w:szCs w:val="28"/>
          <w:lang w:eastAsia="ru-RU"/>
        </w:rPr>
        <w:t>года №</w:t>
      </w:r>
      <w:r w:rsidRPr="00EB5E0B">
        <w:rPr>
          <w:rFonts w:ascii="Times New Roman" w:eastAsia="Times New Roman" w:hAnsi="Times New Roman" w:cs="Times New Roman"/>
          <w:sz w:val="28"/>
          <w:szCs w:val="28"/>
          <w:lang w:eastAsia="ru-RU"/>
        </w:rPr>
        <w:t>328 о взыскании денежных средств, отражённых на лицевых счетах налогоплательщика (плательщика сбора налогового агента) оплачены штрафы и пени в общей сумме 19,7 тыс. руб</w:t>
      </w:r>
      <w:r w:rsidR="00EB5E0B">
        <w:rPr>
          <w:rFonts w:ascii="Times New Roman" w:eastAsia="Times New Roman" w:hAnsi="Times New Roman" w:cs="Times New Roman"/>
          <w:sz w:val="28"/>
          <w:szCs w:val="28"/>
          <w:lang w:eastAsia="ru-RU"/>
        </w:rPr>
        <w:t>лей</w:t>
      </w:r>
      <w:r w:rsidRPr="00EB5E0B">
        <w:rPr>
          <w:rFonts w:ascii="Times New Roman" w:eastAsia="Times New Roman" w:hAnsi="Times New Roman" w:cs="Times New Roman"/>
          <w:sz w:val="28"/>
          <w:szCs w:val="28"/>
          <w:lang w:eastAsia="ru-RU"/>
        </w:rPr>
        <w:t>.</w:t>
      </w:r>
      <w:r w:rsidRPr="00EB5E0B">
        <w:rPr>
          <w:rFonts w:ascii="Times New Roman" w:eastAsia="Times New Roman" w:hAnsi="Times New Roman" w:cs="Times New Roman"/>
          <w:b/>
          <w:sz w:val="28"/>
          <w:szCs w:val="28"/>
          <w:lang w:eastAsia="ru-RU"/>
        </w:rPr>
        <w:t xml:space="preserve"> </w:t>
      </w:r>
    </w:p>
    <w:p w14:paraId="5763621F" w14:textId="77777777" w:rsidR="005E4310" w:rsidRPr="005E4310" w:rsidRDefault="005E4310" w:rsidP="005E4310">
      <w:pPr>
        <w:spacing w:after="0" w:line="240" w:lineRule="auto"/>
        <w:ind w:firstLine="708"/>
        <w:jc w:val="both"/>
        <w:rPr>
          <w:rFonts w:ascii="Times New Roman" w:eastAsia="Times New Roman" w:hAnsi="Times New Roman" w:cs="Times New Roman"/>
          <w:sz w:val="28"/>
          <w:szCs w:val="28"/>
          <w:lang w:eastAsia="ru-RU"/>
        </w:rPr>
      </w:pPr>
    </w:p>
    <w:p w14:paraId="1AB81C1A" w14:textId="77777777" w:rsidR="005E4310" w:rsidRPr="005E4310" w:rsidRDefault="005E4310" w:rsidP="005E4310">
      <w:pPr>
        <w:spacing w:after="0" w:line="240" w:lineRule="auto"/>
        <w:ind w:firstLine="709"/>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учёта нефинансовых активов</w:t>
      </w:r>
    </w:p>
    <w:p w14:paraId="241AC6F2"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p>
    <w:p w14:paraId="324EFFEA"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проверяемом периоде учет основных средств и материальных ценностей в Министерстве осуществлялся в журнале операций по выбытию и перемещению нефинансовых активов.</w:t>
      </w:r>
    </w:p>
    <w:p w14:paraId="1BBC9139"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По данным бухгалтерского учёта на балансе Министерства числятся основные средства: </w:t>
      </w:r>
    </w:p>
    <w:p w14:paraId="2C1BE9B0" w14:textId="77777777" w:rsidR="005E4310" w:rsidRPr="00EB5E0B" w:rsidRDefault="005E4310" w:rsidP="00EE7F01">
      <w:pPr>
        <w:pStyle w:val="a7"/>
        <w:numPr>
          <w:ilvl w:val="0"/>
          <w:numId w:val="129"/>
        </w:numPr>
        <w:tabs>
          <w:tab w:val="left" w:pos="938"/>
        </w:tabs>
        <w:spacing w:after="0" w:line="240" w:lineRule="auto"/>
        <w:ind w:firstLine="359"/>
        <w:jc w:val="both"/>
        <w:rPr>
          <w:rFonts w:ascii="Times New Roman" w:eastAsia="Times New Roman" w:hAnsi="Times New Roman" w:cs="Times New Roman"/>
          <w:sz w:val="28"/>
          <w:szCs w:val="28"/>
          <w:lang w:eastAsia="ru-RU"/>
        </w:rPr>
      </w:pPr>
      <w:r w:rsidRPr="00EB5E0B">
        <w:rPr>
          <w:rFonts w:ascii="Times New Roman" w:eastAsia="Times New Roman" w:hAnsi="Times New Roman" w:cs="Times New Roman"/>
          <w:sz w:val="28"/>
          <w:szCs w:val="28"/>
          <w:lang w:eastAsia="ru-RU"/>
        </w:rPr>
        <w:t>на 01.01.2020 г</w:t>
      </w:r>
      <w:r w:rsidR="00EB5E0B">
        <w:rPr>
          <w:rFonts w:ascii="Times New Roman" w:eastAsia="Times New Roman" w:hAnsi="Times New Roman" w:cs="Times New Roman"/>
          <w:sz w:val="28"/>
          <w:szCs w:val="28"/>
          <w:lang w:eastAsia="ru-RU"/>
        </w:rPr>
        <w:t>ода</w:t>
      </w:r>
      <w:r w:rsidRPr="00EB5E0B">
        <w:rPr>
          <w:rFonts w:ascii="Times New Roman" w:eastAsia="Times New Roman" w:hAnsi="Times New Roman" w:cs="Times New Roman"/>
          <w:sz w:val="28"/>
          <w:szCs w:val="28"/>
          <w:lang w:eastAsia="ru-RU"/>
        </w:rPr>
        <w:t xml:space="preserve"> – в сумме 42</w:t>
      </w:r>
      <w:r w:rsidR="00EB5E0B">
        <w:rPr>
          <w:rFonts w:ascii="Times New Roman" w:eastAsia="Times New Roman" w:hAnsi="Times New Roman" w:cs="Times New Roman"/>
          <w:sz w:val="28"/>
          <w:szCs w:val="28"/>
          <w:lang w:eastAsia="ru-RU"/>
        </w:rPr>
        <w:t> </w:t>
      </w:r>
      <w:r w:rsidRPr="00EB5E0B">
        <w:rPr>
          <w:rFonts w:ascii="Times New Roman" w:eastAsia="Times New Roman" w:hAnsi="Times New Roman" w:cs="Times New Roman"/>
          <w:sz w:val="28"/>
          <w:szCs w:val="28"/>
          <w:lang w:eastAsia="ru-RU"/>
        </w:rPr>
        <w:t>430,0 тыс. руб.;</w:t>
      </w:r>
    </w:p>
    <w:p w14:paraId="45E0BE55" w14:textId="77777777" w:rsidR="005E4310" w:rsidRPr="00EB5E0B" w:rsidRDefault="005E4310" w:rsidP="00EE7F01">
      <w:pPr>
        <w:pStyle w:val="a7"/>
        <w:numPr>
          <w:ilvl w:val="0"/>
          <w:numId w:val="129"/>
        </w:numPr>
        <w:tabs>
          <w:tab w:val="left" w:pos="938"/>
        </w:tabs>
        <w:spacing w:after="0" w:line="240" w:lineRule="auto"/>
        <w:ind w:firstLine="359"/>
        <w:jc w:val="both"/>
        <w:rPr>
          <w:rFonts w:ascii="Times New Roman" w:eastAsia="Times New Roman" w:hAnsi="Times New Roman" w:cs="Times New Roman"/>
          <w:sz w:val="28"/>
          <w:szCs w:val="28"/>
          <w:lang w:eastAsia="ru-RU"/>
        </w:rPr>
      </w:pPr>
      <w:r w:rsidRPr="00EB5E0B">
        <w:rPr>
          <w:rFonts w:ascii="Times New Roman" w:eastAsia="Times New Roman" w:hAnsi="Times New Roman" w:cs="Times New Roman"/>
          <w:sz w:val="28"/>
          <w:szCs w:val="28"/>
          <w:lang w:eastAsia="ru-RU"/>
        </w:rPr>
        <w:t>на 01.01.2021 г</w:t>
      </w:r>
      <w:r w:rsidR="00EB5E0B">
        <w:rPr>
          <w:rFonts w:ascii="Times New Roman" w:eastAsia="Times New Roman" w:hAnsi="Times New Roman" w:cs="Times New Roman"/>
          <w:sz w:val="28"/>
          <w:szCs w:val="28"/>
          <w:lang w:eastAsia="ru-RU"/>
        </w:rPr>
        <w:t>ода</w:t>
      </w:r>
      <w:r w:rsidRPr="00EB5E0B">
        <w:rPr>
          <w:rFonts w:ascii="Times New Roman" w:eastAsia="Times New Roman" w:hAnsi="Times New Roman" w:cs="Times New Roman"/>
          <w:sz w:val="28"/>
          <w:szCs w:val="28"/>
          <w:lang w:eastAsia="ru-RU"/>
        </w:rPr>
        <w:t xml:space="preserve"> – в сумме 50</w:t>
      </w:r>
      <w:r w:rsidR="00EB5E0B">
        <w:rPr>
          <w:rFonts w:ascii="Times New Roman" w:eastAsia="Times New Roman" w:hAnsi="Times New Roman" w:cs="Times New Roman"/>
          <w:sz w:val="28"/>
          <w:szCs w:val="28"/>
          <w:lang w:eastAsia="ru-RU"/>
        </w:rPr>
        <w:t> </w:t>
      </w:r>
      <w:r w:rsidRPr="00EB5E0B">
        <w:rPr>
          <w:rFonts w:ascii="Times New Roman" w:eastAsia="Times New Roman" w:hAnsi="Times New Roman" w:cs="Times New Roman"/>
          <w:sz w:val="28"/>
          <w:szCs w:val="28"/>
          <w:lang w:eastAsia="ru-RU"/>
        </w:rPr>
        <w:t>520,3 тыс. руб</w:t>
      </w:r>
      <w:r w:rsidR="00EB5E0B">
        <w:rPr>
          <w:rFonts w:ascii="Times New Roman" w:eastAsia="Times New Roman" w:hAnsi="Times New Roman" w:cs="Times New Roman"/>
          <w:sz w:val="28"/>
          <w:szCs w:val="28"/>
          <w:lang w:eastAsia="ru-RU"/>
        </w:rPr>
        <w:t>лей</w:t>
      </w:r>
      <w:r w:rsidRPr="00EB5E0B">
        <w:rPr>
          <w:rFonts w:ascii="Times New Roman" w:eastAsia="Times New Roman" w:hAnsi="Times New Roman" w:cs="Times New Roman"/>
          <w:sz w:val="28"/>
          <w:szCs w:val="28"/>
          <w:lang w:eastAsia="ru-RU"/>
        </w:rPr>
        <w:t>.</w:t>
      </w:r>
    </w:p>
    <w:p w14:paraId="59F2A1F6" w14:textId="77777777" w:rsidR="005E4310" w:rsidRPr="00F679DB" w:rsidRDefault="005E4310" w:rsidP="00EB5E0B">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При проверке установлено</w:t>
      </w:r>
      <w:r w:rsidR="00EB5E0B">
        <w:rPr>
          <w:rFonts w:ascii="Times New Roman" w:eastAsia="Times New Roman" w:hAnsi="Times New Roman" w:cs="Times New Roman"/>
          <w:sz w:val="28"/>
          <w:szCs w:val="28"/>
          <w:lang w:eastAsia="ru-RU"/>
        </w:rPr>
        <w:t>, что</w:t>
      </w:r>
      <w:r w:rsidRPr="005E4310">
        <w:rPr>
          <w:rFonts w:ascii="Times New Roman" w:eastAsia="Times New Roman" w:hAnsi="Times New Roman" w:cs="Times New Roman"/>
          <w:sz w:val="28"/>
          <w:szCs w:val="28"/>
          <w:lang w:eastAsia="ru-RU"/>
        </w:rPr>
        <w:t xml:space="preserve"> в соответствии со ст</w:t>
      </w:r>
      <w:r w:rsidR="00EB5E0B">
        <w:rPr>
          <w:rFonts w:ascii="Times New Roman" w:eastAsia="Times New Roman" w:hAnsi="Times New Roman" w:cs="Times New Roman"/>
          <w:sz w:val="28"/>
          <w:szCs w:val="28"/>
          <w:lang w:eastAsia="ru-RU"/>
        </w:rPr>
        <w:t xml:space="preserve">атьей </w:t>
      </w:r>
      <w:r w:rsidRPr="005E4310">
        <w:rPr>
          <w:rFonts w:ascii="Times New Roman" w:eastAsia="Times New Roman" w:hAnsi="Times New Roman" w:cs="Times New Roman"/>
          <w:sz w:val="28"/>
          <w:szCs w:val="28"/>
          <w:lang w:eastAsia="ru-RU"/>
        </w:rPr>
        <w:t>244 Т</w:t>
      </w:r>
      <w:r w:rsidR="00EB5E0B">
        <w:rPr>
          <w:rFonts w:ascii="Times New Roman" w:eastAsia="Times New Roman" w:hAnsi="Times New Roman" w:cs="Times New Roman"/>
          <w:sz w:val="28"/>
          <w:szCs w:val="28"/>
          <w:lang w:eastAsia="ru-RU"/>
        </w:rPr>
        <w:t>рудового Кодекса</w:t>
      </w:r>
      <w:r w:rsidRPr="005E4310">
        <w:rPr>
          <w:rFonts w:ascii="Times New Roman" w:eastAsia="Times New Roman" w:hAnsi="Times New Roman" w:cs="Times New Roman"/>
          <w:sz w:val="28"/>
          <w:szCs w:val="28"/>
          <w:lang w:eastAsia="ru-RU"/>
        </w:rPr>
        <w:t xml:space="preserve"> РФ с материально-ответственными лицами заключены договора о полной индивидуальной материальной ответственности</w:t>
      </w:r>
      <w:r w:rsidR="00EB5E0B">
        <w:rPr>
          <w:rFonts w:ascii="Times New Roman" w:eastAsia="Times New Roman" w:hAnsi="Times New Roman" w:cs="Times New Roman"/>
          <w:sz w:val="28"/>
          <w:szCs w:val="28"/>
          <w:lang w:eastAsia="ru-RU"/>
        </w:rPr>
        <w:t xml:space="preserve">. </w:t>
      </w:r>
      <w:r w:rsidR="00F679DB">
        <w:rPr>
          <w:rFonts w:ascii="Times New Roman" w:eastAsia="Times New Roman" w:hAnsi="Times New Roman" w:cs="Times New Roman"/>
          <w:sz w:val="28"/>
          <w:szCs w:val="28"/>
          <w:lang w:eastAsia="ru-RU"/>
        </w:rPr>
        <w:t>В Министерстве ведутся</w:t>
      </w:r>
      <w:r w:rsidRPr="005E4310">
        <w:rPr>
          <w:rFonts w:ascii="Times New Roman" w:eastAsia="Times New Roman" w:hAnsi="Times New Roman" w:cs="Times New Roman"/>
          <w:sz w:val="28"/>
          <w:szCs w:val="28"/>
          <w:lang w:eastAsia="ru-RU"/>
        </w:rPr>
        <w:t xml:space="preserve"> инвентарные списки основных средств</w:t>
      </w:r>
      <w:r w:rsidR="00F679DB">
        <w:rPr>
          <w:rFonts w:ascii="Times New Roman" w:eastAsia="Times New Roman" w:hAnsi="Times New Roman" w:cs="Times New Roman"/>
          <w:sz w:val="28"/>
          <w:szCs w:val="28"/>
          <w:lang w:eastAsia="ru-RU"/>
        </w:rPr>
        <w:t xml:space="preserve"> и </w:t>
      </w:r>
      <w:r w:rsidRPr="005E4310">
        <w:rPr>
          <w:rFonts w:ascii="Times New Roman" w:eastAsia="Times New Roman" w:hAnsi="Times New Roman" w:cs="Times New Roman"/>
          <w:sz w:val="28"/>
          <w:szCs w:val="28"/>
          <w:lang w:eastAsia="ru-RU"/>
        </w:rPr>
        <w:t xml:space="preserve">учёт материальных </w:t>
      </w:r>
      <w:r w:rsidRPr="00F679DB">
        <w:rPr>
          <w:rFonts w:ascii="Times New Roman" w:eastAsia="Times New Roman" w:hAnsi="Times New Roman" w:cs="Times New Roman"/>
          <w:sz w:val="28"/>
          <w:szCs w:val="28"/>
          <w:lang w:eastAsia="ru-RU"/>
        </w:rPr>
        <w:t xml:space="preserve">запасов по наименованиям и количеству. </w:t>
      </w:r>
    </w:p>
    <w:p w14:paraId="4C3C4776"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F679DB">
        <w:rPr>
          <w:rFonts w:ascii="Times New Roman" w:eastAsia="Times New Roman" w:hAnsi="Times New Roman" w:cs="Times New Roman"/>
          <w:sz w:val="28"/>
          <w:szCs w:val="28"/>
          <w:lang w:eastAsia="ru-RU"/>
        </w:rPr>
        <w:t xml:space="preserve">В соответствии с требованиями пункта 7 Инструкции </w:t>
      </w:r>
      <w:r w:rsidR="00F679DB" w:rsidRPr="00F679DB">
        <w:rPr>
          <w:rFonts w:ascii="Times New Roman" w:eastAsia="Times New Roman" w:hAnsi="Times New Roman" w:cs="Times New Roman"/>
          <w:sz w:val="28"/>
          <w:szCs w:val="28"/>
          <w:lang w:eastAsia="ru-RU"/>
        </w:rPr>
        <w:t xml:space="preserve">о порядке составления и представления годовой, квартальной и месячной отчетности об исполнении бюджетов бюджетной системы Российской Федерации бюджетной, утвержденной Приказом Минфина РФ от 28.12.2010 года </w:t>
      </w:r>
      <w:r w:rsidRPr="00F679DB">
        <w:rPr>
          <w:rFonts w:ascii="Times New Roman" w:eastAsia="Times New Roman" w:hAnsi="Times New Roman" w:cs="Times New Roman"/>
          <w:sz w:val="28"/>
          <w:szCs w:val="28"/>
          <w:lang w:eastAsia="ru-RU"/>
        </w:rPr>
        <w:t>№191н</w:t>
      </w:r>
      <w:r w:rsidR="00F679DB" w:rsidRPr="00F679DB">
        <w:rPr>
          <w:rFonts w:ascii="Times New Roman" w:eastAsia="Times New Roman" w:hAnsi="Times New Roman" w:cs="Times New Roman"/>
          <w:sz w:val="28"/>
          <w:szCs w:val="28"/>
          <w:lang w:eastAsia="ru-RU"/>
        </w:rPr>
        <w:t xml:space="preserve"> (Далее- Инструкция 191н)</w:t>
      </w:r>
      <w:r w:rsidRPr="00F679DB">
        <w:rPr>
          <w:rFonts w:ascii="Times New Roman" w:eastAsia="Times New Roman" w:hAnsi="Times New Roman" w:cs="Times New Roman"/>
          <w:sz w:val="28"/>
          <w:szCs w:val="28"/>
          <w:lang w:eastAsia="ru-RU"/>
        </w:rPr>
        <w:t>, перед</w:t>
      </w:r>
      <w:r w:rsidRPr="005E4310">
        <w:rPr>
          <w:rFonts w:ascii="Times New Roman" w:eastAsia="Times New Roman" w:hAnsi="Times New Roman" w:cs="Times New Roman"/>
          <w:sz w:val="28"/>
          <w:szCs w:val="28"/>
          <w:lang w:eastAsia="ru-RU"/>
        </w:rPr>
        <w:t xml:space="preserve"> составлением годовой бюджетной отчётности в Министерстве проводилась инвентаризация основных средств и материальных ценностей, в результате которых недостача и излишки не установлены.</w:t>
      </w:r>
    </w:p>
    <w:p w14:paraId="3F8E65B0" w14:textId="77777777" w:rsidR="005E4310" w:rsidRPr="005E4310" w:rsidRDefault="005E4310" w:rsidP="005E4310">
      <w:pPr>
        <w:tabs>
          <w:tab w:val="left" w:pos="417"/>
        </w:tabs>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5E4310">
        <w:rPr>
          <w:rFonts w:ascii="Times New Roman" w:eastAsia="Times New Roman" w:hAnsi="Times New Roman" w:cs="Times New Roman"/>
          <w:bCs/>
          <w:sz w:val="28"/>
          <w:szCs w:val="28"/>
          <w:lang w:eastAsia="ru-RU"/>
        </w:rPr>
        <w:t>Учет операций по движению денежных документов велся в соответствии со ст</w:t>
      </w:r>
      <w:r w:rsidR="00F679DB">
        <w:rPr>
          <w:rFonts w:ascii="Times New Roman" w:eastAsia="Times New Roman" w:hAnsi="Times New Roman" w:cs="Times New Roman"/>
          <w:bCs/>
          <w:sz w:val="28"/>
          <w:szCs w:val="28"/>
          <w:lang w:eastAsia="ru-RU"/>
        </w:rPr>
        <w:t>атьей</w:t>
      </w:r>
      <w:r w:rsidRPr="005E4310">
        <w:rPr>
          <w:rFonts w:ascii="Times New Roman" w:eastAsia="Times New Roman" w:hAnsi="Times New Roman" w:cs="Times New Roman"/>
          <w:bCs/>
          <w:sz w:val="28"/>
          <w:szCs w:val="28"/>
          <w:lang w:eastAsia="ru-RU"/>
        </w:rPr>
        <w:t xml:space="preserve"> 172 </w:t>
      </w:r>
      <w:r w:rsidR="00F679DB" w:rsidRPr="00F679DB">
        <w:rPr>
          <w:rFonts w:ascii="Times New Roman" w:eastAsia="Times New Roman" w:hAnsi="Times New Roman" w:cs="Times New Roman"/>
          <w:bCs/>
          <w:sz w:val="28"/>
          <w:szCs w:val="28"/>
          <w:lang w:eastAsia="ru-RU"/>
        </w:rPr>
        <w:t>Инструкци</w:t>
      </w:r>
      <w:r w:rsidR="00F679DB">
        <w:rPr>
          <w:rFonts w:ascii="Times New Roman" w:eastAsia="Times New Roman" w:hAnsi="Times New Roman" w:cs="Times New Roman"/>
          <w:bCs/>
          <w:sz w:val="28"/>
          <w:szCs w:val="28"/>
          <w:lang w:eastAsia="ru-RU"/>
        </w:rPr>
        <w:t>и</w:t>
      </w:r>
      <w:r w:rsidR="00F679DB" w:rsidRPr="00F679DB">
        <w:rPr>
          <w:rFonts w:ascii="Times New Roman" w:eastAsia="Times New Roman" w:hAnsi="Times New Roman" w:cs="Times New Roman"/>
          <w:bCs/>
          <w:sz w:val="28"/>
          <w:szCs w:val="28"/>
          <w:lang w:eastAsia="ru-RU"/>
        </w:rPr>
        <w:t xml:space="preserve"> по бюджетному учету, утвержденн</w:t>
      </w:r>
      <w:r w:rsidR="00F679DB">
        <w:rPr>
          <w:rFonts w:ascii="Times New Roman" w:eastAsia="Times New Roman" w:hAnsi="Times New Roman" w:cs="Times New Roman"/>
          <w:bCs/>
          <w:sz w:val="28"/>
          <w:szCs w:val="28"/>
          <w:lang w:eastAsia="ru-RU"/>
        </w:rPr>
        <w:t>ой</w:t>
      </w:r>
      <w:r w:rsidR="00F679DB" w:rsidRPr="00F679DB">
        <w:rPr>
          <w:rFonts w:ascii="Times New Roman" w:eastAsia="Times New Roman" w:hAnsi="Times New Roman" w:cs="Times New Roman"/>
          <w:bCs/>
          <w:sz w:val="28"/>
          <w:szCs w:val="28"/>
          <w:lang w:eastAsia="ru-RU"/>
        </w:rPr>
        <w:t xml:space="preserve"> </w:t>
      </w:r>
      <w:r w:rsidR="00F679DB">
        <w:rPr>
          <w:rFonts w:ascii="Times New Roman" w:eastAsia="Times New Roman" w:hAnsi="Times New Roman" w:cs="Times New Roman"/>
          <w:bCs/>
          <w:sz w:val="28"/>
          <w:szCs w:val="28"/>
          <w:lang w:eastAsia="ru-RU"/>
        </w:rPr>
        <w:t>П</w:t>
      </w:r>
      <w:r w:rsidR="00F679DB" w:rsidRPr="00F679DB">
        <w:rPr>
          <w:rFonts w:ascii="Times New Roman" w:eastAsia="Times New Roman" w:hAnsi="Times New Roman" w:cs="Times New Roman"/>
          <w:bCs/>
          <w:sz w:val="28"/>
          <w:szCs w:val="28"/>
          <w:lang w:eastAsia="ru-RU"/>
        </w:rPr>
        <w:t>риказом Мин</w:t>
      </w:r>
      <w:r w:rsidR="00F679DB">
        <w:rPr>
          <w:rFonts w:ascii="Times New Roman" w:eastAsia="Times New Roman" w:hAnsi="Times New Roman" w:cs="Times New Roman"/>
          <w:bCs/>
          <w:sz w:val="28"/>
          <w:szCs w:val="28"/>
          <w:lang w:eastAsia="ru-RU"/>
        </w:rPr>
        <w:t>фиан РФ</w:t>
      </w:r>
      <w:r w:rsidR="008C3884">
        <w:rPr>
          <w:rFonts w:ascii="Times New Roman" w:eastAsia="Times New Roman" w:hAnsi="Times New Roman" w:cs="Times New Roman"/>
          <w:bCs/>
          <w:sz w:val="28"/>
          <w:szCs w:val="28"/>
          <w:lang w:eastAsia="ru-RU"/>
        </w:rPr>
        <w:t xml:space="preserve"> </w:t>
      </w:r>
      <w:r w:rsidR="00F679DB" w:rsidRPr="00F679DB">
        <w:rPr>
          <w:rFonts w:ascii="Times New Roman" w:eastAsia="Times New Roman" w:hAnsi="Times New Roman" w:cs="Times New Roman"/>
          <w:bCs/>
          <w:sz w:val="28"/>
          <w:szCs w:val="28"/>
          <w:lang w:eastAsia="ru-RU"/>
        </w:rPr>
        <w:t>от 01.12.2010 № 157н (далее – Инструкция № 157н)</w:t>
      </w:r>
      <w:r w:rsidR="008C3884">
        <w:rPr>
          <w:rFonts w:ascii="Times New Roman" w:eastAsia="Times New Roman" w:hAnsi="Times New Roman" w:cs="Times New Roman"/>
          <w:bCs/>
          <w:sz w:val="28"/>
          <w:szCs w:val="28"/>
          <w:lang w:eastAsia="ru-RU"/>
        </w:rPr>
        <w:t>.</w:t>
      </w:r>
    </w:p>
    <w:p w14:paraId="54DFF963" w14:textId="77777777" w:rsidR="005E4310" w:rsidRPr="005E4310" w:rsidRDefault="005E4310" w:rsidP="005E43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bCs/>
          <w:sz w:val="28"/>
          <w:szCs w:val="28"/>
          <w:lang w:eastAsia="ru-RU"/>
        </w:rPr>
        <w:t>Аналитический учёт денежных документов (талоны на бензин) в соответствии со ст</w:t>
      </w:r>
      <w:r w:rsidR="008C3884">
        <w:rPr>
          <w:rFonts w:ascii="Times New Roman" w:eastAsia="Times New Roman" w:hAnsi="Times New Roman" w:cs="Times New Roman"/>
          <w:bCs/>
          <w:sz w:val="28"/>
          <w:szCs w:val="28"/>
          <w:lang w:eastAsia="ru-RU"/>
        </w:rPr>
        <w:t>атьей</w:t>
      </w:r>
      <w:r w:rsidRPr="005E4310">
        <w:rPr>
          <w:rFonts w:ascii="Times New Roman" w:eastAsia="Times New Roman" w:hAnsi="Times New Roman" w:cs="Times New Roman"/>
          <w:bCs/>
          <w:sz w:val="28"/>
          <w:szCs w:val="28"/>
          <w:lang w:eastAsia="ru-RU"/>
        </w:rPr>
        <w:t xml:space="preserve"> 171 Инструкции №157н, вёлся на Карточках учёта средств и расчётов (ф. 0504051).</w:t>
      </w:r>
    </w:p>
    <w:p w14:paraId="2F6F2CBF" w14:textId="77777777" w:rsidR="008C3884" w:rsidRPr="008C3884" w:rsidRDefault="005E4310" w:rsidP="008C3884">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Согласно ст</w:t>
      </w:r>
      <w:r w:rsidR="008C3884">
        <w:rPr>
          <w:rFonts w:ascii="Times New Roman" w:eastAsia="Times New Roman" w:hAnsi="Times New Roman" w:cs="Times New Roman"/>
          <w:sz w:val="28"/>
          <w:szCs w:val="28"/>
          <w:lang w:eastAsia="ru-RU"/>
        </w:rPr>
        <w:t>атье</w:t>
      </w:r>
      <w:r w:rsidRPr="005E4310">
        <w:rPr>
          <w:rFonts w:ascii="Times New Roman" w:eastAsia="Times New Roman" w:hAnsi="Times New Roman" w:cs="Times New Roman"/>
          <w:sz w:val="28"/>
          <w:szCs w:val="28"/>
          <w:lang w:eastAsia="ru-RU"/>
        </w:rPr>
        <w:t xml:space="preserve"> 6 Б</w:t>
      </w:r>
      <w:r w:rsidR="008C3884">
        <w:rPr>
          <w:rFonts w:ascii="Times New Roman" w:eastAsia="Times New Roman" w:hAnsi="Times New Roman" w:cs="Times New Roman"/>
          <w:sz w:val="28"/>
          <w:szCs w:val="28"/>
          <w:lang w:eastAsia="ru-RU"/>
        </w:rPr>
        <w:t>юджетного Кодекса</w:t>
      </w:r>
      <w:r w:rsidRPr="005E4310">
        <w:rPr>
          <w:rFonts w:ascii="Times New Roman" w:eastAsia="Times New Roman" w:hAnsi="Times New Roman" w:cs="Times New Roman"/>
          <w:sz w:val="28"/>
          <w:szCs w:val="28"/>
          <w:lang w:eastAsia="ru-RU"/>
        </w:rPr>
        <w:t xml:space="preserve"> РФ, Министерство является получателем бюджетных средств, а также казённым учреждением и обязано применять первичные документы по форме ОКУД и регистры бухгалтерского учёта, </w:t>
      </w:r>
      <w:r w:rsidRPr="008C3884">
        <w:rPr>
          <w:rFonts w:ascii="Times New Roman" w:eastAsia="Times New Roman" w:hAnsi="Times New Roman" w:cs="Times New Roman"/>
          <w:sz w:val="28"/>
          <w:szCs w:val="28"/>
          <w:lang w:eastAsia="ru-RU"/>
        </w:rPr>
        <w:t xml:space="preserve">установленные Приказом </w:t>
      </w:r>
      <w:r w:rsidR="008C3884" w:rsidRPr="008C3884">
        <w:rPr>
          <w:rFonts w:ascii="Times New Roman" w:eastAsia="Times New Roman" w:hAnsi="Times New Roman" w:cs="Times New Roman"/>
          <w:bCs/>
          <w:sz w:val="28"/>
          <w:szCs w:val="28"/>
          <w:lang w:eastAsia="ru-RU"/>
        </w:rPr>
        <w:t xml:space="preserve">Минфина РФ от 30.03.2015 года №52н «Об утверждении форм первичных учётных документов и регистров бухгалтерского учёта, применяемых органами государственной власти (государственными органами), органами местного самоуправления, органами </w:t>
      </w:r>
      <w:r w:rsidR="008C3884" w:rsidRPr="008C3884">
        <w:rPr>
          <w:rFonts w:ascii="Times New Roman" w:eastAsia="Times New Roman" w:hAnsi="Times New Roman" w:cs="Times New Roman"/>
          <w:bCs/>
          <w:sz w:val="28"/>
          <w:szCs w:val="28"/>
          <w:lang w:eastAsia="ru-RU"/>
        </w:rPr>
        <w:lastRenderedPageBreak/>
        <w:t>управления государственными внебюджетными фондами, государственными (муниципальными) учреждениями и Методических указаний по их применению» (Далее-Приказ №52н)</w:t>
      </w:r>
      <w:r w:rsidRPr="008C3884">
        <w:rPr>
          <w:rFonts w:ascii="Times New Roman" w:eastAsia="Times New Roman" w:hAnsi="Times New Roman" w:cs="Times New Roman"/>
          <w:sz w:val="28"/>
          <w:szCs w:val="28"/>
          <w:lang w:eastAsia="ru-RU"/>
        </w:rPr>
        <w:t xml:space="preserve">. Соответственно, при осуществлении кассовых операций Министерство обязано руководствоваться </w:t>
      </w:r>
      <w:r w:rsidR="008C3884" w:rsidRPr="008C3884">
        <w:rPr>
          <w:rFonts w:ascii="Times New Roman" w:eastAsia="Times New Roman" w:hAnsi="Times New Roman" w:cs="Times New Roman"/>
          <w:bCs/>
          <w:iCs/>
          <w:sz w:val="28"/>
          <w:szCs w:val="28"/>
          <w:lang w:eastAsia="ru-RU"/>
        </w:rPr>
        <w:t xml:space="preserve">Указаниями банка России от </w:t>
      </w:r>
      <w:r w:rsidR="008C3884" w:rsidRPr="008C3884">
        <w:rPr>
          <w:rFonts w:ascii="Times New Roman" w:eastAsia="Times New Roman" w:hAnsi="Times New Roman" w:cs="Times New Roman"/>
          <w:bCs/>
          <w:sz w:val="28"/>
          <w:szCs w:val="28"/>
          <w:lang w:eastAsia="ru-RU"/>
        </w:rPr>
        <w:t>11.03.2014 года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№3210-У)</w:t>
      </w:r>
      <w:r w:rsidRPr="008C3884">
        <w:rPr>
          <w:rFonts w:ascii="Times New Roman" w:eastAsia="Times New Roman" w:hAnsi="Times New Roman" w:cs="Times New Roman"/>
          <w:sz w:val="28"/>
          <w:szCs w:val="28"/>
          <w:lang w:eastAsia="ru-RU"/>
        </w:rPr>
        <w:t>.</w:t>
      </w:r>
    </w:p>
    <w:p w14:paraId="571476CC" w14:textId="77777777" w:rsidR="005E4310" w:rsidRPr="005E4310" w:rsidRDefault="005E4310" w:rsidP="005E4310">
      <w:pPr>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5E4310">
        <w:rPr>
          <w:rFonts w:ascii="Times New Roman" w:eastAsia="Times New Roman" w:hAnsi="Times New Roman" w:cs="Times New Roman"/>
          <w:bCs/>
          <w:sz w:val="28"/>
          <w:szCs w:val="28"/>
          <w:shd w:val="clear" w:color="auto" w:fill="FFFFFF"/>
          <w:lang w:eastAsia="ru-RU"/>
        </w:rPr>
        <w:t>В ходе проверки кассы и кассовых операций установлено следующее.</w:t>
      </w:r>
    </w:p>
    <w:p w14:paraId="471E6107" w14:textId="77777777" w:rsidR="005E4310" w:rsidRPr="005E4310" w:rsidRDefault="005E4310" w:rsidP="005E431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При инвентаризации денежных документов в кассе по состоянию на 16.04.2021 </w:t>
      </w:r>
      <w:r w:rsidR="008C3884">
        <w:rPr>
          <w:rFonts w:ascii="Times New Roman" w:eastAsia="Times New Roman" w:hAnsi="Times New Roman" w:cs="Times New Roman"/>
          <w:sz w:val="28"/>
          <w:szCs w:val="28"/>
          <w:lang w:eastAsia="ru-RU"/>
        </w:rPr>
        <w:t xml:space="preserve">года установлен </w:t>
      </w:r>
      <w:r w:rsidRPr="005E4310">
        <w:rPr>
          <w:rFonts w:ascii="Times New Roman" w:eastAsia="Times New Roman" w:hAnsi="Times New Roman" w:cs="Times New Roman"/>
          <w:sz w:val="28"/>
          <w:szCs w:val="28"/>
          <w:lang w:eastAsia="ru-RU"/>
        </w:rPr>
        <w:t>остаток денежных документов на сумму 0,0 руб</w:t>
      </w:r>
      <w:r w:rsidR="008C3884">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 что соответствует данным бухгалтерского учета.</w:t>
      </w:r>
    </w:p>
    <w:p w14:paraId="737D191D" w14:textId="77777777" w:rsidR="005E4310" w:rsidRPr="005E4310" w:rsidRDefault="005E4310" w:rsidP="005E4310">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соответствии с п</w:t>
      </w:r>
      <w:r w:rsidR="008C3884">
        <w:rPr>
          <w:rFonts w:ascii="Times New Roman" w:eastAsia="Times New Roman" w:hAnsi="Times New Roman" w:cs="Times New Roman"/>
          <w:sz w:val="28"/>
          <w:szCs w:val="28"/>
          <w:lang w:eastAsia="ru-RU"/>
        </w:rPr>
        <w:t>унктом</w:t>
      </w:r>
      <w:r w:rsidRPr="005E4310">
        <w:rPr>
          <w:rFonts w:ascii="Times New Roman" w:eastAsia="Times New Roman" w:hAnsi="Times New Roman" w:cs="Times New Roman"/>
          <w:sz w:val="28"/>
          <w:szCs w:val="28"/>
          <w:lang w:eastAsia="ru-RU"/>
        </w:rPr>
        <w:t xml:space="preserve"> 4 Указаний № 3210-У, в Министерстве определён уполномоченный на ведение кассовых операций с установлением ему соответствующих должностных прав и обязанностей, с которыми работник ознакомлен под роспись.</w:t>
      </w:r>
    </w:p>
    <w:p w14:paraId="213969FE" w14:textId="77777777" w:rsidR="005E4310" w:rsidRPr="005E4310" w:rsidRDefault="008C3884" w:rsidP="005E4310">
      <w:pPr>
        <w:tabs>
          <w:tab w:val="left" w:pos="282"/>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5E4310" w:rsidRPr="005E4310">
        <w:rPr>
          <w:rFonts w:ascii="Times New Roman" w:eastAsia="Times New Roman" w:hAnsi="Times New Roman" w:cs="Times New Roman"/>
          <w:sz w:val="28"/>
          <w:szCs w:val="28"/>
          <w:lang w:eastAsia="ru-RU"/>
        </w:rPr>
        <w:t>За проверяемый период для учёта операций с денежными документами и ведения кассовых операций на электронном и бумажном носителе велась Кассовая книга (ф. 0504514) и кассовые документы (приходные кассовые ордера (ф. 0310001), расходные кассовые ордера (ф. 0310002) с записью на них «Фондовый».</w:t>
      </w:r>
    </w:p>
    <w:p w14:paraId="32A403E0" w14:textId="77777777" w:rsidR="005E4310" w:rsidRPr="005E4310" w:rsidRDefault="005E4310" w:rsidP="005E4310">
      <w:pPr>
        <w:tabs>
          <w:tab w:val="left" w:pos="282"/>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5E4310">
        <w:rPr>
          <w:rFonts w:ascii="Times New Roman" w:eastAsia="Times New Roman" w:hAnsi="Times New Roman" w:cs="Times New Roman"/>
          <w:bCs/>
          <w:color w:val="000000"/>
          <w:sz w:val="28"/>
          <w:szCs w:val="28"/>
          <w:shd w:val="clear" w:color="auto" w:fill="FFFFFF"/>
          <w:lang w:eastAsia="ru-RU"/>
        </w:rPr>
        <w:tab/>
      </w:r>
      <w:r w:rsidRPr="005E4310">
        <w:rPr>
          <w:rFonts w:ascii="Times New Roman" w:eastAsia="Times New Roman" w:hAnsi="Times New Roman" w:cs="Times New Roman"/>
          <w:bCs/>
          <w:color w:val="000000"/>
          <w:sz w:val="28"/>
          <w:szCs w:val="28"/>
          <w:shd w:val="clear" w:color="auto" w:fill="FFFFFF"/>
          <w:lang w:eastAsia="ru-RU"/>
        </w:rPr>
        <w:tab/>
        <w:t xml:space="preserve">В соответствии </w:t>
      </w:r>
      <w:r w:rsidR="008C3884">
        <w:rPr>
          <w:rFonts w:ascii="Times New Roman" w:eastAsia="Times New Roman" w:hAnsi="Times New Roman" w:cs="Times New Roman"/>
          <w:bCs/>
          <w:color w:val="000000"/>
          <w:sz w:val="28"/>
          <w:szCs w:val="28"/>
          <w:shd w:val="clear" w:color="auto" w:fill="FFFFFF"/>
          <w:lang w:eastAsia="ru-RU"/>
        </w:rPr>
        <w:t xml:space="preserve">с </w:t>
      </w:r>
      <w:r w:rsidRPr="005E4310">
        <w:rPr>
          <w:rFonts w:ascii="Times New Roman" w:eastAsia="Times New Roman" w:hAnsi="Times New Roman" w:cs="Times New Roman"/>
          <w:bCs/>
          <w:color w:val="000000"/>
          <w:sz w:val="28"/>
          <w:szCs w:val="28"/>
          <w:shd w:val="clear" w:color="auto" w:fill="FFFFFF"/>
          <w:lang w:eastAsia="ru-RU"/>
        </w:rPr>
        <w:t>Постановлени</w:t>
      </w:r>
      <w:r w:rsidR="008C3884">
        <w:rPr>
          <w:rFonts w:ascii="Times New Roman" w:eastAsia="Times New Roman" w:hAnsi="Times New Roman" w:cs="Times New Roman"/>
          <w:bCs/>
          <w:color w:val="000000"/>
          <w:sz w:val="28"/>
          <w:szCs w:val="28"/>
          <w:shd w:val="clear" w:color="auto" w:fill="FFFFFF"/>
          <w:lang w:eastAsia="ru-RU"/>
        </w:rPr>
        <w:t>ем</w:t>
      </w:r>
      <w:r w:rsidRPr="005E4310">
        <w:rPr>
          <w:rFonts w:ascii="Times New Roman" w:eastAsia="Times New Roman" w:hAnsi="Times New Roman" w:cs="Times New Roman"/>
          <w:bCs/>
          <w:color w:val="000000"/>
          <w:sz w:val="28"/>
          <w:szCs w:val="28"/>
          <w:shd w:val="clear" w:color="auto" w:fill="FFFFFF"/>
          <w:lang w:eastAsia="ru-RU"/>
        </w:rPr>
        <w:t xml:space="preserve"> Госкомстата РФ от 18.08.1998</w:t>
      </w:r>
      <w:r w:rsidR="008C3884">
        <w:rPr>
          <w:rFonts w:ascii="Times New Roman" w:eastAsia="Times New Roman" w:hAnsi="Times New Roman" w:cs="Times New Roman"/>
          <w:bCs/>
          <w:color w:val="000000"/>
          <w:sz w:val="28"/>
          <w:szCs w:val="28"/>
          <w:shd w:val="clear" w:color="auto" w:fill="FFFFFF"/>
          <w:lang w:eastAsia="ru-RU"/>
        </w:rPr>
        <w:t xml:space="preserve"> года</w:t>
      </w:r>
      <w:r w:rsidRPr="005E4310">
        <w:rPr>
          <w:rFonts w:ascii="Times New Roman" w:eastAsia="Times New Roman" w:hAnsi="Times New Roman" w:cs="Times New Roman"/>
          <w:bCs/>
          <w:color w:val="000000"/>
          <w:sz w:val="28"/>
          <w:szCs w:val="28"/>
          <w:shd w:val="clear" w:color="auto" w:fill="FFFFFF"/>
          <w:lang w:eastAsia="ru-RU"/>
        </w:rPr>
        <w:t xml:space="preserve"> № 88 «Об утверждении унифицированных форм первичной учетной документации по учету кассовых операций, по учету результатов инвентаризации» (далее – Постановление Госкомстата №88), кассовые книги пронумерованы, опечатаны печатью, а также заверены подписями руководителя и главного бухгалтера</w:t>
      </w:r>
      <w:r w:rsidRPr="005E4310">
        <w:rPr>
          <w:rFonts w:ascii="Times New Roman" w:eastAsia="Times New Roman" w:hAnsi="Times New Roman" w:cs="Times New Roman"/>
          <w:sz w:val="28"/>
          <w:szCs w:val="28"/>
          <w:lang w:eastAsia="ru-RU"/>
        </w:rPr>
        <w:t>.</w:t>
      </w:r>
    </w:p>
    <w:p w14:paraId="5935709B" w14:textId="77777777" w:rsidR="005E4310" w:rsidRPr="005E4310" w:rsidRDefault="005E4310" w:rsidP="005E4310">
      <w:pPr>
        <w:tabs>
          <w:tab w:val="left" w:pos="282"/>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5E4310">
        <w:rPr>
          <w:rFonts w:ascii="Times New Roman" w:eastAsia="Times New Roman" w:hAnsi="Times New Roman" w:cs="Times New Roman"/>
          <w:bCs/>
          <w:color w:val="000000"/>
          <w:sz w:val="28"/>
          <w:szCs w:val="28"/>
          <w:shd w:val="clear" w:color="auto" w:fill="FFFFFF"/>
          <w:lang w:eastAsia="ru-RU"/>
        </w:rPr>
        <w:tab/>
      </w:r>
      <w:r w:rsidRPr="005E4310">
        <w:rPr>
          <w:rFonts w:ascii="Times New Roman" w:eastAsia="Times New Roman" w:hAnsi="Times New Roman" w:cs="Times New Roman"/>
          <w:bCs/>
          <w:color w:val="000000"/>
          <w:sz w:val="28"/>
          <w:szCs w:val="28"/>
          <w:shd w:val="clear" w:color="auto" w:fill="FFFFFF"/>
          <w:lang w:eastAsia="ru-RU"/>
        </w:rPr>
        <w:tab/>
      </w:r>
      <w:r w:rsidRPr="005E4310">
        <w:rPr>
          <w:rFonts w:ascii="Times New Roman" w:eastAsia="Times New Roman" w:hAnsi="Times New Roman" w:cs="Times New Roman"/>
          <w:sz w:val="28"/>
          <w:szCs w:val="28"/>
          <w:lang w:eastAsia="ru-RU"/>
        </w:rPr>
        <w:t>В соответствии со ст</w:t>
      </w:r>
      <w:r w:rsidR="008C3884">
        <w:rPr>
          <w:rFonts w:ascii="Times New Roman" w:eastAsia="Times New Roman" w:hAnsi="Times New Roman" w:cs="Times New Roman"/>
          <w:sz w:val="28"/>
          <w:szCs w:val="28"/>
          <w:lang w:eastAsia="ru-RU"/>
        </w:rPr>
        <w:t>атьей</w:t>
      </w:r>
      <w:r w:rsidRPr="005E4310">
        <w:rPr>
          <w:rFonts w:ascii="Times New Roman" w:eastAsia="Times New Roman" w:hAnsi="Times New Roman" w:cs="Times New Roman"/>
          <w:sz w:val="28"/>
          <w:szCs w:val="28"/>
          <w:lang w:eastAsia="ru-RU"/>
        </w:rPr>
        <w:t xml:space="preserve"> 170 </w:t>
      </w:r>
      <w:r w:rsidRPr="005E4310">
        <w:rPr>
          <w:rFonts w:ascii="Times New Roman" w:eastAsia="Times New Roman" w:hAnsi="Times New Roman" w:cs="Times New Roman"/>
          <w:bCs/>
          <w:sz w:val="28"/>
          <w:szCs w:val="28"/>
          <w:lang w:eastAsia="ru-RU"/>
        </w:rPr>
        <w:t xml:space="preserve">Инструкции </w:t>
      </w:r>
      <w:r w:rsidR="008C3884" w:rsidRPr="008C3884">
        <w:rPr>
          <w:rFonts w:ascii="Times New Roman" w:eastAsia="Times New Roman" w:hAnsi="Times New Roman" w:cs="Times New Roman"/>
          <w:bCs/>
          <w:sz w:val="28"/>
          <w:szCs w:val="28"/>
          <w:lang w:eastAsia="ru-RU"/>
        </w:rPr>
        <w:t>по бюджетному учету, утвержденн</w:t>
      </w:r>
      <w:r w:rsidR="008C3884">
        <w:rPr>
          <w:rFonts w:ascii="Times New Roman" w:eastAsia="Times New Roman" w:hAnsi="Times New Roman" w:cs="Times New Roman"/>
          <w:bCs/>
          <w:sz w:val="28"/>
          <w:szCs w:val="28"/>
          <w:lang w:eastAsia="ru-RU"/>
        </w:rPr>
        <w:t>ой</w:t>
      </w:r>
      <w:r w:rsidR="008C3884" w:rsidRPr="008C3884">
        <w:rPr>
          <w:rFonts w:ascii="Times New Roman" w:eastAsia="Times New Roman" w:hAnsi="Times New Roman" w:cs="Times New Roman"/>
          <w:bCs/>
          <w:sz w:val="28"/>
          <w:szCs w:val="28"/>
          <w:lang w:eastAsia="ru-RU"/>
        </w:rPr>
        <w:t xml:space="preserve"> приказом Мин</w:t>
      </w:r>
      <w:r w:rsidR="008C3884">
        <w:rPr>
          <w:rFonts w:ascii="Times New Roman" w:eastAsia="Times New Roman" w:hAnsi="Times New Roman" w:cs="Times New Roman"/>
          <w:bCs/>
          <w:sz w:val="28"/>
          <w:szCs w:val="28"/>
          <w:lang w:eastAsia="ru-RU"/>
        </w:rPr>
        <w:t>фина</w:t>
      </w:r>
      <w:r w:rsidR="008C3884" w:rsidRPr="008C3884">
        <w:rPr>
          <w:rFonts w:ascii="Times New Roman" w:eastAsia="Times New Roman" w:hAnsi="Times New Roman" w:cs="Times New Roman"/>
          <w:bCs/>
          <w:sz w:val="28"/>
          <w:szCs w:val="28"/>
          <w:lang w:eastAsia="ru-RU"/>
        </w:rPr>
        <w:t xml:space="preserve"> РФ от 01.12.2010 </w:t>
      </w:r>
      <w:r w:rsidR="008C3884">
        <w:rPr>
          <w:rFonts w:ascii="Times New Roman" w:eastAsia="Times New Roman" w:hAnsi="Times New Roman" w:cs="Times New Roman"/>
          <w:bCs/>
          <w:sz w:val="28"/>
          <w:szCs w:val="28"/>
          <w:lang w:eastAsia="ru-RU"/>
        </w:rPr>
        <w:t xml:space="preserve">года </w:t>
      </w:r>
      <w:r w:rsidR="008C3884" w:rsidRPr="008C3884">
        <w:rPr>
          <w:rFonts w:ascii="Times New Roman" w:eastAsia="Times New Roman" w:hAnsi="Times New Roman" w:cs="Times New Roman"/>
          <w:bCs/>
          <w:sz w:val="28"/>
          <w:szCs w:val="28"/>
          <w:lang w:eastAsia="ru-RU"/>
        </w:rPr>
        <w:t>№ 157н (далее – Инструкция № 157н</w:t>
      </w:r>
      <w:r w:rsidR="008C3884">
        <w:rPr>
          <w:rFonts w:ascii="Times New Roman" w:eastAsia="Times New Roman" w:hAnsi="Times New Roman" w:cs="Times New Roman"/>
          <w:bCs/>
          <w:sz w:val="28"/>
          <w:szCs w:val="28"/>
          <w:lang w:eastAsia="ru-RU"/>
        </w:rPr>
        <w:t>)</w:t>
      </w:r>
      <w:r w:rsidRPr="008C3884">
        <w:rPr>
          <w:rFonts w:ascii="Times New Roman" w:eastAsia="Times New Roman" w:hAnsi="Times New Roman" w:cs="Times New Roman"/>
          <w:bCs/>
          <w:sz w:val="28"/>
          <w:szCs w:val="28"/>
          <w:lang w:eastAsia="ru-RU"/>
        </w:rPr>
        <w:t xml:space="preserve">, </w:t>
      </w:r>
      <w:r w:rsidRPr="008C3884">
        <w:rPr>
          <w:rFonts w:ascii="Times New Roman" w:eastAsia="Times New Roman" w:hAnsi="Times New Roman" w:cs="Times New Roman"/>
          <w:sz w:val="28"/>
          <w:szCs w:val="28"/>
          <w:lang w:eastAsia="ru-RU"/>
        </w:rPr>
        <w:t>приходные кассовые ордера (ф. 0310001), расходные кассовые ордера (ф.</w:t>
      </w:r>
      <w:r w:rsidRPr="005E4310">
        <w:rPr>
          <w:rFonts w:ascii="Times New Roman" w:eastAsia="Times New Roman" w:hAnsi="Times New Roman" w:cs="Times New Roman"/>
          <w:sz w:val="28"/>
          <w:szCs w:val="28"/>
          <w:lang w:eastAsia="ru-RU"/>
        </w:rPr>
        <w:t xml:space="preserve"> 0310002) необходимо регистрировать в унифицированной форме – журнал регистрации приходных и расходных кассовых документов (ф. 0504093). В то же время, данная унифицированная форма не является обязательной, так как является регистром сводного учёта и его форма, согласно ч</w:t>
      </w:r>
      <w:r w:rsidR="00E53732">
        <w:rPr>
          <w:rFonts w:ascii="Times New Roman" w:eastAsia="Times New Roman" w:hAnsi="Times New Roman" w:cs="Times New Roman"/>
          <w:sz w:val="28"/>
          <w:szCs w:val="28"/>
          <w:lang w:eastAsia="ru-RU"/>
        </w:rPr>
        <w:t>асти</w:t>
      </w:r>
      <w:r w:rsidRPr="005E4310">
        <w:rPr>
          <w:rFonts w:ascii="Times New Roman" w:eastAsia="Times New Roman" w:hAnsi="Times New Roman" w:cs="Times New Roman"/>
          <w:sz w:val="28"/>
          <w:szCs w:val="28"/>
          <w:lang w:eastAsia="ru-RU"/>
        </w:rPr>
        <w:t xml:space="preserve"> 5 ст</w:t>
      </w:r>
      <w:r w:rsidR="00E53732">
        <w:rPr>
          <w:rFonts w:ascii="Times New Roman" w:eastAsia="Times New Roman" w:hAnsi="Times New Roman" w:cs="Times New Roman"/>
          <w:sz w:val="28"/>
          <w:szCs w:val="28"/>
          <w:lang w:eastAsia="ru-RU"/>
        </w:rPr>
        <w:t xml:space="preserve">атьи </w:t>
      </w:r>
      <w:r w:rsidRPr="005E4310">
        <w:rPr>
          <w:rFonts w:ascii="Times New Roman" w:eastAsia="Times New Roman" w:hAnsi="Times New Roman" w:cs="Times New Roman"/>
          <w:sz w:val="28"/>
          <w:szCs w:val="28"/>
          <w:lang w:eastAsia="ru-RU"/>
        </w:rPr>
        <w:t xml:space="preserve">10 Федерального закона </w:t>
      </w:r>
      <w:r w:rsidR="00E53732" w:rsidRPr="00E53732">
        <w:rPr>
          <w:rFonts w:ascii="Times New Roman" w:eastAsia="Times New Roman" w:hAnsi="Times New Roman" w:cs="Times New Roman"/>
          <w:sz w:val="28"/>
          <w:szCs w:val="28"/>
          <w:lang w:eastAsia="ru-RU"/>
        </w:rPr>
        <w:t>от 06.12.2011</w:t>
      </w:r>
      <w:r w:rsidR="00E53732">
        <w:rPr>
          <w:rFonts w:ascii="Times New Roman" w:eastAsia="Times New Roman" w:hAnsi="Times New Roman" w:cs="Times New Roman"/>
          <w:sz w:val="28"/>
          <w:szCs w:val="28"/>
          <w:lang w:eastAsia="ru-RU"/>
        </w:rPr>
        <w:t xml:space="preserve"> года</w:t>
      </w:r>
      <w:r w:rsidR="00E53732" w:rsidRPr="00E53732">
        <w:rPr>
          <w:rFonts w:ascii="Times New Roman" w:eastAsia="Times New Roman" w:hAnsi="Times New Roman" w:cs="Times New Roman"/>
          <w:sz w:val="28"/>
          <w:szCs w:val="28"/>
          <w:lang w:eastAsia="ru-RU"/>
        </w:rPr>
        <w:t xml:space="preserve"> № 402-ФЗ «О бухгалтерском учете» (далее – Федеральный закон № 402-ФЗ)</w:t>
      </w:r>
      <w:r w:rsidRPr="00E53732">
        <w:rPr>
          <w:rFonts w:ascii="Times New Roman" w:eastAsia="Times New Roman" w:hAnsi="Times New Roman" w:cs="Times New Roman"/>
          <w:sz w:val="28"/>
          <w:szCs w:val="28"/>
          <w:lang w:eastAsia="ru-RU"/>
        </w:rPr>
        <w:t>, может</w:t>
      </w:r>
      <w:r w:rsidRPr="005E4310">
        <w:rPr>
          <w:rFonts w:ascii="Times New Roman" w:eastAsia="Times New Roman" w:hAnsi="Times New Roman" w:cs="Times New Roman"/>
          <w:sz w:val="28"/>
          <w:szCs w:val="28"/>
          <w:lang w:eastAsia="ru-RU"/>
        </w:rPr>
        <w:t xml:space="preserve"> быть утверждена руководителем по представлению главного бухгалтера.</w:t>
      </w:r>
    </w:p>
    <w:p w14:paraId="722DC80B" w14:textId="77777777" w:rsidR="00E53732" w:rsidRDefault="00E53732" w:rsidP="005E431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E4310" w:rsidRPr="005E4310">
        <w:rPr>
          <w:rFonts w:ascii="Times New Roman" w:eastAsia="Times New Roman" w:hAnsi="Times New Roman" w:cs="Times New Roman"/>
          <w:sz w:val="28"/>
          <w:szCs w:val="28"/>
          <w:lang w:eastAsia="ru-RU"/>
        </w:rPr>
        <w:t xml:space="preserve"> нарушение порядка присвоения номеров документам, утверждённым </w:t>
      </w:r>
      <w:r w:rsidRPr="00E53732">
        <w:rPr>
          <w:rFonts w:ascii="Times New Roman" w:eastAsia="Times New Roman" w:hAnsi="Times New Roman" w:cs="Times New Roman"/>
          <w:sz w:val="28"/>
          <w:szCs w:val="28"/>
          <w:lang w:eastAsia="ru-RU"/>
        </w:rPr>
        <w:t>Постановление</w:t>
      </w:r>
      <w:r>
        <w:rPr>
          <w:rFonts w:ascii="Times New Roman" w:eastAsia="Times New Roman" w:hAnsi="Times New Roman" w:cs="Times New Roman"/>
          <w:sz w:val="28"/>
          <w:szCs w:val="28"/>
          <w:lang w:eastAsia="ru-RU"/>
        </w:rPr>
        <w:t>м</w:t>
      </w:r>
      <w:r w:rsidRPr="00E53732">
        <w:rPr>
          <w:rFonts w:ascii="Times New Roman" w:eastAsia="Times New Roman" w:hAnsi="Times New Roman" w:cs="Times New Roman"/>
          <w:sz w:val="28"/>
          <w:szCs w:val="28"/>
          <w:lang w:eastAsia="ru-RU"/>
        </w:rPr>
        <w:t xml:space="preserve"> Госкомстата РФ от 18.08.1998 </w:t>
      </w:r>
      <w:r>
        <w:rPr>
          <w:rFonts w:ascii="Times New Roman" w:eastAsia="Times New Roman" w:hAnsi="Times New Roman" w:cs="Times New Roman"/>
          <w:sz w:val="28"/>
          <w:szCs w:val="28"/>
          <w:lang w:eastAsia="ru-RU"/>
        </w:rPr>
        <w:t xml:space="preserve">года </w:t>
      </w:r>
      <w:r w:rsidRPr="00E53732">
        <w:rPr>
          <w:rFonts w:ascii="Times New Roman" w:eastAsia="Times New Roman" w:hAnsi="Times New Roman" w:cs="Times New Roman"/>
          <w:sz w:val="28"/>
          <w:szCs w:val="28"/>
          <w:lang w:eastAsia="ru-RU"/>
        </w:rPr>
        <w:t>№88 «Об утверждении унифицированных форм первичной учетной документации по учету кассовых операций, по учету результатов инвентаризации»</w:t>
      </w:r>
      <w:r>
        <w:rPr>
          <w:rFonts w:ascii="Times New Roman" w:eastAsia="Times New Roman" w:hAnsi="Times New Roman" w:cs="Times New Roman"/>
          <w:sz w:val="28"/>
          <w:szCs w:val="28"/>
          <w:lang w:eastAsia="ru-RU"/>
        </w:rPr>
        <w:t xml:space="preserve"> (Далее -</w:t>
      </w:r>
      <w:r w:rsidR="005E4310" w:rsidRPr="005E4310">
        <w:rPr>
          <w:rFonts w:ascii="Times New Roman" w:eastAsia="Times New Roman" w:hAnsi="Times New Roman" w:cs="Times New Roman"/>
          <w:sz w:val="28"/>
          <w:szCs w:val="28"/>
          <w:lang w:eastAsia="ru-RU"/>
        </w:rPr>
        <w:t xml:space="preserve">Постановление </w:t>
      </w:r>
      <w:r w:rsidR="005E4310" w:rsidRPr="00E53732">
        <w:rPr>
          <w:rFonts w:ascii="Times New Roman" w:eastAsia="Times New Roman" w:hAnsi="Times New Roman" w:cs="Times New Roman"/>
          <w:sz w:val="28"/>
          <w:szCs w:val="28"/>
          <w:lang w:eastAsia="ru-RU"/>
        </w:rPr>
        <w:t>Госкомстата №88</w:t>
      </w:r>
      <w:r w:rsidRPr="00E53732">
        <w:rPr>
          <w:rFonts w:ascii="Times New Roman" w:eastAsia="Times New Roman" w:hAnsi="Times New Roman" w:cs="Times New Roman"/>
          <w:sz w:val="28"/>
          <w:szCs w:val="28"/>
          <w:lang w:eastAsia="ru-RU"/>
        </w:rPr>
        <w:t>)</w:t>
      </w:r>
      <w:r w:rsidR="005E4310" w:rsidRPr="00E53732">
        <w:rPr>
          <w:rFonts w:ascii="Times New Roman" w:eastAsia="Times New Roman" w:hAnsi="Times New Roman" w:cs="Times New Roman"/>
          <w:sz w:val="28"/>
          <w:szCs w:val="28"/>
          <w:lang w:eastAsia="ru-RU"/>
        </w:rPr>
        <w:t>, в</w:t>
      </w:r>
      <w:r w:rsidR="005E4310" w:rsidRPr="005E4310">
        <w:rPr>
          <w:rFonts w:ascii="Times New Roman" w:eastAsia="Times New Roman" w:hAnsi="Times New Roman" w:cs="Times New Roman"/>
          <w:sz w:val="28"/>
          <w:szCs w:val="28"/>
          <w:lang w:eastAsia="ru-RU"/>
        </w:rPr>
        <w:t xml:space="preserve"> журнале регистрации приходных и расходных кассовых документов, приходные и расходные кассовые ордера регистрировались под одними и теми же номерами в разных месяцах</w:t>
      </w:r>
      <w:r>
        <w:rPr>
          <w:rFonts w:ascii="Times New Roman" w:eastAsia="Times New Roman" w:hAnsi="Times New Roman" w:cs="Times New Roman"/>
          <w:sz w:val="28"/>
          <w:szCs w:val="28"/>
          <w:lang w:eastAsia="ru-RU"/>
        </w:rPr>
        <w:t>.</w:t>
      </w:r>
    </w:p>
    <w:p w14:paraId="616030C0" w14:textId="77777777" w:rsidR="005E4310" w:rsidRPr="005E4310" w:rsidRDefault="005E4310" w:rsidP="005E4310">
      <w:pPr>
        <w:spacing w:after="0" w:line="240" w:lineRule="auto"/>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ab/>
        <w:t>При арифметической проверке оборотов денежных документов, отраженных в бухгалтерском учете, установлено</w:t>
      </w:r>
      <w:r w:rsidR="00E53732">
        <w:rPr>
          <w:rFonts w:ascii="Times New Roman" w:eastAsia="Times New Roman" w:hAnsi="Times New Roman" w:cs="Times New Roman"/>
          <w:sz w:val="28"/>
          <w:szCs w:val="28"/>
          <w:lang w:eastAsia="ru-RU"/>
        </w:rPr>
        <w:t xml:space="preserve"> следующее</w:t>
      </w:r>
      <w:r w:rsidRPr="005E4310">
        <w:rPr>
          <w:rFonts w:ascii="Times New Roman" w:eastAsia="Times New Roman" w:hAnsi="Times New Roman" w:cs="Times New Roman"/>
          <w:sz w:val="28"/>
          <w:szCs w:val="28"/>
          <w:lang w:eastAsia="ru-RU"/>
        </w:rPr>
        <w:t>:</w:t>
      </w:r>
    </w:p>
    <w:p w14:paraId="423B1F2D" w14:textId="77777777" w:rsidR="005E4310" w:rsidRPr="00E53732" w:rsidRDefault="005E4310" w:rsidP="0091211E">
      <w:pPr>
        <w:pStyle w:val="a7"/>
        <w:numPr>
          <w:ilvl w:val="0"/>
          <w:numId w:val="130"/>
        </w:numPr>
        <w:tabs>
          <w:tab w:val="left" w:pos="993"/>
        </w:tabs>
        <w:autoSpaceDE w:val="0"/>
        <w:autoSpaceDN w:val="0"/>
        <w:adjustRightInd w:val="0"/>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t>остаток средств на 01.01.2019</w:t>
      </w:r>
      <w:r w:rsidR="00E53732">
        <w:rPr>
          <w:rFonts w:ascii="Times New Roman" w:eastAsia="Times New Roman" w:hAnsi="Times New Roman" w:cs="Times New Roman"/>
          <w:sz w:val="28"/>
          <w:szCs w:val="28"/>
          <w:lang w:eastAsia="ru-RU"/>
        </w:rPr>
        <w:t xml:space="preserve"> года</w:t>
      </w:r>
      <w:r w:rsidRPr="00E53732">
        <w:rPr>
          <w:rFonts w:ascii="Times New Roman" w:eastAsia="Times New Roman" w:hAnsi="Times New Roman" w:cs="Times New Roman"/>
          <w:sz w:val="28"/>
          <w:szCs w:val="28"/>
          <w:lang w:eastAsia="ru-RU"/>
        </w:rPr>
        <w:t xml:space="preserve"> </w:t>
      </w:r>
      <w:r w:rsidR="00E53732" w:rsidRPr="00E53732">
        <w:rPr>
          <w:rFonts w:ascii="Times New Roman" w:eastAsia="Times New Roman" w:hAnsi="Times New Roman" w:cs="Times New Roman"/>
          <w:sz w:val="28"/>
          <w:szCs w:val="28"/>
          <w:lang w:eastAsia="ru-RU"/>
        </w:rPr>
        <w:t>– 0</w:t>
      </w:r>
      <w:r w:rsidRPr="00E53732">
        <w:rPr>
          <w:rFonts w:ascii="Times New Roman" w:eastAsia="Times New Roman" w:hAnsi="Times New Roman" w:cs="Times New Roman"/>
          <w:sz w:val="28"/>
          <w:szCs w:val="28"/>
          <w:lang w:eastAsia="ru-RU"/>
        </w:rPr>
        <w:t>,0 руб.;</w:t>
      </w:r>
    </w:p>
    <w:p w14:paraId="7127CAA0" w14:textId="77777777" w:rsidR="005E4310" w:rsidRPr="00E53732" w:rsidRDefault="005E4310" w:rsidP="0091211E">
      <w:pPr>
        <w:pStyle w:val="a7"/>
        <w:numPr>
          <w:ilvl w:val="0"/>
          <w:numId w:val="130"/>
        </w:numPr>
        <w:tabs>
          <w:tab w:val="left" w:pos="993"/>
        </w:tabs>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lastRenderedPageBreak/>
        <w:t>поступило в кассу в 2019 г</w:t>
      </w:r>
      <w:r w:rsidR="00E53732">
        <w:rPr>
          <w:rFonts w:ascii="Times New Roman" w:eastAsia="Times New Roman" w:hAnsi="Times New Roman" w:cs="Times New Roman"/>
          <w:sz w:val="28"/>
          <w:szCs w:val="28"/>
          <w:lang w:eastAsia="ru-RU"/>
        </w:rPr>
        <w:t>оду</w:t>
      </w:r>
      <w:r w:rsidRPr="00E53732">
        <w:rPr>
          <w:rFonts w:ascii="Times New Roman" w:eastAsia="Times New Roman" w:hAnsi="Times New Roman" w:cs="Times New Roman"/>
          <w:sz w:val="28"/>
          <w:szCs w:val="28"/>
          <w:lang w:eastAsia="ru-RU"/>
        </w:rPr>
        <w:t xml:space="preserve"> – 1</w:t>
      </w:r>
      <w:r w:rsidR="00E53732">
        <w:rPr>
          <w:rFonts w:ascii="Times New Roman" w:eastAsia="Times New Roman" w:hAnsi="Times New Roman" w:cs="Times New Roman"/>
          <w:sz w:val="28"/>
          <w:szCs w:val="28"/>
          <w:lang w:eastAsia="ru-RU"/>
        </w:rPr>
        <w:t> </w:t>
      </w:r>
      <w:r w:rsidRPr="00E53732">
        <w:rPr>
          <w:rFonts w:ascii="Times New Roman" w:eastAsia="Times New Roman" w:hAnsi="Times New Roman" w:cs="Times New Roman"/>
          <w:sz w:val="28"/>
          <w:szCs w:val="28"/>
          <w:lang w:eastAsia="ru-RU"/>
        </w:rPr>
        <w:t>088,0 тыс. руб.;</w:t>
      </w:r>
    </w:p>
    <w:p w14:paraId="1E954EB1" w14:textId="77777777" w:rsidR="005E4310" w:rsidRPr="00E53732" w:rsidRDefault="005E4310" w:rsidP="0091211E">
      <w:pPr>
        <w:pStyle w:val="a7"/>
        <w:numPr>
          <w:ilvl w:val="0"/>
          <w:numId w:val="130"/>
        </w:numPr>
        <w:tabs>
          <w:tab w:val="left" w:pos="993"/>
        </w:tabs>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t xml:space="preserve">выдано </w:t>
      </w:r>
      <w:r w:rsidR="00E53732">
        <w:rPr>
          <w:rFonts w:ascii="Times New Roman" w:eastAsia="Times New Roman" w:hAnsi="Times New Roman" w:cs="Times New Roman"/>
          <w:sz w:val="28"/>
          <w:szCs w:val="28"/>
          <w:lang w:eastAsia="ru-RU"/>
        </w:rPr>
        <w:t>из</w:t>
      </w:r>
      <w:r w:rsidRPr="00E53732">
        <w:rPr>
          <w:rFonts w:ascii="Times New Roman" w:eastAsia="Times New Roman" w:hAnsi="Times New Roman" w:cs="Times New Roman"/>
          <w:sz w:val="28"/>
          <w:szCs w:val="28"/>
          <w:lang w:eastAsia="ru-RU"/>
        </w:rPr>
        <w:t xml:space="preserve"> кассы в 2019 г</w:t>
      </w:r>
      <w:r w:rsidR="00E53732">
        <w:rPr>
          <w:rFonts w:ascii="Times New Roman" w:eastAsia="Times New Roman" w:hAnsi="Times New Roman" w:cs="Times New Roman"/>
          <w:sz w:val="28"/>
          <w:szCs w:val="28"/>
          <w:lang w:eastAsia="ru-RU"/>
        </w:rPr>
        <w:t>оду</w:t>
      </w:r>
      <w:r w:rsidRPr="00E53732">
        <w:rPr>
          <w:rFonts w:ascii="Times New Roman" w:eastAsia="Times New Roman" w:hAnsi="Times New Roman" w:cs="Times New Roman"/>
          <w:sz w:val="28"/>
          <w:szCs w:val="28"/>
          <w:lang w:eastAsia="ru-RU"/>
        </w:rPr>
        <w:t xml:space="preserve"> – 978,0 тыс. руб.;</w:t>
      </w:r>
    </w:p>
    <w:p w14:paraId="60F8ABCC" w14:textId="77777777" w:rsidR="005E4310" w:rsidRPr="00E53732" w:rsidRDefault="005E4310" w:rsidP="0091211E">
      <w:pPr>
        <w:pStyle w:val="a7"/>
        <w:numPr>
          <w:ilvl w:val="0"/>
          <w:numId w:val="130"/>
        </w:numPr>
        <w:tabs>
          <w:tab w:val="left" w:pos="993"/>
        </w:tabs>
        <w:autoSpaceDE w:val="0"/>
        <w:autoSpaceDN w:val="0"/>
        <w:adjustRightInd w:val="0"/>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t xml:space="preserve">остаток средств на 01.01.2020 </w:t>
      </w:r>
      <w:r w:rsidR="00E53732">
        <w:rPr>
          <w:rFonts w:ascii="Times New Roman" w:eastAsia="Times New Roman" w:hAnsi="Times New Roman" w:cs="Times New Roman"/>
          <w:sz w:val="28"/>
          <w:szCs w:val="28"/>
          <w:lang w:eastAsia="ru-RU"/>
        </w:rPr>
        <w:t xml:space="preserve">года </w:t>
      </w:r>
      <w:r w:rsidR="00E53732" w:rsidRPr="00E53732">
        <w:rPr>
          <w:rFonts w:ascii="Times New Roman" w:eastAsia="Times New Roman" w:hAnsi="Times New Roman" w:cs="Times New Roman"/>
          <w:sz w:val="28"/>
          <w:szCs w:val="28"/>
          <w:lang w:eastAsia="ru-RU"/>
        </w:rPr>
        <w:t>– 110</w:t>
      </w:r>
      <w:r w:rsidRPr="00E53732">
        <w:rPr>
          <w:rFonts w:ascii="Times New Roman" w:eastAsia="Times New Roman" w:hAnsi="Times New Roman" w:cs="Times New Roman"/>
          <w:sz w:val="28"/>
          <w:szCs w:val="28"/>
          <w:lang w:eastAsia="ru-RU"/>
        </w:rPr>
        <w:t>,0 тыс. руб.;</w:t>
      </w:r>
    </w:p>
    <w:p w14:paraId="3EE3A699" w14:textId="77777777" w:rsidR="005E4310" w:rsidRPr="00E53732" w:rsidRDefault="005E4310" w:rsidP="0091211E">
      <w:pPr>
        <w:pStyle w:val="a7"/>
        <w:numPr>
          <w:ilvl w:val="0"/>
          <w:numId w:val="130"/>
        </w:numPr>
        <w:tabs>
          <w:tab w:val="left" w:pos="993"/>
        </w:tabs>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t>поступило в кассу в 2020 г</w:t>
      </w:r>
      <w:r w:rsidR="00E53732">
        <w:rPr>
          <w:rFonts w:ascii="Times New Roman" w:eastAsia="Times New Roman" w:hAnsi="Times New Roman" w:cs="Times New Roman"/>
          <w:sz w:val="28"/>
          <w:szCs w:val="28"/>
          <w:lang w:eastAsia="ru-RU"/>
        </w:rPr>
        <w:t>оду</w:t>
      </w:r>
      <w:r w:rsidRPr="00E53732">
        <w:rPr>
          <w:rFonts w:ascii="Times New Roman" w:eastAsia="Times New Roman" w:hAnsi="Times New Roman" w:cs="Times New Roman"/>
          <w:sz w:val="28"/>
          <w:szCs w:val="28"/>
          <w:lang w:eastAsia="ru-RU"/>
        </w:rPr>
        <w:t xml:space="preserve"> –1</w:t>
      </w:r>
      <w:r w:rsidR="00E53732">
        <w:rPr>
          <w:rFonts w:ascii="Times New Roman" w:eastAsia="Times New Roman" w:hAnsi="Times New Roman" w:cs="Times New Roman"/>
          <w:sz w:val="28"/>
          <w:szCs w:val="28"/>
          <w:lang w:eastAsia="ru-RU"/>
        </w:rPr>
        <w:t> </w:t>
      </w:r>
      <w:r w:rsidRPr="00E53732">
        <w:rPr>
          <w:rFonts w:ascii="Times New Roman" w:eastAsia="Times New Roman" w:hAnsi="Times New Roman" w:cs="Times New Roman"/>
          <w:sz w:val="28"/>
          <w:szCs w:val="28"/>
          <w:lang w:eastAsia="ru-RU"/>
        </w:rPr>
        <w:t>200,0 тыс. руб.;</w:t>
      </w:r>
    </w:p>
    <w:p w14:paraId="3E7B0E3A" w14:textId="77777777" w:rsidR="005E4310" w:rsidRPr="00E53732" w:rsidRDefault="005E4310" w:rsidP="0091211E">
      <w:pPr>
        <w:pStyle w:val="a7"/>
        <w:numPr>
          <w:ilvl w:val="0"/>
          <w:numId w:val="130"/>
        </w:numPr>
        <w:tabs>
          <w:tab w:val="left" w:pos="993"/>
        </w:tabs>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t xml:space="preserve">выдано </w:t>
      </w:r>
      <w:r w:rsidR="00E53732">
        <w:rPr>
          <w:rFonts w:ascii="Times New Roman" w:eastAsia="Times New Roman" w:hAnsi="Times New Roman" w:cs="Times New Roman"/>
          <w:sz w:val="28"/>
          <w:szCs w:val="28"/>
          <w:lang w:eastAsia="ru-RU"/>
        </w:rPr>
        <w:t>из</w:t>
      </w:r>
      <w:r w:rsidRPr="00E53732">
        <w:rPr>
          <w:rFonts w:ascii="Times New Roman" w:eastAsia="Times New Roman" w:hAnsi="Times New Roman" w:cs="Times New Roman"/>
          <w:sz w:val="28"/>
          <w:szCs w:val="28"/>
          <w:lang w:eastAsia="ru-RU"/>
        </w:rPr>
        <w:t xml:space="preserve"> кассы в 2020 г</w:t>
      </w:r>
      <w:r w:rsidR="00E53732">
        <w:rPr>
          <w:rFonts w:ascii="Times New Roman" w:eastAsia="Times New Roman" w:hAnsi="Times New Roman" w:cs="Times New Roman"/>
          <w:sz w:val="28"/>
          <w:szCs w:val="28"/>
          <w:lang w:eastAsia="ru-RU"/>
        </w:rPr>
        <w:t>оду</w:t>
      </w:r>
      <w:r w:rsidRPr="00E53732">
        <w:rPr>
          <w:rFonts w:ascii="Times New Roman" w:eastAsia="Times New Roman" w:hAnsi="Times New Roman" w:cs="Times New Roman"/>
          <w:sz w:val="28"/>
          <w:szCs w:val="28"/>
          <w:lang w:eastAsia="ru-RU"/>
        </w:rPr>
        <w:t xml:space="preserve"> – 1</w:t>
      </w:r>
      <w:r w:rsidR="00E53732">
        <w:rPr>
          <w:rFonts w:ascii="Times New Roman" w:eastAsia="Times New Roman" w:hAnsi="Times New Roman" w:cs="Times New Roman"/>
          <w:sz w:val="28"/>
          <w:szCs w:val="28"/>
          <w:lang w:eastAsia="ru-RU"/>
        </w:rPr>
        <w:t> </w:t>
      </w:r>
      <w:r w:rsidRPr="00E53732">
        <w:rPr>
          <w:rFonts w:ascii="Times New Roman" w:eastAsia="Times New Roman" w:hAnsi="Times New Roman" w:cs="Times New Roman"/>
          <w:sz w:val="28"/>
          <w:szCs w:val="28"/>
          <w:lang w:eastAsia="ru-RU"/>
        </w:rPr>
        <w:t>310,0 тыс. руб.;</w:t>
      </w:r>
    </w:p>
    <w:p w14:paraId="11DDAE53" w14:textId="77777777" w:rsidR="005E4310" w:rsidRPr="00E53732" w:rsidRDefault="005E4310" w:rsidP="0091211E">
      <w:pPr>
        <w:pStyle w:val="a7"/>
        <w:numPr>
          <w:ilvl w:val="0"/>
          <w:numId w:val="130"/>
        </w:numPr>
        <w:tabs>
          <w:tab w:val="left" w:pos="993"/>
        </w:tabs>
        <w:spacing w:after="0" w:line="240" w:lineRule="auto"/>
        <w:ind w:left="14" w:firstLine="756"/>
        <w:jc w:val="both"/>
        <w:rPr>
          <w:rFonts w:ascii="Times New Roman" w:eastAsia="Times New Roman" w:hAnsi="Times New Roman" w:cs="Times New Roman"/>
          <w:sz w:val="28"/>
          <w:szCs w:val="28"/>
          <w:lang w:eastAsia="ru-RU"/>
        </w:rPr>
      </w:pPr>
      <w:r w:rsidRPr="00E53732">
        <w:rPr>
          <w:rFonts w:ascii="Times New Roman" w:eastAsia="Times New Roman" w:hAnsi="Times New Roman" w:cs="Times New Roman"/>
          <w:sz w:val="28"/>
          <w:szCs w:val="28"/>
          <w:lang w:eastAsia="ru-RU"/>
        </w:rPr>
        <w:t>остаток средств (денежные документы) на 01.01.2021</w:t>
      </w:r>
      <w:r w:rsidR="00E53732">
        <w:rPr>
          <w:rFonts w:ascii="Times New Roman" w:eastAsia="Times New Roman" w:hAnsi="Times New Roman" w:cs="Times New Roman"/>
          <w:sz w:val="28"/>
          <w:szCs w:val="28"/>
          <w:lang w:eastAsia="ru-RU"/>
        </w:rPr>
        <w:t xml:space="preserve"> года</w:t>
      </w:r>
      <w:r w:rsidRPr="00E53732">
        <w:rPr>
          <w:rFonts w:ascii="Times New Roman" w:eastAsia="Times New Roman" w:hAnsi="Times New Roman" w:cs="Times New Roman"/>
          <w:sz w:val="28"/>
          <w:szCs w:val="28"/>
          <w:lang w:eastAsia="ru-RU"/>
        </w:rPr>
        <w:t xml:space="preserve"> – 0,0 руб</w:t>
      </w:r>
      <w:r w:rsidR="00E53732">
        <w:rPr>
          <w:rFonts w:ascii="Times New Roman" w:eastAsia="Times New Roman" w:hAnsi="Times New Roman" w:cs="Times New Roman"/>
          <w:sz w:val="28"/>
          <w:szCs w:val="28"/>
          <w:lang w:eastAsia="ru-RU"/>
        </w:rPr>
        <w:t>лей</w:t>
      </w:r>
      <w:r w:rsidRPr="00E53732">
        <w:rPr>
          <w:rFonts w:ascii="Times New Roman" w:eastAsia="Times New Roman" w:hAnsi="Times New Roman" w:cs="Times New Roman"/>
          <w:sz w:val="28"/>
          <w:szCs w:val="28"/>
          <w:lang w:eastAsia="ru-RU"/>
        </w:rPr>
        <w:t xml:space="preserve">.   </w:t>
      </w:r>
    </w:p>
    <w:p w14:paraId="0075652C" w14:textId="77777777" w:rsidR="005E4310" w:rsidRPr="005E4310" w:rsidRDefault="005E4310" w:rsidP="00E53732">
      <w:pPr>
        <w:tabs>
          <w:tab w:val="left" w:pos="709"/>
        </w:tabs>
        <w:spacing w:after="0" w:line="240" w:lineRule="auto"/>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ab/>
        <w:t xml:space="preserve">Учет и списание горюче-смазочных материалов (далее - ГСМ) на содержание служебного автотранспорта в количестве 13 единиц проверено за период с 01.01.2019 </w:t>
      </w:r>
      <w:r w:rsidR="00E53732">
        <w:rPr>
          <w:rFonts w:ascii="Times New Roman" w:eastAsia="Times New Roman" w:hAnsi="Times New Roman" w:cs="Times New Roman"/>
          <w:sz w:val="28"/>
          <w:szCs w:val="28"/>
          <w:lang w:eastAsia="ru-RU"/>
        </w:rPr>
        <w:t xml:space="preserve">года </w:t>
      </w:r>
      <w:r w:rsidRPr="005E4310">
        <w:rPr>
          <w:rFonts w:ascii="Times New Roman" w:eastAsia="Times New Roman" w:hAnsi="Times New Roman" w:cs="Times New Roman"/>
          <w:sz w:val="28"/>
          <w:szCs w:val="28"/>
          <w:lang w:eastAsia="ru-RU"/>
        </w:rPr>
        <w:t>по 31.12.2020</w:t>
      </w:r>
      <w:r w:rsidR="00E53732">
        <w:rPr>
          <w:rFonts w:ascii="Times New Roman" w:eastAsia="Times New Roman" w:hAnsi="Times New Roman" w:cs="Times New Roman"/>
          <w:sz w:val="28"/>
          <w:szCs w:val="28"/>
          <w:lang w:eastAsia="ru-RU"/>
        </w:rPr>
        <w:t xml:space="preserve"> года</w:t>
      </w:r>
      <w:r w:rsidRPr="005E4310">
        <w:rPr>
          <w:rFonts w:ascii="Times New Roman" w:eastAsia="Times New Roman" w:hAnsi="Times New Roman" w:cs="Times New Roman"/>
          <w:sz w:val="28"/>
          <w:szCs w:val="28"/>
          <w:lang w:eastAsia="ru-RU"/>
        </w:rPr>
        <w:t>.</w:t>
      </w:r>
      <w:r w:rsidR="00E53732">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sz w:val="28"/>
          <w:szCs w:val="28"/>
          <w:lang w:eastAsia="ru-RU"/>
        </w:rPr>
        <w:t>Всего поступило и списано бензина в количестве 54580 л на сумму 2</w:t>
      </w:r>
      <w:r w:rsidR="00E53732">
        <w:rPr>
          <w:rFonts w:ascii="Times New Roman" w:eastAsia="Times New Roman" w:hAnsi="Times New Roman" w:cs="Times New Roman"/>
          <w:sz w:val="28"/>
          <w:szCs w:val="28"/>
          <w:lang w:eastAsia="ru-RU"/>
        </w:rPr>
        <w:t> </w:t>
      </w:r>
      <w:r w:rsidRPr="005E4310">
        <w:rPr>
          <w:rFonts w:ascii="Times New Roman" w:eastAsia="Times New Roman" w:hAnsi="Times New Roman" w:cs="Times New Roman"/>
          <w:sz w:val="28"/>
          <w:szCs w:val="28"/>
          <w:lang w:eastAsia="ru-RU"/>
        </w:rPr>
        <w:t>288,0 тыс. руб</w:t>
      </w:r>
      <w:r w:rsidR="00E53732">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w:t>
      </w:r>
    </w:p>
    <w:p w14:paraId="32B6F33F" w14:textId="77777777" w:rsidR="005E4310" w:rsidRPr="005E4310" w:rsidRDefault="005E4310" w:rsidP="005E431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При эксплуатации легкового автомобильного транспорта для учета и списания ГСМ используется типовая межотраслевая форма путевого листа №3 «путевой лист легкового автомобиля»</w:t>
      </w:r>
      <w:r w:rsidR="00E53732">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sz w:val="28"/>
          <w:szCs w:val="28"/>
          <w:lang w:eastAsia="ru-RU"/>
        </w:rPr>
        <w:t>утвержден</w:t>
      </w:r>
      <w:r w:rsidR="00E53732">
        <w:rPr>
          <w:rFonts w:ascii="Times New Roman" w:eastAsia="Times New Roman" w:hAnsi="Times New Roman" w:cs="Times New Roman"/>
          <w:sz w:val="28"/>
          <w:szCs w:val="28"/>
          <w:lang w:eastAsia="ru-RU"/>
        </w:rPr>
        <w:t>ная</w:t>
      </w:r>
      <w:r w:rsidRPr="005E4310">
        <w:rPr>
          <w:rFonts w:ascii="Times New Roman" w:eastAsia="Times New Roman" w:hAnsi="Times New Roman" w:cs="Times New Roman"/>
          <w:sz w:val="28"/>
          <w:szCs w:val="28"/>
          <w:lang w:eastAsia="ru-RU"/>
        </w:rPr>
        <w:t xml:space="preserve"> </w:t>
      </w:r>
      <w:r w:rsidR="00E53732" w:rsidRPr="00E53732">
        <w:rPr>
          <w:rFonts w:ascii="Times New Roman" w:eastAsia="Times New Roman" w:hAnsi="Times New Roman" w:cs="Times New Roman"/>
          <w:sz w:val="28"/>
          <w:szCs w:val="28"/>
          <w:lang w:eastAsia="ru-RU"/>
        </w:rPr>
        <w:t>Постановление</w:t>
      </w:r>
      <w:r w:rsidR="00E53732">
        <w:rPr>
          <w:rFonts w:ascii="Times New Roman" w:eastAsia="Times New Roman" w:hAnsi="Times New Roman" w:cs="Times New Roman"/>
          <w:sz w:val="28"/>
          <w:szCs w:val="28"/>
          <w:lang w:eastAsia="ru-RU"/>
        </w:rPr>
        <w:t>м</w:t>
      </w:r>
      <w:r w:rsidR="00E53732" w:rsidRPr="00E53732">
        <w:rPr>
          <w:rFonts w:ascii="Times New Roman" w:eastAsia="Times New Roman" w:hAnsi="Times New Roman" w:cs="Times New Roman"/>
          <w:sz w:val="28"/>
          <w:szCs w:val="28"/>
          <w:lang w:eastAsia="ru-RU"/>
        </w:rPr>
        <w:t xml:space="preserve"> Госкомстата России от 28.11.1997</w:t>
      </w:r>
      <w:r w:rsidR="00E53732">
        <w:rPr>
          <w:rFonts w:ascii="Times New Roman" w:eastAsia="Times New Roman" w:hAnsi="Times New Roman" w:cs="Times New Roman"/>
          <w:sz w:val="28"/>
          <w:szCs w:val="28"/>
          <w:lang w:eastAsia="ru-RU"/>
        </w:rPr>
        <w:t xml:space="preserve"> года</w:t>
      </w:r>
      <w:r w:rsidR="00E53732" w:rsidRPr="00E53732">
        <w:rPr>
          <w:rFonts w:ascii="Times New Roman" w:eastAsia="Times New Roman" w:hAnsi="Times New Roman" w:cs="Times New Roman"/>
          <w:sz w:val="28"/>
          <w:szCs w:val="28"/>
          <w:lang w:eastAsia="ru-RU"/>
        </w:rPr>
        <w:t xml:space="preserve"> №78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(далее – Постановление №78)</w:t>
      </w:r>
      <w:r w:rsidR="00E53732">
        <w:rPr>
          <w:rFonts w:ascii="Times New Roman" w:eastAsia="Times New Roman" w:hAnsi="Times New Roman" w:cs="Times New Roman"/>
          <w:sz w:val="28"/>
          <w:szCs w:val="28"/>
          <w:lang w:eastAsia="ru-RU"/>
        </w:rPr>
        <w:t>.</w:t>
      </w:r>
    </w:p>
    <w:p w14:paraId="2F9E7C73" w14:textId="77777777" w:rsidR="005E4310" w:rsidRPr="005E4310" w:rsidRDefault="005E4310" w:rsidP="005E431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соответствии со ст</w:t>
      </w:r>
      <w:r w:rsidR="00F86CA0">
        <w:rPr>
          <w:rFonts w:ascii="Times New Roman" w:eastAsia="Times New Roman" w:hAnsi="Times New Roman" w:cs="Times New Roman"/>
          <w:sz w:val="28"/>
          <w:szCs w:val="28"/>
          <w:lang w:eastAsia="ru-RU"/>
        </w:rPr>
        <w:t>атьей</w:t>
      </w:r>
      <w:r w:rsidRPr="005E4310">
        <w:rPr>
          <w:rFonts w:ascii="Times New Roman" w:eastAsia="Times New Roman" w:hAnsi="Times New Roman" w:cs="Times New Roman"/>
          <w:sz w:val="28"/>
          <w:szCs w:val="28"/>
          <w:lang w:eastAsia="ru-RU"/>
        </w:rPr>
        <w:t xml:space="preserve"> 9 Федерального закона № 402-ФЗ и </w:t>
      </w:r>
      <w:r w:rsidRPr="00F86CA0">
        <w:rPr>
          <w:rFonts w:ascii="Times New Roman" w:eastAsia="Times New Roman" w:hAnsi="Times New Roman" w:cs="Times New Roman"/>
          <w:sz w:val="28"/>
          <w:szCs w:val="28"/>
          <w:lang w:eastAsia="ru-RU"/>
        </w:rPr>
        <w:t>Приказ</w:t>
      </w:r>
      <w:r w:rsidR="00F86CA0">
        <w:rPr>
          <w:rFonts w:ascii="Times New Roman" w:eastAsia="Times New Roman" w:hAnsi="Times New Roman" w:cs="Times New Roman"/>
          <w:sz w:val="28"/>
          <w:szCs w:val="28"/>
          <w:lang w:eastAsia="ru-RU"/>
        </w:rPr>
        <w:t>ом</w:t>
      </w:r>
      <w:r w:rsidRPr="00F86CA0">
        <w:rPr>
          <w:rFonts w:ascii="Times New Roman" w:eastAsia="Times New Roman" w:hAnsi="Times New Roman" w:cs="Times New Roman"/>
          <w:sz w:val="28"/>
          <w:szCs w:val="28"/>
          <w:lang w:eastAsia="ru-RU"/>
        </w:rPr>
        <w:t xml:space="preserve">  </w:t>
      </w:r>
      <w:r w:rsidR="00F86CA0" w:rsidRPr="00F86CA0">
        <w:rPr>
          <w:rFonts w:ascii="Times New Roman" w:eastAsia="Times New Roman" w:hAnsi="Times New Roman" w:cs="Times New Roman"/>
          <w:sz w:val="28"/>
          <w:szCs w:val="28"/>
          <w:lang w:eastAsia="ru-RU"/>
        </w:rPr>
        <w:t>Минтранс</w:t>
      </w:r>
      <w:r w:rsidR="00F86CA0">
        <w:rPr>
          <w:rFonts w:ascii="Times New Roman" w:eastAsia="Times New Roman" w:hAnsi="Times New Roman" w:cs="Times New Roman"/>
          <w:sz w:val="28"/>
          <w:szCs w:val="28"/>
          <w:lang w:eastAsia="ru-RU"/>
        </w:rPr>
        <w:t>порта</w:t>
      </w:r>
      <w:r w:rsidR="00F86CA0" w:rsidRPr="00F86CA0">
        <w:rPr>
          <w:rFonts w:ascii="Times New Roman" w:eastAsia="Times New Roman" w:hAnsi="Times New Roman" w:cs="Times New Roman"/>
          <w:sz w:val="28"/>
          <w:szCs w:val="28"/>
          <w:lang w:eastAsia="ru-RU"/>
        </w:rPr>
        <w:t xml:space="preserve"> РФ от 18.09.2008</w:t>
      </w:r>
      <w:r w:rsidR="00F86CA0">
        <w:rPr>
          <w:rFonts w:ascii="Times New Roman" w:eastAsia="Times New Roman" w:hAnsi="Times New Roman" w:cs="Times New Roman"/>
          <w:sz w:val="28"/>
          <w:szCs w:val="28"/>
          <w:lang w:eastAsia="ru-RU"/>
        </w:rPr>
        <w:t xml:space="preserve"> года</w:t>
      </w:r>
      <w:r w:rsidR="00F86CA0" w:rsidRPr="00F86CA0">
        <w:rPr>
          <w:rFonts w:ascii="Times New Roman" w:eastAsia="Times New Roman" w:hAnsi="Times New Roman" w:cs="Times New Roman"/>
          <w:sz w:val="28"/>
          <w:szCs w:val="28"/>
          <w:lang w:eastAsia="ru-RU"/>
        </w:rPr>
        <w:t xml:space="preserve"> № 152 «Об утверждении обязательных реквизитов и порядка заполнения путевых листов» (далее - Приказ № 152)</w:t>
      </w:r>
      <w:r w:rsidRPr="00F86CA0">
        <w:rPr>
          <w:rFonts w:ascii="Times New Roman" w:eastAsia="Times New Roman" w:hAnsi="Times New Roman" w:cs="Times New Roman"/>
          <w:sz w:val="28"/>
          <w:szCs w:val="28"/>
          <w:lang w:eastAsia="ru-RU"/>
        </w:rPr>
        <w:t>, в путевых листах отражались показания спидометра при выезде транспортного средства, а</w:t>
      </w:r>
      <w:r w:rsidRPr="005E4310">
        <w:rPr>
          <w:rFonts w:ascii="Times New Roman" w:eastAsia="Times New Roman" w:hAnsi="Times New Roman" w:cs="Times New Roman"/>
          <w:sz w:val="28"/>
          <w:szCs w:val="28"/>
          <w:lang w:eastAsia="ru-RU"/>
        </w:rPr>
        <w:t xml:space="preserve"> также пункты маршрута движения (следования), указывались данные о пробеге автомобиля, подписи лиц, пользовавшихся автомобилем, а также другие реквизиты.</w:t>
      </w:r>
    </w:p>
    <w:p w14:paraId="6E190E78" w14:textId="77777777" w:rsidR="005E4310" w:rsidRPr="005E4310" w:rsidRDefault="005E4310" w:rsidP="005E4310">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E4310">
        <w:rPr>
          <w:rFonts w:ascii="Times New Roman" w:eastAsia="Times New Roman" w:hAnsi="Times New Roman" w:cs="Times New Roman"/>
          <w:sz w:val="28"/>
          <w:szCs w:val="28"/>
          <w:lang w:eastAsia="ru-RU"/>
        </w:rPr>
        <w:t>Принятие к бухгалтерскому учёту расходов и с</w:t>
      </w:r>
      <w:r w:rsidRPr="005E4310">
        <w:rPr>
          <w:rFonts w:ascii="Times New Roman" w:eastAsia="Times New Roman" w:hAnsi="Times New Roman" w:cs="Times New Roman"/>
          <w:bCs/>
          <w:color w:val="000000"/>
          <w:sz w:val="28"/>
          <w:szCs w:val="28"/>
          <w:lang w:eastAsia="ru-RU"/>
        </w:rPr>
        <w:t xml:space="preserve">писание бензина осуществлялось на основании путевых листов и общего пробега автотранспорта в соответствии с утверждёнными нормами Распоряжения Минтранса РФ от 14.03.2008 </w:t>
      </w:r>
      <w:r w:rsidR="00F86CA0">
        <w:rPr>
          <w:rFonts w:ascii="Times New Roman" w:eastAsia="Times New Roman" w:hAnsi="Times New Roman" w:cs="Times New Roman"/>
          <w:bCs/>
          <w:color w:val="000000"/>
          <w:sz w:val="28"/>
          <w:szCs w:val="28"/>
          <w:lang w:eastAsia="ru-RU"/>
        </w:rPr>
        <w:t xml:space="preserve">года </w:t>
      </w:r>
      <w:r w:rsidRPr="00F86CA0">
        <w:rPr>
          <w:rFonts w:ascii="Times New Roman" w:eastAsia="Times New Roman" w:hAnsi="Times New Roman" w:cs="Times New Roman"/>
          <w:bCs/>
          <w:color w:val="000000"/>
          <w:sz w:val="28"/>
          <w:szCs w:val="28"/>
          <w:lang w:eastAsia="ru-RU"/>
        </w:rPr>
        <w:t>№АМ-23-рн.</w:t>
      </w:r>
      <w:r w:rsidRPr="005E4310">
        <w:rPr>
          <w:rFonts w:ascii="Times New Roman" w:eastAsia="Times New Roman" w:hAnsi="Times New Roman" w:cs="Times New Roman"/>
          <w:bCs/>
          <w:color w:val="000000"/>
          <w:sz w:val="28"/>
          <w:szCs w:val="28"/>
          <w:lang w:eastAsia="ru-RU"/>
        </w:rPr>
        <w:t xml:space="preserve">  </w:t>
      </w:r>
    </w:p>
    <w:p w14:paraId="524D0D1D" w14:textId="77777777" w:rsidR="005E4310" w:rsidRPr="00525768" w:rsidRDefault="005E4310" w:rsidP="005E4310">
      <w:pPr>
        <w:spacing w:after="0" w:line="240" w:lineRule="auto"/>
        <w:ind w:firstLine="709"/>
        <w:jc w:val="both"/>
        <w:rPr>
          <w:rFonts w:ascii="Times New Roman" w:eastAsia="Times New Roman" w:hAnsi="Times New Roman" w:cs="Times New Roman"/>
          <w:sz w:val="28"/>
          <w:szCs w:val="28"/>
          <w:lang w:eastAsia="ru-RU"/>
        </w:rPr>
      </w:pPr>
    </w:p>
    <w:p w14:paraId="70FCE8F9" w14:textId="77777777" w:rsidR="005E4310" w:rsidRPr="00525768" w:rsidRDefault="005E4310" w:rsidP="005E4310">
      <w:pPr>
        <w:spacing w:after="0" w:line="240" w:lineRule="auto"/>
        <w:ind w:firstLine="708"/>
        <w:jc w:val="center"/>
        <w:rPr>
          <w:rFonts w:ascii="Times New Roman" w:eastAsia="Times New Roman" w:hAnsi="Times New Roman" w:cs="Times New Roman"/>
          <w:b/>
          <w:sz w:val="28"/>
          <w:szCs w:val="28"/>
          <w:lang w:eastAsia="ru-RU"/>
        </w:rPr>
      </w:pPr>
      <w:r w:rsidRPr="00525768">
        <w:rPr>
          <w:rFonts w:ascii="Times New Roman" w:eastAsia="Times New Roman" w:hAnsi="Times New Roman" w:cs="Times New Roman"/>
          <w:b/>
          <w:sz w:val="28"/>
          <w:szCs w:val="28"/>
          <w:lang w:eastAsia="ru-RU"/>
        </w:rPr>
        <w:t>Проверка расчетов с подотчетными лицами</w:t>
      </w:r>
    </w:p>
    <w:p w14:paraId="318297B0" w14:textId="77777777" w:rsidR="005E4310" w:rsidRPr="00525768" w:rsidRDefault="005E4310" w:rsidP="005E4310">
      <w:pPr>
        <w:tabs>
          <w:tab w:val="left" w:pos="360"/>
        </w:tabs>
        <w:spacing w:after="0" w:line="240" w:lineRule="auto"/>
        <w:ind w:firstLine="709"/>
        <w:jc w:val="both"/>
        <w:rPr>
          <w:rFonts w:ascii="Times New Roman" w:eastAsia="Times New Roman" w:hAnsi="Times New Roman" w:cs="Times New Roman"/>
          <w:b/>
          <w:sz w:val="28"/>
          <w:szCs w:val="28"/>
          <w:lang w:eastAsia="ru-RU"/>
        </w:rPr>
      </w:pPr>
    </w:p>
    <w:p w14:paraId="7A01FEE5" w14:textId="77777777" w:rsidR="005E4310" w:rsidRPr="00525768" w:rsidRDefault="005E4310" w:rsidP="005E4310">
      <w:pPr>
        <w:autoSpaceDE w:val="0"/>
        <w:autoSpaceDN w:val="0"/>
        <w:adjustRightInd w:val="0"/>
        <w:spacing w:after="0" w:line="240" w:lineRule="auto"/>
        <w:ind w:firstLine="709"/>
        <w:jc w:val="both"/>
        <w:outlineLvl w:val="2"/>
        <w:rPr>
          <w:rFonts w:ascii="Times New Roman" w:eastAsia="Times New Roman" w:hAnsi="Times New Roman" w:cs="Times New Roman"/>
          <w:b/>
          <w:sz w:val="28"/>
          <w:szCs w:val="28"/>
          <w:lang w:eastAsia="ru-RU"/>
        </w:rPr>
      </w:pPr>
      <w:r w:rsidRPr="00525768">
        <w:rPr>
          <w:rFonts w:ascii="Times New Roman" w:eastAsia="Times New Roman" w:hAnsi="Times New Roman" w:cs="Times New Roman"/>
          <w:sz w:val="28"/>
          <w:szCs w:val="28"/>
          <w:lang w:eastAsia="ru-RU"/>
        </w:rPr>
        <w:t>Учёт расчётов с подотчётными лицами вёлся в соответствии с п</w:t>
      </w:r>
      <w:r w:rsidR="00F86CA0">
        <w:rPr>
          <w:rFonts w:ascii="Times New Roman" w:eastAsia="Times New Roman" w:hAnsi="Times New Roman" w:cs="Times New Roman"/>
          <w:sz w:val="28"/>
          <w:szCs w:val="28"/>
          <w:lang w:eastAsia="ru-RU"/>
        </w:rPr>
        <w:t xml:space="preserve">унктом </w:t>
      </w:r>
      <w:r w:rsidRPr="00525768">
        <w:rPr>
          <w:rFonts w:ascii="Times New Roman" w:eastAsia="Times New Roman" w:hAnsi="Times New Roman" w:cs="Times New Roman"/>
          <w:sz w:val="28"/>
          <w:szCs w:val="28"/>
          <w:lang w:eastAsia="ru-RU"/>
        </w:rPr>
        <w:t xml:space="preserve">11 </w:t>
      </w:r>
      <w:r w:rsidRPr="00525768">
        <w:rPr>
          <w:rFonts w:ascii="Times New Roman" w:eastAsia="Times New Roman" w:hAnsi="Times New Roman" w:cs="Times New Roman"/>
          <w:bCs/>
          <w:sz w:val="28"/>
          <w:szCs w:val="28"/>
          <w:lang w:eastAsia="ru-RU"/>
        </w:rPr>
        <w:t xml:space="preserve">Инструкции № 157н, </w:t>
      </w:r>
      <w:r w:rsidR="00F86CA0">
        <w:rPr>
          <w:rFonts w:ascii="Times New Roman" w:eastAsia="Times New Roman" w:hAnsi="Times New Roman" w:cs="Times New Roman"/>
          <w:sz w:val="28"/>
          <w:szCs w:val="28"/>
          <w:lang w:eastAsia="ru-RU"/>
        </w:rPr>
        <w:t xml:space="preserve">в </w:t>
      </w:r>
      <w:r w:rsidRPr="00525768">
        <w:rPr>
          <w:rFonts w:ascii="Times New Roman" w:eastAsia="Times New Roman" w:hAnsi="Times New Roman" w:cs="Times New Roman"/>
          <w:sz w:val="28"/>
          <w:szCs w:val="28"/>
          <w:lang w:eastAsia="ru-RU"/>
        </w:rPr>
        <w:t>Журнал</w:t>
      </w:r>
      <w:r w:rsidR="00F86CA0">
        <w:rPr>
          <w:rFonts w:ascii="Times New Roman" w:eastAsia="Times New Roman" w:hAnsi="Times New Roman" w:cs="Times New Roman"/>
          <w:sz w:val="28"/>
          <w:szCs w:val="28"/>
          <w:lang w:eastAsia="ru-RU"/>
        </w:rPr>
        <w:t>е</w:t>
      </w:r>
      <w:r w:rsidRPr="00525768">
        <w:rPr>
          <w:rFonts w:ascii="Times New Roman" w:eastAsia="Times New Roman" w:hAnsi="Times New Roman" w:cs="Times New Roman"/>
          <w:sz w:val="28"/>
          <w:szCs w:val="28"/>
          <w:lang w:eastAsia="ru-RU"/>
        </w:rPr>
        <w:t xml:space="preserve"> операций расчетов с подотчетными лицами (далее – Журнал ордер).</w:t>
      </w:r>
    </w:p>
    <w:p w14:paraId="399C8DBB" w14:textId="77777777" w:rsidR="005E4310" w:rsidRPr="00525768" w:rsidRDefault="005E4310" w:rsidP="005E4310">
      <w:pPr>
        <w:autoSpaceDE w:val="0"/>
        <w:autoSpaceDN w:val="0"/>
        <w:adjustRightInd w:val="0"/>
        <w:spacing w:after="0" w:line="240" w:lineRule="auto"/>
        <w:ind w:firstLine="709"/>
        <w:jc w:val="both"/>
        <w:outlineLvl w:val="2"/>
        <w:rPr>
          <w:rFonts w:ascii="Times New Roman" w:eastAsia="Times New Roman" w:hAnsi="Times New Roman" w:cs="Times New Roman"/>
          <w:b/>
          <w:sz w:val="28"/>
          <w:szCs w:val="28"/>
          <w:lang w:eastAsia="ru-RU"/>
        </w:rPr>
      </w:pPr>
      <w:r w:rsidRPr="00525768">
        <w:rPr>
          <w:rFonts w:ascii="Times New Roman" w:eastAsia="Times New Roman" w:hAnsi="Times New Roman" w:cs="Times New Roman"/>
          <w:sz w:val="28"/>
          <w:szCs w:val="28"/>
          <w:lang w:eastAsia="ru-RU"/>
        </w:rPr>
        <w:t>Проверка расчётов с подотчётными лицами осуществлялась на основании представленных авансовых отчётов в количестве 26 единиц, на общую сумму 492,0 тыс. руб., в том числе</w:t>
      </w:r>
      <w:r w:rsidR="00F86CA0">
        <w:rPr>
          <w:rFonts w:ascii="Times New Roman" w:eastAsia="Times New Roman" w:hAnsi="Times New Roman" w:cs="Times New Roman"/>
          <w:sz w:val="28"/>
          <w:szCs w:val="28"/>
          <w:lang w:eastAsia="ru-RU"/>
        </w:rPr>
        <w:t>:</w:t>
      </w:r>
      <w:r w:rsidRPr="00525768">
        <w:rPr>
          <w:rFonts w:ascii="Times New Roman" w:eastAsia="Times New Roman" w:hAnsi="Times New Roman" w:cs="Times New Roman"/>
          <w:sz w:val="28"/>
          <w:szCs w:val="28"/>
          <w:lang w:eastAsia="ru-RU"/>
        </w:rPr>
        <w:t xml:space="preserve"> в 2019 году – 19 единиц на сумму 368,5 тыс. руб.</w:t>
      </w:r>
      <w:r w:rsidR="00F86CA0">
        <w:rPr>
          <w:rFonts w:ascii="Times New Roman" w:eastAsia="Times New Roman" w:hAnsi="Times New Roman" w:cs="Times New Roman"/>
          <w:sz w:val="28"/>
          <w:szCs w:val="28"/>
          <w:lang w:eastAsia="ru-RU"/>
        </w:rPr>
        <w:t>,</w:t>
      </w:r>
      <w:r w:rsidRPr="00525768">
        <w:rPr>
          <w:rFonts w:ascii="Times New Roman" w:eastAsia="Times New Roman" w:hAnsi="Times New Roman" w:cs="Times New Roman"/>
          <w:sz w:val="28"/>
          <w:szCs w:val="28"/>
          <w:lang w:eastAsia="ru-RU"/>
        </w:rPr>
        <w:t xml:space="preserve"> и в 2020 г</w:t>
      </w:r>
      <w:r w:rsidR="00F86CA0">
        <w:rPr>
          <w:rFonts w:ascii="Times New Roman" w:eastAsia="Times New Roman" w:hAnsi="Times New Roman" w:cs="Times New Roman"/>
          <w:sz w:val="28"/>
          <w:szCs w:val="28"/>
          <w:lang w:eastAsia="ru-RU"/>
        </w:rPr>
        <w:t>оду</w:t>
      </w:r>
      <w:r w:rsidRPr="00525768">
        <w:rPr>
          <w:rFonts w:ascii="Times New Roman" w:eastAsia="Times New Roman" w:hAnsi="Times New Roman" w:cs="Times New Roman"/>
          <w:sz w:val="28"/>
          <w:szCs w:val="28"/>
          <w:lang w:eastAsia="ru-RU"/>
        </w:rPr>
        <w:t xml:space="preserve"> – 7 единиц на сумму 123,5 тыс. руб</w:t>
      </w:r>
      <w:r w:rsidR="00F86CA0">
        <w:rPr>
          <w:rFonts w:ascii="Times New Roman" w:eastAsia="Times New Roman" w:hAnsi="Times New Roman" w:cs="Times New Roman"/>
          <w:sz w:val="28"/>
          <w:szCs w:val="28"/>
          <w:lang w:eastAsia="ru-RU"/>
        </w:rPr>
        <w:t>лей</w:t>
      </w:r>
      <w:r w:rsidRPr="00525768">
        <w:rPr>
          <w:rFonts w:ascii="Times New Roman" w:eastAsia="Times New Roman" w:hAnsi="Times New Roman" w:cs="Times New Roman"/>
          <w:sz w:val="28"/>
          <w:szCs w:val="28"/>
          <w:lang w:eastAsia="ru-RU"/>
        </w:rPr>
        <w:t xml:space="preserve">. </w:t>
      </w:r>
    </w:p>
    <w:p w14:paraId="45F60032" w14:textId="77777777" w:rsidR="005E4310" w:rsidRPr="00525768" w:rsidRDefault="005E4310" w:rsidP="005E4310">
      <w:pPr>
        <w:autoSpaceDE w:val="0"/>
        <w:autoSpaceDN w:val="0"/>
        <w:adjustRightInd w:val="0"/>
        <w:spacing w:after="0" w:line="240" w:lineRule="auto"/>
        <w:ind w:firstLine="709"/>
        <w:jc w:val="both"/>
        <w:outlineLvl w:val="2"/>
        <w:rPr>
          <w:rFonts w:ascii="Times New Roman" w:eastAsia="Times New Roman" w:hAnsi="Times New Roman" w:cs="Times New Roman"/>
          <w:b/>
          <w:sz w:val="28"/>
          <w:szCs w:val="28"/>
          <w:lang w:eastAsia="ru-RU"/>
        </w:rPr>
      </w:pPr>
      <w:r w:rsidRPr="00525768">
        <w:rPr>
          <w:rFonts w:ascii="Times New Roman" w:eastAsia="Times New Roman" w:hAnsi="Times New Roman" w:cs="Times New Roman"/>
          <w:sz w:val="28"/>
          <w:szCs w:val="28"/>
          <w:lang w:eastAsia="ru-RU"/>
        </w:rPr>
        <w:t>При принятии к бухгалтерскому учёту расходов на основании авансовых отчётов установлены нарушения</w:t>
      </w:r>
      <w:r w:rsidR="0023799B" w:rsidRPr="0023799B">
        <w:rPr>
          <w:rFonts w:ascii="Times New Roman" w:eastAsia="Times New Roman" w:hAnsi="Times New Roman" w:cs="Times New Roman"/>
          <w:sz w:val="28"/>
          <w:szCs w:val="28"/>
          <w:lang w:eastAsia="ru-RU"/>
        </w:rPr>
        <w:t xml:space="preserve"> </w:t>
      </w:r>
      <w:r w:rsidR="0023799B" w:rsidRPr="005E4310">
        <w:rPr>
          <w:rFonts w:ascii="Times New Roman" w:eastAsia="Times New Roman" w:hAnsi="Times New Roman" w:cs="Times New Roman"/>
          <w:sz w:val="28"/>
          <w:szCs w:val="28"/>
          <w:lang w:eastAsia="ru-RU"/>
        </w:rPr>
        <w:t>ст</w:t>
      </w:r>
      <w:r w:rsidR="0023799B">
        <w:rPr>
          <w:rFonts w:ascii="Times New Roman" w:eastAsia="Times New Roman" w:hAnsi="Times New Roman" w:cs="Times New Roman"/>
          <w:sz w:val="28"/>
          <w:szCs w:val="28"/>
          <w:lang w:eastAsia="ru-RU"/>
        </w:rPr>
        <w:t>атьи</w:t>
      </w:r>
      <w:r w:rsidR="0023799B" w:rsidRPr="005E4310">
        <w:rPr>
          <w:rFonts w:ascii="Times New Roman" w:eastAsia="Times New Roman" w:hAnsi="Times New Roman" w:cs="Times New Roman"/>
          <w:sz w:val="28"/>
          <w:szCs w:val="28"/>
          <w:lang w:eastAsia="ru-RU"/>
        </w:rPr>
        <w:t xml:space="preserve"> 9 Федерального закона № 402-ФЗ</w:t>
      </w:r>
      <w:r w:rsidR="0023799B">
        <w:rPr>
          <w:rFonts w:ascii="Times New Roman" w:eastAsia="Times New Roman" w:hAnsi="Times New Roman" w:cs="Times New Roman"/>
          <w:sz w:val="28"/>
          <w:szCs w:val="28"/>
          <w:lang w:eastAsia="ru-RU"/>
        </w:rPr>
        <w:t>, в том числе</w:t>
      </w:r>
      <w:r w:rsidRPr="00525768">
        <w:rPr>
          <w:rFonts w:ascii="Times New Roman" w:eastAsia="Times New Roman" w:hAnsi="Times New Roman" w:cs="Times New Roman"/>
          <w:sz w:val="28"/>
          <w:szCs w:val="28"/>
          <w:lang w:eastAsia="ru-RU"/>
        </w:rPr>
        <w:t>:</w:t>
      </w:r>
    </w:p>
    <w:p w14:paraId="09726006" w14:textId="77777777" w:rsidR="00F86CA0" w:rsidRPr="005E4310" w:rsidRDefault="005E4310" w:rsidP="00F86CA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1. </w:t>
      </w:r>
      <w:r w:rsidR="0023799B">
        <w:rPr>
          <w:rFonts w:ascii="Times New Roman" w:eastAsia="Times New Roman" w:hAnsi="Times New Roman" w:cs="Times New Roman"/>
          <w:sz w:val="28"/>
          <w:szCs w:val="28"/>
          <w:lang w:eastAsia="ru-RU"/>
        </w:rPr>
        <w:t>В</w:t>
      </w:r>
      <w:r w:rsidR="00F86CA0" w:rsidRPr="005E4310">
        <w:rPr>
          <w:rFonts w:ascii="Times New Roman" w:eastAsia="Times New Roman" w:hAnsi="Times New Roman" w:cs="Times New Roman"/>
          <w:sz w:val="28"/>
          <w:szCs w:val="28"/>
          <w:lang w:eastAsia="ru-RU"/>
        </w:rPr>
        <w:t xml:space="preserve"> авансовом отчёте </w:t>
      </w:r>
      <w:r w:rsidR="00F86CA0">
        <w:rPr>
          <w:rFonts w:ascii="Times New Roman" w:eastAsia="Times New Roman" w:hAnsi="Times New Roman" w:cs="Times New Roman"/>
          <w:sz w:val="28"/>
          <w:szCs w:val="28"/>
          <w:lang w:eastAsia="ru-RU"/>
        </w:rPr>
        <w:t xml:space="preserve">руководителя министерства по командировочным расходам </w:t>
      </w:r>
      <w:r w:rsidR="0023799B" w:rsidRPr="0023799B">
        <w:rPr>
          <w:rFonts w:ascii="Times New Roman" w:eastAsia="Times New Roman" w:hAnsi="Times New Roman" w:cs="Times New Roman"/>
          <w:sz w:val="28"/>
          <w:szCs w:val="28"/>
          <w:lang w:eastAsia="ru-RU"/>
        </w:rPr>
        <w:t xml:space="preserve">в связи с выездом в г. Москва для проведения встречи с руководителем Федерального агентства лесного хозяйства по вопросам реализации проекта «Экология» в период с </w:t>
      </w:r>
      <w:r w:rsidR="0023799B" w:rsidRPr="0023799B">
        <w:rPr>
          <w:rFonts w:ascii="Times New Roman" w:eastAsia="Times New Roman" w:hAnsi="Times New Roman" w:cs="Times New Roman"/>
          <w:sz w:val="28"/>
          <w:szCs w:val="28"/>
          <w:lang w:eastAsia="ru-RU"/>
        </w:rPr>
        <w:lastRenderedPageBreak/>
        <w:t>11.02.2019</w:t>
      </w:r>
      <w:r w:rsidR="0023799B">
        <w:rPr>
          <w:rFonts w:ascii="Times New Roman" w:eastAsia="Times New Roman" w:hAnsi="Times New Roman" w:cs="Times New Roman"/>
          <w:sz w:val="28"/>
          <w:szCs w:val="28"/>
          <w:lang w:eastAsia="ru-RU"/>
        </w:rPr>
        <w:t xml:space="preserve"> года</w:t>
      </w:r>
      <w:r w:rsidR="0023799B" w:rsidRPr="0023799B">
        <w:rPr>
          <w:rFonts w:ascii="Times New Roman" w:eastAsia="Times New Roman" w:hAnsi="Times New Roman" w:cs="Times New Roman"/>
          <w:sz w:val="28"/>
          <w:szCs w:val="28"/>
          <w:lang w:eastAsia="ru-RU"/>
        </w:rPr>
        <w:t xml:space="preserve"> по 12.02.2019</w:t>
      </w:r>
      <w:r w:rsidR="0023799B">
        <w:rPr>
          <w:rFonts w:ascii="Times New Roman" w:eastAsia="Times New Roman" w:hAnsi="Times New Roman" w:cs="Times New Roman"/>
          <w:sz w:val="28"/>
          <w:szCs w:val="28"/>
          <w:lang w:eastAsia="ru-RU"/>
        </w:rPr>
        <w:t xml:space="preserve"> год </w:t>
      </w:r>
      <w:r w:rsidR="00F86CA0" w:rsidRPr="005E4310">
        <w:rPr>
          <w:rFonts w:ascii="Times New Roman" w:eastAsia="Times New Roman" w:hAnsi="Times New Roman" w:cs="Times New Roman"/>
          <w:sz w:val="28"/>
          <w:szCs w:val="28"/>
          <w:lang w:eastAsia="ru-RU"/>
        </w:rPr>
        <w:t>отсутствует подпись начальника отдела экономики, финансов, администрирования платежей, бухучёта и отчётности</w:t>
      </w:r>
      <w:r w:rsidR="0023799B">
        <w:rPr>
          <w:rFonts w:ascii="Times New Roman" w:eastAsia="Times New Roman" w:hAnsi="Times New Roman" w:cs="Times New Roman"/>
          <w:sz w:val="28"/>
          <w:szCs w:val="28"/>
          <w:lang w:eastAsia="ru-RU"/>
        </w:rPr>
        <w:t>.</w:t>
      </w:r>
      <w:r w:rsidR="00F86CA0" w:rsidRPr="005E4310">
        <w:rPr>
          <w:rFonts w:ascii="Times New Roman" w:eastAsia="Times New Roman" w:hAnsi="Times New Roman" w:cs="Times New Roman"/>
          <w:sz w:val="28"/>
          <w:szCs w:val="28"/>
          <w:lang w:eastAsia="ru-RU"/>
        </w:rPr>
        <w:t xml:space="preserve"> </w:t>
      </w:r>
    </w:p>
    <w:p w14:paraId="03DA8234" w14:textId="77777777" w:rsidR="005E4310" w:rsidRPr="005E4310" w:rsidRDefault="005E4310" w:rsidP="002379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2. </w:t>
      </w:r>
      <w:r w:rsidR="0023799B" w:rsidRPr="005E4310">
        <w:rPr>
          <w:rFonts w:ascii="Times New Roman" w:eastAsia="Times New Roman" w:hAnsi="Times New Roman" w:cs="Times New Roman"/>
          <w:sz w:val="28"/>
          <w:szCs w:val="28"/>
          <w:lang w:eastAsia="ru-RU"/>
        </w:rPr>
        <w:t xml:space="preserve">В авансовом отчёте </w:t>
      </w:r>
      <w:r w:rsidRPr="005E4310">
        <w:rPr>
          <w:rFonts w:ascii="Times New Roman" w:eastAsia="Times New Roman" w:hAnsi="Times New Roman" w:cs="Times New Roman"/>
          <w:sz w:val="28"/>
          <w:szCs w:val="28"/>
          <w:lang w:eastAsia="ru-RU"/>
        </w:rPr>
        <w:t xml:space="preserve">министра </w:t>
      </w:r>
      <w:r w:rsidR="0023799B">
        <w:rPr>
          <w:rFonts w:ascii="Times New Roman" w:eastAsia="Times New Roman" w:hAnsi="Times New Roman" w:cs="Times New Roman"/>
          <w:sz w:val="28"/>
          <w:szCs w:val="28"/>
          <w:lang w:eastAsia="ru-RU"/>
        </w:rPr>
        <w:t>по</w:t>
      </w:r>
      <w:r w:rsidRPr="005E4310">
        <w:rPr>
          <w:rFonts w:ascii="Times New Roman" w:eastAsia="Times New Roman" w:hAnsi="Times New Roman" w:cs="Times New Roman"/>
          <w:sz w:val="28"/>
          <w:szCs w:val="28"/>
          <w:lang w:eastAsia="ru-RU"/>
        </w:rPr>
        <w:t xml:space="preserve"> командировочны</w:t>
      </w:r>
      <w:r w:rsidR="0023799B">
        <w:rPr>
          <w:rFonts w:ascii="Times New Roman" w:eastAsia="Times New Roman" w:hAnsi="Times New Roman" w:cs="Times New Roman"/>
          <w:sz w:val="28"/>
          <w:szCs w:val="28"/>
          <w:lang w:eastAsia="ru-RU"/>
        </w:rPr>
        <w:t xml:space="preserve">м </w:t>
      </w:r>
      <w:r w:rsidRPr="005E4310">
        <w:rPr>
          <w:rFonts w:ascii="Times New Roman" w:eastAsia="Times New Roman" w:hAnsi="Times New Roman" w:cs="Times New Roman"/>
          <w:sz w:val="28"/>
          <w:szCs w:val="28"/>
          <w:lang w:eastAsia="ru-RU"/>
        </w:rPr>
        <w:t>расход</w:t>
      </w:r>
      <w:r w:rsidR="0023799B">
        <w:rPr>
          <w:rFonts w:ascii="Times New Roman" w:eastAsia="Times New Roman" w:hAnsi="Times New Roman" w:cs="Times New Roman"/>
          <w:sz w:val="28"/>
          <w:szCs w:val="28"/>
          <w:lang w:eastAsia="ru-RU"/>
        </w:rPr>
        <w:t xml:space="preserve">ам </w:t>
      </w:r>
      <w:r w:rsidRPr="005E4310">
        <w:rPr>
          <w:rFonts w:ascii="Times New Roman" w:eastAsia="Times New Roman" w:hAnsi="Times New Roman" w:cs="Times New Roman"/>
          <w:sz w:val="28"/>
          <w:szCs w:val="28"/>
          <w:lang w:eastAsia="ru-RU"/>
        </w:rPr>
        <w:t>в связи с выездом в г. Москва для участия в совместном мероприятии Мин</w:t>
      </w:r>
      <w:r w:rsidR="0023799B">
        <w:rPr>
          <w:rFonts w:ascii="Times New Roman" w:eastAsia="Times New Roman" w:hAnsi="Times New Roman" w:cs="Times New Roman"/>
          <w:sz w:val="28"/>
          <w:szCs w:val="28"/>
          <w:lang w:eastAsia="ru-RU"/>
        </w:rPr>
        <w:t>природы РФ</w:t>
      </w:r>
      <w:r w:rsidRPr="005E4310">
        <w:rPr>
          <w:rFonts w:ascii="Times New Roman" w:eastAsia="Times New Roman" w:hAnsi="Times New Roman" w:cs="Times New Roman"/>
          <w:sz w:val="28"/>
          <w:szCs w:val="28"/>
          <w:lang w:eastAsia="ru-RU"/>
        </w:rPr>
        <w:t xml:space="preserve"> и Московской школы управления </w:t>
      </w:r>
      <w:r w:rsidR="0023799B">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Сколково</w:t>
      </w:r>
      <w:r w:rsidR="0023799B">
        <w:rPr>
          <w:rFonts w:ascii="Times New Roman" w:eastAsia="Times New Roman" w:hAnsi="Times New Roman" w:cs="Times New Roman"/>
          <w:sz w:val="28"/>
          <w:szCs w:val="28"/>
          <w:lang w:eastAsia="ru-RU"/>
        </w:rPr>
        <w:t>»</w:t>
      </w:r>
      <w:r w:rsidRPr="005E4310">
        <w:rPr>
          <w:rFonts w:ascii="Times New Roman" w:eastAsia="Times New Roman" w:hAnsi="Times New Roman" w:cs="Times New Roman"/>
          <w:sz w:val="28"/>
          <w:szCs w:val="28"/>
          <w:lang w:eastAsia="ru-RU"/>
        </w:rPr>
        <w:t>,</w:t>
      </w:r>
      <w:r w:rsidR="0023799B">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sz w:val="28"/>
          <w:szCs w:val="28"/>
          <w:lang w:eastAsia="ru-RU"/>
        </w:rPr>
        <w:t xml:space="preserve">отсутствует подпись начальника отдела экономики, финансов, администрирования платежей, бухучёта и отчётности. </w:t>
      </w:r>
    </w:p>
    <w:p w14:paraId="70C1A4F5" w14:textId="77777777" w:rsidR="005E4310" w:rsidRPr="005E4310" w:rsidRDefault="005E4310" w:rsidP="002140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3. </w:t>
      </w:r>
      <w:r w:rsidR="0023799B">
        <w:rPr>
          <w:rFonts w:ascii="Times New Roman" w:eastAsia="Times New Roman" w:hAnsi="Times New Roman" w:cs="Times New Roman"/>
          <w:sz w:val="28"/>
          <w:szCs w:val="28"/>
          <w:lang w:eastAsia="ru-RU"/>
        </w:rPr>
        <w:t>В</w:t>
      </w:r>
      <w:r w:rsidR="0023799B" w:rsidRPr="0023799B">
        <w:rPr>
          <w:rFonts w:ascii="Times New Roman" w:eastAsia="Times New Roman" w:hAnsi="Times New Roman" w:cs="Times New Roman"/>
          <w:sz w:val="28"/>
          <w:szCs w:val="28"/>
          <w:lang w:eastAsia="ru-RU"/>
        </w:rPr>
        <w:t xml:space="preserve"> авансовом отчёте </w:t>
      </w:r>
      <w:r w:rsidR="0023799B">
        <w:rPr>
          <w:rFonts w:ascii="Times New Roman" w:eastAsia="Times New Roman" w:hAnsi="Times New Roman" w:cs="Times New Roman"/>
          <w:sz w:val="28"/>
          <w:szCs w:val="28"/>
          <w:lang w:eastAsia="ru-RU"/>
        </w:rPr>
        <w:t>заместителя</w:t>
      </w:r>
      <w:r w:rsidRPr="005E4310">
        <w:rPr>
          <w:rFonts w:ascii="Times New Roman" w:eastAsia="Times New Roman" w:hAnsi="Times New Roman" w:cs="Times New Roman"/>
          <w:sz w:val="28"/>
          <w:szCs w:val="28"/>
          <w:lang w:eastAsia="ru-RU"/>
        </w:rPr>
        <w:t xml:space="preserve"> министра</w:t>
      </w:r>
      <w:r w:rsidR="0023799B">
        <w:rPr>
          <w:rFonts w:ascii="Times New Roman" w:eastAsia="Times New Roman" w:hAnsi="Times New Roman" w:cs="Times New Roman"/>
          <w:sz w:val="28"/>
          <w:szCs w:val="28"/>
          <w:lang w:eastAsia="ru-RU"/>
        </w:rPr>
        <w:t xml:space="preserve"> по </w:t>
      </w:r>
      <w:r w:rsidRPr="005E4310">
        <w:rPr>
          <w:rFonts w:ascii="Times New Roman" w:eastAsia="Times New Roman" w:hAnsi="Times New Roman" w:cs="Times New Roman"/>
          <w:sz w:val="28"/>
          <w:szCs w:val="28"/>
          <w:lang w:eastAsia="ru-RU"/>
        </w:rPr>
        <w:t>командировочны</w:t>
      </w:r>
      <w:r w:rsidR="0023799B">
        <w:rPr>
          <w:rFonts w:ascii="Times New Roman" w:eastAsia="Times New Roman" w:hAnsi="Times New Roman" w:cs="Times New Roman"/>
          <w:sz w:val="28"/>
          <w:szCs w:val="28"/>
          <w:lang w:eastAsia="ru-RU"/>
        </w:rPr>
        <w:t>м</w:t>
      </w:r>
      <w:r w:rsidRPr="005E4310">
        <w:rPr>
          <w:rFonts w:ascii="Times New Roman" w:eastAsia="Times New Roman" w:hAnsi="Times New Roman" w:cs="Times New Roman"/>
          <w:sz w:val="28"/>
          <w:szCs w:val="28"/>
          <w:lang w:eastAsia="ru-RU"/>
        </w:rPr>
        <w:t xml:space="preserve"> расход</w:t>
      </w:r>
      <w:r w:rsidR="0023799B">
        <w:rPr>
          <w:rFonts w:ascii="Times New Roman" w:eastAsia="Times New Roman" w:hAnsi="Times New Roman" w:cs="Times New Roman"/>
          <w:sz w:val="28"/>
          <w:szCs w:val="28"/>
          <w:lang w:eastAsia="ru-RU"/>
        </w:rPr>
        <w:t>ам</w:t>
      </w:r>
      <w:r w:rsidRPr="005E4310">
        <w:rPr>
          <w:rFonts w:ascii="Times New Roman" w:eastAsia="Times New Roman" w:hAnsi="Times New Roman" w:cs="Times New Roman"/>
          <w:sz w:val="28"/>
          <w:szCs w:val="28"/>
          <w:lang w:eastAsia="ru-RU"/>
        </w:rPr>
        <w:t>, в связи с выездом в г. Москва, отсутствует подпись начальника отдела экономики, финансов, администрирования платежей, бухучёта и отчётности.</w:t>
      </w:r>
      <w:r w:rsidR="0023799B">
        <w:rPr>
          <w:rFonts w:ascii="Times New Roman" w:eastAsia="Times New Roman" w:hAnsi="Times New Roman" w:cs="Times New Roman"/>
          <w:sz w:val="28"/>
          <w:szCs w:val="28"/>
          <w:lang w:eastAsia="ru-RU"/>
        </w:rPr>
        <w:t xml:space="preserve"> </w:t>
      </w:r>
      <w:r w:rsidR="002140F2">
        <w:rPr>
          <w:rFonts w:ascii="Times New Roman" w:eastAsia="Times New Roman" w:hAnsi="Times New Roman" w:cs="Times New Roman"/>
          <w:sz w:val="28"/>
          <w:szCs w:val="28"/>
          <w:lang w:eastAsia="ru-RU"/>
        </w:rPr>
        <w:t>Кроме того, в</w:t>
      </w:r>
      <w:r w:rsidRPr="005E4310">
        <w:rPr>
          <w:rFonts w:ascii="Times New Roman" w:eastAsia="Times New Roman" w:hAnsi="Times New Roman" w:cs="Times New Roman"/>
          <w:sz w:val="28"/>
          <w:szCs w:val="28"/>
          <w:lang w:eastAsia="ru-RU"/>
        </w:rPr>
        <w:t xml:space="preserve"> нарушение ст</w:t>
      </w:r>
      <w:r w:rsidR="0023799B">
        <w:rPr>
          <w:rFonts w:ascii="Times New Roman" w:eastAsia="Times New Roman" w:hAnsi="Times New Roman" w:cs="Times New Roman"/>
          <w:sz w:val="28"/>
          <w:szCs w:val="28"/>
          <w:lang w:eastAsia="ru-RU"/>
        </w:rPr>
        <w:t>атьи</w:t>
      </w:r>
      <w:r w:rsidRPr="005E4310">
        <w:rPr>
          <w:rFonts w:ascii="Times New Roman" w:eastAsia="Times New Roman" w:hAnsi="Times New Roman" w:cs="Times New Roman"/>
          <w:sz w:val="28"/>
          <w:szCs w:val="28"/>
          <w:lang w:eastAsia="ru-RU"/>
        </w:rPr>
        <w:t xml:space="preserve"> 1 </w:t>
      </w:r>
      <w:r w:rsidR="002140F2" w:rsidRPr="00525768">
        <w:rPr>
          <w:rFonts w:ascii="Times New Roman" w:eastAsia="Times New Roman" w:hAnsi="Times New Roman" w:cs="Times New Roman"/>
          <w:sz w:val="28"/>
          <w:szCs w:val="28"/>
          <w:lang w:eastAsia="ru-RU"/>
        </w:rPr>
        <w:t>Постановления Постановление Правительства РФ от 02.10.2002 г</w:t>
      </w:r>
      <w:r w:rsidR="002140F2">
        <w:rPr>
          <w:rFonts w:ascii="Times New Roman" w:eastAsia="Times New Roman" w:hAnsi="Times New Roman" w:cs="Times New Roman"/>
          <w:sz w:val="28"/>
          <w:szCs w:val="28"/>
          <w:lang w:eastAsia="ru-RU"/>
        </w:rPr>
        <w:t>ода</w:t>
      </w:r>
      <w:r w:rsidR="002140F2" w:rsidRPr="00525768">
        <w:rPr>
          <w:rFonts w:ascii="Times New Roman" w:eastAsia="Times New Roman" w:hAnsi="Times New Roman" w:cs="Times New Roman"/>
          <w:sz w:val="28"/>
          <w:szCs w:val="28"/>
          <w:lang w:eastAsia="ru-RU"/>
        </w:rPr>
        <w:t xml:space="preserve"> № 729 «О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r w:rsidRPr="005E4310">
        <w:rPr>
          <w:rFonts w:ascii="Times New Roman" w:eastAsia="Times New Roman" w:hAnsi="Times New Roman" w:cs="Times New Roman"/>
          <w:sz w:val="28"/>
          <w:szCs w:val="28"/>
          <w:lang w:eastAsia="ru-RU"/>
        </w:rPr>
        <w:t xml:space="preserve">, при расчёте командировочных расходов не учтены и не приняты к учёту суточные в размере 100,00 руб., которые подлежали выплате заместителю министра. </w:t>
      </w:r>
    </w:p>
    <w:p w14:paraId="4FE24151" w14:textId="77777777" w:rsidR="005E4310" w:rsidRPr="005E4310" w:rsidRDefault="005E4310" w:rsidP="002140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4. </w:t>
      </w:r>
      <w:r w:rsidR="002140F2" w:rsidRPr="002140F2">
        <w:rPr>
          <w:rFonts w:ascii="Times New Roman" w:eastAsia="Times New Roman" w:hAnsi="Times New Roman" w:cs="Times New Roman"/>
          <w:sz w:val="28"/>
          <w:szCs w:val="28"/>
          <w:lang w:eastAsia="ru-RU"/>
        </w:rPr>
        <w:t xml:space="preserve">В авансовом отчёте </w:t>
      </w:r>
      <w:r w:rsidRPr="005E4310">
        <w:rPr>
          <w:rFonts w:ascii="Times New Roman" w:eastAsia="Times New Roman" w:hAnsi="Times New Roman" w:cs="Times New Roman"/>
          <w:sz w:val="28"/>
          <w:szCs w:val="28"/>
          <w:lang w:eastAsia="ru-RU"/>
        </w:rPr>
        <w:t xml:space="preserve">начальника отдела </w:t>
      </w:r>
      <w:r w:rsidR="002140F2">
        <w:rPr>
          <w:rFonts w:ascii="Times New Roman" w:eastAsia="Times New Roman" w:hAnsi="Times New Roman" w:cs="Times New Roman"/>
          <w:sz w:val="28"/>
          <w:szCs w:val="28"/>
          <w:lang w:eastAsia="ru-RU"/>
        </w:rPr>
        <w:t xml:space="preserve">министерства по </w:t>
      </w:r>
      <w:r w:rsidRPr="005E4310">
        <w:rPr>
          <w:rFonts w:ascii="Times New Roman" w:eastAsia="Times New Roman" w:hAnsi="Times New Roman" w:cs="Times New Roman"/>
          <w:sz w:val="28"/>
          <w:szCs w:val="28"/>
          <w:lang w:eastAsia="ru-RU"/>
        </w:rPr>
        <w:t>командировочны</w:t>
      </w:r>
      <w:r w:rsidR="002140F2">
        <w:rPr>
          <w:rFonts w:ascii="Times New Roman" w:eastAsia="Times New Roman" w:hAnsi="Times New Roman" w:cs="Times New Roman"/>
          <w:sz w:val="28"/>
          <w:szCs w:val="28"/>
          <w:lang w:eastAsia="ru-RU"/>
        </w:rPr>
        <w:t>м</w:t>
      </w:r>
      <w:r w:rsidRPr="005E4310">
        <w:rPr>
          <w:rFonts w:ascii="Times New Roman" w:eastAsia="Times New Roman" w:hAnsi="Times New Roman" w:cs="Times New Roman"/>
          <w:sz w:val="28"/>
          <w:szCs w:val="28"/>
          <w:lang w:eastAsia="ru-RU"/>
        </w:rPr>
        <w:t xml:space="preserve"> расход</w:t>
      </w:r>
      <w:r w:rsidR="002140F2">
        <w:rPr>
          <w:rFonts w:ascii="Times New Roman" w:eastAsia="Times New Roman" w:hAnsi="Times New Roman" w:cs="Times New Roman"/>
          <w:sz w:val="28"/>
          <w:szCs w:val="28"/>
          <w:lang w:eastAsia="ru-RU"/>
        </w:rPr>
        <w:t>ам</w:t>
      </w:r>
      <w:r w:rsidRPr="005E4310">
        <w:rPr>
          <w:rFonts w:ascii="Times New Roman" w:eastAsia="Times New Roman" w:hAnsi="Times New Roman" w:cs="Times New Roman"/>
          <w:sz w:val="28"/>
          <w:szCs w:val="28"/>
          <w:lang w:eastAsia="ru-RU"/>
        </w:rPr>
        <w:t xml:space="preserve"> в связи с выездом в г. Москва для участия в мероприятиях по рассмотрению материалов бюджетных проектировок Федерального агентства водных ресурсов за 2020 год и плановый период 2021 и 2022 годов</w:t>
      </w:r>
      <w:r w:rsidR="002140F2">
        <w:rPr>
          <w:rFonts w:ascii="Times New Roman" w:eastAsia="Times New Roman" w:hAnsi="Times New Roman" w:cs="Times New Roman"/>
          <w:sz w:val="28"/>
          <w:szCs w:val="28"/>
          <w:lang w:eastAsia="ru-RU"/>
        </w:rPr>
        <w:t xml:space="preserve">, </w:t>
      </w:r>
      <w:r w:rsidRPr="005E4310">
        <w:rPr>
          <w:rFonts w:ascii="Times New Roman" w:eastAsia="Times New Roman" w:hAnsi="Times New Roman" w:cs="Times New Roman"/>
          <w:sz w:val="28"/>
          <w:szCs w:val="28"/>
          <w:lang w:eastAsia="ru-RU"/>
        </w:rPr>
        <w:t>при утверждении суммы командировочных расходов отсутствует подпись начальника отдела экономики, финансов, администрирования платежей, бухучёта и отчётности.</w:t>
      </w:r>
    </w:p>
    <w:p w14:paraId="35F09313" w14:textId="77777777" w:rsidR="005E4310" w:rsidRPr="005E4310" w:rsidRDefault="005E4310" w:rsidP="005E431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В нарушение ст</w:t>
      </w:r>
      <w:r w:rsidR="002140F2">
        <w:rPr>
          <w:rFonts w:ascii="Times New Roman" w:eastAsia="Times New Roman" w:hAnsi="Times New Roman" w:cs="Times New Roman"/>
          <w:sz w:val="28"/>
          <w:szCs w:val="28"/>
          <w:lang w:eastAsia="ru-RU"/>
        </w:rPr>
        <w:t>атьи</w:t>
      </w:r>
      <w:r w:rsidRPr="005E4310">
        <w:rPr>
          <w:rFonts w:ascii="Times New Roman" w:eastAsia="Times New Roman" w:hAnsi="Times New Roman" w:cs="Times New Roman"/>
          <w:sz w:val="28"/>
          <w:szCs w:val="28"/>
          <w:lang w:eastAsia="ru-RU"/>
        </w:rPr>
        <w:t xml:space="preserve"> 1 Постановления № 729, при расчёте командировочных расходов не учтены и не приняты к учёту суточные в размере 600,00 руб., которые подлежат выплат</w:t>
      </w:r>
      <w:r w:rsidR="002140F2">
        <w:rPr>
          <w:rFonts w:ascii="Times New Roman" w:eastAsia="Times New Roman" w:hAnsi="Times New Roman" w:cs="Times New Roman"/>
          <w:sz w:val="28"/>
          <w:szCs w:val="28"/>
          <w:lang w:eastAsia="ru-RU"/>
        </w:rPr>
        <w:t>е</w:t>
      </w:r>
      <w:r w:rsidRPr="005E4310">
        <w:rPr>
          <w:rFonts w:ascii="Times New Roman" w:eastAsia="Times New Roman" w:hAnsi="Times New Roman" w:cs="Times New Roman"/>
          <w:sz w:val="28"/>
          <w:szCs w:val="28"/>
          <w:lang w:eastAsia="ru-RU"/>
        </w:rPr>
        <w:t xml:space="preserve">. </w:t>
      </w:r>
    </w:p>
    <w:p w14:paraId="694700CA" w14:textId="77777777" w:rsidR="005E4310" w:rsidRPr="005E4310" w:rsidRDefault="005E4310" w:rsidP="002140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5. </w:t>
      </w:r>
      <w:bookmarkStart w:id="5" w:name="_Hlk96879385"/>
      <w:r w:rsidR="002140F2">
        <w:rPr>
          <w:rFonts w:ascii="Times New Roman" w:eastAsia="Times New Roman" w:hAnsi="Times New Roman" w:cs="Times New Roman"/>
          <w:sz w:val="28"/>
          <w:szCs w:val="28"/>
          <w:lang w:eastAsia="ru-RU"/>
        </w:rPr>
        <w:t>В</w:t>
      </w:r>
      <w:r w:rsidR="002140F2" w:rsidRPr="005E4310">
        <w:rPr>
          <w:rFonts w:ascii="Times New Roman" w:eastAsia="Times New Roman" w:hAnsi="Times New Roman" w:cs="Times New Roman"/>
          <w:sz w:val="28"/>
          <w:szCs w:val="28"/>
          <w:lang w:eastAsia="ru-RU"/>
        </w:rPr>
        <w:t xml:space="preserve"> авансовом отчёте</w:t>
      </w:r>
      <w:r w:rsidRPr="005E4310">
        <w:rPr>
          <w:rFonts w:ascii="Times New Roman" w:eastAsia="Times New Roman" w:hAnsi="Times New Roman" w:cs="Times New Roman"/>
          <w:sz w:val="28"/>
          <w:szCs w:val="28"/>
          <w:lang w:eastAsia="ru-RU"/>
        </w:rPr>
        <w:t xml:space="preserve"> </w:t>
      </w:r>
      <w:bookmarkEnd w:id="5"/>
      <w:r w:rsidRPr="005E4310">
        <w:rPr>
          <w:rFonts w:ascii="Times New Roman" w:eastAsia="Times New Roman" w:hAnsi="Times New Roman" w:cs="Times New Roman"/>
          <w:sz w:val="28"/>
          <w:szCs w:val="28"/>
          <w:lang w:eastAsia="ru-RU"/>
        </w:rPr>
        <w:t xml:space="preserve">и. о. заместителя министра </w:t>
      </w:r>
      <w:r w:rsidR="002140F2">
        <w:rPr>
          <w:rFonts w:ascii="Times New Roman" w:eastAsia="Times New Roman" w:hAnsi="Times New Roman" w:cs="Times New Roman"/>
          <w:sz w:val="28"/>
          <w:szCs w:val="28"/>
          <w:lang w:eastAsia="ru-RU"/>
        </w:rPr>
        <w:t>по</w:t>
      </w:r>
      <w:r w:rsidRPr="005E4310">
        <w:rPr>
          <w:rFonts w:ascii="Times New Roman" w:eastAsia="Times New Roman" w:hAnsi="Times New Roman" w:cs="Times New Roman"/>
          <w:sz w:val="28"/>
          <w:szCs w:val="28"/>
          <w:lang w:eastAsia="ru-RU"/>
        </w:rPr>
        <w:t xml:space="preserve"> командировочны</w:t>
      </w:r>
      <w:r w:rsidR="002140F2">
        <w:rPr>
          <w:rFonts w:ascii="Times New Roman" w:eastAsia="Times New Roman" w:hAnsi="Times New Roman" w:cs="Times New Roman"/>
          <w:sz w:val="28"/>
          <w:szCs w:val="28"/>
          <w:lang w:eastAsia="ru-RU"/>
        </w:rPr>
        <w:t>м</w:t>
      </w:r>
      <w:r w:rsidRPr="005E4310">
        <w:rPr>
          <w:rFonts w:ascii="Times New Roman" w:eastAsia="Times New Roman" w:hAnsi="Times New Roman" w:cs="Times New Roman"/>
          <w:sz w:val="28"/>
          <w:szCs w:val="28"/>
          <w:lang w:eastAsia="ru-RU"/>
        </w:rPr>
        <w:t xml:space="preserve"> расход</w:t>
      </w:r>
      <w:r w:rsidR="002140F2">
        <w:rPr>
          <w:rFonts w:ascii="Times New Roman" w:eastAsia="Times New Roman" w:hAnsi="Times New Roman" w:cs="Times New Roman"/>
          <w:sz w:val="28"/>
          <w:szCs w:val="28"/>
          <w:lang w:eastAsia="ru-RU"/>
        </w:rPr>
        <w:t>ам</w:t>
      </w:r>
      <w:r w:rsidRPr="005E4310">
        <w:rPr>
          <w:rFonts w:ascii="Times New Roman" w:eastAsia="Times New Roman" w:hAnsi="Times New Roman" w:cs="Times New Roman"/>
          <w:sz w:val="28"/>
          <w:szCs w:val="28"/>
          <w:lang w:eastAsia="ru-RU"/>
        </w:rPr>
        <w:t xml:space="preserve"> в связи с выездом в г. Москва для участия во всероссийском совещании по итогам работы лесного хозяйства РФ в 2018 г</w:t>
      </w:r>
      <w:r w:rsidR="002140F2">
        <w:rPr>
          <w:rFonts w:ascii="Times New Roman" w:eastAsia="Times New Roman" w:hAnsi="Times New Roman" w:cs="Times New Roman"/>
          <w:sz w:val="28"/>
          <w:szCs w:val="28"/>
          <w:lang w:eastAsia="ru-RU"/>
        </w:rPr>
        <w:t>оду</w:t>
      </w:r>
      <w:r w:rsidRPr="005E4310">
        <w:rPr>
          <w:rFonts w:ascii="Times New Roman" w:eastAsia="Times New Roman" w:hAnsi="Times New Roman" w:cs="Times New Roman"/>
          <w:sz w:val="28"/>
          <w:szCs w:val="28"/>
          <w:lang w:eastAsia="ru-RU"/>
        </w:rPr>
        <w:t xml:space="preserve"> и задачи на 2019 г</w:t>
      </w:r>
      <w:r w:rsidR="002140F2">
        <w:rPr>
          <w:rFonts w:ascii="Times New Roman" w:eastAsia="Times New Roman" w:hAnsi="Times New Roman" w:cs="Times New Roman"/>
          <w:sz w:val="28"/>
          <w:szCs w:val="28"/>
          <w:lang w:eastAsia="ru-RU"/>
        </w:rPr>
        <w:t>од</w:t>
      </w:r>
      <w:r w:rsidRPr="005E4310">
        <w:rPr>
          <w:rFonts w:ascii="Times New Roman" w:eastAsia="Times New Roman" w:hAnsi="Times New Roman" w:cs="Times New Roman"/>
          <w:sz w:val="28"/>
          <w:szCs w:val="28"/>
          <w:lang w:eastAsia="ru-RU"/>
        </w:rPr>
        <w:t xml:space="preserve">, отсутствует подпись начальника отдела экономики, финансов, администрирования платежей, бухучёта и отчётности. </w:t>
      </w:r>
    </w:p>
    <w:p w14:paraId="63F62AC2" w14:textId="77777777" w:rsidR="005E4310" w:rsidRPr="005E4310" w:rsidRDefault="005E4310" w:rsidP="002140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6.</w:t>
      </w:r>
      <w:r w:rsidR="002140F2" w:rsidRPr="002140F2">
        <w:rPr>
          <w:rFonts w:ascii="Times New Roman" w:eastAsia="Times New Roman" w:hAnsi="Times New Roman" w:cs="Times New Roman"/>
          <w:sz w:val="28"/>
          <w:szCs w:val="28"/>
          <w:lang w:eastAsia="ru-RU"/>
        </w:rPr>
        <w:t xml:space="preserve"> В авансовом отчёте</w:t>
      </w:r>
      <w:r w:rsidRPr="005E4310">
        <w:rPr>
          <w:rFonts w:ascii="Times New Roman" w:eastAsia="Times New Roman" w:hAnsi="Times New Roman" w:cs="Times New Roman"/>
          <w:sz w:val="28"/>
          <w:szCs w:val="28"/>
          <w:lang w:eastAsia="ru-RU"/>
        </w:rPr>
        <w:t xml:space="preserve"> начальника отдела А. А. Евкурова </w:t>
      </w:r>
      <w:r w:rsidR="002140F2">
        <w:rPr>
          <w:rFonts w:ascii="Times New Roman" w:eastAsia="Times New Roman" w:hAnsi="Times New Roman" w:cs="Times New Roman"/>
          <w:sz w:val="28"/>
          <w:szCs w:val="28"/>
          <w:lang w:eastAsia="ru-RU"/>
        </w:rPr>
        <w:t>по</w:t>
      </w:r>
      <w:r w:rsidRPr="005E4310">
        <w:rPr>
          <w:rFonts w:ascii="Times New Roman" w:eastAsia="Times New Roman" w:hAnsi="Times New Roman" w:cs="Times New Roman"/>
          <w:sz w:val="28"/>
          <w:szCs w:val="28"/>
          <w:lang w:eastAsia="ru-RU"/>
        </w:rPr>
        <w:t xml:space="preserve"> командировочны</w:t>
      </w:r>
      <w:r w:rsidR="002140F2">
        <w:rPr>
          <w:rFonts w:ascii="Times New Roman" w:eastAsia="Times New Roman" w:hAnsi="Times New Roman" w:cs="Times New Roman"/>
          <w:sz w:val="28"/>
          <w:szCs w:val="28"/>
          <w:lang w:eastAsia="ru-RU"/>
        </w:rPr>
        <w:t xml:space="preserve">м </w:t>
      </w:r>
      <w:r w:rsidRPr="005E4310">
        <w:rPr>
          <w:rFonts w:ascii="Times New Roman" w:eastAsia="Times New Roman" w:hAnsi="Times New Roman" w:cs="Times New Roman"/>
          <w:sz w:val="28"/>
          <w:szCs w:val="28"/>
          <w:lang w:eastAsia="ru-RU"/>
        </w:rPr>
        <w:t>расход</w:t>
      </w:r>
      <w:r w:rsidR="002140F2">
        <w:rPr>
          <w:rFonts w:ascii="Times New Roman" w:eastAsia="Times New Roman" w:hAnsi="Times New Roman" w:cs="Times New Roman"/>
          <w:sz w:val="28"/>
          <w:szCs w:val="28"/>
          <w:lang w:eastAsia="ru-RU"/>
        </w:rPr>
        <w:t>ам</w:t>
      </w:r>
      <w:r w:rsidRPr="005E4310">
        <w:rPr>
          <w:rFonts w:ascii="Times New Roman" w:eastAsia="Times New Roman" w:hAnsi="Times New Roman" w:cs="Times New Roman"/>
          <w:sz w:val="28"/>
          <w:szCs w:val="28"/>
          <w:lang w:eastAsia="ru-RU"/>
        </w:rPr>
        <w:t xml:space="preserve"> в связи с выездом г. Сочи</w:t>
      </w:r>
      <w:r w:rsidRPr="005E4310">
        <w:rPr>
          <w:rFonts w:ascii="Calibri" w:eastAsia="Times New Roman" w:hAnsi="Calibri" w:cs="Times New Roman"/>
          <w:lang w:eastAsia="ru-RU"/>
        </w:rPr>
        <w:t xml:space="preserve"> </w:t>
      </w:r>
      <w:r w:rsidRPr="005E4310">
        <w:rPr>
          <w:rFonts w:ascii="Times New Roman" w:eastAsia="Times New Roman" w:hAnsi="Times New Roman" w:cs="Times New Roman"/>
          <w:sz w:val="28"/>
          <w:szCs w:val="28"/>
          <w:lang w:eastAsia="ru-RU"/>
        </w:rPr>
        <w:t xml:space="preserve">на 3 дня для обсуждения вопросов, касающихся подготовки проекта соглашения по передаче заповедником благородных оленей, в авансовом отчёте отсутствует подпись подотчётного лица. </w:t>
      </w:r>
    </w:p>
    <w:p w14:paraId="75D34B76" w14:textId="77777777" w:rsidR="005E4310" w:rsidRPr="005E4310" w:rsidRDefault="005E4310" w:rsidP="002140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7. </w:t>
      </w:r>
      <w:r w:rsidR="002140F2" w:rsidRPr="002140F2">
        <w:rPr>
          <w:rFonts w:ascii="Times New Roman" w:eastAsia="Times New Roman" w:hAnsi="Times New Roman" w:cs="Times New Roman"/>
          <w:sz w:val="28"/>
          <w:szCs w:val="28"/>
          <w:lang w:eastAsia="ru-RU"/>
        </w:rPr>
        <w:t xml:space="preserve">В авансовом отчёте </w:t>
      </w:r>
      <w:r w:rsidRPr="005E4310">
        <w:rPr>
          <w:rFonts w:ascii="Times New Roman" w:eastAsia="Times New Roman" w:hAnsi="Times New Roman" w:cs="Times New Roman"/>
          <w:sz w:val="28"/>
          <w:szCs w:val="28"/>
          <w:lang w:eastAsia="ru-RU"/>
        </w:rPr>
        <w:t xml:space="preserve">министра </w:t>
      </w:r>
      <w:r w:rsidR="002140F2">
        <w:rPr>
          <w:rFonts w:ascii="Times New Roman" w:eastAsia="Times New Roman" w:hAnsi="Times New Roman" w:cs="Times New Roman"/>
          <w:sz w:val="28"/>
          <w:szCs w:val="28"/>
          <w:lang w:eastAsia="ru-RU"/>
        </w:rPr>
        <w:t xml:space="preserve">по </w:t>
      </w:r>
      <w:r w:rsidRPr="005E4310">
        <w:rPr>
          <w:rFonts w:ascii="Times New Roman" w:eastAsia="Times New Roman" w:hAnsi="Times New Roman" w:cs="Times New Roman"/>
          <w:sz w:val="28"/>
          <w:szCs w:val="28"/>
          <w:lang w:eastAsia="ru-RU"/>
        </w:rPr>
        <w:t>командировочны</w:t>
      </w:r>
      <w:r w:rsidR="002140F2">
        <w:rPr>
          <w:rFonts w:ascii="Times New Roman" w:eastAsia="Times New Roman" w:hAnsi="Times New Roman" w:cs="Times New Roman"/>
          <w:sz w:val="28"/>
          <w:szCs w:val="28"/>
          <w:lang w:eastAsia="ru-RU"/>
        </w:rPr>
        <w:t>м</w:t>
      </w:r>
      <w:r w:rsidRPr="005E4310">
        <w:rPr>
          <w:rFonts w:ascii="Times New Roman" w:eastAsia="Times New Roman" w:hAnsi="Times New Roman" w:cs="Times New Roman"/>
          <w:sz w:val="28"/>
          <w:szCs w:val="28"/>
          <w:lang w:eastAsia="ru-RU"/>
        </w:rPr>
        <w:t xml:space="preserve"> расход</w:t>
      </w:r>
      <w:r w:rsidR="002140F2">
        <w:rPr>
          <w:rFonts w:ascii="Times New Roman" w:eastAsia="Times New Roman" w:hAnsi="Times New Roman" w:cs="Times New Roman"/>
          <w:sz w:val="28"/>
          <w:szCs w:val="28"/>
          <w:lang w:eastAsia="ru-RU"/>
        </w:rPr>
        <w:t>ам</w:t>
      </w:r>
      <w:r w:rsidRPr="005E4310">
        <w:rPr>
          <w:rFonts w:ascii="Times New Roman" w:eastAsia="Times New Roman" w:hAnsi="Times New Roman" w:cs="Times New Roman"/>
          <w:sz w:val="28"/>
          <w:szCs w:val="28"/>
          <w:lang w:eastAsia="ru-RU"/>
        </w:rPr>
        <w:t xml:space="preserve"> в связи с выездом в г. Челябинск для участия в форуме «Чистая страна», а также проведения рабочих встреч с представителями Минприроды России по вопросам реализации национальных проектов, отсутствует подпись начальника отдела экономики, финансов, администрирования платежей, бухучёта и отчётности. </w:t>
      </w:r>
    </w:p>
    <w:p w14:paraId="4602D8CA" w14:textId="77777777" w:rsidR="005E4310" w:rsidRPr="005E4310" w:rsidRDefault="00DB7565" w:rsidP="00DB75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п</w:t>
      </w:r>
      <w:bookmarkStart w:id="6" w:name="_Hlk96879613"/>
      <w:r w:rsidR="002140F2">
        <w:rPr>
          <w:rFonts w:ascii="Times New Roman" w:eastAsia="Times New Roman" w:hAnsi="Times New Roman" w:cs="Times New Roman"/>
          <w:sz w:val="28"/>
          <w:szCs w:val="28"/>
          <w:lang w:eastAsia="ru-RU"/>
        </w:rPr>
        <w:t xml:space="preserve">о авансовому </w:t>
      </w:r>
      <w:r>
        <w:rPr>
          <w:rFonts w:ascii="Times New Roman" w:eastAsia="Times New Roman" w:hAnsi="Times New Roman" w:cs="Times New Roman"/>
          <w:sz w:val="28"/>
          <w:szCs w:val="28"/>
          <w:lang w:eastAsia="ru-RU"/>
        </w:rPr>
        <w:t xml:space="preserve">отчёту </w:t>
      </w:r>
      <w:bookmarkEnd w:id="6"/>
      <w:r w:rsidR="005E4310" w:rsidRPr="005E4310">
        <w:rPr>
          <w:rFonts w:ascii="Times New Roman" w:eastAsia="Times New Roman" w:hAnsi="Times New Roman" w:cs="Times New Roman"/>
          <w:sz w:val="28"/>
          <w:szCs w:val="28"/>
          <w:lang w:eastAsia="ru-RU"/>
        </w:rPr>
        <w:t>и. о. заместителя министра А. И. Шадиева</w:t>
      </w:r>
      <w:r>
        <w:rPr>
          <w:rFonts w:ascii="Times New Roman" w:eastAsia="Times New Roman" w:hAnsi="Times New Roman" w:cs="Times New Roman"/>
          <w:sz w:val="28"/>
          <w:szCs w:val="28"/>
          <w:lang w:eastAsia="ru-RU"/>
        </w:rPr>
        <w:t xml:space="preserve"> по </w:t>
      </w:r>
      <w:r w:rsidR="005E4310" w:rsidRPr="005E4310">
        <w:rPr>
          <w:rFonts w:ascii="Times New Roman" w:eastAsia="Times New Roman" w:hAnsi="Times New Roman" w:cs="Times New Roman"/>
          <w:sz w:val="28"/>
          <w:szCs w:val="28"/>
          <w:lang w:eastAsia="ru-RU"/>
        </w:rPr>
        <w:t>командировочны</w:t>
      </w:r>
      <w:r>
        <w:rPr>
          <w:rFonts w:ascii="Times New Roman" w:eastAsia="Times New Roman" w:hAnsi="Times New Roman" w:cs="Times New Roman"/>
          <w:sz w:val="28"/>
          <w:szCs w:val="28"/>
          <w:lang w:eastAsia="ru-RU"/>
        </w:rPr>
        <w:t>м</w:t>
      </w:r>
      <w:r w:rsidR="005E4310" w:rsidRPr="005E4310">
        <w:rPr>
          <w:rFonts w:ascii="Times New Roman" w:eastAsia="Times New Roman" w:hAnsi="Times New Roman" w:cs="Times New Roman"/>
          <w:sz w:val="28"/>
          <w:szCs w:val="28"/>
          <w:lang w:eastAsia="ru-RU"/>
        </w:rPr>
        <w:t xml:space="preserve"> расход</w:t>
      </w:r>
      <w:r>
        <w:rPr>
          <w:rFonts w:ascii="Times New Roman" w:eastAsia="Times New Roman" w:hAnsi="Times New Roman" w:cs="Times New Roman"/>
          <w:sz w:val="28"/>
          <w:szCs w:val="28"/>
          <w:lang w:eastAsia="ru-RU"/>
        </w:rPr>
        <w:t>ам</w:t>
      </w:r>
      <w:r w:rsidR="005E4310" w:rsidRPr="005E4310">
        <w:rPr>
          <w:rFonts w:ascii="Times New Roman" w:eastAsia="Times New Roman" w:hAnsi="Times New Roman" w:cs="Times New Roman"/>
          <w:sz w:val="28"/>
          <w:szCs w:val="28"/>
          <w:lang w:eastAsia="ru-RU"/>
        </w:rPr>
        <w:t xml:space="preserve"> в связи с выездом в г. Москва, для защиты бюджетных </w:t>
      </w:r>
      <w:r w:rsidR="005E4310" w:rsidRPr="005E4310">
        <w:rPr>
          <w:rFonts w:ascii="Times New Roman" w:eastAsia="Times New Roman" w:hAnsi="Times New Roman" w:cs="Times New Roman"/>
          <w:sz w:val="28"/>
          <w:szCs w:val="28"/>
          <w:lang w:eastAsia="ru-RU"/>
        </w:rPr>
        <w:lastRenderedPageBreak/>
        <w:t xml:space="preserve">проектировок, </w:t>
      </w:r>
      <w:r>
        <w:rPr>
          <w:rFonts w:ascii="Times New Roman" w:eastAsia="Times New Roman" w:hAnsi="Times New Roman" w:cs="Times New Roman"/>
          <w:sz w:val="28"/>
          <w:szCs w:val="28"/>
          <w:lang w:eastAsia="ru-RU"/>
        </w:rPr>
        <w:t xml:space="preserve">в </w:t>
      </w:r>
      <w:r w:rsidRPr="005E4310">
        <w:rPr>
          <w:rFonts w:ascii="Times New Roman" w:eastAsia="Times New Roman" w:hAnsi="Times New Roman" w:cs="Times New Roman"/>
          <w:sz w:val="28"/>
          <w:szCs w:val="28"/>
          <w:lang w:eastAsia="ru-RU"/>
        </w:rPr>
        <w:t>нарушение</w:t>
      </w:r>
      <w:r w:rsidR="005E4310" w:rsidRPr="005E4310">
        <w:rPr>
          <w:rFonts w:ascii="Times New Roman" w:eastAsia="Times New Roman" w:hAnsi="Times New Roman" w:cs="Times New Roman"/>
          <w:sz w:val="28"/>
          <w:szCs w:val="28"/>
          <w:lang w:eastAsia="ru-RU"/>
        </w:rPr>
        <w:t xml:space="preserve"> ст</w:t>
      </w:r>
      <w:r w:rsidR="002140F2">
        <w:rPr>
          <w:rFonts w:ascii="Times New Roman" w:eastAsia="Times New Roman" w:hAnsi="Times New Roman" w:cs="Times New Roman"/>
          <w:sz w:val="28"/>
          <w:szCs w:val="28"/>
          <w:lang w:eastAsia="ru-RU"/>
        </w:rPr>
        <w:t>атьи</w:t>
      </w:r>
      <w:r w:rsidR="005E4310" w:rsidRPr="005E4310">
        <w:rPr>
          <w:rFonts w:ascii="Times New Roman" w:eastAsia="Times New Roman" w:hAnsi="Times New Roman" w:cs="Times New Roman"/>
          <w:sz w:val="28"/>
          <w:szCs w:val="28"/>
          <w:lang w:eastAsia="ru-RU"/>
        </w:rPr>
        <w:t xml:space="preserve"> 1 Постановления №729, к учёту не приняты расходы на проживание в сумме 5,0 тыс. руб., которые подлежат оплате и. о. заместителя министра.</w:t>
      </w:r>
    </w:p>
    <w:p w14:paraId="76439F03" w14:textId="77777777" w:rsidR="005E4310" w:rsidRPr="005E4310" w:rsidRDefault="00DB7565" w:rsidP="00DB756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Помимо этого, по</w:t>
      </w:r>
      <w:r w:rsidRPr="00DB7565">
        <w:rPr>
          <w:rFonts w:ascii="Times New Roman" w:eastAsia="Times New Roman" w:hAnsi="Times New Roman" w:cs="Times New Roman"/>
          <w:sz w:val="28"/>
          <w:szCs w:val="28"/>
          <w:lang w:eastAsia="ru-RU"/>
        </w:rPr>
        <w:t xml:space="preserve"> авансовому отчёту</w:t>
      </w:r>
      <w:r w:rsidR="005E4310" w:rsidRPr="005E4310">
        <w:rPr>
          <w:rFonts w:ascii="Times New Roman" w:eastAsia="Times New Roman" w:hAnsi="Times New Roman" w:cs="Times New Roman"/>
          <w:sz w:val="28"/>
          <w:szCs w:val="28"/>
          <w:lang w:eastAsia="ru-RU"/>
        </w:rPr>
        <w:t xml:space="preserve"> начальника управления экологической безопасности и охраны окружающей среды </w:t>
      </w:r>
      <w:r>
        <w:rPr>
          <w:rFonts w:ascii="Times New Roman" w:eastAsia="Times New Roman" w:hAnsi="Times New Roman" w:cs="Times New Roman"/>
          <w:sz w:val="28"/>
          <w:szCs w:val="28"/>
          <w:lang w:eastAsia="ru-RU"/>
        </w:rPr>
        <w:t xml:space="preserve">по </w:t>
      </w:r>
      <w:r w:rsidR="005E4310" w:rsidRPr="005E4310">
        <w:rPr>
          <w:rFonts w:ascii="Times New Roman" w:eastAsia="Times New Roman" w:hAnsi="Times New Roman" w:cs="Times New Roman"/>
          <w:sz w:val="28"/>
          <w:szCs w:val="28"/>
          <w:lang w:eastAsia="ru-RU"/>
        </w:rPr>
        <w:t>командировочны</w:t>
      </w:r>
      <w:r>
        <w:rPr>
          <w:rFonts w:ascii="Times New Roman" w:eastAsia="Times New Roman" w:hAnsi="Times New Roman" w:cs="Times New Roman"/>
          <w:sz w:val="28"/>
          <w:szCs w:val="28"/>
          <w:lang w:eastAsia="ru-RU"/>
        </w:rPr>
        <w:t>м</w:t>
      </w:r>
      <w:r w:rsidR="005E4310" w:rsidRPr="005E4310">
        <w:rPr>
          <w:rFonts w:ascii="Times New Roman" w:eastAsia="Times New Roman" w:hAnsi="Times New Roman" w:cs="Times New Roman"/>
          <w:sz w:val="28"/>
          <w:szCs w:val="28"/>
          <w:lang w:eastAsia="ru-RU"/>
        </w:rPr>
        <w:t xml:space="preserve"> расход</w:t>
      </w:r>
      <w:r>
        <w:rPr>
          <w:rFonts w:ascii="Times New Roman" w:eastAsia="Times New Roman" w:hAnsi="Times New Roman" w:cs="Times New Roman"/>
          <w:sz w:val="28"/>
          <w:szCs w:val="28"/>
          <w:lang w:eastAsia="ru-RU"/>
        </w:rPr>
        <w:t>ам</w:t>
      </w:r>
      <w:r w:rsidR="005E4310" w:rsidRPr="005E4310">
        <w:rPr>
          <w:rFonts w:ascii="Times New Roman" w:eastAsia="Times New Roman" w:hAnsi="Times New Roman" w:cs="Times New Roman"/>
          <w:sz w:val="28"/>
          <w:szCs w:val="28"/>
          <w:lang w:eastAsia="ru-RU"/>
        </w:rPr>
        <w:t xml:space="preserve"> в связи с выездом в г. Москва, совещание по вопросам реализации мероприятий в рамках федерального проекта «Чистая страна»</w:t>
      </w:r>
      <w:r>
        <w:rPr>
          <w:rFonts w:ascii="Times New Roman" w:eastAsia="Times New Roman" w:hAnsi="Times New Roman" w:cs="Times New Roman"/>
          <w:sz w:val="28"/>
          <w:szCs w:val="28"/>
          <w:lang w:eastAsia="ru-RU"/>
        </w:rPr>
        <w:t>, в</w:t>
      </w:r>
      <w:r w:rsidR="005E4310" w:rsidRPr="005E4310">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ункта</w:t>
      </w:r>
      <w:r w:rsidR="005E4310" w:rsidRPr="005E4310">
        <w:rPr>
          <w:rFonts w:ascii="Times New Roman" w:eastAsia="Times New Roman" w:hAnsi="Times New Roman" w:cs="Times New Roman"/>
          <w:sz w:val="28"/>
          <w:szCs w:val="28"/>
          <w:lang w:eastAsia="ru-RU"/>
        </w:rPr>
        <w:t xml:space="preserve"> 1 Постановления №729, а также п</w:t>
      </w:r>
      <w:r>
        <w:rPr>
          <w:rFonts w:ascii="Times New Roman" w:eastAsia="Times New Roman" w:hAnsi="Times New Roman" w:cs="Times New Roman"/>
          <w:sz w:val="28"/>
          <w:szCs w:val="28"/>
          <w:lang w:eastAsia="ru-RU"/>
        </w:rPr>
        <w:t>ункта</w:t>
      </w:r>
      <w:r w:rsidR="005E4310" w:rsidRPr="005E4310">
        <w:rPr>
          <w:rFonts w:ascii="Times New Roman" w:eastAsia="Times New Roman" w:hAnsi="Times New Roman" w:cs="Times New Roman"/>
          <w:sz w:val="28"/>
          <w:szCs w:val="28"/>
          <w:lang w:eastAsia="ru-RU"/>
        </w:rPr>
        <w:t xml:space="preserve"> 12 Постановления №749, к авансовому отчёту как оправдательный документ приложены квитанции за услуги такси на сумму 4,4 тыс. руб</w:t>
      </w:r>
      <w:r>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 xml:space="preserve">. Данные расходы, неправомерно принятые к оплате, по состоянию на 01.01.2021 </w:t>
      </w:r>
      <w:r>
        <w:rPr>
          <w:rFonts w:ascii="Times New Roman" w:eastAsia="Times New Roman" w:hAnsi="Times New Roman" w:cs="Times New Roman"/>
          <w:sz w:val="28"/>
          <w:szCs w:val="28"/>
          <w:lang w:eastAsia="ru-RU"/>
        </w:rPr>
        <w:t xml:space="preserve">года </w:t>
      </w:r>
      <w:r w:rsidR="005E4310" w:rsidRPr="005E4310">
        <w:rPr>
          <w:rFonts w:ascii="Times New Roman" w:eastAsia="Times New Roman" w:hAnsi="Times New Roman" w:cs="Times New Roman"/>
          <w:sz w:val="28"/>
          <w:szCs w:val="28"/>
          <w:lang w:eastAsia="ru-RU"/>
        </w:rPr>
        <w:t xml:space="preserve">числились как кредиторская задолженность. В ходе настоящей проверки, на основании бухгалтерской справки, данная задолженность уменьшена на указанную сумму. </w:t>
      </w:r>
    </w:p>
    <w:p w14:paraId="1B3829EE" w14:textId="77777777" w:rsidR="005E4310" w:rsidRPr="005E4310" w:rsidRDefault="005E4310" w:rsidP="005E4310">
      <w:pPr>
        <w:spacing w:after="0" w:line="240" w:lineRule="auto"/>
        <w:ind w:firstLine="709"/>
        <w:jc w:val="both"/>
        <w:rPr>
          <w:rFonts w:ascii="Times New Roman" w:eastAsia="Times New Roman" w:hAnsi="Times New Roman" w:cs="Times New Roman"/>
          <w:b/>
          <w:sz w:val="28"/>
          <w:szCs w:val="28"/>
          <w:lang w:eastAsia="ru-RU"/>
        </w:rPr>
      </w:pPr>
    </w:p>
    <w:p w14:paraId="54AD6268" w14:textId="77777777" w:rsidR="005E4310" w:rsidRPr="005E4310" w:rsidRDefault="005E4310" w:rsidP="005E4310">
      <w:pPr>
        <w:spacing w:after="0" w:line="240" w:lineRule="auto"/>
        <w:ind w:firstLine="708"/>
        <w:jc w:val="center"/>
        <w:rPr>
          <w:rFonts w:ascii="Times New Roman" w:eastAsia="Times New Roman" w:hAnsi="Times New Roman" w:cs="Times New Roman"/>
          <w:b/>
          <w:sz w:val="28"/>
          <w:shd w:val="clear" w:color="auto" w:fill="FFFFFF"/>
          <w:lang w:eastAsia="ru-RU"/>
        </w:rPr>
      </w:pPr>
      <w:r w:rsidRPr="005E4310">
        <w:rPr>
          <w:rFonts w:ascii="Times New Roman" w:eastAsia="Times New Roman" w:hAnsi="Times New Roman" w:cs="Times New Roman"/>
          <w:b/>
          <w:sz w:val="28"/>
          <w:shd w:val="clear" w:color="auto" w:fill="FFFFFF"/>
          <w:lang w:eastAsia="ru-RU"/>
        </w:rPr>
        <w:t>Проверка начисления и выплаты заработной платы</w:t>
      </w:r>
    </w:p>
    <w:p w14:paraId="1AA50C8C" w14:textId="77777777" w:rsidR="005E4310" w:rsidRPr="005E4310" w:rsidRDefault="005E4310" w:rsidP="005E4310">
      <w:pPr>
        <w:spacing w:after="0" w:line="240" w:lineRule="auto"/>
        <w:ind w:firstLine="709"/>
        <w:jc w:val="both"/>
        <w:rPr>
          <w:rFonts w:ascii="Times New Roman" w:eastAsia="Times New Roman" w:hAnsi="Times New Roman" w:cs="Times New Roman"/>
          <w:b/>
          <w:sz w:val="28"/>
          <w:shd w:val="clear" w:color="auto" w:fill="FFFFFF"/>
          <w:lang w:eastAsia="ru-RU"/>
        </w:rPr>
      </w:pPr>
    </w:p>
    <w:p w14:paraId="48DF0564" w14:textId="77777777" w:rsidR="005E4310" w:rsidRPr="005E4310" w:rsidRDefault="005E4310" w:rsidP="005E4310">
      <w:pPr>
        <w:spacing w:after="0" w:line="240" w:lineRule="auto"/>
        <w:ind w:firstLine="709"/>
        <w:jc w:val="both"/>
        <w:rPr>
          <w:rFonts w:ascii="Times New Roman" w:eastAsia="Times New Roman" w:hAnsi="Times New Roman" w:cs="Times New Roman"/>
          <w:color w:val="000000"/>
          <w:sz w:val="28"/>
          <w:szCs w:val="28"/>
          <w:lang w:eastAsia="ru-RU"/>
        </w:rPr>
      </w:pPr>
      <w:r w:rsidRPr="005E4310">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по Министерству отражались в журнале операций расчётов по оплате труда, </w:t>
      </w:r>
      <w:r w:rsidRPr="005E4310">
        <w:rPr>
          <w:rFonts w:ascii="Times New Roman" w:eastAsia="Times New Roman" w:hAnsi="Times New Roman" w:cs="Times New Roman"/>
          <w:color w:val="000000"/>
          <w:sz w:val="28"/>
          <w:szCs w:val="28"/>
          <w:lang w:eastAsia="ru-RU"/>
        </w:rPr>
        <w:t>на основании Закона РИ</w:t>
      </w:r>
      <w:r w:rsidRPr="005E4310">
        <w:rPr>
          <w:rFonts w:ascii="Times New Roman" w:eastAsia="Times New Roman" w:hAnsi="Times New Roman" w:cs="Times New Roman"/>
          <w:bCs/>
          <w:color w:val="000000"/>
          <w:sz w:val="28"/>
          <w:szCs w:val="28"/>
          <w:lang w:eastAsia="ru-RU"/>
        </w:rPr>
        <w:t xml:space="preserve"> «О денежном содержании лиц, замещающих государственные должности и должности государственной гражданской службы Республики Ингушетия» от 28.02.2007 </w:t>
      </w:r>
      <w:r w:rsidR="00DB7565">
        <w:rPr>
          <w:rFonts w:ascii="Times New Roman" w:eastAsia="Times New Roman" w:hAnsi="Times New Roman" w:cs="Times New Roman"/>
          <w:bCs/>
          <w:color w:val="000000"/>
          <w:sz w:val="28"/>
          <w:szCs w:val="28"/>
          <w:lang w:eastAsia="ru-RU"/>
        </w:rPr>
        <w:t xml:space="preserve">года </w:t>
      </w:r>
      <w:r w:rsidRPr="005E4310">
        <w:rPr>
          <w:rFonts w:ascii="Times New Roman" w:eastAsia="Times New Roman" w:hAnsi="Times New Roman" w:cs="Times New Roman"/>
          <w:bCs/>
          <w:color w:val="000000"/>
          <w:sz w:val="28"/>
          <w:szCs w:val="28"/>
          <w:lang w:eastAsia="ru-RU"/>
        </w:rPr>
        <w:t xml:space="preserve">№6-РЗ, </w:t>
      </w:r>
      <w:r w:rsidRPr="005E4310">
        <w:rPr>
          <w:rFonts w:ascii="Times New Roman" w:eastAsia="Times New Roman" w:hAnsi="Times New Roman" w:cs="Times New Roman"/>
          <w:color w:val="000000"/>
          <w:sz w:val="28"/>
          <w:szCs w:val="28"/>
          <w:lang w:eastAsia="ru-RU"/>
        </w:rPr>
        <w:t xml:space="preserve">Постановления  Правительства РИ от 10.02.2009 </w:t>
      </w:r>
      <w:r w:rsidR="00DB7565">
        <w:rPr>
          <w:rFonts w:ascii="Times New Roman" w:eastAsia="Times New Roman" w:hAnsi="Times New Roman" w:cs="Times New Roman"/>
          <w:color w:val="000000"/>
          <w:sz w:val="28"/>
          <w:szCs w:val="28"/>
          <w:lang w:eastAsia="ru-RU"/>
        </w:rPr>
        <w:t xml:space="preserve">года </w:t>
      </w:r>
      <w:r w:rsidRPr="005E4310">
        <w:rPr>
          <w:rFonts w:ascii="Times New Roman" w:eastAsia="Times New Roman" w:hAnsi="Times New Roman" w:cs="Times New Roman"/>
          <w:color w:val="000000"/>
          <w:sz w:val="28"/>
          <w:szCs w:val="28"/>
          <w:lang w:eastAsia="ru-RU"/>
        </w:rPr>
        <w:t xml:space="preserve">№40 «Об оплате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Постановления Правительства РИ «О введении новых отраслевых систем оплаты труда работников бюджетных учреждений Республики Ингушетия» от 13.08.2009 </w:t>
      </w:r>
      <w:r w:rsidR="00DB7565">
        <w:rPr>
          <w:rFonts w:ascii="Times New Roman" w:eastAsia="Times New Roman" w:hAnsi="Times New Roman" w:cs="Times New Roman"/>
          <w:color w:val="000000"/>
          <w:sz w:val="28"/>
          <w:szCs w:val="28"/>
          <w:lang w:eastAsia="ru-RU"/>
        </w:rPr>
        <w:t xml:space="preserve">года </w:t>
      </w:r>
      <w:r w:rsidRPr="005E4310">
        <w:rPr>
          <w:rFonts w:ascii="Times New Roman" w:eastAsia="Times New Roman" w:hAnsi="Times New Roman" w:cs="Times New Roman"/>
          <w:color w:val="000000"/>
          <w:sz w:val="28"/>
          <w:szCs w:val="28"/>
          <w:lang w:eastAsia="ru-RU"/>
        </w:rPr>
        <w:t>№294, штатного расписания и трудовых договоров.</w:t>
      </w:r>
    </w:p>
    <w:p w14:paraId="2EDE9F73" w14:textId="77777777" w:rsidR="005E4310" w:rsidRPr="005E4310" w:rsidRDefault="005E4310" w:rsidP="005E431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Согласно штатному расписанию по Министерству утверждено штатных единиц:</w:t>
      </w:r>
    </w:p>
    <w:p w14:paraId="2D97DB9D" w14:textId="77777777" w:rsidR="00444324" w:rsidRPr="00444324" w:rsidRDefault="005E4310" w:rsidP="0091211E">
      <w:pPr>
        <w:pStyle w:val="a7"/>
        <w:numPr>
          <w:ilvl w:val="0"/>
          <w:numId w:val="131"/>
        </w:numPr>
        <w:tabs>
          <w:tab w:val="left" w:pos="993"/>
        </w:tabs>
        <w:autoSpaceDE w:val="0"/>
        <w:autoSpaceDN w:val="0"/>
        <w:adjustRightInd w:val="0"/>
        <w:spacing w:after="0" w:line="240" w:lineRule="auto"/>
        <w:ind w:left="14" w:firstLine="714"/>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в 2019 г</w:t>
      </w:r>
      <w:r w:rsidR="00444324" w:rsidRPr="00444324">
        <w:rPr>
          <w:rFonts w:ascii="Times New Roman" w:eastAsia="Times New Roman" w:hAnsi="Times New Roman" w:cs="Times New Roman"/>
          <w:sz w:val="28"/>
          <w:szCs w:val="28"/>
          <w:lang w:eastAsia="ru-RU"/>
        </w:rPr>
        <w:t>оду</w:t>
      </w:r>
      <w:r w:rsidRPr="00444324">
        <w:rPr>
          <w:rFonts w:ascii="Times New Roman" w:eastAsia="Times New Roman" w:hAnsi="Times New Roman" w:cs="Times New Roman"/>
          <w:sz w:val="28"/>
          <w:szCs w:val="28"/>
          <w:lang w:eastAsia="ru-RU"/>
        </w:rPr>
        <w:t xml:space="preserve"> – 112 единиц, из них</w:t>
      </w:r>
      <w:r w:rsidR="00444324" w:rsidRPr="00444324">
        <w:rPr>
          <w:rFonts w:ascii="Times New Roman" w:eastAsia="Times New Roman" w:hAnsi="Times New Roman" w:cs="Times New Roman"/>
          <w:sz w:val="28"/>
          <w:szCs w:val="28"/>
          <w:lang w:eastAsia="ru-RU"/>
        </w:rPr>
        <w:t>:</w:t>
      </w:r>
      <w:r w:rsidRPr="00444324">
        <w:rPr>
          <w:rFonts w:ascii="Times New Roman" w:eastAsia="Times New Roman" w:hAnsi="Times New Roman" w:cs="Times New Roman"/>
          <w:sz w:val="28"/>
          <w:szCs w:val="28"/>
          <w:lang w:eastAsia="ru-RU"/>
        </w:rPr>
        <w:t xml:space="preserve"> </w:t>
      </w:r>
    </w:p>
    <w:p w14:paraId="35D0F1E6" w14:textId="77777777" w:rsidR="00444324" w:rsidRPr="00444324" w:rsidRDefault="005E4310" w:rsidP="0091211E">
      <w:pPr>
        <w:pStyle w:val="a7"/>
        <w:numPr>
          <w:ilvl w:val="0"/>
          <w:numId w:val="132"/>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государственные служащие - 74 единицы</w:t>
      </w:r>
      <w:r w:rsidR="00444324" w:rsidRPr="00444324">
        <w:rPr>
          <w:rFonts w:ascii="Times New Roman" w:eastAsia="Times New Roman" w:hAnsi="Times New Roman" w:cs="Times New Roman"/>
          <w:sz w:val="28"/>
          <w:szCs w:val="28"/>
          <w:lang w:eastAsia="ru-RU"/>
        </w:rPr>
        <w:t>;</w:t>
      </w:r>
      <w:r w:rsidRPr="00444324">
        <w:rPr>
          <w:rFonts w:ascii="Times New Roman" w:eastAsia="Times New Roman" w:hAnsi="Times New Roman" w:cs="Times New Roman"/>
          <w:sz w:val="28"/>
          <w:szCs w:val="28"/>
          <w:lang w:eastAsia="ru-RU"/>
        </w:rPr>
        <w:t xml:space="preserve"> </w:t>
      </w:r>
    </w:p>
    <w:p w14:paraId="2BDCD28E" w14:textId="77777777" w:rsidR="00444324" w:rsidRDefault="005E4310" w:rsidP="0091211E">
      <w:pPr>
        <w:pStyle w:val="a7"/>
        <w:numPr>
          <w:ilvl w:val="0"/>
          <w:numId w:val="132"/>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специалисты, не являющиеся государственными служащими - 31 единица</w:t>
      </w:r>
      <w:r w:rsidR="00444324">
        <w:rPr>
          <w:rFonts w:ascii="Times New Roman" w:eastAsia="Times New Roman" w:hAnsi="Times New Roman" w:cs="Times New Roman"/>
          <w:sz w:val="28"/>
          <w:szCs w:val="28"/>
          <w:lang w:eastAsia="ru-RU"/>
        </w:rPr>
        <w:t>;</w:t>
      </w:r>
    </w:p>
    <w:p w14:paraId="51866ECC" w14:textId="77777777" w:rsidR="005E4310" w:rsidRPr="00444324" w:rsidRDefault="005E4310" w:rsidP="0091211E">
      <w:pPr>
        <w:pStyle w:val="a7"/>
        <w:numPr>
          <w:ilvl w:val="0"/>
          <w:numId w:val="132"/>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технический персонал - 7 единиц</w:t>
      </w:r>
      <w:r w:rsidR="00444324">
        <w:rPr>
          <w:rFonts w:ascii="Times New Roman" w:eastAsia="Times New Roman" w:hAnsi="Times New Roman" w:cs="Times New Roman"/>
          <w:sz w:val="28"/>
          <w:szCs w:val="28"/>
          <w:lang w:eastAsia="ru-RU"/>
        </w:rPr>
        <w:t>.</w:t>
      </w:r>
    </w:p>
    <w:p w14:paraId="2D556074" w14:textId="77777777" w:rsidR="00444324" w:rsidRDefault="005E4310" w:rsidP="0091211E">
      <w:pPr>
        <w:pStyle w:val="a7"/>
        <w:numPr>
          <w:ilvl w:val="0"/>
          <w:numId w:val="131"/>
        </w:numPr>
        <w:tabs>
          <w:tab w:val="left" w:pos="993"/>
        </w:tabs>
        <w:autoSpaceDE w:val="0"/>
        <w:autoSpaceDN w:val="0"/>
        <w:adjustRightInd w:val="0"/>
        <w:spacing w:after="0" w:line="240" w:lineRule="auto"/>
        <w:ind w:left="14" w:firstLine="714"/>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в 2020 г</w:t>
      </w:r>
      <w:r w:rsidR="00444324">
        <w:rPr>
          <w:rFonts w:ascii="Times New Roman" w:eastAsia="Times New Roman" w:hAnsi="Times New Roman" w:cs="Times New Roman"/>
          <w:sz w:val="28"/>
          <w:szCs w:val="28"/>
          <w:lang w:eastAsia="ru-RU"/>
        </w:rPr>
        <w:t>оду</w:t>
      </w:r>
      <w:r w:rsidRPr="00444324">
        <w:rPr>
          <w:rFonts w:ascii="Times New Roman" w:eastAsia="Times New Roman" w:hAnsi="Times New Roman" w:cs="Times New Roman"/>
          <w:sz w:val="28"/>
          <w:szCs w:val="28"/>
          <w:lang w:eastAsia="ru-RU"/>
        </w:rPr>
        <w:t xml:space="preserve"> – 113 единиц, из них</w:t>
      </w:r>
      <w:r w:rsidR="00444324">
        <w:rPr>
          <w:rFonts w:ascii="Times New Roman" w:eastAsia="Times New Roman" w:hAnsi="Times New Roman" w:cs="Times New Roman"/>
          <w:sz w:val="28"/>
          <w:szCs w:val="28"/>
          <w:lang w:eastAsia="ru-RU"/>
        </w:rPr>
        <w:t>:</w:t>
      </w:r>
      <w:r w:rsidRPr="00444324">
        <w:rPr>
          <w:rFonts w:ascii="Times New Roman" w:eastAsia="Times New Roman" w:hAnsi="Times New Roman" w:cs="Times New Roman"/>
          <w:sz w:val="28"/>
          <w:szCs w:val="28"/>
          <w:lang w:eastAsia="ru-RU"/>
        </w:rPr>
        <w:t xml:space="preserve"> </w:t>
      </w:r>
    </w:p>
    <w:p w14:paraId="3F61FB89" w14:textId="77777777" w:rsidR="00444324" w:rsidRDefault="00444324" w:rsidP="0091211E">
      <w:pPr>
        <w:pStyle w:val="a7"/>
        <w:numPr>
          <w:ilvl w:val="0"/>
          <w:numId w:val="133"/>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5E4310" w:rsidRPr="00444324">
        <w:rPr>
          <w:rFonts w:ascii="Times New Roman" w:eastAsia="Times New Roman" w:hAnsi="Times New Roman" w:cs="Times New Roman"/>
          <w:sz w:val="28"/>
          <w:szCs w:val="28"/>
          <w:lang w:eastAsia="ru-RU"/>
        </w:rPr>
        <w:t>осударственные служащие - 75 единицы</w:t>
      </w:r>
      <w:r>
        <w:rPr>
          <w:rFonts w:ascii="Times New Roman" w:eastAsia="Times New Roman" w:hAnsi="Times New Roman" w:cs="Times New Roman"/>
          <w:sz w:val="28"/>
          <w:szCs w:val="28"/>
          <w:lang w:eastAsia="ru-RU"/>
        </w:rPr>
        <w:t>;</w:t>
      </w:r>
    </w:p>
    <w:p w14:paraId="2CFB95DB" w14:textId="77777777" w:rsidR="00444324" w:rsidRDefault="005E4310" w:rsidP="0091211E">
      <w:pPr>
        <w:pStyle w:val="a7"/>
        <w:numPr>
          <w:ilvl w:val="0"/>
          <w:numId w:val="133"/>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специалисты, не являющиеся государственными служащими - 31 единица</w:t>
      </w:r>
      <w:r w:rsidR="00444324">
        <w:rPr>
          <w:rFonts w:ascii="Times New Roman" w:eastAsia="Times New Roman" w:hAnsi="Times New Roman" w:cs="Times New Roman"/>
          <w:sz w:val="28"/>
          <w:szCs w:val="28"/>
          <w:lang w:eastAsia="ru-RU"/>
        </w:rPr>
        <w:t>;</w:t>
      </w:r>
    </w:p>
    <w:p w14:paraId="4AB0B94A" w14:textId="77777777" w:rsidR="005E4310" w:rsidRPr="00444324" w:rsidRDefault="005E4310" w:rsidP="0091211E">
      <w:pPr>
        <w:pStyle w:val="a7"/>
        <w:numPr>
          <w:ilvl w:val="0"/>
          <w:numId w:val="133"/>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технический персонал - 7 единиц</w:t>
      </w:r>
      <w:r w:rsidR="00444324">
        <w:rPr>
          <w:rFonts w:ascii="Times New Roman" w:eastAsia="Times New Roman" w:hAnsi="Times New Roman" w:cs="Times New Roman"/>
          <w:sz w:val="28"/>
          <w:szCs w:val="28"/>
          <w:lang w:eastAsia="ru-RU"/>
        </w:rPr>
        <w:t>.</w:t>
      </w:r>
    </w:p>
    <w:p w14:paraId="78C137B4" w14:textId="77777777" w:rsidR="00444324" w:rsidRDefault="00444324" w:rsidP="005E431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 году</w:t>
      </w:r>
      <w:r w:rsidRPr="00444324">
        <w:rPr>
          <w:rFonts w:ascii="Times New Roman" w:eastAsia="Times New Roman" w:hAnsi="Times New Roman" w:cs="Times New Roman"/>
          <w:sz w:val="28"/>
          <w:szCs w:val="28"/>
          <w:lang w:eastAsia="ru-RU"/>
        </w:rPr>
        <w:t xml:space="preserve"> </w:t>
      </w:r>
      <w:bookmarkStart w:id="7" w:name="_Hlk96880399"/>
      <w:r w:rsidRPr="00444324">
        <w:rPr>
          <w:rFonts w:ascii="Times New Roman" w:eastAsia="Times New Roman" w:hAnsi="Times New Roman" w:cs="Times New Roman"/>
          <w:sz w:val="28"/>
          <w:szCs w:val="28"/>
          <w:lang w:eastAsia="ru-RU"/>
        </w:rPr>
        <w:t>годов</w:t>
      </w:r>
      <w:r>
        <w:rPr>
          <w:rFonts w:ascii="Times New Roman" w:eastAsia="Times New Roman" w:hAnsi="Times New Roman" w:cs="Times New Roman"/>
          <w:sz w:val="28"/>
          <w:szCs w:val="28"/>
          <w:lang w:eastAsia="ru-RU"/>
        </w:rPr>
        <w:t>ой</w:t>
      </w:r>
      <w:r w:rsidRPr="00444324">
        <w:rPr>
          <w:rFonts w:ascii="Times New Roman" w:eastAsia="Times New Roman" w:hAnsi="Times New Roman" w:cs="Times New Roman"/>
          <w:sz w:val="28"/>
          <w:szCs w:val="28"/>
          <w:lang w:eastAsia="ru-RU"/>
        </w:rPr>
        <w:t xml:space="preserve"> фонд оплаты труда </w:t>
      </w:r>
      <w:r>
        <w:rPr>
          <w:rFonts w:ascii="Times New Roman" w:eastAsia="Times New Roman" w:hAnsi="Times New Roman" w:cs="Times New Roman"/>
          <w:sz w:val="28"/>
          <w:szCs w:val="28"/>
          <w:lang w:eastAsia="ru-RU"/>
        </w:rPr>
        <w:t xml:space="preserve">составил </w:t>
      </w:r>
      <w:bookmarkEnd w:id="7"/>
      <w:r w:rsidRPr="00444324">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 </w:t>
      </w:r>
      <w:r w:rsidRPr="00444324">
        <w:rPr>
          <w:rFonts w:ascii="Times New Roman" w:eastAsia="Times New Roman" w:hAnsi="Times New Roman" w:cs="Times New Roman"/>
          <w:sz w:val="28"/>
          <w:szCs w:val="28"/>
          <w:lang w:eastAsia="ru-RU"/>
        </w:rPr>
        <w:t>625,0 тыс. руб</w:t>
      </w:r>
      <w:r>
        <w:rPr>
          <w:rFonts w:ascii="Times New Roman" w:eastAsia="Times New Roman" w:hAnsi="Times New Roman" w:cs="Times New Roman"/>
          <w:sz w:val="28"/>
          <w:szCs w:val="28"/>
          <w:lang w:eastAsia="ru-RU"/>
        </w:rPr>
        <w:t>лей,</w:t>
      </w:r>
      <w:r w:rsidRPr="004443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444324">
        <w:rPr>
          <w:rFonts w:ascii="Times New Roman" w:eastAsia="Times New Roman" w:hAnsi="Times New Roman" w:cs="Times New Roman"/>
          <w:sz w:val="28"/>
          <w:szCs w:val="28"/>
          <w:lang w:eastAsia="ru-RU"/>
        </w:rPr>
        <w:t>актически начислено и выплачено 31</w:t>
      </w:r>
      <w:r>
        <w:rPr>
          <w:rFonts w:ascii="Times New Roman" w:eastAsia="Times New Roman" w:hAnsi="Times New Roman" w:cs="Times New Roman"/>
          <w:sz w:val="28"/>
          <w:szCs w:val="28"/>
          <w:lang w:eastAsia="ru-RU"/>
        </w:rPr>
        <w:t> </w:t>
      </w:r>
      <w:r w:rsidRPr="00444324">
        <w:rPr>
          <w:rFonts w:ascii="Times New Roman" w:eastAsia="Times New Roman" w:hAnsi="Times New Roman" w:cs="Times New Roman"/>
          <w:sz w:val="28"/>
          <w:szCs w:val="28"/>
          <w:lang w:eastAsia="ru-RU"/>
        </w:rPr>
        <w:t>515,2 тыс. руб</w:t>
      </w:r>
      <w:r>
        <w:rPr>
          <w:rFonts w:ascii="Times New Roman" w:eastAsia="Times New Roman" w:hAnsi="Times New Roman" w:cs="Times New Roman"/>
          <w:sz w:val="28"/>
          <w:szCs w:val="28"/>
          <w:lang w:eastAsia="ru-RU"/>
        </w:rPr>
        <w:t>лей</w:t>
      </w:r>
    </w:p>
    <w:p w14:paraId="2782DCD8" w14:textId="77777777" w:rsidR="00444324" w:rsidRDefault="00444324" w:rsidP="0044432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2020 </w:t>
      </w:r>
      <w:r w:rsidRPr="00444324">
        <w:rPr>
          <w:rFonts w:ascii="Times New Roman" w:eastAsia="Times New Roman" w:hAnsi="Times New Roman" w:cs="Times New Roman"/>
          <w:sz w:val="28"/>
          <w:szCs w:val="28"/>
          <w:lang w:eastAsia="ru-RU"/>
        </w:rPr>
        <w:t>годовой фонд оплаты труда составил 33</w:t>
      </w:r>
      <w:r>
        <w:rPr>
          <w:rFonts w:ascii="Times New Roman" w:eastAsia="Times New Roman" w:hAnsi="Times New Roman" w:cs="Times New Roman"/>
          <w:sz w:val="28"/>
          <w:szCs w:val="28"/>
          <w:lang w:eastAsia="ru-RU"/>
        </w:rPr>
        <w:t> </w:t>
      </w:r>
      <w:r w:rsidRPr="00444324">
        <w:rPr>
          <w:rFonts w:ascii="Times New Roman" w:eastAsia="Times New Roman" w:hAnsi="Times New Roman" w:cs="Times New Roman"/>
          <w:sz w:val="28"/>
          <w:szCs w:val="28"/>
          <w:lang w:eastAsia="ru-RU"/>
        </w:rPr>
        <w:t>407,8 тыс. руб</w:t>
      </w:r>
      <w:r>
        <w:rPr>
          <w:rFonts w:ascii="Times New Roman" w:eastAsia="Times New Roman" w:hAnsi="Times New Roman" w:cs="Times New Roman"/>
          <w:sz w:val="28"/>
          <w:szCs w:val="28"/>
          <w:lang w:eastAsia="ru-RU"/>
        </w:rPr>
        <w:t>лей, ф</w:t>
      </w:r>
      <w:r w:rsidRPr="00444324">
        <w:rPr>
          <w:rFonts w:ascii="Times New Roman" w:eastAsia="Times New Roman" w:hAnsi="Times New Roman" w:cs="Times New Roman"/>
          <w:sz w:val="28"/>
          <w:szCs w:val="28"/>
          <w:lang w:eastAsia="ru-RU"/>
        </w:rPr>
        <w:t>актически начислено и выплачено 33</w:t>
      </w:r>
      <w:r>
        <w:rPr>
          <w:rFonts w:ascii="Times New Roman" w:eastAsia="Times New Roman" w:hAnsi="Times New Roman" w:cs="Times New Roman"/>
          <w:sz w:val="28"/>
          <w:szCs w:val="28"/>
          <w:lang w:eastAsia="ru-RU"/>
        </w:rPr>
        <w:t> </w:t>
      </w:r>
      <w:r w:rsidRPr="00444324">
        <w:rPr>
          <w:rFonts w:ascii="Times New Roman" w:eastAsia="Times New Roman" w:hAnsi="Times New Roman" w:cs="Times New Roman"/>
          <w:sz w:val="28"/>
          <w:szCs w:val="28"/>
          <w:lang w:eastAsia="ru-RU"/>
        </w:rPr>
        <w:t>391,2 тыс. руб</w:t>
      </w:r>
      <w:r>
        <w:rPr>
          <w:rFonts w:ascii="Times New Roman" w:eastAsia="Times New Roman" w:hAnsi="Times New Roman" w:cs="Times New Roman"/>
          <w:sz w:val="28"/>
          <w:szCs w:val="28"/>
          <w:lang w:eastAsia="ru-RU"/>
        </w:rPr>
        <w:t>лей</w:t>
      </w:r>
      <w:r w:rsidRPr="00444324">
        <w:rPr>
          <w:rFonts w:ascii="Times New Roman" w:eastAsia="Times New Roman" w:hAnsi="Times New Roman" w:cs="Times New Roman"/>
          <w:sz w:val="28"/>
          <w:szCs w:val="28"/>
          <w:lang w:eastAsia="ru-RU"/>
        </w:rPr>
        <w:t>.</w:t>
      </w:r>
    </w:p>
    <w:p w14:paraId="625F0609" w14:textId="77777777" w:rsidR="005E4310" w:rsidRPr="00444324" w:rsidRDefault="005E4310" w:rsidP="00020913">
      <w:pPr>
        <w:spacing w:after="0" w:line="240" w:lineRule="auto"/>
        <w:ind w:firstLine="708"/>
        <w:jc w:val="both"/>
        <w:rPr>
          <w:rFonts w:ascii="Times New Roman" w:eastAsia="Times New Roman" w:hAnsi="Times New Roman" w:cs="Times New Roman"/>
          <w:sz w:val="28"/>
          <w:lang w:eastAsia="ru-RU"/>
        </w:rPr>
      </w:pPr>
      <w:r w:rsidRPr="005E4310">
        <w:rPr>
          <w:rFonts w:ascii="Times New Roman" w:eastAsia="Times New Roman" w:hAnsi="Times New Roman" w:cs="Times New Roman"/>
          <w:sz w:val="28"/>
          <w:lang w:eastAsia="ru-RU"/>
        </w:rPr>
        <w:t>Табели учёта рабочего времени на работников велись ежемесячно, заверялись подписями ответственных лиц.</w:t>
      </w:r>
      <w:r w:rsidR="00444324">
        <w:rPr>
          <w:rFonts w:ascii="Times New Roman" w:eastAsia="Times New Roman" w:hAnsi="Times New Roman" w:cs="Times New Roman"/>
          <w:sz w:val="28"/>
          <w:lang w:eastAsia="ru-RU"/>
        </w:rPr>
        <w:t xml:space="preserve"> </w:t>
      </w:r>
      <w:r w:rsidRPr="005E4310">
        <w:rPr>
          <w:rFonts w:ascii="Times New Roman" w:eastAsia="Times New Roman" w:hAnsi="Times New Roman" w:cs="Times New Roman"/>
          <w:sz w:val="28"/>
          <w:lang w:eastAsia="ru-RU"/>
        </w:rPr>
        <w:t>В соответствии с требованиями ст</w:t>
      </w:r>
      <w:r w:rsidR="00444324">
        <w:rPr>
          <w:rFonts w:ascii="Times New Roman" w:eastAsia="Times New Roman" w:hAnsi="Times New Roman" w:cs="Times New Roman"/>
          <w:sz w:val="28"/>
          <w:lang w:eastAsia="ru-RU"/>
        </w:rPr>
        <w:t>атьи</w:t>
      </w:r>
      <w:r w:rsidRPr="005E4310">
        <w:rPr>
          <w:rFonts w:ascii="Times New Roman" w:eastAsia="Times New Roman" w:hAnsi="Times New Roman" w:cs="Times New Roman"/>
          <w:sz w:val="28"/>
          <w:lang w:eastAsia="ru-RU"/>
        </w:rPr>
        <w:t xml:space="preserve"> 9 Федерального закона №402-ФЗ, в учётном документе карточка-справка (форма по ОКУД 0504417) </w:t>
      </w:r>
      <w:r w:rsidRPr="005E4310">
        <w:rPr>
          <w:rFonts w:ascii="Times New Roman" w:eastAsia="Times New Roman" w:hAnsi="Times New Roman" w:cs="Times New Roman"/>
          <w:sz w:val="28"/>
          <w:lang w:eastAsia="ru-RU"/>
        </w:rPr>
        <w:lastRenderedPageBreak/>
        <w:t>заполнены все реквизиты.</w:t>
      </w:r>
      <w:r w:rsidR="00444324">
        <w:rPr>
          <w:rFonts w:ascii="Times New Roman" w:eastAsia="Times New Roman" w:hAnsi="Times New Roman" w:cs="Times New Roman"/>
          <w:sz w:val="28"/>
          <w:lang w:eastAsia="ru-RU"/>
        </w:rPr>
        <w:t xml:space="preserve"> </w:t>
      </w:r>
      <w:r w:rsidRPr="005E4310">
        <w:rPr>
          <w:rFonts w:ascii="Times New Roman" w:eastAsia="Times New Roman" w:hAnsi="Times New Roman" w:cs="Times New Roman"/>
          <w:sz w:val="28"/>
          <w:szCs w:val="28"/>
          <w:lang w:eastAsia="ru-RU"/>
        </w:rPr>
        <w:t>В соответствии со ст</w:t>
      </w:r>
      <w:r w:rsidR="00DB7565">
        <w:rPr>
          <w:rFonts w:ascii="Times New Roman" w:eastAsia="Times New Roman" w:hAnsi="Times New Roman" w:cs="Times New Roman"/>
          <w:sz w:val="28"/>
          <w:szCs w:val="28"/>
          <w:lang w:eastAsia="ru-RU"/>
        </w:rPr>
        <w:t>атьей</w:t>
      </w:r>
      <w:r w:rsidRPr="005E4310">
        <w:rPr>
          <w:rFonts w:ascii="Times New Roman" w:eastAsia="Times New Roman" w:hAnsi="Times New Roman" w:cs="Times New Roman"/>
          <w:sz w:val="28"/>
          <w:szCs w:val="28"/>
          <w:lang w:eastAsia="ru-RU"/>
        </w:rPr>
        <w:t xml:space="preserve"> 136 Т</w:t>
      </w:r>
      <w:r w:rsidR="00DB7565">
        <w:rPr>
          <w:rFonts w:ascii="Times New Roman" w:eastAsia="Times New Roman" w:hAnsi="Times New Roman" w:cs="Times New Roman"/>
          <w:sz w:val="28"/>
          <w:szCs w:val="28"/>
          <w:lang w:eastAsia="ru-RU"/>
        </w:rPr>
        <w:t>рудового Кодекса</w:t>
      </w:r>
      <w:r w:rsidRPr="005E4310">
        <w:rPr>
          <w:rFonts w:ascii="Times New Roman" w:eastAsia="Times New Roman" w:hAnsi="Times New Roman" w:cs="Times New Roman"/>
          <w:sz w:val="28"/>
          <w:szCs w:val="28"/>
          <w:lang w:eastAsia="ru-RU"/>
        </w:rPr>
        <w:t xml:space="preserve"> РФ заработная плата выплачивалась два раза в месяц.</w:t>
      </w:r>
    </w:p>
    <w:p w14:paraId="7277709E" w14:textId="77777777" w:rsidR="005E4310" w:rsidRPr="005E4310" w:rsidRDefault="00DB7565" w:rsidP="0002091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5E4310" w:rsidRPr="005E4310">
        <w:rPr>
          <w:rFonts w:ascii="Times New Roman" w:eastAsia="Times New Roman" w:hAnsi="Times New Roman" w:cs="Times New Roman"/>
          <w:sz w:val="28"/>
          <w:szCs w:val="28"/>
          <w:lang w:eastAsia="ru-RU"/>
        </w:rPr>
        <w:t xml:space="preserve">нарушение </w:t>
      </w:r>
      <w:r w:rsidRPr="00DB7565">
        <w:rPr>
          <w:rFonts w:ascii="Times New Roman" w:eastAsia="Times New Roman" w:hAnsi="Times New Roman" w:cs="Times New Roman"/>
          <w:sz w:val="28"/>
          <w:szCs w:val="28"/>
          <w:lang w:eastAsia="ru-RU"/>
        </w:rPr>
        <w:t>стать</w:t>
      </w:r>
      <w:r>
        <w:rPr>
          <w:rFonts w:ascii="Times New Roman" w:eastAsia="Times New Roman" w:hAnsi="Times New Roman" w:cs="Times New Roman"/>
          <w:sz w:val="28"/>
          <w:szCs w:val="28"/>
          <w:lang w:eastAsia="ru-RU"/>
        </w:rPr>
        <w:t>и</w:t>
      </w:r>
      <w:r w:rsidRPr="00DB7565">
        <w:rPr>
          <w:rFonts w:ascii="Times New Roman" w:eastAsia="Times New Roman" w:hAnsi="Times New Roman" w:cs="Times New Roman"/>
          <w:sz w:val="28"/>
          <w:szCs w:val="28"/>
          <w:lang w:eastAsia="ru-RU"/>
        </w:rPr>
        <w:t xml:space="preserve"> 14 Закона РИ от 30.11.2005 года №45-РЗ «О государственной гражданской службы РИ»</w:t>
      </w:r>
      <w:r w:rsidR="005E4310" w:rsidRPr="005E4310">
        <w:rPr>
          <w:rFonts w:ascii="Times New Roman" w:eastAsia="Times New Roman" w:hAnsi="Times New Roman" w:cs="Times New Roman"/>
          <w:sz w:val="28"/>
          <w:szCs w:val="28"/>
          <w:lang w:eastAsia="ru-RU"/>
        </w:rPr>
        <w:t>, в проверяемом периоде на основании приказов Министра на штатных работников возлагались дополнительные обязанности и им выплачены денежные средства в общей сумме 801,1 тыс. руб., в том числе</w:t>
      </w:r>
      <w:r>
        <w:rPr>
          <w:rFonts w:ascii="Times New Roman" w:eastAsia="Times New Roman" w:hAnsi="Times New Roman" w:cs="Times New Roman"/>
          <w:sz w:val="28"/>
          <w:szCs w:val="28"/>
          <w:lang w:eastAsia="ru-RU"/>
        </w:rPr>
        <w:t>:</w:t>
      </w:r>
      <w:r w:rsidR="005E4310" w:rsidRPr="005E4310">
        <w:rPr>
          <w:rFonts w:ascii="Times New Roman" w:eastAsia="Times New Roman" w:hAnsi="Times New Roman" w:cs="Times New Roman"/>
          <w:sz w:val="28"/>
          <w:szCs w:val="28"/>
          <w:lang w:eastAsia="ru-RU"/>
        </w:rPr>
        <w:t xml:space="preserve"> в 2019 г</w:t>
      </w:r>
      <w:r>
        <w:rPr>
          <w:rFonts w:ascii="Times New Roman" w:eastAsia="Times New Roman" w:hAnsi="Times New Roman" w:cs="Times New Roman"/>
          <w:sz w:val="28"/>
          <w:szCs w:val="28"/>
          <w:lang w:eastAsia="ru-RU"/>
        </w:rPr>
        <w:t>оду</w:t>
      </w:r>
      <w:r w:rsidR="005E4310" w:rsidRPr="005E4310">
        <w:rPr>
          <w:rFonts w:ascii="Times New Roman" w:eastAsia="Times New Roman" w:hAnsi="Times New Roman" w:cs="Times New Roman"/>
          <w:sz w:val="28"/>
          <w:szCs w:val="28"/>
          <w:lang w:eastAsia="ru-RU"/>
        </w:rPr>
        <w:t xml:space="preserve"> – 271,7 тыс. руб</w:t>
      </w:r>
      <w:r>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 xml:space="preserve"> и в 2020 г</w:t>
      </w:r>
      <w:r>
        <w:rPr>
          <w:rFonts w:ascii="Times New Roman" w:eastAsia="Times New Roman" w:hAnsi="Times New Roman" w:cs="Times New Roman"/>
          <w:sz w:val="28"/>
          <w:szCs w:val="28"/>
          <w:lang w:eastAsia="ru-RU"/>
        </w:rPr>
        <w:t>оду</w:t>
      </w:r>
      <w:r w:rsidR="005E4310" w:rsidRPr="005E4310">
        <w:rPr>
          <w:rFonts w:ascii="Times New Roman" w:eastAsia="Times New Roman" w:hAnsi="Times New Roman" w:cs="Times New Roman"/>
          <w:sz w:val="28"/>
          <w:szCs w:val="28"/>
          <w:lang w:eastAsia="ru-RU"/>
        </w:rPr>
        <w:t xml:space="preserve"> – 529,4 тыс. руб</w:t>
      </w:r>
      <w:r>
        <w:rPr>
          <w:rFonts w:ascii="Times New Roman" w:eastAsia="Times New Roman" w:hAnsi="Times New Roman" w:cs="Times New Roman"/>
          <w:sz w:val="28"/>
          <w:szCs w:val="28"/>
          <w:lang w:eastAsia="ru-RU"/>
        </w:rPr>
        <w:t>лей</w:t>
      </w:r>
      <w:r w:rsidR="005E4310" w:rsidRPr="005E4310">
        <w:rPr>
          <w:rFonts w:ascii="Times New Roman" w:eastAsia="Times New Roman" w:hAnsi="Times New Roman" w:cs="Times New Roman"/>
          <w:sz w:val="28"/>
          <w:szCs w:val="28"/>
          <w:lang w:eastAsia="ru-RU"/>
        </w:rPr>
        <w:t>.</w:t>
      </w:r>
    </w:p>
    <w:p w14:paraId="6B284612" w14:textId="77777777" w:rsidR="005E4310" w:rsidRPr="00444324" w:rsidRDefault="005E4310" w:rsidP="0002091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15174E" w14:textId="77777777" w:rsidR="005E4310" w:rsidRPr="005E4310" w:rsidRDefault="005E4310" w:rsidP="005E4310">
      <w:pPr>
        <w:spacing w:after="0" w:line="240" w:lineRule="auto"/>
        <w:ind w:firstLine="709"/>
        <w:jc w:val="center"/>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Проверка расчётов с поставщиками и подрядчиками. Проверка соблюдения законодательства в сфере закупок товаров, выполнения работ, оказания услуг для муниципальных нужд</w:t>
      </w:r>
    </w:p>
    <w:p w14:paraId="5B2BBB10" w14:textId="77777777" w:rsidR="005E4310" w:rsidRPr="005E4310" w:rsidRDefault="005E4310" w:rsidP="005E4310">
      <w:pPr>
        <w:spacing w:after="0" w:line="240" w:lineRule="auto"/>
        <w:ind w:firstLine="709"/>
        <w:jc w:val="both"/>
        <w:rPr>
          <w:rFonts w:ascii="Times New Roman" w:eastAsia="Times New Roman" w:hAnsi="Times New Roman" w:cs="Times New Roman"/>
          <w:b/>
          <w:sz w:val="28"/>
          <w:szCs w:val="28"/>
          <w:lang w:eastAsia="ru-RU"/>
        </w:rPr>
      </w:pPr>
    </w:p>
    <w:p w14:paraId="37B449B4" w14:textId="77777777" w:rsidR="005E4310" w:rsidRPr="005E4310" w:rsidRDefault="005E4310" w:rsidP="005E431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Учет расчетов с поставщиками и подрядчиками за поставленные товары и услуги велся в журнале операций расчетов с поставщиками и подрядчиками. В журнале операций имеются первичные документы по поступившим материальным ценностям и оказанным услугам.</w:t>
      </w:r>
    </w:p>
    <w:p w14:paraId="1A7C56A9" w14:textId="77777777" w:rsidR="005E4310" w:rsidRPr="005E4310" w:rsidRDefault="005E4310" w:rsidP="005E431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Согласно данным бухгалтерской отчётности по Министерству числится:</w:t>
      </w:r>
    </w:p>
    <w:p w14:paraId="2F1543D3" w14:textId="77777777" w:rsidR="005E4310" w:rsidRPr="005E4310" w:rsidRDefault="005E4310" w:rsidP="005E4310">
      <w:pPr>
        <w:spacing w:after="0" w:line="240" w:lineRule="auto"/>
        <w:ind w:firstLine="709"/>
        <w:jc w:val="both"/>
        <w:rPr>
          <w:rFonts w:ascii="Times New Roman" w:eastAsia="Times New Roman" w:hAnsi="Times New Roman" w:cs="Times New Roman"/>
          <w:i/>
          <w:sz w:val="28"/>
          <w:szCs w:val="28"/>
          <w:lang w:eastAsia="ru-RU"/>
        </w:rPr>
      </w:pPr>
      <w:r w:rsidRPr="005E4310">
        <w:rPr>
          <w:rFonts w:ascii="Times New Roman" w:eastAsia="Times New Roman" w:hAnsi="Times New Roman" w:cs="Times New Roman"/>
          <w:i/>
          <w:sz w:val="28"/>
          <w:szCs w:val="28"/>
          <w:lang w:eastAsia="ru-RU"/>
        </w:rPr>
        <w:t>дебиторская задолженность:</w:t>
      </w:r>
    </w:p>
    <w:p w14:paraId="5DD7B27E" w14:textId="77777777" w:rsidR="005E4310" w:rsidRPr="00444324" w:rsidRDefault="005E4310" w:rsidP="0091211E">
      <w:pPr>
        <w:pStyle w:val="a7"/>
        <w:numPr>
          <w:ilvl w:val="0"/>
          <w:numId w:val="134"/>
        </w:numPr>
        <w:tabs>
          <w:tab w:val="left" w:pos="993"/>
        </w:tabs>
        <w:spacing w:after="0" w:line="240" w:lineRule="auto"/>
        <w:ind w:firstLine="8"/>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 xml:space="preserve">на 01.01.2019 </w:t>
      </w:r>
      <w:r w:rsidR="00444324" w:rsidRPr="00444324">
        <w:rPr>
          <w:rFonts w:ascii="Times New Roman" w:eastAsia="Times New Roman" w:hAnsi="Times New Roman" w:cs="Times New Roman"/>
          <w:sz w:val="28"/>
          <w:szCs w:val="28"/>
          <w:lang w:eastAsia="ru-RU"/>
        </w:rPr>
        <w:t xml:space="preserve">года - </w:t>
      </w:r>
      <w:r w:rsidRPr="00444324">
        <w:rPr>
          <w:rFonts w:ascii="Times New Roman" w:eastAsia="Times New Roman" w:hAnsi="Times New Roman" w:cs="Times New Roman"/>
          <w:sz w:val="28"/>
          <w:szCs w:val="28"/>
          <w:lang w:eastAsia="ru-RU"/>
        </w:rPr>
        <w:t>в сумме 2 226,2тыс. руб.;</w:t>
      </w:r>
    </w:p>
    <w:p w14:paraId="36E7787F" w14:textId="77777777" w:rsidR="005E4310" w:rsidRPr="00444324" w:rsidRDefault="005E4310" w:rsidP="0091211E">
      <w:pPr>
        <w:pStyle w:val="a7"/>
        <w:numPr>
          <w:ilvl w:val="0"/>
          <w:numId w:val="134"/>
        </w:numPr>
        <w:tabs>
          <w:tab w:val="left" w:pos="993"/>
        </w:tabs>
        <w:spacing w:after="0" w:line="240" w:lineRule="auto"/>
        <w:ind w:firstLine="8"/>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на 01.01.2020</w:t>
      </w:r>
      <w:r w:rsidR="00444324" w:rsidRPr="00444324">
        <w:rPr>
          <w:rFonts w:ascii="Times New Roman" w:eastAsia="Times New Roman" w:hAnsi="Times New Roman" w:cs="Times New Roman"/>
          <w:sz w:val="28"/>
          <w:szCs w:val="28"/>
          <w:lang w:eastAsia="ru-RU"/>
        </w:rPr>
        <w:t xml:space="preserve"> года</w:t>
      </w:r>
      <w:r w:rsidRPr="00444324">
        <w:rPr>
          <w:rFonts w:ascii="Times New Roman" w:eastAsia="Times New Roman" w:hAnsi="Times New Roman" w:cs="Times New Roman"/>
          <w:sz w:val="28"/>
          <w:szCs w:val="28"/>
          <w:lang w:eastAsia="ru-RU"/>
        </w:rPr>
        <w:t xml:space="preserve"> </w:t>
      </w:r>
      <w:r w:rsidR="00444324" w:rsidRPr="00444324">
        <w:rPr>
          <w:rFonts w:ascii="Times New Roman" w:eastAsia="Times New Roman" w:hAnsi="Times New Roman" w:cs="Times New Roman"/>
          <w:sz w:val="28"/>
          <w:szCs w:val="28"/>
          <w:lang w:eastAsia="ru-RU"/>
        </w:rPr>
        <w:t xml:space="preserve">- </w:t>
      </w:r>
      <w:r w:rsidRPr="00444324">
        <w:rPr>
          <w:rFonts w:ascii="Times New Roman" w:eastAsia="Times New Roman" w:hAnsi="Times New Roman" w:cs="Times New Roman"/>
          <w:sz w:val="28"/>
          <w:szCs w:val="28"/>
          <w:lang w:eastAsia="ru-RU"/>
        </w:rPr>
        <w:t>в сумме 1 167,0 тыс. руб.;</w:t>
      </w:r>
    </w:p>
    <w:p w14:paraId="6906691D" w14:textId="77777777" w:rsidR="005E4310" w:rsidRPr="00444324" w:rsidRDefault="005E4310" w:rsidP="0091211E">
      <w:pPr>
        <w:pStyle w:val="a7"/>
        <w:numPr>
          <w:ilvl w:val="0"/>
          <w:numId w:val="134"/>
        </w:numPr>
        <w:tabs>
          <w:tab w:val="left" w:pos="993"/>
        </w:tabs>
        <w:spacing w:after="0" w:line="240" w:lineRule="auto"/>
        <w:ind w:firstLine="8"/>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на 01.01.2021</w:t>
      </w:r>
      <w:r w:rsidR="00444324" w:rsidRPr="00444324">
        <w:rPr>
          <w:rFonts w:ascii="Times New Roman" w:eastAsia="Times New Roman" w:hAnsi="Times New Roman" w:cs="Times New Roman"/>
          <w:sz w:val="28"/>
          <w:szCs w:val="28"/>
          <w:lang w:eastAsia="ru-RU"/>
        </w:rPr>
        <w:t xml:space="preserve"> года</w:t>
      </w:r>
      <w:r w:rsidRPr="00444324">
        <w:rPr>
          <w:rFonts w:ascii="Times New Roman" w:eastAsia="Times New Roman" w:hAnsi="Times New Roman" w:cs="Times New Roman"/>
          <w:sz w:val="28"/>
          <w:szCs w:val="28"/>
          <w:lang w:eastAsia="ru-RU"/>
        </w:rPr>
        <w:t xml:space="preserve"> </w:t>
      </w:r>
      <w:r w:rsidR="00444324" w:rsidRPr="00444324">
        <w:rPr>
          <w:rFonts w:ascii="Times New Roman" w:eastAsia="Times New Roman" w:hAnsi="Times New Roman" w:cs="Times New Roman"/>
          <w:sz w:val="28"/>
          <w:szCs w:val="28"/>
          <w:lang w:eastAsia="ru-RU"/>
        </w:rPr>
        <w:t xml:space="preserve">- </w:t>
      </w:r>
      <w:r w:rsidRPr="00444324">
        <w:rPr>
          <w:rFonts w:ascii="Times New Roman" w:eastAsia="Times New Roman" w:hAnsi="Times New Roman" w:cs="Times New Roman"/>
          <w:sz w:val="28"/>
          <w:szCs w:val="28"/>
          <w:lang w:eastAsia="ru-RU"/>
        </w:rPr>
        <w:t>в сумме 601,4 тыс. руб</w:t>
      </w:r>
      <w:r w:rsidR="00444324" w:rsidRPr="00444324">
        <w:rPr>
          <w:rFonts w:ascii="Times New Roman" w:eastAsia="Times New Roman" w:hAnsi="Times New Roman" w:cs="Times New Roman"/>
          <w:sz w:val="28"/>
          <w:szCs w:val="28"/>
          <w:lang w:eastAsia="ru-RU"/>
        </w:rPr>
        <w:t>лей</w:t>
      </w:r>
      <w:r w:rsidRPr="00444324">
        <w:rPr>
          <w:rFonts w:ascii="Times New Roman" w:eastAsia="Times New Roman" w:hAnsi="Times New Roman" w:cs="Times New Roman"/>
          <w:sz w:val="28"/>
          <w:szCs w:val="28"/>
          <w:lang w:eastAsia="ru-RU"/>
        </w:rPr>
        <w:t>.</w:t>
      </w:r>
    </w:p>
    <w:p w14:paraId="35FB7A97" w14:textId="77777777" w:rsidR="005E4310" w:rsidRPr="005E4310" w:rsidRDefault="005E4310" w:rsidP="005E4310">
      <w:pPr>
        <w:spacing w:after="0" w:line="240" w:lineRule="auto"/>
        <w:ind w:firstLine="709"/>
        <w:jc w:val="both"/>
        <w:rPr>
          <w:rFonts w:ascii="Times New Roman" w:eastAsia="Times New Roman" w:hAnsi="Times New Roman" w:cs="Times New Roman"/>
          <w:i/>
          <w:sz w:val="28"/>
          <w:szCs w:val="28"/>
          <w:lang w:eastAsia="ru-RU"/>
        </w:rPr>
      </w:pPr>
      <w:r w:rsidRPr="005E4310">
        <w:rPr>
          <w:rFonts w:ascii="Times New Roman" w:eastAsia="Times New Roman" w:hAnsi="Times New Roman" w:cs="Times New Roman"/>
          <w:i/>
          <w:sz w:val="28"/>
          <w:szCs w:val="28"/>
          <w:lang w:eastAsia="ru-RU"/>
        </w:rPr>
        <w:t>кредиторская задолженность:</w:t>
      </w:r>
    </w:p>
    <w:p w14:paraId="0B9AD2C4" w14:textId="77777777" w:rsidR="005E4310" w:rsidRPr="00444324" w:rsidRDefault="005E4310" w:rsidP="00EE7F01">
      <w:pPr>
        <w:pStyle w:val="a7"/>
        <w:numPr>
          <w:ilvl w:val="0"/>
          <w:numId w:val="135"/>
        </w:numPr>
        <w:tabs>
          <w:tab w:val="left" w:pos="993"/>
        </w:tabs>
        <w:spacing w:after="0" w:line="240" w:lineRule="auto"/>
        <w:ind w:left="756" w:firstLine="8"/>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на 01.01.2019</w:t>
      </w:r>
      <w:r w:rsidR="00444324" w:rsidRPr="00444324">
        <w:rPr>
          <w:rFonts w:ascii="Times New Roman" w:eastAsia="Times New Roman" w:hAnsi="Times New Roman" w:cs="Times New Roman"/>
          <w:sz w:val="28"/>
          <w:szCs w:val="28"/>
          <w:lang w:eastAsia="ru-RU"/>
        </w:rPr>
        <w:t xml:space="preserve"> года</w:t>
      </w:r>
      <w:r w:rsidRPr="00444324">
        <w:rPr>
          <w:rFonts w:ascii="Times New Roman" w:eastAsia="Times New Roman" w:hAnsi="Times New Roman" w:cs="Times New Roman"/>
          <w:sz w:val="28"/>
          <w:szCs w:val="28"/>
          <w:lang w:eastAsia="ru-RU"/>
        </w:rPr>
        <w:t xml:space="preserve"> </w:t>
      </w:r>
      <w:r w:rsidR="00444324" w:rsidRPr="00444324">
        <w:rPr>
          <w:rFonts w:ascii="Times New Roman" w:eastAsia="Times New Roman" w:hAnsi="Times New Roman" w:cs="Times New Roman"/>
          <w:sz w:val="28"/>
          <w:szCs w:val="28"/>
          <w:lang w:eastAsia="ru-RU"/>
        </w:rPr>
        <w:t xml:space="preserve">- </w:t>
      </w:r>
      <w:r w:rsidRPr="00444324">
        <w:rPr>
          <w:rFonts w:ascii="Times New Roman" w:eastAsia="Times New Roman" w:hAnsi="Times New Roman" w:cs="Times New Roman"/>
          <w:sz w:val="28"/>
          <w:szCs w:val="28"/>
          <w:lang w:eastAsia="ru-RU"/>
        </w:rPr>
        <w:t>в сумме 26 125,0тыс. руб.;</w:t>
      </w:r>
    </w:p>
    <w:p w14:paraId="4D946FDC" w14:textId="77777777" w:rsidR="005E4310" w:rsidRPr="00444324" w:rsidRDefault="005E4310" w:rsidP="00EE7F01">
      <w:pPr>
        <w:pStyle w:val="a7"/>
        <w:numPr>
          <w:ilvl w:val="0"/>
          <w:numId w:val="135"/>
        </w:numPr>
        <w:tabs>
          <w:tab w:val="left" w:pos="993"/>
        </w:tabs>
        <w:spacing w:after="0" w:line="240" w:lineRule="auto"/>
        <w:ind w:left="756" w:firstLine="8"/>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на 01.01.2020</w:t>
      </w:r>
      <w:r w:rsidR="00444324" w:rsidRPr="00444324">
        <w:rPr>
          <w:rFonts w:ascii="Times New Roman" w:eastAsia="Times New Roman" w:hAnsi="Times New Roman" w:cs="Times New Roman"/>
          <w:sz w:val="28"/>
          <w:szCs w:val="28"/>
          <w:lang w:eastAsia="ru-RU"/>
        </w:rPr>
        <w:t xml:space="preserve"> года</w:t>
      </w:r>
      <w:r w:rsidRPr="00444324">
        <w:rPr>
          <w:rFonts w:ascii="Times New Roman" w:eastAsia="Times New Roman" w:hAnsi="Times New Roman" w:cs="Times New Roman"/>
          <w:sz w:val="28"/>
          <w:szCs w:val="28"/>
          <w:lang w:eastAsia="ru-RU"/>
        </w:rPr>
        <w:t xml:space="preserve"> </w:t>
      </w:r>
      <w:r w:rsidR="00444324" w:rsidRPr="00444324">
        <w:rPr>
          <w:rFonts w:ascii="Times New Roman" w:eastAsia="Times New Roman" w:hAnsi="Times New Roman" w:cs="Times New Roman"/>
          <w:sz w:val="28"/>
          <w:szCs w:val="28"/>
          <w:lang w:eastAsia="ru-RU"/>
        </w:rPr>
        <w:t xml:space="preserve">- </w:t>
      </w:r>
      <w:r w:rsidRPr="00444324">
        <w:rPr>
          <w:rFonts w:ascii="Times New Roman" w:eastAsia="Times New Roman" w:hAnsi="Times New Roman" w:cs="Times New Roman"/>
          <w:sz w:val="28"/>
          <w:szCs w:val="28"/>
          <w:lang w:eastAsia="ru-RU"/>
        </w:rPr>
        <w:t>в сумме 30 419,5 тыс. руб.;</w:t>
      </w:r>
    </w:p>
    <w:p w14:paraId="52942FC6" w14:textId="77777777" w:rsidR="005E4310" w:rsidRPr="00444324" w:rsidRDefault="005E4310" w:rsidP="00EE7F01">
      <w:pPr>
        <w:pStyle w:val="a7"/>
        <w:numPr>
          <w:ilvl w:val="0"/>
          <w:numId w:val="135"/>
        </w:numPr>
        <w:tabs>
          <w:tab w:val="left" w:pos="993"/>
        </w:tabs>
        <w:spacing w:after="0" w:line="240" w:lineRule="auto"/>
        <w:ind w:left="756" w:firstLine="8"/>
        <w:jc w:val="both"/>
        <w:rPr>
          <w:rFonts w:ascii="Times New Roman" w:eastAsia="Times New Roman" w:hAnsi="Times New Roman" w:cs="Times New Roman"/>
          <w:sz w:val="28"/>
          <w:szCs w:val="28"/>
          <w:lang w:eastAsia="ru-RU"/>
        </w:rPr>
      </w:pPr>
      <w:r w:rsidRPr="00444324">
        <w:rPr>
          <w:rFonts w:ascii="Times New Roman" w:eastAsia="Times New Roman" w:hAnsi="Times New Roman" w:cs="Times New Roman"/>
          <w:sz w:val="28"/>
          <w:szCs w:val="28"/>
          <w:lang w:eastAsia="ru-RU"/>
        </w:rPr>
        <w:t>на 01.01.2021</w:t>
      </w:r>
      <w:r w:rsidR="00444324" w:rsidRPr="00444324">
        <w:rPr>
          <w:rFonts w:ascii="Times New Roman" w:eastAsia="Times New Roman" w:hAnsi="Times New Roman" w:cs="Times New Roman"/>
          <w:sz w:val="28"/>
          <w:szCs w:val="28"/>
          <w:lang w:eastAsia="ru-RU"/>
        </w:rPr>
        <w:t xml:space="preserve"> года</w:t>
      </w:r>
      <w:r w:rsidRPr="00444324">
        <w:rPr>
          <w:rFonts w:ascii="Times New Roman" w:eastAsia="Times New Roman" w:hAnsi="Times New Roman" w:cs="Times New Roman"/>
          <w:sz w:val="28"/>
          <w:szCs w:val="28"/>
          <w:lang w:eastAsia="ru-RU"/>
        </w:rPr>
        <w:t xml:space="preserve"> </w:t>
      </w:r>
      <w:r w:rsidR="00444324" w:rsidRPr="00444324">
        <w:rPr>
          <w:rFonts w:ascii="Times New Roman" w:eastAsia="Times New Roman" w:hAnsi="Times New Roman" w:cs="Times New Roman"/>
          <w:sz w:val="28"/>
          <w:szCs w:val="28"/>
          <w:lang w:eastAsia="ru-RU"/>
        </w:rPr>
        <w:t xml:space="preserve">- </w:t>
      </w:r>
      <w:r w:rsidRPr="00444324">
        <w:rPr>
          <w:rFonts w:ascii="Times New Roman" w:eastAsia="Times New Roman" w:hAnsi="Times New Roman" w:cs="Times New Roman"/>
          <w:sz w:val="28"/>
          <w:szCs w:val="28"/>
          <w:lang w:eastAsia="ru-RU"/>
        </w:rPr>
        <w:t>в сумме 27 605,6 тыс. руб</w:t>
      </w:r>
      <w:r w:rsidR="00444324" w:rsidRPr="00444324">
        <w:rPr>
          <w:rFonts w:ascii="Times New Roman" w:eastAsia="Times New Roman" w:hAnsi="Times New Roman" w:cs="Times New Roman"/>
          <w:sz w:val="28"/>
          <w:szCs w:val="28"/>
          <w:lang w:eastAsia="ru-RU"/>
        </w:rPr>
        <w:t>лей</w:t>
      </w:r>
      <w:r w:rsidRPr="00444324">
        <w:rPr>
          <w:rFonts w:ascii="Times New Roman" w:eastAsia="Times New Roman" w:hAnsi="Times New Roman" w:cs="Times New Roman"/>
          <w:sz w:val="28"/>
          <w:szCs w:val="28"/>
          <w:lang w:eastAsia="ru-RU"/>
        </w:rPr>
        <w:t xml:space="preserve">. </w:t>
      </w:r>
    </w:p>
    <w:p w14:paraId="19F9AB81" w14:textId="77777777" w:rsidR="005E4310" w:rsidRPr="00020913" w:rsidRDefault="005E4310" w:rsidP="00020913">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Данная задолженность образовалась в результате не доведения до Министерства из республиканского бюджета финансирования в полном объеме.</w:t>
      </w:r>
    </w:p>
    <w:p w14:paraId="1A352EE9" w14:textId="77777777" w:rsidR="005E4310" w:rsidRPr="00020913" w:rsidRDefault="005E4310" w:rsidP="00020913">
      <w:pPr>
        <w:spacing w:after="0" w:line="240" w:lineRule="auto"/>
        <w:ind w:firstLine="708"/>
        <w:jc w:val="both"/>
        <w:rPr>
          <w:rFonts w:ascii="Times New Roman" w:eastAsia="Calibri" w:hAnsi="Times New Roman" w:cs="Times New Roman"/>
          <w:b/>
          <w:sz w:val="28"/>
          <w:szCs w:val="28"/>
        </w:rPr>
      </w:pPr>
      <w:r w:rsidRPr="00020913">
        <w:rPr>
          <w:rFonts w:ascii="Times New Roman" w:eastAsia="Calibri" w:hAnsi="Times New Roman" w:cs="Times New Roman"/>
          <w:sz w:val="28"/>
          <w:szCs w:val="28"/>
        </w:rPr>
        <w:t xml:space="preserve">Министерством природных ресурсов и экологии РИ заключен </w:t>
      </w:r>
      <w:r w:rsidR="00020913" w:rsidRPr="00020913">
        <w:rPr>
          <w:rFonts w:ascii="Times New Roman" w:eastAsia="Calibri" w:hAnsi="Times New Roman" w:cs="Times New Roman"/>
          <w:sz w:val="28"/>
          <w:szCs w:val="28"/>
        </w:rPr>
        <w:t xml:space="preserve">Государственный контракт от 08.11.2019 </w:t>
      </w:r>
      <w:r w:rsidR="00020913">
        <w:rPr>
          <w:rFonts w:ascii="Times New Roman" w:eastAsia="Calibri" w:hAnsi="Times New Roman" w:cs="Times New Roman"/>
          <w:sz w:val="28"/>
          <w:szCs w:val="28"/>
        </w:rPr>
        <w:t xml:space="preserve">года </w:t>
      </w:r>
      <w:r w:rsidR="00020913" w:rsidRPr="00020913">
        <w:rPr>
          <w:rFonts w:ascii="Times New Roman" w:eastAsia="Calibri" w:hAnsi="Times New Roman" w:cs="Times New Roman"/>
          <w:sz w:val="28"/>
          <w:szCs w:val="28"/>
        </w:rPr>
        <w:t xml:space="preserve">№24-10-19/17 </w:t>
      </w:r>
      <w:r w:rsidRPr="00020913">
        <w:rPr>
          <w:rFonts w:ascii="Times New Roman" w:eastAsia="Calibri" w:hAnsi="Times New Roman" w:cs="Times New Roman"/>
          <w:sz w:val="28"/>
          <w:szCs w:val="28"/>
        </w:rPr>
        <w:t>с ООО «ИНГ ТРЕЙД» на выполнение работ по реконструкции объекта «Реконструкция берегоукрепительного сооружения на р. Асса в районе базы отдыха в с.п. Мужичи Сунженского муниципального района Республики Ингушетия».</w:t>
      </w:r>
      <w:r w:rsidR="00020913">
        <w:rPr>
          <w:rFonts w:ascii="Times New Roman" w:eastAsia="Calibri" w:hAnsi="Times New Roman" w:cs="Times New Roman"/>
          <w:b/>
          <w:sz w:val="28"/>
          <w:szCs w:val="28"/>
        </w:rPr>
        <w:t xml:space="preserve"> </w:t>
      </w:r>
      <w:r w:rsidRPr="00020913">
        <w:rPr>
          <w:rFonts w:ascii="Times New Roman" w:eastAsia="Calibri" w:hAnsi="Times New Roman" w:cs="Times New Roman"/>
          <w:sz w:val="28"/>
          <w:szCs w:val="28"/>
        </w:rPr>
        <w:t>Цена контракта составляет 28 480,0 тыс. руб</w:t>
      </w:r>
      <w:r w:rsidR="00020913">
        <w:rPr>
          <w:rFonts w:ascii="Times New Roman" w:eastAsia="Calibri" w:hAnsi="Times New Roman" w:cs="Times New Roman"/>
          <w:sz w:val="28"/>
          <w:szCs w:val="28"/>
        </w:rPr>
        <w:t>лей</w:t>
      </w:r>
      <w:r w:rsidRPr="00020913">
        <w:rPr>
          <w:rFonts w:ascii="Times New Roman" w:eastAsia="Calibri" w:hAnsi="Times New Roman" w:cs="Times New Roman"/>
          <w:sz w:val="28"/>
          <w:szCs w:val="28"/>
        </w:rPr>
        <w:t>.</w:t>
      </w:r>
    </w:p>
    <w:p w14:paraId="05555938" w14:textId="77777777" w:rsidR="005E4310" w:rsidRPr="005E4310" w:rsidRDefault="005E4310" w:rsidP="00020913">
      <w:pPr>
        <w:spacing w:after="0" w:line="240" w:lineRule="auto"/>
        <w:ind w:firstLine="709"/>
        <w:jc w:val="both"/>
        <w:rPr>
          <w:rFonts w:ascii="Times New Roman" w:eastAsia="Calibri" w:hAnsi="Times New Roman" w:cs="Times New Roman"/>
          <w:sz w:val="28"/>
          <w:szCs w:val="28"/>
        </w:rPr>
      </w:pPr>
      <w:r w:rsidRPr="00020913">
        <w:rPr>
          <w:rFonts w:ascii="Times New Roman" w:eastAsia="Calibri" w:hAnsi="Times New Roman" w:cs="Times New Roman"/>
          <w:sz w:val="28"/>
          <w:szCs w:val="28"/>
        </w:rPr>
        <w:t xml:space="preserve">Сроки выполнения работ: </w:t>
      </w:r>
      <w:r w:rsidRPr="005E4310">
        <w:rPr>
          <w:rFonts w:ascii="Times New Roman" w:eastAsia="Calibri" w:hAnsi="Times New Roman" w:cs="Times New Roman"/>
          <w:sz w:val="28"/>
          <w:szCs w:val="28"/>
        </w:rPr>
        <w:t>начало работ – со дня заключения контракта;</w:t>
      </w:r>
      <w:r w:rsidR="00020913">
        <w:rPr>
          <w:rFonts w:ascii="Times New Roman" w:eastAsia="Calibri" w:hAnsi="Times New Roman" w:cs="Times New Roman"/>
          <w:sz w:val="28"/>
          <w:szCs w:val="28"/>
        </w:rPr>
        <w:t xml:space="preserve"> </w:t>
      </w:r>
      <w:r w:rsidRPr="005E4310">
        <w:rPr>
          <w:rFonts w:ascii="Times New Roman" w:eastAsia="Calibri" w:hAnsi="Times New Roman" w:cs="Times New Roman"/>
          <w:sz w:val="28"/>
          <w:szCs w:val="28"/>
        </w:rPr>
        <w:t>окончание работ – до 20.12.2019</w:t>
      </w:r>
      <w:r w:rsidR="00020913">
        <w:rPr>
          <w:rFonts w:ascii="Times New Roman" w:eastAsia="Calibri" w:hAnsi="Times New Roman" w:cs="Times New Roman"/>
          <w:sz w:val="28"/>
          <w:szCs w:val="28"/>
        </w:rPr>
        <w:t xml:space="preserve"> года</w:t>
      </w:r>
      <w:r w:rsidRPr="005E4310">
        <w:rPr>
          <w:rFonts w:ascii="Times New Roman" w:eastAsia="Calibri" w:hAnsi="Times New Roman" w:cs="Times New Roman"/>
          <w:sz w:val="28"/>
          <w:szCs w:val="28"/>
        </w:rPr>
        <w:t>.</w:t>
      </w:r>
      <w:r w:rsidR="00020913">
        <w:rPr>
          <w:rFonts w:ascii="Times New Roman" w:eastAsia="Calibri" w:hAnsi="Times New Roman" w:cs="Times New Roman"/>
          <w:sz w:val="28"/>
          <w:szCs w:val="28"/>
        </w:rPr>
        <w:t xml:space="preserve"> </w:t>
      </w:r>
      <w:r w:rsidRPr="005E4310">
        <w:rPr>
          <w:rFonts w:ascii="Times New Roman" w:eastAsia="Calibri" w:hAnsi="Times New Roman" w:cs="Times New Roman"/>
          <w:sz w:val="28"/>
          <w:szCs w:val="28"/>
        </w:rPr>
        <w:t>На момент проверки весь объем работ, предусмотренный контрактом, выполнен Подрядчиком и принят Заказчиком в полном объеме.</w:t>
      </w:r>
    </w:p>
    <w:p w14:paraId="364C7224" w14:textId="77777777" w:rsidR="005E4310" w:rsidRPr="005E4310" w:rsidRDefault="00020913" w:rsidP="0002091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о</w:t>
      </w:r>
      <w:r w:rsidR="005E4310" w:rsidRPr="005E4310">
        <w:rPr>
          <w:rFonts w:ascii="Times New Roman" w:eastAsia="Calibri" w:hAnsi="Times New Roman" w:cs="Times New Roman"/>
          <w:sz w:val="28"/>
          <w:szCs w:val="28"/>
        </w:rPr>
        <w:t>плата Заказчиком Подрядчику затрат на временные здания и сооружения в размере 3,68 % на общую сумму 866,8 тыс. руб</w:t>
      </w:r>
      <w:r>
        <w:rPr>
          <w:rFonts w:ascii="Times New Roman" w:eastAsia="Calibri" w:hAnsi="Times New Roman" w:cs="Times New Roman"/>
          <w:sz w:val="28"/>
          <w:szCs w:val="28"/>
        </w:rPr>
        <w:t>лей</w:t>
      </w:r>
      <w:r w:rsidR="005E4310" w:rsidRPr="005E4310">
        <w:rPr>
          <w:rFonts w:ascii="Times New Roman" w:eastAsia="Calibri" w:hAnsi="Times New Roman" w:cs="Times New Roman"/>
          <w:sz w:val="28"/>
          <w:szCs w:val="28"/>
        </w:rPr>
        <w:t xml:space="preserve"> произведена в нарушении </w:t>
      </w:r>
      <w:r>
        <w:rPr>
          <w:rFonts w:ascii="Times New Roman" w:eastAsia="Calibri" w:hAnsi="Times New Roman" w:cs="Times New Roman"/>
          <w:sz w:val="28"/>
          <w:szCs w:val="28"/>
        </w:rPr>
        <w:t>подпункта</w:t>
      </w:r>
      <w:r w:rsidR="005E4310" w:rsidRPr="005E4310">
        <w:rPr>
          <w:rFonts w:ascii="Times New Roman" w:eastAsia="Calibri" w:hAnsi="Times New Roman" w:cs="Times New Roman"/>
          <w:sz w:val="28"/>
          <w:szCs w:val="28"/>
        </w:rPr>
        <w:t xml:space="preserve"> 3.2. п</w:t>
      </w:r>
      <w:r>
        <w:rPr>
          <w:rFonts w:ascii="Times New Roman" w:eastAsia="Calibri" w:hAnsi="Times New Roman" w:cs="Times New Roman"/>
          <w:sz w:val="28"/>
          <w:szCs w:val="28"/>
        </w:rPr>
        <w:t>ункта</w:t>
      </w:r>
      <w:r w:rsidR="005E4310" w:rsidRPr="005E4310">
        <w:rPr>
          <w:rFonts w:ascii="Times New Roman" w:eastAsia="Calibri" w:hAnsi="Times New Roman" w:cs="Times New Roman"/>
          <w:sz w:val="28"/>
          <w:szCs w:val="28"/>
        </w:rPr>
        <w:t xml:space="preserve"> 3 ГСН 85-05-01-2001, </w:t>
      </w:r>
      <w:r>
        <w:rPr>
          <w:rFonts w:ascii="Times New Roman" w:eastAsia="Calibri" w:hAnsi="Times New Roman" w:cs="Times New Roman"/>
          <w:sz w:val="28"/>
          <w:szCs w:val="28"/>
        </w:rPr>
        <w:t>то есть</w:t>
      </w:r>
      <w:r w:rsidR="005E4310" w:rsidRPr="005E4310">
        <w:rPr>
          <w:rFonts w:ascii="Times New Roman" w:eastAsia="Calibri" w:hAnsi="Times New Roman" w:cs="Times New Roman"/>
          <w:sz w:val="28"/>
          <w:szCs w:val="28"/>
        </w:rPr>
        <w:t xml:space="preserve"> без подтверждающих актов приемки выполненных работ по строительству временных зданий и сооружений.</w:t>
      </w:r>
    </w:p>
    <w:p w14:paraId="2DC39CC8" w14:textId="77777777" w:rsidR="005E4310" w:rsidRPr="005E4310" w:rsidRDefault="005E4310" w:rsidP="00020913">
      <w:pPr>
        <w:spacing w:after="0" w:line="240" w:lineRule="auto"/>
        <w:ind w:firstLine="709"/>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lastRenderedPageBreak/>
        <w:t>Также, произведена оплата непредвиденных затрат в размере 2 % на общую сумму 488,9 тыс. руб</w:t>
      </w:r>
      <w:r w:rsidR="00020913">
        <w:rPr>
          <w:rFonts w:ascii="Times New Roman" w:eastAsia="Calibri" w:hAnsi="Times New Roman" w:cs="Times New Roman"/>
          <w:sz w:val="28"/>
          <w:szCs w:val="28"/>
        </w:rPr>
        <w:t>лей</w:t>
      </w:r>
      <w:r w:rsidRPr="005E4310">
        <w:rPr>
          <w:rFonts w:ascii="Times New Roman" w:eastAsia="Calibri" w:hAnsi="Times New Roman" w:cs="Times New Roman"/>
          <w:sz w:val="28"/>
          <w:szCs w:val="28"/>
        </w:rPr>
        <w:t xml:space="preserve"> без подтверждения актами приемки выполненных непредвиденных работ.</w:t>
      </w:r>
    </w:p>
    <w:p w14:paraId="446265FE" w14:textId="77777777" w:rsidR="005E4310" w:rsidRPr="00020913" w:rsidRDefault="005E4310" w:rsidP="00020913">
      <w:pPr>
        <w:spacing w:after="0" w:line="240" w:lineRule="auto"/>
        <w:ind w:firstLine="709"/>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Завышение сметной стоимости выполненных работ из-за неправомерного применения к итогам коэффициентов перевода в текущий уровень на 2019 год составило 3 545,7 тыс. руб</w:t>
      </w:r>
      <w:r w:rsidR="00020913">
        <w:rPr>
          <w:rFonts w:ascii="Times New Roman" w:eastAsia="Calibri" w:hAnsi="Times New Roman" w:cs="Times New Roman"/>
          <w:sz w:val="28"/>
          <w:szCs w:val="28"/>
        </w:rPr>
        <w:t>лей</w:t>
      </w:r>
      <w:r w:rsidRPr="005E4310">
        <w:rPr>
          <w:rFonts w:ascii="Times New Roman" w:eastAsia="Calibri" w:hAnsi="Times New Roman" w:cs="Times New Roman"/>
          <w:sz w:val="28"/>
          <w:szCs w:val="28"/>
        </w:rPr>
        <w:t>.</w:t>
      </w:r>
      <w:r w:rsidR="00020913">
        <w:rPr>
          <w:rFonts w:ascii="Times New Roman" w:eastAsia="Calibri" w:hAnsi="Times New Roman" w:cs="Times New Roman"/>
          <w:sz w:val="28"/>
          <w:szCs w:val="28"/>
        </w:rPr>
        <w:t xml:space="preserve"> </w:t>
      </w:r>
      <w:r w:rsidRPr="005E4310">
        <w:rPr>
          <w:rFonts w:ascii="Times New Roman" w:eastAsia="Times New Roman" w:hAnsi="Times New Roman" w:cs="Times New Roman"/>
          <w:sz w:val="28"/>
          <w:szCs w:val="28"/>
          <w:lang w:eastAsia="ru-RU"/>
        </w:rPr>
        <w:t>Общее завышение объемов и стоимости выполненных работ составило 4 901,4 тыс. руб</w:t>
      </w:r>
      <w:r w:rsidR="00020913">
        <w:rPr>
          <w:rFonts w:ascii="Times New Roman" w:eastAsia="Times New Roman" w:hAnsi="Times New Roman" w:cs="Times New Roman"/>
          <w:sz w:val="28"/>
          <w:szCs w:val="28"/>
          <w:lang w:eastAsia="ru-RU"/>
        </w:rPr>
        <w:t>лей</w:t>
      </w:r>
      <w:r w:rsidRPr="005E4310">
        <w:rPr>
          <w:rFonts w:ascii="Times New Roman" w:eastAsia="Times New Roman" w:hAnsi="Times New Roman" w:cs="Times New Roman"/>
          <w:sz w:val="28"/>
          <w:szCs w:val="28"/>
          <w:lang w:eastAsia="ru-RU"/>
        </w:rPr>
        <w:t>.</w:t>
      </w:r>
    </w:p>
    <w:p w14:paraId="0DEFAA1A" w14:textId="77777777" w:rsidR="005E4310" w:rsidRPr="005E4310" w:rsidRDefault="005E4310" w:rsidP="00020913">
      <w:pPr>
        <w:spacing w:after="0" w:line="240" w:lineRule="auto"/>
        <w:ind w:firstLine="708"/>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В рамках проведения настоящей проверки был осуществлен выезд на место сброса сточных вод от очистных сооружений города Карабулак, а также осмотрены сами очистные сооружения и прилегающая к ним территория совместно с начальником управления экологической безопасности и охраны окружающей среды</w:t>
      </w:r>
      <w:r w:rsidR="00020913">
        <w:rPr>
          <w:rFonts w:ascii="Times New Roman" w:eastAsia="Calibri" w:hAnsi="Times New Roman" w:cs="Times New Roman"/>
          <w:sz w:val="28"/>
          <w:szCs w:val="28"/>
        </w:rPr>
        <w:t>.</w:t>
      </w:r>
    </w:p>
    <w:p w14:paraId="3E5D5F58" w14:textId="77777777" w:rsidR="005E4310" w:rsidRPr="005E4310" w:rsidRDefault="005E4310" w:rsidP="00020913">
      <w:pPr>
        <w:spacing w:after="0" w:line="240" w:lineRule="auto"/>
        <w:ind w:firstLine="708"/>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В ходе осмотра установлено, что на объекте не осуществлялась биологическая очистка сточных вод. Часть резервуаров очистных сооружений забилась, предположительно илом. Как следствие, происходит загрязнение реки Сунжа недостаточно очищенными сточными водами. Кроме того, установлен факт незаконной врезки канализационных труб в очистные сооружения, стоки сливаются в канализационный коллектор и без какой-либо очистки попадают в реку Сунжа.</w:t>
      </w:r>
    </w:p>
    <w:p w14:paraId="1F1F79C7" w14:textId="77777777" w:rsidR="005E4310" w:rsidRPr="005E4310" w:rsidRDefault="005E4310" w:rsidP="00020913">
      <w:pPr>
        <w:spacing w:after="0" w:line="240" w:lineRule="auto"/>
        <w:ind w:firstLine="708"/>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 xml:space="preserve">По данному факту Минприроды РИ направлено письмо от 06.07.2021 </w:t>
      </w:r>
      <w:r w:rsidR="00020913">
        <w:rPr>
          <w:rFonts w:ascii="Times New Roman" w:eastAsia="Calibri" w:hAnsi="Times New Roman" w:cs="Times New Roman"/>
          <w:sz w:val="28"/>
          <w:szCs w:val="28"/>
        </w:rPr>
        <w:t xml:space="preserve">года </w:t>
      </w:r>
      <w:r w:rsidRPr="005E4310">
        <w:rPr>
          <w:rFonts w:ascii="Times New Roman" w:eastAsia="Calibri" w:hAnsi="Times New Roman" w:cs="Times New Roman"/>
          <w:sz w:val="28"/>
          <w:szCs w:val="28"/>
        </w:rPr>
        <w:t>№01-01/2298 в адрес Северо-Кавказского межрегионального управления Федеральной службы по надзору в сфере природопользования о проведении проверки.</w:t>
      </w:r>
    </w:p>
    <w:p w14:paraId="158F93B9" w14:textId="77777777" w:rsidR="005E4310" w:rsidRPr="005E4310" w:rsidRDefault="005E4310" w:rsidP="00020913">
      <w:pPr>
        <w:spacing w:after="0" w:line="240" w:lineRule="auto"/>
        <w:jc w:val="both"/>
        <w:rPr>
          <w:rFonts w:ascii="Times New Roman" w:eastAsia="Calibri" w:hAnsi="Times New Roman" w:cs="Times New Roman"/>
          <w:sz w:val="28"/>
          <w:szCs w:val="28"/>
        </w:rPr>
      </w:pPr>
    </w:p>
    <w:p w14:paraId="4022DE2C" w14:textId="77777777" w:rsidR="005E4310" w:rsidRPr="005E4310" w:rsidRDefault="005E4310" w:rsidP="00020913">
      <w:pPr>
        <w:spacing w:after="0" w:line="240" w:lineRule="auto"/>
        <w:ind w:firstLine="708"/>
        <w:jc w:val="center"/>
        <w:rPr>
          <w:rFonts w:ascii="Times New Roman" w:eastAsia="Times New Roman" w:hAnsi="Times New Roman" w:cs="Times New Roman"/>
          <w:b/>
          <w:color w:val="000000"/>
          <w:sz w:val="28"/>
          <w:szCs w:val="28"/>
          <w:lang w:eastAsia="ru-RU"/>
        </w:rPr>
      </w:pPr>
      <w:r w:rsidRPr="005E4310">
        <w:rPr>
          <w:rFonts w:ascii="Times New Roman" w:eastAsia="Times New Roman" w:hAnsi="Times New Roman" w:cs="Times New Roman"/>
          <w:b/>
          <w:color w:val="000000"/>
          <w:sz w:val="28"/>
          <w:szCs w:val="28"/>
          <w:lang w:eastAsia="ru-RU"/>
        </w:rPr>
        <w:t>Состояние бухгалтерского учёта</w:t>
      </w:r>
    </w:p>
    <w:p w14:paraId="14B22025" w14:textId="77777777" w:rsidR="005E4310" w:rsidRPr="005E4310" w:rsidRDefault="005E4310" w:rsidP="005E4310">
      <w:pPr>
        <w:spacing w:after="0" w:line="240" w:lineRule="auto"/>
        <w:ind w:firstLine="708"/>
        <w:jc w:val="center"/>
        <w:rPr>
          <w:rFonts w:ascii="Times New Roman" w:eastAsia="Times New Roman" w:hAnsi="Times New Roman" w:cs="Times New Roman"/>
          <w:b/>
          <w:color w:val="000000"/>
          <w:sz w:val="28"/>
          <w:szCs w:val="28"/>
          <w:lang w:eastAsia="ru-RU"/>
        </w:rPr>
      </w:pPr>
    </w:p>
    <w:p w14:paraId="1087DCF9" w14:textId="77777777" w:rsidR="005E4310" w:rsidRPr="005E4310" w:rsidRDefault="005E4310" w:rsidP="005E4310">
      <w:pPr>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Бухгалтерский учет </w:t>
      </w:r>
      <w:r w:rsidR="00020913">
        <w:rPr>
          <w:rFonts w:ascii="Times New Roman" w:eastAsia="Times New Roman" w:hAnsi="Times New Roman" w:cs="Times New Roman"/>
          <w:sz w:val="28"/>
          <w:szCs w:val="28"/>
          <w:lang w:eastAsia="ru-RU"/>
        </w:rPr>
        <w:t xml:space="preserve">в Министерства </w:t>
      </w:r>
      <w:r w:rsidRPr="005E4310">
        <w:rPr>
          <w:rFonts w:ascii="Times New Roman" w:eastAsia="Times New Roman" w:hAnsi="Times New Roman" w:cs="Times New Roman"/>
          <w:sz w:val="28"/>
          <w:szCs w:val="28"/>
          <w:lang w:eastAsia="ru-RU"/>
        </w:rPr>
        <w:t xml:space="preserve">в проверяемом периоде вёлся с применением Инструкции № 157н, с вышеуказанными нарушениями. </w:t>
      </w:r>
    </w:p>
    <w:p w14:paraId="4734F268" w14:textId="77777777" w:rsidR="005E4310" w:rsidRPr="005E4310" w:rsidRDefault="005E4310" w:rsidP="005E431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544513A" w14:textId="77777777" w:rsidR="005E4310" w:rsidRPr="005E4310" w:rsidRDefault="005E4310" w:rsidP="005E4310">
      <w:pPr>
        <w:widowControl w:val="0"/>
        <w:tabs>
          <w:tab w:val="center" w:pos="4677"/>
          <w:tab w:val="left" w:pos="5895"/>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ab/>
        <w:t>Выводы:</w:t>
      </w:r>
    </w:p>
    <w:p w14:paraId="38ED08EB" w14:textId="77777777" w:rsidR="005E4310" w:rsidRPr="005E4310" w:rsidRDefault="005E4310" w:rsidP="005E4310">
      <w:pPr>
        <w:widowControl w:val="0"/>
        <w:tabs>
          <w:tab w:val="center" w:pos="4677"/>
          <w:tab w:val="left" w:pos="5895"/>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E4310">
        <w:rPr>
          <w:rFonts w:ascii="Times New Roman" w:eastAsia="Times New Roman" w:hAnsi="Times New Roman" w:cs="Times New Roman"/>
          <w:b/>
          <w:sz w:val="28"/>
          <w:szCs w:val="28"/>
          <w:lang w:eastAsia="ru-RU"/>
        </w:rPr>
        <w:tab/>
      </w:r>
    </w:p>
    <w:p w14:paraId="787BF9F5" w14:textId="77777777" w:rsidR="005E4310" w:rsidRPr="005435FC" w:rsidRDefault="0091211E" w:rsidP="0091211E">
      <w:pPr>
        <w:pStyle w:val="a7"/>
        <w:widowControl w:val="0"/>
        <w:autoSpaceDE w:val="0"/>
        <w:autoSpaceDN w:val="0"/>
        <w:adjustRightInd w:val="0"/>
        <w:spacing w:after="0" w:line="240" w:lineRule="auto"/>
        <w:ind w:left="756"/>
        <w:jc w:val="both"/>
        <w:rPr>
          <w:rFonts w:ascii="Times New Roman" w:eastAsia="Times New Roman" w:hAnsi="Times New Roman" w:cs="Times New Roman"/>
          <w:bCs/>
          <w:sz w:val="28"/>
          <w:szCs w:val="28"/>
          <w:lang w:eastAsia="ru-RU"/>
        </w:rPr>
      </w:pPr>
      <w:r w:rsidRPr="005435FC">
        <w:rPr>
          <w:rFonts w:ascii="Times New Roman" w:eastAsia="Times New Roman" w:hAnsi="Times New Roman" w:cs="Times New Roman"/>
          <w:bCs/>
          <w:sz w:val="28"/>
          <w:szCs w:val="28"/>
          <w:lang w:eastAsia="ru-RU"/>
        </w:rPr>
        <w:t>1.</w:t>
      </w:r>
      <w:r w:rsidR="005E4310" w:rsidRPr="005435FC">
        <w:rPr>
          <w:rFonts w:ascii="Times New Roman" w:eastAsia="Times New Roman" w:hAnsi="Times New Roman" w:cs="Times New Roman"/>
          <w:bCs/>
          <w:sz w:val="28"/>
          <w:szCs w:val="28"/>
          <w:lang w:eastAsia="ru-RU"/>
        </w:rPr>
        <w:t>Общий объем нанесённого бюджету ущерба составил 5 685,9 тыс. руб., в том числе</w:t>
      </w:r>
      <w:r w:rsidRPr="005435FC">
        <w:rPr>
          <w:rFonts w:ascii="Times New Roman" w:eastAsia="Times New Roman" w:hAnsi="Times New Roman" w:cs="Times New Roman"/>
          <w:bCs/>
          <w:sz w:val="28"/>
          <w:szCs w:val="28"/>
          <w:lang w:eastAsia="ru-RU"/>
        </w:rPr>
        <w:t>:</w:t>
      </w:r>
      <w:r w:rsidR="005E4310" w:rsidRPr="005435FC">
        <w:rPr>
          <w:rFonts w:ascii="Times New Roman" w:eastAsia="Times New Roman" w:hAnsi="Times New Roman" w:cs="Times New Roman"/>
          <w:bCs/>
          <w:sz w:val="28"/>
          <w:szCs w:val="28"/>
          <w:lang w:eastAsia="ru-RU"/>
        </w:rPr>
        <w:t xml:space="preserve"> </w:t>
      </w:r>
    </w:p>
    <w:p w14:paraId="47311CFF" w14:textId="77777777" w:rsidR="0091211E" w:rsidRPr="0091211E" w:rsidRDefault="005435FC" w:rsidP="0091211E">
      <w:pPr>
        <w:pStyle w:val="a7"/>
        <w:widowControl w:val="0"/>
        <w:numPr>
          <w:ilvl w:val="0"/>
          <w:numId w:val="131"/>
        </w:numPr>
        <w:tabs>
          <w:tab w:val="left" w:pos="1134"/>
        </w:tabs>
        <w:spacing w:after="0" w:line="240" w:lineRule="auto"/>
        <w:ind w:left="14" w:firstLine="756"/>
        <w:jc w:val="both"/>
        <w:rPr>
          <w:rFonts w:ascii="Times New Roman" w:eastAsia="Times New Roman" w:hAnsi="Times New Roman" w:cs="Times New Roman"/>
          <w:bCs/>
          <w:sz w:val="28"/>
          <w:szCs w:val="28"/>
          <w:lang w:eastAsia="ru-RU"/>
        </w:rPr>
      </w:pPr>
      <w:r w:rsidRPr="005435FC">
        <w:rPr>
          <w:rFonts w:ascii="Times New Roman" w:eastAsia="Times New Roman" w:hAnsi="Times New Roman" w:cs="Times New Roman"/>
          <w:bCs/>
          <w:sz w:val="28"/>
          <w:szCs w:val="28"/>
          <w:lang w:eastAsia="ru-RU"/>
        </w:rPr>
        <w:t>П</w:t>
      </w:r>
      <w:r w:rsidR="0091211E" w:rsidRPr="0091211E">
        <w:rPr>
          <w:rFonts w:ascii="Times New Roman" w:eastAsia="Times New Roman" w:hAnsi="Times New Roman" w:cs="Times New Roman"/>
          <w:bCs/>
          <w:sz w:val="28"/>
          <w:szCs w:val="28"/>
          <w:lang w:eastAsia="ru-RU"/>
        </w:rPr>
        <w:t>ри строительстве объекта «Реконструкция берегоукрепительного сооружения на р. Асса в районе базы отдыха в с.п. Мужичи Сунженского муниципального района Республики Ингушетия» допущено завышение стоимости и объемов выполненных работ на сумму 4 901,4 тыс. рублей, в том числе из-за:</w:t>
      </w:r>
    </w:p>
    <w:p w14:paraId="4232392E" w14:textId="77777777" w:rsidR="0091211E" w:rsidRPr="0091211E" w:rsidRDefault="0091211E" w:rsidP="005435FC">
      <w:pPr>
        <w:pStyle w:val="a7"/>
        <w:widowControl w:val="0"/>
        <w:numPr>
          <w:ilvl w:val="0"/>
          <w:numId w:val="6"/>
        </w:numPr>
        <w:tabs>
          <w:tab w:val="left" w:pos="1134"/>
        </w:tabs>
        <w:spacing w:after="0" w:line="240" w:lineRule="auto"/>
        <w:ind w:left="14" w:firstLine="966"/>
        <w:jc w:val="both"/>
        <w:rPr>
          <w:rFonts w:ascii="Times New Roman" w:eastAsia="Times New Roman" w:hAnsi="Times New Roman" w:cs="Times New Roman"/>
          <w:bCs/>
          <w:sz w:val="28"/>
          <w:szCs w:val="28"/>
          <w:lang w:eastAsia="ru-RU"/>
        </w:rPr>
      </w:pPr>
      <w:r w:rsidRPr="0091211E">
        <w:rPr>
          <w:rFonts w:ascii="Times New Roman" w:eastAsia="Times New Roman" w:hAnsi="Times New Roman" w:cs="Times New Roman"/>
          <w:bCs/>
          <w:sz w:val="28"/>
          <w:szCs w:val="28"/>
          <w:lang w:eastAsia="ru-RU"/>
        </w:rPr>
        <w:t>неправомерного применения коэффициентов – в размере 3 545,7 тыс. рублей,</w:t>
      </w:r>
    </w:p>
    <w:p w14:paraId="1BC86BAF" w14:textId="77777777" w:rsidR="0091211E" w:rsidRPr="0091211E" w:rsidRDefault="0091211E" w:rsidP="005435FC">
      <w:pPr>
        <w:pStyle w:val="a7"/>
        <w:widowControl w:val="0"/>
        <w:numPr>
          <w:ilvl w:val="0"/>
          <w:numId w:val="6"/>
        </w:numPr>
        <w:tabs>
          <w:tab w:val="left" w:pos="1134"/>
        </w:tabs>
        <w:spacing w:after="0" w:line="240" w:lineRule="auto"/>
        <w:ind w:left="14" w:firstLine="966"/>
        <w:jc w:val="both"/>
        <w:rPr>
          <w:rFonts w:ascii="Times New Roman" w:eastAsia="Times New Roman" w:hAnsi="Times New Roman" w:cs="Times New Roman"/>
          <w:bCs/>
          <w:sz w:val="28"/>
          <w:szCs w:val="28"/>
          <w:lang w:eastAsia="ru-RU"/>
        </w:rPr>
      </w:pPr>
      <w:r w:rsidRPr="0091211E">
        <w:rPr>
          <w:rFonts w:ascii="Times New Roman" w:eastAsia="Times New Roman" w:hAnsi="Times New Roman" w:cs="Times New Roman"/>
          <w:bCs/>
          <w:sz w:val="28"/>
          <w:szCs w:val="28"/>
          <w:lang w:eastAsia="ru-RU"/>
        </w:rPr>
        <w:t>оплаты подрядчику затрат на временные здания и сооружения, а также непредвиденных затрат без подтверждающих актов выполненных работ - на общую сумму 1 355,7 тыс. рублей.</w:t>
      </w:r>
    </w:p>
    <w:p w14:paraId="72D7E779" w14:textId="77777777" w:rsidR="0091211E" w:rsidRPr="0091211E" w:rsidRDefault="0091211E" w:rsidP="005435FC">
      <w:pPr>
        <w:pStyle w:val="a7"/>
        <w:widowControl w:val="0"/>
        <w:numPr>
          <w:ilvl w:val="0"/>
          <w:numId w:val="131"/>
        </w:numPr>
        <w:tabs>
          <w:tab w:val="left" w:pos="1134"/>
        </w:tabs>
        <w:spacing w:after="0" w:line="240" w:lineRule="auto"/>
        <w:ind w:left="14" w:firstLine="770"/>
        <w:jc w:val="both"/>
        <w:rPr>
          <w:rFonts w:ascii="Times New Roman" w:eastAsia="Times New Roman" w:hAnsi="Times New Roman" w:cs="Times New Roman"/>
          <w:bCs/>
          <w:sz w:val="28"/>
          <w:szCs w:val="28"/>
          <w:lang w:eastAsia="ru-RU"/>
        </w:rPr>
      </w:pPr>
      <w:r w:rsidRPr="0091211E">
        <w:rPr>
          <w:rFonts w:ascii="Times New Roman" w:eastAsia="Times New Roman" w:hAnsi="Times New Roman" w:cs="Times New Roman"/>
          <w:bCs/>
          <w:sz w:val="28"/>
          <w:szCs w:val="28"/>
          <w:lang w:eastAsia="ru-RU"/>
        </w:rPr>
        <w:t>На основании решений налоговых органов в результате оплаты пени и штрафов республиканскому бюджету нанесен ущерб в размере 784,5 тыс. рублей.</w:t>
      </w:r>
    </w:p>
    <w:p w14:paraId="5FD7F10F" w14:textId="77777777" w:rsidR="0091211E" w:rsidRPr="005435FC" w:rsidRDefault="0091211E" w:rsidP="0091211E">
      <w:pPr>
        <w:pStyle w:val="a7"/>
        <w:widowControl w:val="0"/>
        <w:tabs>
          <w:tab w:val="left" w:pos="5895"/>
        </w:tabs>
        <w:autoSpaceDE w:val="0"/>
        <w:autoSpaceDN w:val="0"/>
        <w:adjustRightInd w:val="0"/>
        <w:spacing w:after="0" w:line="240" w:lineRule="auto"/>
        <w:ind w:left="14" w:firstLine="23"/>
        <w:jc w:val="both"/>
        <w:rPr>
          <w:rFonts w:ascii="Times New Roman" w:eastAsia="Times New Roman" w:hAnsi="Times New Roman" w:cs="Times New Roman"/>
          <w:bCs/>
          <w:sz w:val="28"/>
          <w:szCs w:val="28"/>
          <w:lang w:eastAsia="ru-RU"/>
        </w:rPr>
      </w:pPr>
    </w:p>
    <w:p w14:paraId="7A47C00F" w14:textId="77777777" w:rsidR="00020913" w:rsidRPr="00020913" w:rsidRDefault="005E4310" w:rsidP="0091211E">
      <w:pPr>
        <w:spacing w:after="0" w:line="240" w:lineRule="auto"/>
        <w:ind w:firstLine="709"/>
        <w:jc w:val="both"/>
        <w:rPr>
          <w:rFonts w:ascii="Times New Roman" w:eastAsia="Times New Roman" w:hAnsi="Times New Roman" w:cs="Times New Roman"/>
          <w:bCs/>
          <w:sz w:val="28"/>
          <w:szCs w:val="28"/>
          <w:lang w:eastAsia="ru-RU"/>
        </w:rPr>
      </w:pPr>
      <w:r w:rsidRPr="00020913">
        <w:rPr>
          <w:rFonts w:ascii="Times New Roman" w:eastAsia="Times New Roman" w:hAnsi="Times New Roman" w:cs="Times New Roman"/>
          <w:sz w:val="28"/>
          <w:szCs w:val="28"/>
          <w:lang w:eastAsia="ru-RU"/>
        </w:rPr>
        <w:lastRenderedPageBreak/>
        <w:t xml:space="preserve">2. </w:t>
      </w:r>
      <w:r w:rsidR="00020913">
        <w:rPr>
          <w:rFonts w:ascii="Times New Roman" w:eastAsia="Times New Roman" w:hAnsi="Times New Roman" w:cs="Times New Roman"/>
          <w:sz w:val="28"/>
          <w:szCs w:val="28"/>
          <w:lang w:eastAsia="ru-RU"/>
        </w:rPr>
        <w:t>В</w:t>
      </w:r>
      <w:r w:rsidR="00020913" w:rsidRPr="00020913">
        <w:rPr>
          <w:rFonts w:ascii="Times New Roman" w:eastAsia="Times New Roman" w:hAnsi="Times New Roman" w:cs="Times New Roman"/>
          <w:sz w:val="28"/>
          <w:szCs w:val="28"/>
          <w:lang w:eastAsia="ru-RU"/>
        </w:rPr>
        <w:t xml:space="preserve"> нарушение Приказа Минфина РФ от 20.06.2018 №141н,</w:t>
      </w:r>
      <w:r w:rsidR="00020913" w:rsidRPr="00020913">
        <w:rPr>
          <w:rFonts w:ascii="Times New Roman" w:eastAsia="Times New Roman" w:hAnsi="Times New Roman" w:cs="Times New Roman"/>
          <w:bCs/>
          <w:sz w:val="28"/>
          <w:szCs w:val="28"/>
          <w:lang w:eastAsia="ru-RU"/>
        </w:rPr>
        <w:t xml:space="preserve"> Минприроды РИ расходы на погашение принятых к учёту обязательств предыдущих лет </w:t>
      </w:r>
      <w:r w:rsidR="00020913" w:rsidRPr="00020913">
        <w:rPr>
          <w:rFonts w:ascii="Times New Roman" w:eastAsia="Times New Roman" w:hAnsi="Times New Roman" w:cs="Times New Roman"/>
          <w:sz w:val="28"/>
          <w:szCs w:val="28"/>
          <w:lang w:eastAsia="ru-RU"/>
        </w:rPr>
        <w:t>в общей сумме 1 933,9 тыс. рублей</w:t>
      </w:r>
      <w:r w:rsidR="00020913" w:rsidRPr="00020913">
        <w:rPr>
          <w:rFonts w:ascii="Times New Roman" w:eastAsia="Times New Roman" w:hAnsi="Times New Roman" w:cs="Times New Roman"/>
          <w:bCs/>
          <w:sz w:val="28"/>
          <w:szCs w:val="28"/>
          <w:lang w:eastAsia="ru-RU"/>
        </w:rPr>
        <w:t xml:space="preserve"> не отражены отдельной строкой в обоснованиях (расчётах) сметных показателей к бюджетным сметам министерства, что нарушает порядок отражения расходов.</w:t>
      </w:r>
    </w:p>
    <w:p w14:paraId="2DA00A11" w14:textId="77777777" w:rsidR="005E4310" w:rsidRPr="005E4310" w:rsidRDefault="005E4310" w:rsidP="0091211E">
      <w:pPr>
        <w:spacing w:after="0" w:line="240" w:lineRule="auto"/>
        <w:ind w:firstLine="709"/>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3. В нарушение порядка присвоения номеров документам, утверждённого Постановлением Госкомстата №88, в журнале регистрации приходных и расходных кассовых документов приходные и расходные кассовые ордера регистрировались под одними и теми же номерами в разных месяцах.  </w:t>
      </w:r>
    </w:p>
    <w:p w14:paraId="6FAF0983" w14:textId="77777777" w:rsidR="005E4310" w:rsidRPr="005E4310" w:rsidRDefault="005E4310" w:rsidP="0091211E">
      <w:pPr>
        <w:tabs>
          <w:tab w:val="left" w:pos="709"/>
        </w:tabs>
        <w:spacing w:after="0" w:line="240" w:lineRule="auto"/>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ab/>
        <w:t xml:space="preserve">4. В нарушение </w:t>
      </w:r>
      <w:r w:rsidR="005435FC" w:rsidRPr="005E4310">
        <w:rPr>
          <w:rFonts w:ascii="Times New Roman" w:eastAsia="Times New Roman" w:hAnsi="Times New Roman" w:cs="Times New Roman"/>
          <w:sz w:val="28"/>
          <w:szCs w:val="28"/>
          <w:lang w:eastAsia="ru-RU"/>
        </w:rPr>
        <w:t>с</w:t>
      </w:r>
      <w:r w:rsidR="005435FC">
        <w:rPr>
          <w:rFonts w:ascii="Times New Roman" w:eastAsia="Times New Roman" w:hAnsi="Times New Roman" w:cs="Times New Roman"/>
          <w:sz w:val="28"/>
          <w:szCs w:val="28"/>
          <w:lang w:eastAsia="ru-RU"/>
        </w:rPr>
        <w:t>татьи</w:t>
      </w:r>
      <w:r w:rsidRPr="005E4310">
        <w:rPr>
          <w:rFonts w:ascii="Times New Roman" w:eastAsia="Times New Roman" w:hAnsi="Times New Roman" w:cs="Times New Roman"/>
          <w:sz w:val="28"/>
          <w:szCs w:val="28"/>
          <w:lang w:eastAsia="ru-RU"/>
        </w:rPr>
        <w:t xml:space="preserve"> 9 Федерального закона № 402-ФЗ, в авансовых отчётах заполнялись не все реквизиты.</w:t>
      </w:r>
    </w:p>
    <w:p w14:paraId="290CD08A" w14:textId="77777777" w:rsidR="0091211E" w:rsidRDefault="005E4310" w:rsidP="0091211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E4310">
        <w:rPr>
          <w:rFonts w:ascii="Times New Roman" w:eastAsia="Times New Roman" w:hAnsi="Times New Roman" w:cs="Times New Roman"/>
          <w:sz w:val="28"/>
          <w:szCs w:val="28"/>
          <w:lang w:eastAsia="ru-RU"/>
        </w:rPr>
        <w:t xml:space="preserve">5. В </w:t>
      </w:r>
      <w:r w:rsidR="0091211E" w:rsidRPr="0091211E">
        <w:rPr>
          <w:rFonts w:ascii="Times New Roman" w:eastAsia="Times New Roman" w:hAnsi="Times New Roman" w:cs="Times New Roman"/>
          <w:sz w:val="28"/>
          <w:szCs w:val="28"/>
          <w:lang w:eastAsia="ru-RU"/>
        </w:rPr>
        <w:t>нарушение Постановления Правительства РФ от 02.10.2002 г. № 729 «О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 при расчёте командировочных расходов не учтены и не приняты к учёту расходы подотчётных лиц в сумме 5,7 тыс. рублей.</w:t>
      </w:r>
    </w:p>
    <w:p w14:paraId="6BA911FA" w14:textId="77777777" w:rsidR="005435FC" w:rsidRDefault="005E4310" w:rsidP="005435F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E4310">
        <w:rPr>
          <w:rFonts w:ascii="Times New Roman" w:eastAsia="Times New Roman" w:hAnsi="Times New Roman" w:cs="Times New Roman"/>
          <w:sz w:val="28"/>
          <w:szCs w:val="28"/>
          <w:lang w:eastAsia="ru-RU"/>
        </w:rPr>
        <w:t xml:space="preserve">6. В </w:t>
      </w:r>
      <w:r w:rsidR="0091211E" w:rsidRPr="0091211E">
        <w:rPr>
          <w:rFonts w:ascii="Times New Roman" w:eastAsia="Times New Roman" w:hAnsi="Times New Roman" w:cs="Times New Roman"/>
          <w:sz w:val="28"/>
          <w:szCs w:val="28"/>
          <w:lang w:eastAsia="ru-RU"/>
        </w:rPr>
        <w:t xml:space="preserve">нарушение статьи 14 Закона РИ от 30.11.2005 г. № 45-РЗ «О государственной гражданской службы РИ» </w:t>
      </w:r>
      <w:r w:rsidR="0091211E" w:rsidRPr="0091211E">
        <w:rPr>
          <w:rFonts w:ascii="Times New Roman" w:eastAsia="Times New Roman" w:hAnsi="Times New Roman" w:cs="Times New Roman"/>
          <w:bCs/>
          <w:sz w:val="28"/>
          <w:szCs w:val="28"/>
          <w:lang w:eastAsia="ru-RU"/>
        </w:rPr>
        <w:t xml:space="preserve">помимо законодательно установленного для государственных гражданских служащих денежного содержания, сотрудникам Минприроды </w:t>
      </w:r>
      <w:r w:rsidR="0091211E">
        <w:rPr>
          <w:rFonts w:ascii="Times New Roman" w:eastAsia="Times New Roman" w:hAnsi="Times New Roman" w:cs="Times New Roman"/>
          <w:bCs/>
          <w:sz w:val="28"/>
          <w:szCs w:val="28"/>
          <w:lang w:eastAsia="ru-RU"/>
        </w:rPr>
        <w:t xml:space="preserve">РИ </w:t>
      </w:r>
      <w:r w:rsidR="0091211E" w:rsidRPr="0091211E">
        <w:rPr>
          <w:rFonts w:ascii="Times New Roman" w:eastAsia="Times New Roman" w:hAnsi="Times New Roman" w:cs="Times New Roman"/>
          <w:bCs/>
          <w:sz w:val="28"/>
          <w:szCs w:val="28"/>
          <w:lang w:eastAsia="ru-RU"/>
        </w:rPr>
        <w:t>на основании приказов министра выплачивались денежные средства с учетом дополнительно возложенных на них обязанностей, несвязанных с их основной деятельностью на общую сумму 801,1 тыс. рублей.</w:t>
      </w:r>
    </w:p>
    <w:p w14:paraId="50238779" w14:textId="77777777" w:rsidR="00525768" w:rsidRPr="005435FC" w:rsidRDefault="00525768" w:rsidP="005435FC">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14:paraId="7E111D45" w14:textId="77777777" w:rsidR="005E4310" w:rsidRPr="005E4310" w:rsidRDefault="005E4310" w:rsidP="005E4310">
      <w:pPr>
        <w:spacing w:after="0" w:line="240" w:lineRule="auto"/>
        <w:jc w:val="center"/>
        <w:rPr>
          <w:rFonts w:ascii="Times New Roman" w:eastAsia="Calibri" w:hAnsi="Times New Roman" w:cs="Times New Roman"/>
          <w:b/>
          <w:sz w:val="28"/>
          <w:szCs w:val="28"/>
        </w:rPr>
      </w:pPr>
      <w:r w:rsidRPr="005E4310">
        <w:rPr>
          <w:rFonts w:ascii="Times New Roman" w:eastAsia="Calibri" w:hAnsi="Times New Roman" w:cs="Times New Roman"/>
          <w:b/>
          <w:sz w:val="28"/>
          <w:szCs w:val="28"/>
        </w:rPr>
        <w:t>Предложения:</w:t>
      </w:r>
    </w:p>
    <w:p w14:paraId="719CEAFB" w14:textId="77777777" w:rsidR="005E4310" w:rsidRPr="005E4310" w:rsidRDefault="005E4310" w:rsidP="005E4310">
      <w:pPr>
        <w:spacing w:after="0" w:line="240" w:lineRule="auto"/>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ab/>
      </w:r>
    </w:p>
    <w:p w14:paraId="2BEF9665" w14:textId="77777777" w:rsidR="005E4310" w:rsidRPr="005E4310" w:rsidRDefault="005435FC" w:rsidP="005E431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5E4310" w:rsidRPr="005E4310">
        <w:rPr>
          <w:rFonts w:ascii="Times New Roman" w:eastAsia="Calibri" w:hAnsi="Times New Roman" w:cs="Times New Roman"/>
          <w:sz w:val="28"/>
          <w:szCs w:val="28"/>
        </w:rPr>
        <w:t>Отчет о результатах контрольного мероприятия направить в Народное Собрание Республики Ингушетия, Правительство Республики Ингушетия, Следственное управление Следственного комитета Российской Федерации по Республике Ингушетия.</w:t>
      </w:r>
    </w:p>
    <w:p w14:paraId="21697A3C" w14:textId="77777777" w:rsidR="005E4310" w:rsidRPr="005E4310" w:rsidRDefault="005E4310" w:rsidP="005E4310">
      <w:pPr>
        <w:spacing w:after="0" w:line="240" w:lineRule="auto"/>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ab/>
      </w:r>
      <w:r w:rsidR="005435FC">
        <w:rPr>
          <w:rFonts w:ascii="Times New Roman" w:eastAsia="Calibri" w:hAnsi="Times New Roman" w:cs="Times New Roman"/>
          <w:sz w:val="28"/>
          <w:szCs w:val="28"/>
        </w:rPr>
        <w:t xml:space="preserve">2) </w:t>
      </w:r>
      <w:r w:rsidRPr="005E4310">
        <w:rPr>
          <w:rFonts w:ascii="Times New Roman" w:eastAsia="Calibri" w:hAnsi="Times New Roman" w:cs="Times New Roman"/>
          <w:sz w:val="28"/>
          <w:szCs w:val="28"/>
        </w:rPr>
        <w:t xml:space="preserve">Материал контрольного мероприятия направить в Прокуратуру Республики Ингушетия. </w:t>
      </w:r>
    </w:p>
    <w:p w14:paraId="66830598" w14:textId="77777777" w:rsidR="005E4310" w:rsidRPr="005E4310" w:rsidRDefault="005E4310" w:rsidP="005E4310">
      <w:pPr>
        <w:spacing w:after="0" w:line="240" w:lineRule="auto"/>
        <w:jc w:val="both"/>
        <w:rPr>
          <w:rFonts w:ascii="Times New Roman" w:eastAsia="Calibri" w:hAnsi="Times New Roman" w:cs="Times New Roman"/>
          <w:sz w:val="28"/>
          <w:szCs w:val="28"/>
        </w:rPr>
      </w:pPr>
      <w:r w:rsidRPr="005E4310">
        <w:rPr>
          <w:rFonts w:ascii="Times New Roman" w:eastAsia="Calibri" w:hAnsi="Times New Roman" w:cs="Times New Roman"/>
          <w:sz w:val="28"/>
          <w:szCs w:val="28"/>
        </w:rPr>
        <w:tab/>
      </w:r>
      <w:r w:rsidR="005435FC">
        <w:rPr>
          <w:rFonts w:ascii="Times New Roman" w:eastAsia="Calibri" w:hAnsi="Times New Roman" w:cs="Times New Roman"/>
          <w:sz w:val="28"/>
          <w:szCs w:val="28"/>
        </w:rPr>
        <w:t xml:space="preserve">3) </w:t>
      </w:r>
      <w:r w:rsidRPr="005E4310">
        <w:rPr>
          <w:rFonts w:ascii="Times New Roman" w:eastAsia="Calibri" w:hAnsi="Times New Roman" w:cs="Times New Roman"/>
          <w:sz w:val="28"/>
          <w:szCs w:val="28"/>
        </w:rPr>
        <w:t xml:space="preserve">В адрес </w:t>
      </w:r>
      <w:r w:rsidRPr="005E4310">
        <w:rPr>
          <w:rFonts w:ascii="Times New Roman" w:eastAsia="Times New Roman" w:hAnsi="Times New Roman" w:cs="Times New Roman"/>
          <w:bCs/>
          <w:sz w:val="28"/>
          <w:szCs w:val="28"/>
          <w:lang w:eastAsia="ru-RU"/>
        </w:rPr>
        <w:t xml:space="preserve">Министерства природных ресурсов и экологии Республики Ингушетия </w:t>
      </w:r>
      <w:r w:rsidRPr="005E4310">
        <w:rPr>
          <w:rFonts w:ascii="Times New Roman" w:eastAsia="Calibri" w:hAnsi="Times New Roman" w:cs="Times New Roman"/>
          <w:sz w:val="28"/>
          <w:szCs w:val="28"/>
        </w:rPr>
        <w:t>направить представление об устранении выявленных нарушений и недостатков.</w:t>
      </w:r>
    </w:p>
    <w:p w14:paraId="4B7A8218" w14:textId="77777777" w:rsidR="005E4310" w:rsidRPr="005E4310" w:rsidRDefault="005E4310" w:rsidP="005E4310">
      <w:pPr>
        <w:spacing w:after="0" w:line="240" w:lineRule="auto"/>
        <w:jc w:val="both"/>
        <w:rPr>
          <w:rFonts w:ascii="Times New Roman" w:eastAsia="Calibri" w:hAnsi="Times New Roman" w:cs="Times New Roman"/>
          <w:sz w:val="28"/>
          <w:szCs w:val="28"/>
        </w:rPr>
      </w:pPr>
    </w:p>
    <w:p w14:paraId="35DD9F72" w14:textId="77777777" w:rsidR="005E4310" w:rsidRPr="005E4310" w:rsidRDefault="005E4310" w:rsidP="005E4310">
      <w:pPr>
        <w:spacing w:after="0" w:line="240" w:lineRule="auto"/>
        <w:jc w:val="both"/>
        <w:rPr>
          <w:rFonts w:ascii="Times New Roman" w:eastAsia="Calibri" w:hAnsi="Times New Roman" w:cs="Times New Roman"/>
          <w:sz w:val="28"/>
          <w:szCs w:val="28"/>
        </w:rPr>
      </w:pPr>
    </w:p>
    <w:p w14:paraId="123AB242" w14:textId="77777777" w:rsidR="005E4310" w:rsidRPr="005435FC" w:rsidRDefault="005E4310" w:rsidP="005E4310">
      <w:pPr>
        <w:spacing w:after="0" w:line="240" w:lineRule="auto"/>
        <w:jc w:val="both"/>
        <w:rPr>
          <w:rFonts w:ascii="Times New Roman" w:eastAsia="Calibri" w:hAnsi="Times New Roman" w:cs="Times New Roman"/>
          <w:b/>
          <w:i/>
          <w:iCs/>
          <w:sz w:val="28"/>
          <w:szCs w:val="28"/>
        </w:rPr>
      </w:pPr>
      <w:r w:rsidRPr="005435FC">
        <w:rPr>
          <w:rFonts w:ascii="Times New Roman" w:eastAsia="Calibri" w:hAnsi="Times New Roman" w:cs="Times New Roman"/>
          <w:b/>
          <w:i/>
          <w:iCs/>
          <w:sz w:val="28"/>
          <w:szCs w:val="28"/>
        </w:rPr>
        <w:t>Аудито</w:t>
      </w:r>
      <w:r w:rsidR="005435FC" w:rsidRPr="005435FC">
        <w:rPr>
          <w:rFonts w:ascii="Times New Roman" w:eastAsia="Calibri" w:hAnsi="Times New Roman" w:cs="Times New Roman"/>
          <w:b/>
          <w:i/>
          <w:iCs/>
          <w:sz w:val="28"/>
          <w:szCs w:val="28"/>
        </w:rPr>
        <w:t>р КСП РИ</w:t>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r>
      <w:r w:rsidR="005435FC" w:rsidRPr="005435FC">
        <w:rPr>
          <w:rFonts w:ascii="Times New Roman" w:eastAsia="Calibri" w:hAnsi="Times New Roman" w:cs="Times New Roman"/>
          <w:b/>
          <w:i/>
          <w:iCs/>
          <w:sz w:val="28"/>
          <w:szCs w:val="28"/>
        </w:rPr>
        <w:tab/>
        <w:t xml:space="preserve">        </w:t>
      </w:r>
      <w:r w:rsidR="005435FC">
        <w:rPr>
          <w:rFonts w:ascii="Times New Roman" w:eastAsia="Calibri" w:hAnsi="Times New Roman" w:cs="Times New Roman"/>
          <w:b/>
          <w:i/>
          <w:iCs/>
          <w:sz w:val="28"/>
          <w:szCs w:val="28"/>
        </w:rPr>
        <w:t xml:space="preserve"> </w:t>
      </w:r>
      <w:r w:rsidRPr="005435FC">
        <w:rPr>
          <w:rFonts w:ascii="Times New Roman" w:eastAsia="Calibri" w:hAnsi="Times New Roman" w:cs="Times New Roman"/>
          <w:b/>
          <w:i/>
          <w:iCs/>
          <w:sz w:val="28"/>
          <w:szCs w:val="28"/>
        </w:rPr>
        <w:t>М-Б. А-Х. Аушев</w:t>
      </w:r>
    </w:p>
    <w:p w14:paraId="70D53948" w14:textId="77777777" w:rsidR="005E4310" w:rsidRPr="005E4310" w:rsidRDefault="005E4310" w:rsidP="005E4310">
      <w:pPr>
        <w:spacing w:after="0" w:line="240" w:lineRule="auto"/>
        <w:jc w:val="both"/>
        <w:rPr>
          <w:rFonts w:ascii="Times New Roman" w:eastAsia="Calibri" w:hAnsi="Times New Roman" w:cs="Times New Roman"/>
          <w:b/>
          <w:sz w:val="28"/>
          <w:szCs w:val="28"/>
        </w:rPr>
      </w:pPr>
    </w:p>
    <w:p w14:paraId="3F037EE9" w14:textId="77777777" w:rsidR="005E4310" w:rsidRDefault="005E4310">
      <w:pPr>
        <w:rPr>
          <w:rFonts w:ascii="Times New Roman" w:hAnsi="Times New Roman" w:cs="Times New Roman"/>
          <w:sz w:val="28"/>
          <w:szCs w:val="28"/>
        </w:rPr>
      </w:pPr>
      <w:r>
        <w:rPr>
          <w:rFonts w:ascii="Times New Roman" w:hAnsi="Times New Roman" w:cs="Times New Roman"/>
          <w:sz w:val="28"/>
          <w:szCs w:val="28"/>
        </w:rPr>
        <w:br w:type="page"/>
      </w:r>
    </w:p>
    <w:p w14:paraId="04287EF3" w14:textId="77777777" w:rsidR="00BC404C" w:rsidRPr="00BC404C" w:rsidRDefault="00BC404C" w:rsidP="00BC404C">
      <w:pPr>
        <w:spacing w:after="0" w:line="240" w:lineRule="auto"/>
        <w:jc w:val="center"/>
        <w:rPr>
          <w:rFonts w:ascii="Times New Roman" w:eastAsia="Times New Roman" w:hAnsi="Times New Roman" w:cs="Times New Roman"/>
          <w:b/>
          <w:bCs/>
          <w:sz w:val="28"/>
          <w:szCs w:val="28"/>
          <w:lang w:eastAsia="ru-RU"/>
        </w:rPr>
      </w:pPr>
      <w:r w:rsidRPr="00BC404C">
        <w:rPr>
          <w:rFonts w:ascii="Times New Roman" w:eastAsia="Times New Roman" w:hAnsi="Times New Roman" w:cs="Times New Roman"/>
          <w:b/>
          <w:bCs/>
          <w:sz w:val="28"/>
          <w:szCs w:val="28"/>
          <w:lang w:eastAsia="ru-RU"/>
        </w:rPr>
        <w:lastRenderedPageBreak/>
        <w:t>Отчет о результатах</w:t>
      </w:r>
    </w:p>
    <w:p w14:paraId="209ADCA3"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eastAsia="Times New Roman" w:hAnsi="Times New Roman" w:cs="Times New Roman"/>
          <w:b/>
          <w:bCs/>
          <w:sz w:val="28"/>
          <w:szCs w:val="28"/>
          <w:lang w:eastAsia="ru-RU"/>
        </w:rPr>
        <w:t>проверки законности</w:t>
      </w:r>
      <w:r w:rsidRPr="00BC404C">
        <w:rPr>
          <w:rFonts w:ascii="Times New Roman" w:hAnsi="Times New Roman" w:cs="Times New Roman"/>
          <w:b/>
          <w:sz w:val="28"/>
          <w:szCs w:val="28"/>
        </w:rPr>
        <w:t>, результативности (эффективности и экономности) использования бюджетных средств, выделенных в 2020 году и за 6 месяцев 2021 года</w:t>
      </w:r>
      <w:r w:rsidRPr="00BC404C">
        <w:rPr>
          <w:rFonts w:ascii="Times New Roman" w:hAnsi="Times New Roman" w:cs="Times New Roman"/>
          <w:sz w:val="28"/>
          <w:szCs w:val="28"/>
        </w:rPr>
        <w:t xml:space="preserve"> </w:t>
      </w:r>
      <w:bookmarkStart w:id="8" w:name="_Hlk96882067"/>
      <w:r w:rsidRPr="00BC404C">
        <w:rPr>
          <w:rFonts w:ascii="Times New Roman" w:hAnsi="Times New Roman" w:cs="Times New Roman"/>
          <w:b/>
          <w:sz w:val="28"/>
          <w:szCs w:val="28"/>
        </w:rPr>
        <w:t xml:space="preserve">Министерству труда, занятости и социального развития Республики Ингушетия </w:t>
      </w:r>
      <w:bookmarkEnd w:id="8"/>
      <w:r w:rsidRPr="00BC404C">
        <w:rPr>
          <w:rFonts w:ascii="Times New Roman" w:hAnsi="Times New Roman" w:cs="Times New Roman"/>
          <w:b/>
          <w:sz w:val="28"/>
          <w:szCs w:val="28"/>
        </w:rPr>
        <w:t>и его подведомственным учреждениям</w:t>
      </w:r>
    </w:p>
    <w:p w14:paraId="700F2112" w14:textId="77777777" w:rsidR="00BC404C" w:rsidRPr="00BC404C" w:rsidRDefault="00BC404C" w:rsidP="00BC404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F7490CD" w14:textId="77777777" w:rsidR="00BC404C" w:rsidRPr="00BC404C" w:rsidRDefault="00BC404C" w:rsidP="00EE22CB">
      <w:pPr>
        <w:autoSpaceDE w:val="0"/>
        <w:autoSpaceDN w:val="0"/>
        <w:adjustRightInd w:val="0"/>
        <w:spacing w:after="0" w:line="240" w:lineRule="auto"/>
        <w:ind w:firstLine="708"/>
        <w:jc w:val="both"/>
        <w:rPr>
          <w:rFonts w:ascii="Times New Roman" w:hAnsi="Times New Roman" w:cs="Times New Roman"/>
          <w:bCs/>
          <w:sz w:val="28"/>
          <w:szCs w:val="28"/>
        </w:rPr>
      </w:pPr>
      <w:r w:rsidRPr="00BC404C">
        <w:rPr>
          <w:rFonts w:ascii="Times New Roman" w:eastAsia="Times New Roman" w:hAnsi="Times New Roman" w:cs="Times New Roman"/>
          <w:b/>
          <w:bCs/>
          <w:sz w:val="28"/>
          <w:szCs w:val="28"/>
          <w:lang w:eastAsia="ru-RU"/>
        </w:rPr>
        <w:t xml:space="preserve">Основание для проведения проверки: </w:t>
      </w:r>
      <w:r w:rsidR="00EE22CB">
        <w:rPr>
          <w:rFonts w:ascii="Times New Roman" w:hAnsi="Times New Roman" w:cs="Times New Roman"/>
          <w:sz w:val="28"/>
          <w:szCs w:val="28"/>
        </w:rPr>
        <w:t>П</w:t>
      </w:r>
      <w:r w:rsidRPr="00BC404C">
        <w:rPr>
          <w:rFonts w:ascii="Times New Roman" w:hAnsi="Times New Roman" w:cs="Times New Roman"/>
          <w:sz w:val="28"/>
          <w:szCs w:val="28"/>
        </w:rPr>
        <w:t>лан работы Контрольно-счетной палаты Республики Ингушетия на 2021 год.</w:t>
      </w:r>
    </w:p>
    <w:p w14:paraId="05E3B343"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b/>
          <w:sz w:val="28"/>
          <w:szCs w:val="28"/>
        </w:rPr>
        <w:t xml:space="preserve">Цель проверки: </w:t>
      </w:r>
      <w:r w:rsidRPr="00BC404C">
        <w:rPr>
          <w:rFonts w:ascii="Times New Roman" w:hAnsi="Times New Roman" w:cs="Times New Roman"/>
          <w:sz w:val="28"/>
          <w:szCs w:val="28"/>
        </w:rPr>
        <w:t>проверки законности, результативности (эффективности и экономности) использования бюджетных средств, выделенных в 2020 году и за 6 месяцев 2021 года Министерству</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 xml:space="preserve">труда, занятости и социального развития Республики Ингушетия и его подведомственным учреждениям. </w:t>
      </w:r>
    </w:p>
    <w:p w14:paraId="0B60B9F4" w14:textId="77777777" w:rsidR="00BC404C" w:rsidRPr="00BC404C" w:rsidRDefault="00BC404C" w:rsidP="00EE22CB">
      <w:pPr>
        <w:shd w:val="clear" w:color="auto" w:fill="FFFFFF"/>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b/>
          <w:sz w:val="28"/>
          <w:szCs w:val="28"/>
        </w:rPr>
        <w:t>Предмет проверки</w:t>
      </w:r>
      <w:r w:rsidRPr="00BC404C">
        <w:rPr>
          <w:rFonts w:ascii="Times New Roman" w:hAnsi="Times New Roman" w:cs="Times New Roman"/>
          <w:sz w:val="28"/>
          <w:szCs w:val="28"/>
        </w:rPr>
        <w:t>: бюджетные сметы, планы финансово-хозяйственной деятельности,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18CA8A5A" w14:textId="77777777" w:rsidR="00EE22CB" w:rsidRPr="00BC404C" w:rsidRDefault="00EE22CB" w:rsidP="00BC404C">
      <w:pPr>
        <w:autoSpaceDE w:val="0"/>
        <w:autoSpaceDN w:val="0"/>
        <w:adjustRightInd w:val="0"/>
        <w:spacing w:after="0" w:line="240" w:lineRule="auto"/>
        <w:jc w:val="both"/>
        <w:rPr>
          <w:rFonts w:ascii="Times New Roman" w:eastAsia="Calibri" w:hAnsi="Times New Roman" w:cs="Times New Roman"/>
          <w:sz w:val="28"/>
          <w:szCs w:val="28"/>
        </w:rPr>
      </w:pPr>
    </w:p>
    <w:p w14:paraId="2D2A67D4"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 xml:space="preserve">Проверка безналичных расчетов и мероприятий </w:t>
      </w:r>
    </w:p>
    <w:p w14:paraId="4EDDEE48"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в рамках реализации Гос</w:t>
      </w:r>
      <w:r w:rsidR="00690DF8">
        <w:rPr>
          <w:rFonts w:ascii="Times New Roman" w:hAnsi="Times New Roman" w:cs="Times New Roman"/>
          <w:b/>
          <w:sz w:val="28"/>
          <w:szCs w:val="28"/>
        </w:rPr>
        <w:t xml:space="preserve">ударственной </w:t>
      </w:r>
      <w:r w:rsidRPr="00BC404C">
        <w:rPr>
          <w:rFonts w:ascii="Times New Roman" w:hAnsi="Times New Roman" w:cs="Times New Roman"/>
          <w:b/>
          <w:sz w:val="28"/>
          <w:szCs w:val="28"/>
        </w:rPr>
        <w:t>программы</w:t>
      </w:r>
    </w:p>
    <w:p w14:paraId="4B9DC10F" w14:textId="77777777" w:rsidR="00BC404C" w:rsidRPr="00BC404C" w:rsidRDefault="00BC404C" w:rsidP="00BC404C">
      <w:pPr>
        <w:spacing w:after="0" w:line="240" w:lineRule="auto"/>
        <w:jc w:val="center"/>
        <w:rPr>
          <w:rFonts w:ascii="Times New Roman" w:hAnsi="Times New Roman" w:cs="Times New Roman"/>
          <w:b/>
          <w:sz w:val="28"/>
          <w:szCs w:val="28"/>
        </w:rPr>
      </w:pPr>
    </w:p>
    <w:p w14:paraId="7E043A42" w14:textId="77777777" w:rsidR="00EE22CB" w:rsidRDefault="00BC404C" w:rsidP="00BC404C">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 xml:space="preserve">по </w:t>
      </w:r>
      <w:r w:rsidR="00EE22CB" w:rsidRPr="00EE22CB">
        <w:rPr>
          <w:rFonts w:ascii="Times New Roman" w:hAnsi="Times New Roman" w:cs="Times New Roman"/>
          <w:bCs/>
          <w:i/>
          <w:sz w:val="28"/>
          <w:szCs w:val="28"/>
        </w:rPr>
        <w:t xml:space="preserve">Министерству труда, занятости и социального развития </w:t>
      </w:r>
    </w:p>
    <w:p w14:paraId="033BDFB4" w14:textId="77777777" w:rsidR="00BC404C" w:rsidRPr="00EE22CB" w:rsidRDefault="00EE22CB" w:rsidP="00BC404C">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Республики Ингушетия</w:t>
      </w:r>
    </w:p>
    <w:p w14:paraId="2B01BB42" w14:textId="77777777" w:rsidR="00BC404C" w:rsidRPr="00BC404C" w:rsidRDefault="00EE22CB" w:rsidP="00BC404C">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BC404C">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w:t>
      </w:r>
      <w:r w:rsidR="00BC404C" w:rsidRPr="00BC404C">
        <w:rPr>
          <w:rFonts w:ascii="Times New Roman" w:hAnsi="Times New Roman" w:cs="Times New Roman"/>
          <w:sz w:val="28"/>
          <w:szCs w:val="28"/>
        </w:rPr>
        <w:t xml:space="preserve">Минтрудом </w:t>
      </w:r>
      <w:r w:rsidR="00690DF8">
        <w:rPr>
          <w:rFonts w:ascii="Times New Roman" w:hAnsi="Times New Roman" w:cs="Times New Roman"/>
          <w:sz w:val="28"/>
          <w:szCs w:val="28"/>
        </w:rPr>
        <w:t>Ингушетии</w:t>
      </w:r>
      <w:r w:rsidR="00BC404C" w:rsidRPr="00BC404C">
        <w:rPr>
          <w:rFonts w:ascii="Times New Roman" w:hAnsi="Times New Roman" w:cs="Times New Roman"/>
          <w:sz w:val="28"/>
          <w:szCs w:val="28"/>
        </w:rPr>
        <w:t xml:space="preserve"> </w:t>
      </w:r>
      <w:r w:rsidR="00BC404C" w:rsidRPr="00BC404C">
        <w:rPr>
          <w:rFonts w:ascii="Times New Roman" w:eastAsia="Times New Roman" w:hAnsi="Times New Roman" w:cs="Times New Roman"/>
          <w:sz w:val="28"/>
          <w:szCs w:val="28"/>
          <w:lang w:eastAsia="ru-RU"/>
        </w:rPr>
        <w:t>использовался лицевой счет №03142000030, открытый в Управлении Федерального казначейства по Республике Ингушетия (далее – УФК по РИ).</w:t>
      </w:r>
    </w:p>
    <w:p w14:paraId="7C7995A9" w14:textId="77777777" w:rsidR="00BC404C" w:rsidRPr="00BC404C" w:rsidRDefault="00EE22CB" w:rsidP="00BC404C">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BC404C">
        <w:rPr>
          <w:rFonts w:ascii="Times New Roman" w:eastAsia="Times New Roman" w:hAnsi="Times New Roman" w:cs="Times New Roman"/>
          <w:sz w:val="28"/>
          <w:szCs w:val="28"/>
          <w:lang w:eastAsia="ru-RU"/>
        </w:rPr>
        <w:t xml:space="preserve">Всего по данным учета до </w:t>
      </w:r>
      <w:r w:rsidR="00BF52E2">
        <w:rPr>
          <w:rFonts w:ascii="Times New Roman" w:eastAsia="Times New Roman" w:hAnsi="Times New Roman" w:cs="Times New Roman"/>
          <w:sz w:val="28"/>
          <w:szCs w:val="28"/>
          <w:lang w:eastAsia="ru-RU"/>
        </w:rPr>
        <w:t xml:space="preserve">Министерства </w:t>
      </w:r>
      <w:r w:rsidR="00BC404C" w:rsidRPr="00BC404C">
        <w:rPr>
          <w:rFonts w:ascii="Times New Roman" w:eastAsia="Times New Roman" w:hAnsi="Times New Roman" w:cs="Times New Roman"/>
          <w:sz w:val="28"/>
          <w:szCs w:val="28"/>
          <w:lang w:eastAsia="ru-RU"/>
        </w:rPr>
        <w:t>за проверяемый период доведены предельные объемы финансирования из республиканского бюджета в сумме 9</w:t>
      </w:r>
      <w:r w:rsidR="00690DF8">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276</w:t>
      </w:r>
      <w:r w:rsidR="00690DF8">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179,3 тыс. руб</w:t>
      </w:r>
      <w:r w:rsidR="00BF52E2">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в том числе</w:t>
      </w:r>
      <w:r w:rsidR="00BF52E2">
        <w:rPr>
          <w:rFonts w:ascii="Times New Roman" w:eastAsia="Times New Roman" w:hAnsi="Times New Roman" w:cs="Times New Roman"/>
          <w:sz w:val="28"/>
          <w:szCs w:val="28"/>
          <w:lang w:eastAsia="ru-RU"/>
        </w:rPr>
        <w:t>:</w:t>
      </w:r>
      <w:r w:rsidR="00BC404C" w:rsidRPr="00BC404C">
        <w:rPr>
          <w:rFonts w:ascii="Times New Roman" w:eastAsia="Times New Roman" w:hAnsi="Times New Roman" w:cs="Times New Roman"/>
          <w:sz w:val="28"/>
          <w:szCs w:val="28"/>
          <w:lang w:eastAsia="ru-RU"/>
        </w:rPr>
        <w:t xml:space="preserve"> в 2020 г</w:t>
      </w:r>
      <w:r w:rsidR="00BF52E2">
        <w:rPr>
          <w:rFonts w:ascii="Times New Roman" w:eastAsia="Times New Roman" w:hAnsi="Times New Roman" w:cs="Times New Roman"/>
          <w:sz w:val="28"/>
          <w:szCs w:val="28"/>
          <w:lang w:eastAsia="ru-RU"/>
        </w:rPr>
        <w:t>оду</w:t>
      </w:r>
      <w:r w:rsidR="00BC404C" w:rsidRPr="00BC404C">
        <w:rPr>
          <w:rFonts w:ascii="Times New Roman" w:eastAsia="Times New Roman" w:hAnsi="Times New Roman" w:cs="Times New Roman"/>
          <w:sz w:val="28"/>
          <w:szCs w:val="28"/>
          <w:lang w:eastAsia="ru-RU"/>
        </w:rPr>
        <w:t xml:space="preserve"> – 6</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157</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236,2 тыс. руб</w:t>
      </w:r>
      <w:r w:rsidR="00BF52E2">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xml:space="preserve"> (90,3% от утвержденных годовых бюджетных ассигнований), в </w:t>
      </w:r>
      <w:r w:rsidR="00BF52E2">
        <w:rPr>
          <w:rFonts w:ascii="Times New Roman" w:eastAsia="Times New Roman" w:hAnsi="Times New Roman" w:cs="Times New Roman"/>
          <w:sz w:val="28"/>
          <w:szCs w:val="28"/>
          <w:lang w:val="en-US" w:eastAsia="ru-RU"/>
        </w:rPr>
        <w:t>I</w:t>
      </w:r>
      <w:r w:rsidR="00BF52E2" w:rsidRPr="00BF52E2">
        <w:rPr>
          <w:rFonts w:ascii="Times New Roman" w:eastAsia="Times New Roman" w:hAnsi="Times New Roman" w:cs="Times New Roman"/>
          <w:sz w:val="28"/>
          <w:szCs w:val="28"/>
          <w:lang w:eastAsia="ru-RU"/>
        </w:rPr>
        <w:t xml:space="preserve"> </w:t>
      </w:r>
      <w:r w:rsidR="00BC404C" w:rsidRPr="00BC404C">
        <w:rPr>
          <w:rFonts w:ascii="Times New Roman" w:eastAsia="Times New Roman" w:hAnsi="Times New Roman" w:cs="Times New Roman"/>
          <w:sz w:val="28"/>
          <w:szCs w:val="28"/>
          <w:lang w:eastAsia="ru-RU"/>
        </w:rPr>
        <w:t>полугодии 2021 года – 3</w:t>
      </w:r>
      <w:r w:rsidR="00BF52E2">
        <w:rPr>
          <w:rFonts w:ascii="Times New Roman" w:eastAsia="Times New Roman" w:hAnsi="Times New Roman" w:cs="Times New Roman"/>
          <w:sz w:val="28"/>
          <w:szCs w:val="28"/>
          <w:lang w:val="en-US" w:eastAsia="ru-RU"/>
        </w:rPr>
        <w:t> </w:t>
      </w:r>
      <w:r w:rsidR="00BC404C" w:rsidRPr="00BC404C">
        <w:rPr>
          <w:rFonts w:ascii="Times New Roman" w:eastAsia="Times New Roman" w:hAnsi="Times New Roman" w:cs="Times New Roman"/>
          <w:sz w:val="28"/>
          <w:szCs w:val="28"/>
          <w:lang w:eastAsia="ru-RU"/>
        </w:rPr>
        <w:t>118</w:t>
      </w:r>
      <w:r w:rsidR="00BF52E2">
        <w:rPr>
          <w:rFonts w:ascii="Times New Roman" w:eastAsia="Times New Roman" w:hAnsi="Times New Roman" w:cs="Times New Roman"/>
          <w:sz w:val="28"/>
          <w:szCs w:val="28"/>
          <w:lang w:val="en-US" w:eastAsia="ru-RU"/>
        </w:rPr>
        <w:t> </w:t>
      </w:r>
      <w:r w:rsidR="00BC404C" w:rsidRPr="00BC404C">
        <w:rPr>
          <w:rFonts w:ascii="Times New Roman" w:eastAsia="Times New Roman" w:hAnsi="Times New Roman" w:cs="Times New Roman"/>
          <w:sz w:val="28"/>
          <w:szCs w:val="28"/>
          <w:lang w:eastAsia="ru-RU"/>
        </w:rPr>
        <w:t>943,1тыс. руб</w:t>
      </w:r>
      <w:r w:rsidR="00BF52E2">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xml:space="preserve"> (49,0% от утвержденных годовых бюджетных ассигнований). </w:t>
      </w:r>
    </w:p>
    <w:p w14:paraId="5F6F7E90" w14:textId="77777777" w:rsidR="00BC404C" w:rsidRPr="00BC404C" w:rsidRDefault="00EE22CB" w:rsidP="00BC404C">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BC404C">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9</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248</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753,6 тыс. руб</w:t>
      </w:r>
      <w:r w:rsidR="00BF52E2">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в том числе</w:t>
      </w:r>
      <w:r w:rsidR="00BF52E2">
        <w:rPr>
          <w:rFonts w:ascii="Times New Roman" w:eastAsia="Times New Roman" w:hAnsi="Times New Roman" w:cs="Times New Roman"/>
          <w:sz w:val="28"/>
          <w:szCs w:val="28"/>
          <w:lang w:eastAsia="ru-RU"/>
        </w:rPr>
        <w:t>:</w:t>
      </w:r>
      <w:r w:rsidR="00BC404C" w:rsidRPr="00BC404C">
        <w:rPr>
          <w:rFonts w:ascii="Times New Roman" w:eastAsia="Times New Roman" w:hAnsi="Times New Roman" w:cs="Times New Roman"/>
          <w:sz w:val="28"/>
          <w:szCs w:val="28"/>
          <w:lang w:eastAsia="ru-RU"/>
        </w:rPr>
        <w:t xml:space="preserve"> в 2020 году – 6</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133</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948,2 тыс. руб</w:t>
      </w:r>
      <w:r w:rsidR="00BF52E2">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xml:space="preserve"> или 99,6 % от доведенных предельных объемов финансирования, в </w:t>
      </w:r>
      <w:r w:rsidR="00BF52E2">
        <w:rPr>
          <w:rFonts w:ascii="Times New Roman" w:eastAsia="Times New Roman" w:hAnsi="Times New Roman" w:cs="Times New Roman"/>
          <w:sz w:val="28"/>
          <w:szCs w:val="28"/>
          <w:lang w:val="en-US" w:eastAsia="ru-RU"/>
        </w:rPr>
        <w:t>I</w:t>
      </w:r>
      <w:r w:rsidR="00BC404C" w:rsidRPr="00BC404C">
        <w:rPr>
          <w:rFonts w:ascii="Times New Roman" w:eastAsia="Times New Roman" w:hAnsi="Times New Roman" w:cs="Times New Roman"/>
          <w:sz w:val="28"/>
          <w:szCs w:val="28"/>
          <w:lang w:eastAsia="ru-RU"/>
        </w:rPr>
        <w:t xml:space="preserve"> полугодии 2021 года – 3</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114</w:t>
      </w:r>
      <w:r w:rsidR="00BF52E2">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805,4 тыс. руб</w:t>
      </w:r>
      <w:r w:rsidR="00BF52E2">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xml:space="preserve"> или 99,9% от доведенных предельных объемов финансирования. </w:t>
      </w:r>
    </w:p>
    <w:p w14:paraId="5357320D" w14:textId="77777777" w:rsidR="00BC404C" w:rsidRPr="00BC404C" w:rsidRDefault="00BC404C" w:rsidP="00EE22CB">
      <w:pPr>
        <w:spacing w:after="0" w:line="240" w:lineRule="auto"/>
        <w:ind w:firstLine="708"/>
        <w:jc w:val="both"/>
        <w:rPr>
          <w:rFonts w:ascii="Times New Roman" w:eastAsia="Times New Roman" w:hAnsi="Times New Roman" w:cs="Times New Roman"/>
          <w:bCs/>
          <w:sz w:val="28"/>
          <w:szCs w:val="28"/>
          <w:lang w:eastAsia="ru-RU"/>
        </w:rPr>
      </w:pPr>
      <w:r w:rsidRPr="00BC404C">
        <w:rPr>
          <w:rFonts w:ascii="Times New Roman" w:hAnsi="Times New Roman" w:cs="Times New Roman"/>
          <w:sz w:val="28"/>
          <w:szCs w:val="28"/>
        </w:rPr>
        <w:t>В нарушение статьи 34 Б</w:t>
      </w:r>
      <w:r w:rsidR="00BF52E2">
        <w:rPr>
          <w:rFonts w:ascii="Times New Roman" w:hAnsi="Times New Roman" w:cs="Times New Roman"/>
          <w:sz w:val="28"/>
          <w:szCs w:val="28"/>
        </w:rPr>
        <w:t>юджетного Кодекса</w:t>
      </w:r>
      <w:r w:rsidRPr="00BC404C">
        <w:rPr>
          <w:rFonts w:ascii="Times New Roman" w:hAnsi="Times New Roman" w:cs="Times New Roman"/>
          <w:sz w:val="28"/>
          <w:szCs w:val="28"/>
        </w:rPr>
        <w:t xml:space="preserve"> РФ</w:t>
      </w:r>
      <w:r w:rsidR="00BF52E2">
        <w:rPr>
          <w:rFonts w:ascii="Times New Roman" w:hAnsi="Times New Roman" w:cs="Times New Roman"/>
          <w:sz w:val="28"/>
          <w:szCs w:val="28"/>
        </w:rPr>
        <w:t>,</w:t>
      </w:r>
      <w:r w:rsidRPr="00BC404C">
        <w:rPr>
          <w:rFonts w:ascii="Times New Roman" w:hAnsi="Times New Roman" w:cs="Times New Roman"/>
          <w:sz w:val="28"/>
          <w:szCs w:val="28"/>
        </w:rPr>
        <w:t xml:space="preserve"> в проверяемом периоде установлен факт неэффективного использования бюджетных средств в сумме </w:t>
      </w:r>
      <w:r w:rsidRPr="008E361C">
        <w:rPr>
          <w:rFonts w:ascii="Times New Roman" w:eastAsia="Times New Roman" w:hAnsi="Times New Roman" w:cs="Times New Roman"/>
          <w:bCs/>
          <w:sz w:val="28"/>
          <w:szCs w:val="28"/>
          <w:lang w:eastAsia="ru-RU"/>
        </w:rPr>
        <w:t>23</w:t>
      </w:r>
      <w:r w:rsidR="00BF52E2" w:rsidRPr="008E361C">
        <w:rPr>
          <w:rFonts w:ascii="Times New Roman" w:eastAsia="Times New Roman" w:hAnsi="Times New Roman" w:cs="Times New Roman"/>
          <w:bCs/>
          <w:sz w:val="28"/>
          <w:szCs w:val="28"/>
          <w:lang w:eastAsia="ru-RU"/>
        </w:rPr>
        <w:t> </w:t>
      </w:r>
      <w:r w:rsidRPr="008E361C">
        <w:rPr>
          <w:rFonts w:ascii="Times New Roman" w:eastAsia="Times New Roman" w:hAnsi="Times New Roman" w:cs="Times New Roman"/>
          <w:bCs/>
          <w:sz w:val="28"/>
          <w:szCs w:val="28"/>
          <w:lang w:eastAsia="ru-RU"/>
        </w:rPr>
        <w:t>220,4</w:t>
      </w:r>
      <w:r w:rsidRPr="008E361C">
        <w:rPr>
          <w:rFonts w:ascii="Times New Roman" w:hAnsi="Times New Roman" w:cs="Times New Roman"/>
          <w:bCs/>
          <w:sz w:val="28"/>
          <w:szCs w:val="28"/>
        </w:rPr>
        <w:t xml:space="preserve"> тыс. руб</w:t>
      </w:r>
      <w:r w:rsidR="00BF52E2" w:rsidRPr="008E361C">
        <w:rPr>
          <w:rFonts w:ascii="Times New Roman" w:hAnsi="Times New Roman" w:cs="Times New Roman"/>
          <w:bCs/>
          <w:sz w:val="28"/>
          <w:szCs w:val="28"/>
        </w:rPr>
        <w:t>лей</w:t>
      </w:r>
      <w:r w:rsidRPr="008E361C">
        <w:rPr>
          <w:rFonts w:ascii="Times New Roman" w:hAnsi="Times New Roman" w:cs="Times New Roman"/>
          <w:bCs/>
          <w:sz w:val="28"/>
          <w:szCs w:val="28"/>
        </w:rPr>
        <w:t>. Так, по данным бухгалтерского учета в 2020 году на счетах Минт</w:t>
      </w:r>
      <w:r w:rsidRPr="00BC404C">
        <w:rPr>
          <w:rFonts w:ascii="Times New Roman" w:hAnsi="Times New Roman" w:cs="Times New Roman"/>
          <w:sz w:val="28"/>
          <w:szCs w:val="28"/>
        </w:rPr>
        <w:t xml:space="preserve">руда РИ при закрытии финансового года остались неиспользованными денежные средства в сумме </w:t>
      </w:r>
      <w:r w:rsidRPr="00BC404C">
        <w:rPr>
          <w:rFonts w:ascii="Times New Roman" w:eastAsia="Times New Roman" w:hAnsi="Times New Roman" w:cs="Times New Roman"/>
          <w:sz w:val="28"/>
          <w:szCs w:val="28"/>
          <w:lang w:eastAsia="ru-RU"/>
        </w:rPr>
        <w:t>23</w:t>
      </w:r>
      <w:r w:rsidR="008E361C">
        <w:rPr>
          <w:rFonts w:ascii="Times New Roman" w:eastAsia="Times New Roman" w:hAnsi="Times New Roman" w:cs="Times New Roman"/>
          <w:sz w:val="28"/>
          <w:szCs w:val="28"/>
          <w:lang w:eastAsia="ru-RU"/>
        </w:rPr>
        <w:t> </w:t>
      </w:r>
      <w:r w:rsidRPr="00BC404C">
        <w:rPr>
          <w:rFonts w:ascii="Times New Roman" w:eastAsia="Times New Roman" w:hAnsi="Times New Roman" w:cs="Times New Roman"/>
          <w:sz w:val="28"/>
          <w:szCs w:val="28"/>
          <w:lang w:eastAsia="ru-RU"/>
        </w:rPr>
        <w:t>220,4</w:t>
      </w:r>
      <w:r w:rsidRPr="00BC404C">
        <w:rPr>
          <w:rFonts w:ascii="Times New Roman" w:hAnsi="Times New Roman" w:cs="Times New Roman"/>
          <w:sz w:val="28"/>
          <w:szCs w:val="28"/>
        </w:rPr>
        <w:t xml:space="preserve"> тыс. руб</w:t>
      </w:r>
      <w:r w:rsidR="008E361C">
        <w:rPr>
          <w:rFonts w:ascii="Times New Roman" w:hAnsi="Times New Roman" w:cs="Times New Roman"/>
          <w:sz w:val="28"/>
          <w:szCs w:val="28"/>
        </w:rPr>
        <w:t>лей</w:t>
      </w:r>
      <w:r w:rsidRPr="00BC404C">
        <w:rPr>
          <w:rFonts w:ascii="Times New Roman" w:hAnsi="Times New Roman" w:cs="Times New Roman"/>
          <w:sz w:val="28"/>
          <w:szCs w:val="28"/>
        </w:rPr>
        <w:t xml:space="preserve">. При имевшейся потребности в погашении кредиторской задолженности указанная сумма не направлена на ее оплату. </w:t>
      </w:r>
    </w:p>
    <w:p w14:paraId="53281176"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lastRenderedPageBreak/>
        <w:t xml:space="preserve">В проверяемом периоде из-за несвоевременного исполнения обязательств республиканским бюджетом по уплате налогов и страховых взносов, Минтрудом </w:t>
      </w:r>
      <w:r w:rsidR="008E361C">
        <w:rPr>
          <w:rFonts w:ascii="Times New Roman" w:hAnsi="Times New Roman" w:cs="Times New Roman"/>
          <w:sz w:val="28"/>
          <w:szCs w:val="28"/>
        </w:rPr>
        <w:t>Ингушетии</w:t>
      </w:r>
      <w:r w:rsidRPr="00BC404C">
        <w:rPr>
          <w:rFonts w:ascii="Times New Roman" w:hAnsi="Times New Roman" w:cs="Times New Roman"/>
          <w:sz w:val="28"/>
          <w:szCs w:val="28"/>
        </w:rPr>
        <w:t xml:space="preserve"> в установленный срок не произведена оплата налогов и страховых взносов, в связи с чем на </w:t>
      </w:r>
      <w:r w:rsidR="008E361C">
        <w:rPr>
          <w:rFonts w:ascii="Times New Roman" w:hAnsi="Times New Roman" w:cs="Times New Roman"/>
          <w:sz w:val="28"/>
          <w:szCs w:val="28"/>
        </w:rPr>
        <w:t>Министерство</w:t>
      </w:r>
      <w:r w:rsidRPr="00BC404C">
        <w:rPr>
          <w:rFonts w:ascii="Times New Roman" w:hAnsi="Times New Roman" w:cs="Times New Roman"/>
          <w:sz w:val="28"/>
          <w:szCs w:val="28"/>
        </w:rPr>
        <w:t xml:space="preserve"> </w:t>
      </w:r>
      <w:r w:rsidR="00BF52E2">
        <w:rPr>
          <w:rFonts w:ascii="Times New Roman" w:hAnsi="Times New Roman" w:cs="Times New Roman"/>
          <w:sz w:val="28"/>
          <w:szCs w:val="28"/>
        </w:rPr>
        <w:t>в 2020 году</w:t>
      </w:r>
      <w:r w:rsidR="008E361C">
        <w:rPr>
          <w:rFonts w:ascii="Times New Roman" w:hAnsi="Times New Roman" w:cs="Times New Roman"/>
          <w:sz w:val="28"/>
          <w:szCs w:val="28"/>
        </w:rPr>
        <w:t xml:space="preserve"> </w:t>
      </w:r>
      <w:r w:rsidRPr="00BC404C">
        <w:rPr>
          <w:rFonts w:ascii="Times New Roman" w:hAnsi="Times New Roman" w:cs="Times New Roman"/>
          <w:sz w:val="28"/>
          <w:szCs w:val="28"/>
        </w:rPr>
        <w:t xml:space="preserve">наложены и уплачены </w:t>
      </w:r>
      <w:r w:rsidR="008E361C" w:rsidRPr="008E361C">
        <w:rPr>
          <w:rFonts w:ascii="Times New Roman" w:hAnsi="Times New Roman" w:cs="Times New Roman"/>
          <w:sz w:val="28"/>
          <w:szCs w:val="28"/>
        </w:rPr>
        <w:t xml:space="preserve">Межрайонной инспекции Федеральной налоговой службы России №1 по Республике Ингушетия </w:t>
      </w:r>
      <w:r w:rsidRPr="00BC404C">
        <w:rPr>
          <w:rFonts w:ascii="Times New Roman" w:hAnsi="Times New Roman" w:cs="Times New Roman"/>
          <w:sz w:val="28"/>
          <w:szCs w:val="28"/>
        </w:rPr>
        <w:t xml:space="preserve">пени и штрафы в сумме </w:t>
      </w:r>
      <w:r w:rsidRPr="008E361C">
        <w:rPr>
          <w:rFonts w:ascii="Times New Roman" w:hAnsi="Times New Roman" w:cs="Times New Roman"/>
          <w:bCs/>
          <w:sz w:val="28"/>
          <w:szCs w:val="28"/>
        </w:rPr>
        <w:t>380,6 тыс. руб</w:t>
      </w:r>
      <w:r w:rsidR="008E361C">
        <w:rPr>
          <w:rFonts w:ascii="Times New Roman" w:hAnsi="Times New Roman" w:cs="Times New Roman"/>
          <w:bCs/>
          <w:sz w:val="28"/>
          <w:szCs w:val="28"/>
        </w:rPr>
        <w:t>лей</w:t>
      </w:r>
      <w:r w:rsidRPr="008E361C">
        <w:rPr>
          <w:rFonts w:ascii="Times New Roman" w:hAnsi="Times New Roman" w:cs="Times New Roman"/>
          <w:bCs/>
          <w:sz w:val="28"/>
          <w:szCs w:val="28"/>
        </w:rPr>
        <w:t>,</w:t>
      </w:r>
      <w:r w:rsidRPr="00BC404C">
        <w:rPr>
          <w:rFonts w:ascii="Times New Roman" w:hAnsi="Times New Roman" w:cs="Times New Roman"/>
          <w:sz w:val="28"/>
          <w:szCs w:val="28"/>
        </w:rPr>
        <w:t xml:space="preserve"> в том числе:</w:t>
      </w:r>
    </w:p>
    <w:p w14:paraId="4332B58E" w14:textId="77777777" w:rsidR="00BC404C" w:rsidRPr="00AD63FD" w:rsidRDefault="00BC404C" w:rsidP="00AD63FD">
      <w:pPr>
        <w:pStyle w:val="a7"/>
        <w:numPr>
          <w:ilvl w:val="0"/>
          <w:numId w:val="136"/>
        </w:numPr>
        <w:tabs>
          <w:tab w:val="left" w:pos="993"/>
        </w:tabs>
        <w:spacing w:after="0" w:line="240" w:lineRule="auto"/>
        <w:ind w:left="14" w:firstLine="728"/>
        <w:jc w:val="both"/>
        <w:rPr>
          <w:rFonts w:ascii="Times New Roman" w:hAnsi="Times New Roman" w:cs="Times New Roman"/>
          <w:sz w:val="28"/>
          <w:szCs w:val="28"/>
        </w:rPr>
      </w:pPr>
      <w:r w:rsidRPr="00AD63FD">
        <w:rPr>
          <w:rFonts w:ascii="Times New Roman" w:hAnsi="Times New Roman" w:cs="Times New Roman"/>
          <w:sz w:val="28"/>
          <w:szCs w:val="28"/>
        </w:rPr>
        <w:t>уплачен</w:t>
      </w:r>
      <w:r w:rsidR="00AD63FD" w:rsidRPr="00AD63FD">
        <w:rPr>
          <w:rFonts w:ascii="Times New Roman" w:hAnsi="Times New Roman" w:cs="Times New Roman"/>
          <w:sz w:val="28"/>
          <w:szCs w:val="28"/>
        </w:rPr>
        <w:t>ы</w:t>
      </w:r>
      <w:r w:rsidRPr="00AD63FD">
        <w:rPr>
          <w:rFonts w:ascii="Times New Roman" w:hAnsi="Times New Roman" w:cs="Times New Roman"/>
          <w:sz w:val="28"/>
          <w:szCs w:val="28"/>
        </w:rPr>
        <w:t xml:space="preserve"> штраф </w:t>
      </w:r>
      <w:r w:rsidR="00AD63FD" w:rsidRPr="00AD63FD">
        <w:rPr>
          <w:rFonts w:ascii="Times New Roman" w:hAnsi="Times New Roman" w:cs="Times New Roman"/>
          <w:sz w:val="28"/>
          <w:szCs w:val="28"/>
        </w:rPr>
        <w:t xml:space="preserve">и пеня </w:t>
      </w:r>
      <w:r w:rsidRPr="00AD63FD">
        <w:rPr>
          <w:rFonts w:ascii="Times New Roman" w:hAnsi="Times New Roman" w:cs="Times New Roman"/>
          <w:sz w:val="28"/>
          <w:szCs w:val="28"/>
        </w:rPr>
        <w:t xml:space="preserve">за несвоевременную уплату НДФЛ в </w:t>
      </w:r>
      <w:r w:rsidR="00AD63FD" w:rsidRPr="00AD63FD">
        <w:rPr>
          <w:rFonts w:ascii="Times New Roman" w:hAnsi="Times New Roman" w:cs="Times New Roman"/>
          <w:sz w:val="28"/>
          <w:szCs w:val="28"/>
        </w:rPr>
        <w:t xml:space="preserve">общей </w:t>
      </w:r>
      <w:r w:rsidRPr="00AD63FD">
        <w:rPr>
          <w:rFonts w:ascii="Times New Roman" w:hAnsi="Times New Roman" w:cs="Times New Roman"/>
          <w:sz w:val="28"/>
          <w:szCs w:val="28"/>
        </w:rPr>
        <w:t xml:space="preserve">сумме </w:t>
      </w:r>
      <w:r w:rsidR="00AD63FD" w:rsidRPr="00AD63FD">
        <w:rPr>
          <w:rFonts w:ascii="Times New Roman" w:hAnsi="Times New Roman" w:cs="Times New Roman"/>
          <w:sz w:val="28"/>
          <w:szCs w:val="28"/>
        </w:rPr>
        <w:t>121,4</w:t>
      </w:r>
      <w:r w:rsidRPr="00AD63FD">
        <w:rPr>
          <w:rFonts w:ascii="Times New Roman" w:hAnsi="Times New Roman" w:cs="Times New Roman"/>
          <w:sz w:val="28"/>
          <w:szCs w:val="28"/>
        </w:rPr>
        <w:t xml:space="preserve"> тыс. руб.;</w:t>
      </w:r>
    </w:p>
    <w:p w14:paraId="0B6BF2B0" w14:textId="77777777" w:rsidR="00BC404C" w:rsidRPr="00AD63FD" w:rsidRDefault="00BC404C" w:rsidP="00AD63FD">
      <w:pPr>
        <w:pStyle w:val="a7"/>
        <w:numPr>
          <w:ilvl w:val="0"/>
          <w:numId w:val="136"/>
        </w:numPr>
        <w:tabs>
          <w:tab w:val="left" w:pos="993"/>
        </w:tabs>
        <w:spacing w:after="0" w:line="240" w:lineRule="auto"/>
        <w:ind w:left="14" w:firstLine="728"/>
        <w:jc w:val="both"/>
        <w:rPr>
          <w:rFonts w:ascii="Times New Roman" w:hAnsi="Times New Roman" w:cs="Times New Roman"/>
          <w:sz w:val="28"/>
          <w:szCs w:val="28"/>
        </w:rPr>
      </w:pPr>
      <w:r w:rsidRPr="00AD63FD">
        <w:rPr>
          <w:rFonts w:ascii="Times New Roman" w:hAnsi="Times New Roman" w:cs="Times New Roman"/>
          <w:sz w:val="28"/>
          <w:szCs w:val="28"/>
        </w:rPr>
        <w:t>уплачен</w:t>
      </w:r>
      <w:r w:rsidR="00AD63FD">
        <w:rPr>
          <w:rFonts w:ascii="Times New Roman" w:hAnsi="Times New Roman" w:cs="Times New Roman"/>
          <w:sz w:val="28"/>
          <w:szCs w:val="28"/>
        </w:rPr>
        <w:t>ы</w:t>
      </w:r>
      <w:r w:rsidRPr="00AD63FD">
        <w:rPr>
          <w:rFonts w:ascii="Times New Roman" w:hAnsi="Times New Roman" w:cs="Times New Roman"/>
          <w:sz w:val="28"/>
          <w:szCs w:val="28"/>
        </w:rPr>
        <w:t xml:space="preserve"> штраф </w:t>
      </w:r>
      <w:r w:rsidR="00AD63FD" w:rsidRPr="00AD63FD">
        <w:rPr>
          <w:rFonts w:ascii="Times New Roman" w:hAnsi="Times New Roman" w:cs="Times New Roman"/>
          <w:sz w:val="28"/>
          <w:szCs w:val="28"/>
        </w:rPr>
        <w:t xml:space="preserve">и пеня </w:t>
      </w:r>
      <w:r w:rsidRPr="00AD63FD">
        <w:rPr>
          <w:rFonts w:ascii="Times New Roman" w:hAnsi="Times New Roman" w:cs="Times New Roman"/>
          <w:sz w:val="28"/>
          <w:szCs w:val="28"/>
        </w:rPr>
        <w:t xml:space="preserve">за несвоевременную уплату транспортного налога в </w:t>
      </w:r>
      <w:r w:rsidR="00AD63FD" w:rsidRPr="00AD63FD">
        <w:rPr>
          <w:rFonts w:ascii="Times New Roman" w:hAnsi="Times New Roman" w:cs="Times New Roman"/>
          <w:sz w:val="28"/>
          <w:szCs w:val="28"/>
        </w:rPr>
        <w:t xml:space="preserve">общей </w:t>
      </w:r>
      <w:r w:rsidRPr="00AD63FD">
        <w:rPr>
          <w:rFonts w:ascii="Times New Roman" w:hAnsi="Times New Roman" w:cs="Times New Roman"/>
          <w:sz w:val="28"/>
          <w:szCs w:val="28"/>
        </w:rPr>
        <w:t xml:space="preserve">сумме </w:t>
      </w:r>
      <w:r w:rsidR="00AD63FD" w:rsidRPr="00AD63FD">
        <w:rPr>
          <w:rFonts w:ascii="Times New Roman" w:hAnsi="Times New Roman" w:cs="Times New Roman"/>
          <w:sz w:val="28"/>
          <w:szCs w:val="28"/>
        </w:rPr>
        <w:t xml:space="preserve">10,1 </w:t>
      </w:r>
      <w:r w:rsidRPr="00AD63FD">
        <w:rPr>
          <w:rFonts w:ascii="Times New Roman" w:hAnsi="Times New Roman" w:cs="Times New Roman"/>
          <w:sz w:val="28"/>
          <w:szCs w:val="28"/>
        </w:rPr>
        <w:t>тыс. руб.;</w:t>
      </w:r>
    </w:p>
    <w:p w14:paraId="474A0535" w14:textId="77777777" w:rsidR="00BC404C" w:rsidRPr="00AD63FD" w:rsidRDefault="00BC404C" w:rsidP="00AD63FD">
      <w:pPr>
        <w:pStyle w:val="a7"/>
        <w:numPr>
          <w:ilvl w:val="0"/>
          <w:numId w:val="136"/>
        </w:numPr>
        <w:tabs>
          <w:tab w:val="left" w:pos="993"/>
        </w:tabs>
        <w:spacing w:after="0" w:line="240" w:lineRule="auto"/>
        <w:ind w:left="14" w:firstLine="728"/>
        <w:jc w:val="both"/>
        <w:rPr>
          <w:rFonts w:ascii="Times New Roman" w:hAnsi="Times New Roman" w:cs="Times New Roman"/>
          <w:sz w:val="28"/>
          <w:szCs w:val="28"/>
        </w:rPr>
      </w:pPr>
      <w:r w:rsidRPr="00AD63FD">
        <w:rPr>
          <w:rFonts w:ascii="Times New Roman" w:hAnsi="Times New Roman" w:cs="Times New Roman"/>
          <w:sz w:val="28"/>
          <w:szCs w:val="28"/>
        </w:rPr>
        <w:t xml:space="preserve">уплачена пеня за несвоевременную уплату страховых взносов в </w:t>
      </w:r>
      <w:r w:rsidR="00AD63FD" w:rsidRPr="00AD63FD">
        <w:rPr>
          <w:rFonts w:ascii="Times New Roman" w:hAnsi="Times New Roman" w:cs="Times New Roman"/>
          <w:sz w:val="28"/>
          <w:szCs w:val="28"/>
        </w:rPr>
        <w:t xml:space="preserve">общей </w:t>
      </w:r>
      <w:r w:rsidRPr="00AD63FD">
        <w:rPr>
          <w:rFonts w:ascii="Times New Roman" w:hAnsi="Times New Roman" w:cs="Times New Roman"/>
          <w:sz w:val="28"/>
          <w:szCs w:val="28"/>
        </w:rPr>
        <w:t xml:space="preserve">сумме </w:t>
      </w:r>
      <w:r w:rsidR="00AD63FD" w:rsidRPr="00AD63FD">
        <w:rPr>
          <w:rFonts w:ascii="Times New Roman" w:hAnsi="Times New Roman" w:cs="Times New Roman"/>
          <w:sz w:val="28"/>
          <w:szCs w:val="28"/>
        </w:rPr>
        <w:t>246,2</w:t>
      </w:r>
      <w:r w:rsidRPr="00AD63FD">
        <w:rPr>
          <w:rFonts w:ascii="Times New Roman" w:hAnsi="Times New Roman" w:cs="Times New Roman"/>
          <w:sz w:val="28"/>
          <w:szCs w:val="28"/>
        </w:rPr>
        <w:t xml:space="preserve"> тыс. руб.</w:t>
      </w:r>
      <w:r w:rsidR="00AD63FD" w:rsidRPr="00AD63FD">
        <w:rPr>
          <w:rFonts w:ascii="Times New Roman" w:hAnsi="Times New Roman" w:cs="Times New Roman"/>
          <w:sz w:val="28"/>
          <w:szCs w:val="28"/>
        </w:rPr>
        <w:t>;</w:t>
      </w:r>
    </w:p>
    <w:p w14:paraId="7DB68FBA" w14:textId="77777777" w:rsidR="00BC404C" w:rsidRPr="00AD63FD" w:rsidRDefault="00BC404C" w:rsidP="00AD63FD">
      <w:pPr>
        <w:pStyle w:val="a7"/>
        <w:numPr>
          <w:ilvl w:val="0"/>
          <w:numId w:val="136"/>
        </w:numPr>
        <w:tabs>
          <w:tab w:val="left" w:pos="993"/>
        </w:tabs>
        <w:spacing w:after="0" w:line="240" w:lineRule="auto"/>
        <w:ind w:left="14" w:firstLine="728"/>
        <w:jc w:val="both"/>
        <w:rPr>
          <w:rFonts w:ascii="Times New Roman" w:hAnsi="Times New Roman" w:cs="Times New Roman"/>
          <w:sz w:val="28"/>
          <w:szCs w:val="28"/>
        </w:rPr>
      </w:pPr>
      <w:r w:rsidRPr="00AD63FD">
        <w:rPr>
          <w:rFonts w:ascii="Times New Roman" w:hAnsi="Times New Roman" w:cs="Times New Roman"/>
          <w:sz w:val="28"/>
          <w:szCs w:val="28"/>
        </w:rPr>
        <w:t>уплачена пеня за несвоевременную уплату земельного налога в сумме 2,9 тыс. руб</w:t>
      </w:r>
      <w:r w:rsidR="00AD63FD" w:rsidRPr="00AD63FD">
        <w:rPr>
          <w:rFonts w:ascii="Times New Roman" w:hAnsi="Times New Roman" w:cs="Times New Roman"/>
          <w:sz w:val="28"/>
          <w:szCs w:val="28"/>
        </w:rPr>
        <w:t>лей.</w:t>
      </w:r>
    </w:p>
    <w:p w14:paraId="5FB4CBBA" w14:textId="77777777" w:rsidR="00BC404C" w:rsidRPr="00BC404C" w:rsidRDefault="00BC404C" w:rsidP="008E361C">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При проверке мероприятий в рамках реализации Госпрограммы нарушений не установлено.</w:t>
      </w:r>
    </w:p>
    <w:p w14:paraId="35F893D6" w14:textId="77777777" w:rsidR="00BC404C" w:rsidRPr="00BC404C" w:rsidRDefault="00BC404C" w:rsidP="00BC404C">
      <w:pPr>
        <w:spacing w:after="0" w:line="240" w:lineRule="auto"/>
        <w:jc w:val="both"/>
        <w:rPr>
          <w:rFonts w:ascii="Times New Roman" w:hAnsi="Times New Roman" w:cs="Times New Roman"/>
          <w:sz w:val="28"/>
          <w:szCs w:val="28"/>
        </w:rPr>
      </w:pPr>
    </w:p>
    <w:p w14:paraId="1C4C367C" w14:textId="77777777" w:rsidR="00BC404C" w:rsidRPr="00EE22CB" w:rsidRDefault="00BC404C" w:rsidP="00EE22CB">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по ГБУ «Троицкий детский дом-интернат для умственно отсталых детей»</w:t>
      </w:r>
    </w:p>
    <w:p w14:paraId="32D3004D"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статьи 78.1 Б</w:t>
      </w:r>
      <w:r w:rsidR="00AD63FD">
        <w:rPr>
          <w:rFonts w:ascii="Times New Roman" w:hAnsi="Times New Roman" w:cs="Times New Roman"/>
          <w:sz w:val="28"/>
          <w:szCs w:val="28"/>
        </w:rPr>
        <w:t>юджетного Кодекса</w:t>
      </w:r>
      <w:r w:rsidRPr="00BC404C">
        <w:rPr>
          <w:rFonts w:ascii="Times New Roman" w:hAnsi="Times New Roman" w:cs="Times New Roman"/>
          <w:sz w:val="28"/>
          <w:szCs w:val="28"/>
        </w:rPr>
        <w:t xml:space="preserve"> РФ и Приказа </w:t>
      </w:r>
      <w:r w:rsidR="007C21FB">
        <w:rPr>
          <w:rFonts w:ascii="Times New Roman" w:hAnsi="Times New Roman" w:cs="Times New Roman"/>
          <w:sz w:val="28"/>
          <w:szCs w:val="28"/>
        </w:rPr>
        <w:t>Минфина РФ</w:t>
      </w:r>
      <w:r w:rsidR="007C21FB" w:rsidRPr="007C21FB">
        <w:rPr>
          <w:rFonts w:ascii="Times New Roman" w:hAnsi="Times New Roman" w:cs="Times New Roman"/>
          <w:sz w:val="28"/>
          <w:szCs w:val="28"/>
        </w:rPr>
        <w:t xml:space="preserve"> от 31.08.2018 г</w:t>
      </w:r>
      <w:r w:rsidR="007C21FB">
        <w:rPr>
          <w:rFonts w:ascii="Times New Roman" w:hAnsi="Times New Roman" w:cs="Times New Roman"/>
          <w:sz w:val="28"/>
          <w:szCs w:val="28"/>
        </w:rPr>
        <w:t>ода</w:t>
      </w:r>
      <w:r w:rsidR="007C21FB" w:rsidRPr="007C21FB">
        <w:rPr>
          <w:rFonts w:ascii="Times New Roman" w:hAnsi="Times New Roman" w:cs="Times New Roman"/>
          <w:sz w:val="28"/>
          <w:szCs w:val="28"/>
        </w:rPr>
        <w:t xml:space="preserve"> №186н «О требованиях к составлению и утверждению плана финансово-хозяйственной деятельности государственного (муниципального) учреждения» (далее - Приказ Минфина РФ №186н)</w:t>
      </w:r>
      <w:r w:rsidR="007C21FB">
        <w:rPr>
          <w:rFonts w:ascii="Times New Roman" w:hAnsi="Times New Roman" w:cs="Times New Roman"/>
          <w:sz w:val="28"/>
          <w:szCs w:val="28"/>
        </w:rPr>
        <w:t xml:space="preserve"> </w:t>
      </w:r>
      <w:r w:rsidRPr="00BC404C">
        <w:rPr>
          <w:rFonts w:ascii="Times New Roman" w:hAnsi="Times New Roman" w:cs="Times New Roman"/>
          <w:sz w:val="28"/>
          <w:szCs w:val="28"/>
        </w:rPr>
        <w:t>произведена оплата обязательств 2019 г</w:t>
      </w:r>
      <w:r w:rsidR="007C21FB">
        <w:rPr>
          <w:rFonts w:ascii="Times New Roman" w:hAnsi="Times New Roman" w:cs="Times New Roman"/>
          <w:sz w:val="28"/>
          <w:szCs w:val="28"/>
        </w:rPr>
        <w:t>ода</w:t>
      </w:r>
      <w:r w:rsidRPr="00BC404C">
        <w:rPr>
          <w:rFonts w:ascii="Times New Roman" w:hAnsi="Times New Roman" w:cs="Times New Roman"/>
          <w:sz w:val="28"/>
          <w:szCs w:val="28"/>
        </w:rPr>
        <w:t xml:space="preserve"> за счет субсидий на финансовое обеспечение выполнения государственного задания текущего 2020 г</w:t>
      </w:r>
      <w:r w:rsidR="007C21FB">
        <w:rPr>
          <w:rFonts w:ascii="Times New Roman" w:hAnsi="Times New Roman" w:cs="Times New Roman"/>
          <w:sz w:val="28"/>
          <w:szCs w:val="28"/>
        </w:rPr>
        <w:t>ода</w:t>
      </w:r>
      <w:r w:rsidRPr="00BC404C">
        <w:rPr>
          <w:rFonts w:ascii="Times New Roman" w:hAnsi="Times New Roman" w:cs="Times New Roman"/>
          <w:sz w:val="28"/>
          <w:szCs w:val="28"/>
        </w:rPr>
        <w:t xml:space="preserve"> в общей сумме </w:t>
      </w:r>
      <w:r w:rsidRPr="007C21FB">
        <w:rPr>
          <w:rFonts w:ascii="Times New Roman" w:hAnsi="Times New Roman" w:cs="Times New Roman"/>
          <w:bCs/>
          <w:sz w:val="28"/>
          <w:szCs w:val="28"/>
        </w:rPr>
        <w:t>112,9 тыс. руб.,</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что является нецелевым использованием средств республиканского бюджета (субсидий), в том числе:</w:t>
      </w:r>
    </w:p>
    <w:p w14:paraId="63BF47DD" w14:textId="77777777" w:rsidR="00BC404C" w:rsidRPr="007C21FB" w:rsidRDefault="00BC404C" w:rsidP="007C21FB">
      <w:pPr>
        <w:pStyle w:val="a7"/>
        <w:numPr>
          <w:ilvl w:val="0"/>
          <w:numId w:val="137"/>
        </w:numPr>
        <w:tabs>
          <w:tab w:val="left" w:pos="993"/>
        </w:tabs>
        <w:spacing w:after="0" w:line="240" w:lineRule="auto"/>
        <w:ind w:left="42" w:firstLine="686"/>
        <w:jc w:val="both"/>
        <w:rPr>
          <w:rFonts w:ascii="Times New Roman" w:hAnsi="Times New Roman" w:cs="Times New Roman"/>
          <w:sz w:val="28"/>
          <w:szCs w:val="28"/>
        </w:rPr>
      </w:pPr>
      <w:r w:rsidRPr="007C21FB">
        <w:rPr>
          <w:rFonts w:ascii="Times New Roman" w:hAnsi="Times New Roman" w:cs="Times New Roman"/>
          <w:sz w:val="28"/>
          <w:szCs w:val="28"/>
        </w:rPr>
        <w:t xml:space="preserve">ООО «НК - Империал» </w:t>
      </w:r>
      <w:r w:rsidR="007C21FB" w:rsidRPr="007C21FB">
        <w:rPr>
          <w:rFonts w:ascii="Times New Roman" w:hAnsi="Times New Roman" w:cs="Times New Roman"/>
          <w:sz w:val="28"/>
          <w:szCs w:val="28"/>
        </w:rPr>
        <w:t xml:space="preserve">оплачена задолженность за 2019 год </w:t>
      </w:r>
      <w:r w:rsidRPr="007C21FB">
        <w:rPr>
          <w:rFonts w:ascii="Times New Roman" w:hAnsi="Times New Roman" w:cs="Times New Roman"/>
          <w:sz w:val="28"/>
          <w:szCs w:val="28"/>
        </w:rPr>
        <w:t xml:space="preserve">за горюче-смазочные материалы в сумме 100,0 тыс. руб.; </w:t>
      </w:r>
    </w:p>
    <w:p w14:paraId="3C34C479" w14:textId="77777777" w:rsidR="00BC404C" w:rsidRPr="007C21FB" w:rsidRDefault="007C21FB" w:rsidP="007C21FB">
      <w:pPr>
        <w:pStyle w:val="a7"/>
        <w:numPr>
          <w:ilvl w:val="0"/>
          <w:numId w:val="137"/>
        </w:numPr>
        <w:tabs>
          <w:tab w:val="left" w:pos="993"/>
        </w:tabs>
        <w:spacing w:after="0" w:line="240" w:lineRule="auto"/>
        <w:ind w:left="42" w:firstLine="686"/>
        <w:jc w:val="both"/>
        <w:rPr>
          <w:rFonts w:ascii="Times New Roman" w:hAnsi="Times New Roman" w:cs="Times New Roman"/>
          <w:b/>
          <w:sz w:val="28"/>
          <w:szCs w:val="28"/>
          <w:u w:val="single"/>
        </w:rPr>
      </w:pPr>
      <w:r w:rsidRPr="007C21FB">
        <w:rPr>
          <w:rFonts w:ascii="Times New Roman" w:hAnsi="Times New Roman" w:cs="Times New Roman"/>
          <w:sz w:val="28"/>
          <w:szCs w:val="28"/>
        </w:rPr>
        <w:t xml:space="preserve">Индивидуальному предпринимателю Мациеву Х.Я. </w:t>
      </w:r>
      <w:r>
        <w:rPr>
          <w:rFonts w:ascii="Times New Roman" w:hAnsi="Times New Roman" w:cs="Times New Roman"/>
          <w:sz w:val="28"/>
          <w:szCs w:val="28"/>
        </w:rPr>
        <w:t>о</w:t>
      </w:r>
      <w:r w:rsidR="00BC404C" w:rsidRPr="007C21FB">
        <w:rPr>
          <w:rFonts w:ascii="Times New Roman" w:hAnsi="Times New Roman" w:cs="Times New Roman"/>
          <w:sz w:val="28"/>
          <w:szCs w:val="28"/>
        </w:rPr>
        <w:t>плачена задолженность за 2019 г</w:t>
      </w:r>
      <w:r w:rsidRPr="007C21FB">
        <w:rPr>
          <w:rFonts w:ascii="Times New Roman" w:hAnsi="Times New Roman" w:cs="Times New Roman"/>
          <w:sz w:val="28"/>
          <w:szCs w:val="28"/>
        </w:rPr>
        <w:t>од</w:t>
      </w:r>
      <w:r w:rsidR="00BC404C" w:rsidRPr="007C21FB">
        <w:rPr>
          <w:rFonts w:ascii="Times New Roman" w:hAnsi="Times New Roman" w:cs="Times New Roman"/>
          <w:sz w:val="28"/>
          <w:szCs w:val="28"/>
        </w:rPr>
        <w:t xml:space="preserve"> за хозяйственные товары в сумме 12,9 тыс. руб</w:t>
      </w:r>
      <w:r w:rsidRPr="007C21FB">
        <w:rPr>
          <w:rFonts w:ascii="Times New Roman" w:hAnsi="Times New Roman" w:cs="Times New Roman"/>
          <w:sz w:val="28"/>
          <w:szCs w:val="28"/>
        </w:rPr>
        <w:t>лей</w:t>
      </w:r>
      <w:r w:rsidR="00BC404C" w:rsidRPr="007C21FB">
        <w:rPr>
          <w:rFonts w:ascii="Times New Roman" w:hAnsi="Times New Roman" w:cs="Times New Roman"/>
          <w:sz w:val="28"/>
          <w:szCs w:val="28"/>
        </w:rPr>
        <w:t xml:space="preserve">. </w:t>
      </w:r>
      <w:r w:rsidR="00BC404C" w:rsidRPr="007C21FB">
        <w:rPr>
          <w:rFonts w:ascii="Times New Roman" w:hAnsi="Times New Roman" w:cs="Times New Roman"/>
          <w:b/>
          <w:sz w:val="28"/>
          <w:szCs w:val="28"/>
          <w:u w:val="single"/>
        </w:rPr>
        <w:t xml:space="preserve"> </w:t>
      </w:r>
    </w:p>
    <w:p w14:paraId="4F6231F8" w14:textId="77777777" w:rsidR="00BC404C" w:rsidRPr="00BC404C" w:rsidRDefault="00BC404C" w:rsidP="00BC404C">
      <w:pPr>
        <w:spacing w:after="0" w:line="240" w:lineRule="auto"/>
        <w:jc w:val="both"/>
        <w:rPr>
          <w:rFonts w:ascii="Times New Roman" w:hAnsi="Times New Roman" w:cs="Times New Roman"/>
          <w:b/>
          <w:sz w:val="28"/>
          <w:szCs w:val="28"/>
          <w:u w:val="single"/>
        </w:rPr>
      </w:pPr>
    </w:p>
    <w:p w14:paraId="0523D309" w14:textId="77777777" w:rsidR="00BC404C" w:rsidRPr="00EE22CB" w:rsidRDefault="00BC404C" w:rsidP="007A5923">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по ГБУ «Пседахский псих</w:t>
      </w:r>
      <w:r w:rsidR="007A5923" w:rsidRPr="00EE22CB">
        <w:rPr>
          <w:rFonts w:ascii="Times New Roman" w:hAnsi="Times New Roman" w:cs="Times New Roman"/>
          <w:bCs/>
          <w:i/>
          <w:sz w:val="28"/>
          <w:szCs w:val="28"/>
        </w:rPr>
        <w:t>оневрологический дом-интернат»</w:t>
      </w:r>
    </w:p>
    <w:p w14:paraId="4A63AEE0"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статьи 78.1 Б</w:t>
      </w:r>
      <w:r w:rsidR="007C21FB">
        <w:rPr>
          <w:rFonts w:ascii="Times New Roman" w:hAnsi="Times New Roman" w:cs="Times New Roman"/>
          <w:sz w:val="28"/>
          <w:szCs w:val="28"/>
        </w:rPr>
        <w:t>юджетного Кодекса</w:t>
      </w:r>
      <w:r w:rsidRPr="00BC404C">
        <w:rPr>
          <w:rFonts w:ascii="Times New Roman" w:hAnsi="Times New Roman" w:cs="Times New Roman"/>
          <w:sz w:val="28"/>
          <w:szCs w:val="28"/>
        </w:rPr>
        <w:t xml:space="preserve"> РФ и Приказа Минфина РФ №186н</w:t>
      </w:r>
      <w:r w:rsidR="007C21FB">
        <w:rPr>
          <w:rFonts w:ascii="Times New Roman" w:hAnsi="Times New Roman" w:cs="Times New Roman"/>
          <w:sz w:val="28"/>
          <w:szCs w:val="28"/>
        </w:rPr>
        <w:t>,</w:t>
      </w:r>
      <w:r w:rsidRPr="00BC404C">
        <w:rPr>
          <w:rFonts w:ascii="Times New Roman" w:hAnsi="Times New Roman" w:cs="Times New Roman"/>
          <w:sz w:val="28"/>
          <w:szCs w:val="28"/>
        </w:rPr>
        <w:t xml:space="preserve"> произведена оплата обязательств 2018 г</w:t>
      </w:r>
      <w:r w:rsidR="007C21FB">
        <w:rPr>
          <w:rFonts w:ascii="Times New Roman" w:hAnsi="Times New Roman" w:cs="Times New Roman"/>
          <w:sz w:val="28"/>
          <w:szCs w:val="28"/>
        </w:rPr>
        <w:t>ода</w:t>
      </w:r>
      <w:r w:rsidRPr="00BC404C">
        <w:rPr>
          <w:rFonts w:ascii="Times New Roman" w:hAnsi="Times New Roman" w:cs="Times New Roman"/>
          <w:sz w:val="28"/>
          <w:szCs w:val="28"/>
        </w:rPr>
        <w:t xml:space="preserve"> за счет субсидий на финансовое обеспечение выполнения государственного задания 2020 г</w:t>
      </w:r>
      <w:r w:rsidR="007C21FB">
        <w:rPr>
          <w:rFonts w:ascii="Times New Roman" w:hAnsi="Times New Roman" w:cs="Times New Roman"/>
          <w:sz w:val="28"/>
          <w:szCs w:val="28"/>
        </w:rPr>
        <w:t>ода</w:t>
      </w:r>
      <w:r w:rsidRPr="00BC404C">
        <w:rPr>
          <w:rFonts w:ascii="Times New Roman" w:hAnsi="Times New Roman" w:cs="Times New Roman"/>
          <w:sz w:val="28"/>
          <w:szCs w:val="28"/>
        </w:rPr>
        <w:t xml:space="preserve"> в общей сумме </w:t>
      </w:r>
      <w:r w:rsidRPr="007C21FB">
        <w:rPr>
          <w:rFonts w:ascii="Times New Roman" w:hAnsi="Times New Roman" w:cs="Times New Roman"/>
          <w:bCs/>
          <w:sz w:val="28"/>
          <w:szCs w:val="28"/>
        </w:rPr>
        <w:t>133,6 тыс. руб</w:t>
      </w:r>
      <w:r w:rsidR="007C21FB">
        <w:rPr>
          <w:rFonts w:ascii="Times New Roman" w:hAnsi="Times New Roman" w:cs="Times New Roman"/>
          <w:bCs/>
          <w:sz w:val="28"/>
          <w:szCs w:val="28"/>
        </w:rPr>
        <w:t>лей</w:t>
      </w:r>
      <w:r w:rsidRPr="007C21FB">
        <w:rPr>
          <w:rFonts w:ascii="Times New Roman" w:hAnsi="Times New Roman" w:cs="Times New Roman"/>
          <w:bCs/>
          <w:sz w:val="28"/>
          <w:szCs w:val="28"/>
        </w:rPr>
        <w:t>,</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что является нецелевым использованием средств республиканского бюджета (субсидий), в том числе:</w:t>
      </w:r>
    </w:p>
    <w:p w14:paraId="6D38A076" w14:textId="77777777" w:rsidR="00BC404C" w:rsidRPr="007C21FB" w:rsidRDefault="007C21FB" w:rsidP="007C21FB">
      <w:pPr>
        <w:pStyle w:val="a7"/>
        <w:numPr>
          <w:ilvl w:val="0"/>
          <w:numId w:val="138"/>
        </w:numPr>
        <w:tabs>
          <w:tab w:val="left" w:pos="993"/>
        </w:tabs>
        <w:spacing w:after="0" w:line="240" w:lineRule="auto"/>
        <w:ind w:left="42" w:firstLine="714"/>
        <w:jc w:val="both"/>
        <w:rPr>
          <w:rFonts w:ascii="Times New Roman" w:hAnsi="Times New Roman" w:cs="Times New Roman"/>
          <w:sz w:val="28"/>
          <w:szCs w:val="28"/>
        </w:rPr>
      </w:pPr>
      <w:r w:rsidRPr="007C21FB">
        <w:rPr>
          <w:rFonts w:ascii="Times New Roman" w:hAnsi="Times New Roman" w:cs="Times New Roman"/>
          <w:sz w:val="28"/>
          <w:szCs w:val="28"/>
        </w:rPr>
        <w:t>ООО «ДЭЗ Эффект» о</w:t>
      </w:r>
      <w:r w:rsidR="00BC404C" w:rsidRPr="007C21FB">
        <w:rPr>
          <w:rFonts w:ascii="Times New Roman" w:hAnsi="Times New Roman" w:cs="Times New Roman"/>
          <w:sz w:val="28"/>
          <w:szCs w:val="28"/>
        </w:rPr>
        <w:t>плачена задолженность за 2018 г</w:t>
      </w:r>
      <w:r w:rsidRPr="007C21FB">
        <w:rPr>
          <w:rFonts w:ascii="Times New Roman" w:hAnsi="Times New Roman" w:cs="Times New Roman"/>
          <w:sz w:val="28"/>
          <w:szCs w:val="28"/>
        </w:rPr>
        <w:t>од</w:t>
      </w:r>
      <w:r w:rsidR="00BC404C" w:rsidRPr="007C21FB">
        <w:rPr>
          <w:rFonts w:ascii="Times New Roman" w:hAnsi="Times New Roman" w:cs="Times New Roman"/>
          <w:sz w:val="28"/>
          <w:szCs w:val="28"/>
        </w:rPr>
        <w:t xml:space="preserve"> за дератизацию в сумме 52,9 тыс. руб.; </w:t>
      </w:r>
    </w:p>
    <w:p w14:paraId="3070CDF2" w14:textId="77777777" w:rsidR="00BC404C" w:rsidRPr="007C21FB" w:rsidRDefault="007C21FB" w:rsidP="007C21FB">
      <w:pPr>
        <w:pStyle w:val="a7"/>
        <w:numPr>
          <w:ilvl w:val="0"/>
          <w:numId w:val="138"/>
        </w:numPr>
        <w:tabs>
          <w:tab w:val="left" w:pos="993"/>
        </w:tabs>
        <w:spacing w:after="0" w:line="240" w:lineRule="auto"/>
        <w:ind w:left="42" w:firstLine="714"/>
        <w:jc w:val="both"/>
        <w:rPr>
          <w:rFonts w:ascii="Times New Roman" w:hAnsi="Times New Roman" w:cs="Times New Roman"/>
          <w:b/>
          <w:i/>
          <w:sz w:val="28"/>
          <w:szCs w:val="28"/>
          <w:u w:val="single"/>
        </w:rPr>
      </w:pPr>
      <w:r w:rsidRPr="007C21FB">
        <w:rPr>
          <w:rFonts w:ascii="Times New Roman" w:hAnsi="Times New Roman" w:cs="Times New Roman"/>
          <w:sz w:val="28"/>
          <w:szCs w:val="28"/>
        </w:rPr>
        <w:t>ООО «Парус» о</w:t>
      </w:r>
      <w:r w:rsidR="00BC404C" w:rsidRPr="007C21FB">
        <w:rPr>
          <w:rFonts w:ascii="Times New Roman" w:hAnsi="Times New Roman" w:cs="Times New Roman"/>
          <w:sz w:val="28"/>
          <w:szCs w:val="28"/>
        </w:rPr>
        <w:t>плачена задолженность за 2018 г</w:t>
      </w:r>
      <w:r w:rsidRPr="007C21FB">
        <w:rPr>
          <w:rFonts w:ascii="Times New Roman" w:hAnsi="Times New Roman" w:cs="Times New Roman"/>
          <w:sz w:val="28"/>
          <w:szCs w:val="28"/>
        </w:rPr>
        <w:t>од за</w:t>
      </w:r>
      <w:r w:rsidR="00BC404C" w:rsidRPr="007C21FB">
        <w:rPr>
          <w:rFonts w:ascii="Times New Roman" w:hAnsi="Times New Roman" w:cs="Times New Roman"/>
          <w:sz w:val="28"/>
          <w:szCs w:val="28"/>
        </w:rPr>
        <w:t xml:space="preserve"> горюче-смазочные материалы в сумме 80,7 тыс. руб</w:t>
      </w:r>
      <w:r w:rsidRPr="007C21FB">
        <w:rPr>
          <w:rFonts w:ascii="Times New Roman" w:hAnsi="Times New Roman" w:cs="Times New Roman"/>
          <w:sz w:val="28"/>
          <w:szCs w:val="28"/>
        </w:rPr>
        <w:t>лей</w:t>
      </w:r>
      <w:r w:rsidR="00BC404C" w:rsidRPr="007C21FB">
        <w:rPr>
          <w:rFonts w:ascii="Times New Roman" w:hAnsi="Times New Roman" w:cs="Times New Roman"/>
          <w:sz w:val="28"/>
          <w:szCs w:val="28"/>
        </w:rPr>
        <w:t>.</w:t>
      </w:r>
      <w:r w:rsidR="00BC404C" w:rsidRPr="007C21FB">
        <w:rPr>
          <w:rFonts w:ascii="Times New Roman" w:hAnsi="Times New Roman" w:cs="Times New Roman"/>
          <w:b/>
          <w:i/>
          <w:sz w:val="28"/>
          <w:szCs w:val="28"/>
          <w:u w:val="single"/>
        </w:rPr>
        <w:t xml:space="preserve"> </w:t>
      </w:r>
    </w:p>
    <w:p w14:paraId="72999926" w14:textId="77777777" w:rsidR="00BC404C" w:rsidRPr="00BC404C" w:rsidRDefault="00BC404C" w:rsidP="00BC404C">
      <w:pPr>
        <w:spacing w:after="0" w:line="240" w:lineRule="auto"/>
        <w:jc w:val="both"/>
        <w:rPr>
          <w:rFonts w:ascii="Times New Roman" w:hAnsi="Times New Roman" w:cs="Times New Roman"/>
          <w:b/>
          <w:i/>
          <w:sz w:val="28"/>
          <w:szCs w:val="28"/>
          <w:u w:val="single"/>
        </w:rPr>
      </w:pPr>
    </w:p>
    <w:p w14:paraId="099537A6"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lastRenderedPageBreak/>
        <w:t>по ГБУ «Республиканский центр социального обслуживания граждан пожилого возраста и инвалид</w:t>
      </w:r>
      <w:r w:rsidR="007A5923" w:rsidRPr="007A5923">
        <w:rPr>
          <w:rFonts w:ascii="Times New Roman" w:hAnsi="Times New Roman" w:cs="Times New Roman"/>
          <w:i/>
          <w:sz w:val="28"/>
          <w:szCs w:val="28"/>
        </w:rPr>
        <w:t>ов»</w:t>
      </w:r>
    </w:p>
    <w:p w14:paraId="3C84A410"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статьи 78.1 </w:t>
      </w:r>
      <w:r w:rsidR="007C21FB" w:rsidRPr="007C21FB">
        <w:rPr>
          <w:rFonts w:ascii="Times New Roman" w:hAnsi="Times New Roman" w:cs="Times New Roman"/>
          <w:sz w:val="28"/>
          <w:szCs w:val="28"/>
        </w:rPr>
        <w:t>Бюджетного Кодекса</w:t>
      </w:r>
      <w:r w:rsidRPr="00BC404C">
        <w:rPr>
          <w:rFonts w:ascii="Times New Roman" w:hAnsi="Times New Roman" w:cs="Times New Roman"/>
          <w:sz w:val="28"/>
          <w:szCs w:val="28"/>
        </w:rPr>
        <w:t xml:space="preserve"> РФ и Приказа Минфина РФ №186н</w:t>
      </w:r>
      <w:r w:rsidR="007C21FB">
        <w:rPr>
          <w:rFonts w:ascii="Times New Roman" w:hAnsi="Times New Roman" w:cs="Times New Roman"/>
          <w:sz w:val="28"/>
          <w:szCs w:val="28"/>
        </w:rPr>
        <w:t>,</w:t>
      </w:r>
      <w:r w:rsidRPr="00BC404C">
        <w:rPr>
          <w:rFonts w:ascii="Times New Roman" w:hAnsi="Times New Roman" w:cs="Times New Roman"/>
          <w:sz w:val="28"/>
          <w:szCs w:val="28"/>
        </w:rPr>
        <w:t xml:space="preserve"> произведена оплата обязательств 2018 г</w:t>
      </w:r>
      <w:r w:rsidR="007C21FB">
        <w:rPr>
          <w:rFonts w:ascii="Times New Roman" w:hAnsi="Times New Roman" w:cs="Times New Roman"/>
          <w:sz w:val="28"/>
          <w:szCs w:val="28"/>
        </w:rPr>
        <w:t>ода</w:t>
      </w:r>
      <w:r w:rsidRPr="00BC404C">
        <w:rPr>
          <w:rFonts w:ascii="Times New Roman" w:hAnsi="Times New Roman" w:cs="Times New Roman"/>
          <w:sz w:val="28"/>
          <w:szCs w:val="28"/>
        </w:rPr>
        <w:t xml:space="preserve"> за счет субсидий на финансовое обеспечение выполнения государственного задания 2021 г</w:t>
      </w:r>
      <w:r w:rsidR="007C21FB">
        <w:rPr>
          <w:rFonts w:ascii="Times New Roman" w:hAnsi="Times New Roman" w:cs="Times New Roman"/>
          <w:sz w:val="28"/>
          <w:szCs w:val="28"/>
        </w:rPr>
        <w:t>ода</w:t>
      </w:r>
      <w:r w:rsidRPr="00BC404C">
        <w:rPr>
          <w:rFonts w:ascii="Times New Roman" w:hAnsi="Times New Roman" w:cs="Times New Roman"/>
          <w:sz w:val="28"/>
          <w:szCs w:val="28"/>
        </w:rPr>
        <w:t xml:space="preserve"> в общей </w:t>
      </w:r>
      <w:r w:rsidRPr="007C21FB">
        <w:rPr>
          <w:rFonts w:ascii="Times New Roman" w:hAnsi="Times New Roman" w:cs="Times New Roman"/>
          <w:sz w:val="28"/>
          <w:szCs w:val="28"/>
        </w:rPr>
        <w:t>сумме 130,3 тыс. руб</w:t>
      </w:r>
      <w:r w:rsidR="007C21FB" w:rsidRPr="007C21FB">
        <w:rPr>
          <w:rFonts w:ascii="Times New Roman" w:hAnsi="Times New Roman" w:cs="Times New Roman"/>
          <w:sz w:val="28"/>
          <w:szCs w:val="28"/>
        </w:rPr>
        <w:t>лей</w:t>
      </w:r>
      <w:r w:rsidRPr="007C21FB">
        <w:rPr>
          <w:rFonts w:ascii="Times New Roman" w:hAnsi="Times New Roman" w:cs="Times New Roman"/>
          <w:sz w:val="28"/>
          <w:szCs w:val="28"/>
        </w:rPr>
        <w:t>,</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что является нецелевым использованием средств республиканского бюджета (субсидий), в том числе:</w:t>
      </w:r>
    </w:p>
    <w:p w14:paraId="4796BB99" w14:textId="77777777" w:rsidR="00BC404C" w:rsidRPr="007C21FB" w:rsidRDefault="007C21FB" w:rsidP="007C21FB">
      <w:pPr>
        <w:pStyle w:val="a7"/>
        <w:numPr>
          <w:ilvl w:val="0"/>
          <w:numId w:val="139"/>
        </w:numPr>
        <w:tabs>
          <w:tab w:val="left" w:pos="993"/>
        </w:tabs>
        <w:spacing w:after="0" w:line="240" w:lineRule="auto"/>
        <w:ind w:left="14" w:firstLine="742"/>
        <w:jc w:val="both"/>
        <w:rPr>
          <w:rFonts w:ascii="Times New Roman" w:hAnsi="Times New Roman" w:cs="Times New Roman"/>
          <w:sz w:val="28"/>
          <w:szCs w:val="28"/>
        </w:rPr>
      </w:pPr>
      <w:r w:rsidRPr="007C21FB">
        <w:rPr>
          <w:rFonts w:ascii="Times New Roman" w:hAnsi="Times New Roman" w:cs="Times New Roman"/>
          <w:sz w:val="28"/>
          <w:szCs w:val="28"/>
        </w:rPr>
        <w:t>ООО «Донинг» о</w:t>
      </w:r>
      <w:r w:rsidR="00BC404C" w:rsidRPr="007C21FB">
        <w:rPr>
          <w:rFonts w:ascii="Times New Roman" w:hAnsi="Times New Roman" w:cs="Times New Roman"/>
          <w:sz w:val="28"/>
          <w:szCs w:val="28"/>
        </w:rPr>
        <w:t>плачена задолженность за 2018 г</w:t>
      </w:r>
      <w:r w:rsidRPr="007C21FB">
        <w:rPr>
          <w:rFonts w:ascii="Times New Roman" w:hAnsi="Times New Roman" w:cs="Times New Roman"/>
          <w:sz w:val="28"/>
          <w:szCs w:val="28"/>
        </w:rPr>
        <w:t>од</w:t>
      </w:r>
      <w:r w:rsidR="00BC404C" w:rsidRPr="007C21FB">
        <w:rPr>
          <w:rFonts w:ascii="Times New Roman" w:hAnsi="Times New Roman" w:cs="Times New Roman"/>
          <w:sz w:val="28"/>
          <w:szCs w:val="28"/>
        </w:rPr>
        <w:t xml:space="preserve"> за вывоз канализационных стоков в сумме 100,3 тыс. руб.;</w:t>
      </w:r>
    </w:p>
    <w:p w14:paraId="7CA7C8DA" w14:textId="77777777" w:rsidR="00BC404C" w:rsidRPr="007C21FB" w:rsidRDefault="007C21FB" w:rsidP="007C21FB">
      <w:pPr>
        <w:pStyle w:val="a7"/>
        <w:numPr>
          <w:ilvl w:val="0"/>
          <w:numId w:val="139"/>
        </w:numPr>
        <w:tabs>
          <w:tab w:val="left" w:pos="993"/>
        </w:tabs>
        <w:spacing w:after="0" w:line="240" w:lineRule="auto"/>
        <w:ind w:left="14" w:firstLine="742"/>
        <w:jc w:val="both"/>
        <w:rPr>
          <w:rFonts w:ascii="Times New Roman" w:hAnsi="Times New Roman" w:cs="Times New Roman"/>
          <w:sz w:val="28"/>
          <w:szCs w:val="28"/>
        </w:rPr>
      </w:pPr>
      <w:r w:rsidRPr="007C21FB">
        <w:rPr>
          <w:rFonts w:ascii="Times New Roman" w:hAnsi="Times New Roman" w:cs="Times New Roman"/>
          <w:sz w:val="28"/>
          <w:szCs w:val="28"/>
        </w:rPr>
        <w:t>ООО «Оринон» оплачена</w:t>
      </w:r>
      <w:r w:rsidR="00BC404C" w:rsidRPr="007C21FB">
        <w:rPr>
          <w:rFonts w:ascii="Times New Roman" w:hAnsi="Times New Roman" w:cs="Times New Roman"/>
          <w:sz w:val="28"/>
          <w:szCs w:val="28"/>
        </w:rPr>
        <w:t xml:space="preserve"> задолженность за 2020 г</w:t>
      </w:r>
      <w:r w:rsidRPr="007C21FB">
        <w:rPr>
          <w:rFonts w:ascii="Times New Roman" w:hAnsi="Times New Roman" w:cs="Times New Roman"/>
          <w:sz w:val="28"/>
          <w:szCs w:val="28"/>
        </w:rPr>
        <w:t>од</w:t>
      </w:r>
      <w:r w:rsidR="00BC404C" w:rsidRPr="007C21FB">
        <w:rPr>
          <w:rFonts w:ascii="Times New Roman" w:hAnsi="Times New Roman" w:cs="Times New Roman"/>
          <w:sz w:val="28"/>
          <w:szCs w:val="28"/>
        </w:rPr>
        <w:t xml:space="preserve"> за обработку деревянных конструкций огнезащитным составом в сумме 30,0 тыс. руб</w:t>
      </w:r>
      <w:r w:rsidRPr="007C21FB">
        <w:rPr>
          <w:rFonts w:ascii="Times New Roman" w:hAnsi="Times New Roman" w:cs="Times New Roman"/>
          <w:sz w:val="28"/>
          <w:szCs w:val="28"/>
        </w:rPr>
        <w:t>лей</w:t>
      </w:r>
      <w:r w:rsidR="00BC404C" w:rsidRPr="007C21FB">
        <w:rPr>
          <w:rFonts w:ascii="Times New Roman" w:hAnsi="Times New Roman" w:cs="Times New Roman"/>
          <w:sz w:val="28"/>
          <w:szCs w:val="28"/>
        </w:rPr>
        <w:t>.</w:t>
      </w:r>
    </w:p>
    <w:p w14:paraId="4BD13F17" w14:textId="77777777" w:rsidR="007A5923" w:rsidRPr="00BC404C" w:rsidRDefault="007A5923" w:rsidP="007A5923">
      <w:pPr>
        <w:spacing w:after="0" w:line="240" w:lineRule="auto"/>
        <w:jc w:val="both"/>
        <w:rPr>
          <w:rFonts w:ascii="Times New Roman" w:hAnsi="Times New Roman" w:cs="Times New Roman"/>
          <w:sz w:val="28"/>
          <w:szCs w:val="28"/>
        </w:rPr>
      </w:pPr>
    </w:p>
    <w:p w14:paraId="356E44C6" w14:textId="77777777" w:rsidR="007C21FB" w:rsidRDefault="00BC404C" w:rsidP="00EE22CB">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 xml:space="preserve">по ГБУ «Социально-оздоровительный центр граждан пожилого возраста </w:t>
      </w:r>
    </w:p>
    <w:p w14:paraId="62513D97" w14:textId="77777777" w:rsidR="00BC404C" w:rsidRPr="00EE22CB" w:rsidRDefault="00BC404C" w:rsidP="00EE22CB">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и инвалидов – Дом ветеранов»</w:t>
      </w:r>
    </w:p>
    <w:p w14:paraId="61B4A5A4"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статьи 78.1 </w:t>
      </w:r>
      <w:r w:rsidR="007C21FB" w:rsidRPr="007C21FB">
        <w:rPr>
          <w:rFonts w:ascii="Times New Roman" w:hAnsi="Times New Roman" w:cs="Times New Roman"/>
          <w:sz w:val="28"/>
          <w:szCs w:val="28"/>
        </w:rPr>
        <w:t>Бюджетного Кодекса</w:t>
      </w:r>
      <w:r w:rsidRPr="00BC404C">
        <w:rPr>
          <w:rFonts w:ascii="Times New Roman" w:hAnsi="Times New Roman" w:cs="Times New Roman"/>
          <w:sz w:val="28"/>
          <w:szCs w:val="28"/>
        </w:rPr>
        <w:t xml:space="preserve"> РФ и Приказа Минфина РФ №186н, </w:t>
      </w:r>
      <w:r w:rsidR="00504866">
        <w:rPr>
          <w:rFonts w:ascii="Times New Roman" w:hAnsi="Times New Roman" w:cs="Times New Roman"/>
          <w:sz w:val="28"/>
          <w:szCs w:val="28"/>
        </w:rPr>
        <w:t xml:space="preserve">в 2020 году </w:t>
      </w:r>
      <w:r w:rsidR="00504866" w:rsidRPr="00BC404C">
        <w:rPr>
          <w:rFonts w:ascii="Times New Roman" w:hAnsi="Times New Roman" w:cs="Times New Roman"/>
          <w:sz w:val="28"/>
          <w:szCs w:val="28"/>
        </w:rPr>
        <w:t xml:space="preserve">ООО «Маркет-Трейд» </w:t>
      </w:r>
      <w:r w:rsidRPr="00BC404C">
        <w:rPr>
          <w:rFonts w:ascii="Times New Roman" w:hAnsi="Times New Roman" w:cs="Times New Roman"/>
          <w:sz w:val="28"/>
          <w:szCs w:val="28"/>
        </w:rPr>
        <w:t xml:space="preserve">произведена оплата </w:t>
      </w:r>
      <w:r w:rsidR="00504866" w:rsidRPr="00BC404C">
        <w:rPr>
          <w:rFonts w:ascii="Times New Roman" w:hAnsi="Times New Roman" w:cs="Times New Roman"/>
          <w:sz w:val="28"/>
          <w:szCs w:val="28"/>
        </w:rPr>
        <w:t>задолженность за 2019 г</w:t>
      </w:r>
      <w:r w:rsidR="00504866">
        <w:rPr>
          <w:rFonts w:ascii="Times New Roman" w:hAnsi="Times New Roman" w:cs="Times New Roman"/>
          <w:sz w:val="28"/>
          <w:szCs w:val="28"/>
        </w:rPr>
        <w:t>од</w:t>
      </w:r>
      <w:r w:rsidR="00504866" w:rsidRPr="00BC404C">
        <w:rPr>
          <w:rFonts w:ascii="Times New Roman" w:hAnsi="Times New Roman" w:cs="Times New Roman"/>
          <w:sz w:val="28"/>
          <w:szCs w:val="28"/>
        </w:rPr>
        <w:t xml:space="preserve"> за поставку продуктов питания в сумме 99,6 тыс. руб</w:t>
      </w:r>
      <w:r w:rsidR="00504866">
        <w:rPr>
          <w:rFonts w:ascii="Times New Roman" w:hAnsi="Times New Roman" w:cs="Times New Roman"/>
          <w:sz w:val="28"/>
          <w:szCs w:val="28"/>
        </w:rPr>
        <w:t>лей</w:t>
      </w:r>
      <w:r w:rsidRPr="007C21FB">
        <w:rPr>
          <w:rFonts w:ascii="Times New Roman" w:hAnsi="Times New Roman" w:cs="Times New Roman"/>
          <w:bCs/>
          <w:sz w:val="28"/>
          <w:szCs w:val="28"/>
        </w:rPr>
        <w:t>,</w:t>
      </w:r>
      <w:r w:rsidRPr="00BC404C">
        <w:rPr>
          <w:rFonts w:ascii="Times New Roman" w:hAnsi="Times New Roman" w:cs="Times New Roman"/>
          <w:sz w:val="28"/>
          <w:szCs w:val="28"/>
        </w:rPr>
        <w:t xml:space="preserve"> что является нецелевым использованием средств республиканского бюджета (субсидий)</w:t>
      </w:r>
      <w:r w:rsidR="00504866">
        <w:rPr>
          <w:rFonts w:ascii="Times New Roman" w:hAnsi="Times New Roman" w:cs="Times New Roman"/>
          <w:sz w:val="28"/>
          <w:szCs w:val="28"/>
        </w:rPr>
        <w:t>.</w:t>
      </w:r>
    </w:p>
    <w:p w14:paraId="6A4371F9" w14:textId="77777777" w:rsidR="00BC404C" w:rsidRPr="00BC404C" w:rsidRDefault="00BC404C" w:rsidP="00EE22CB">
      <w:pPr>
        <w:spacing w:after="0" w:line="240" w:lineRule="auto"/>
        <w:jc w:val="both"/>
        <w:rPr>
          <w:rFonts w:ascii="Times New Roman" w:hAnsi="Times New Roman" w:cs="Times New Roman"/>
          <w:sz w:val="28"/>
          <w:szCs w:val="28"/>
        </w:rPr>
      </w:pPr>
    </w:p>
    <w:p w14:paraId="38783ECA" w14:textId="77777777" w:rsidR="00504866" w:rsidRDefault="00BC404C" w:rsidP="00EE22CB">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 xml:space="preserve">по ГБУ «Республиканский реабилитационный центр для детей-инвалидов </w:t>
      </w:r>
    </w:p>
    <w:p w14:paraId="780DA358" w14:textId="77777777" w:rsidR="00BC404C" w:rsidRPr="00EE22CB" w:rsidRDefault="00BC404C" w:rsidP="00EE22CB">
      <w:pPr>
        <w:spacing w:after="0" w:line="240" w:lineRule="auto"/>
        <w:jc w:val="center"/>
        <w:rPr>
          <w:rFonts w:ascii="Times New Roman" w:hAnsi="Times New Roman" w:cs="Times New Roman"/>
          <w:sz w:val="28"/>
          <w:szCs w:val="28"/>
        </w:rPr>
      </w:pPr>
      <w:r w:rsidRPr="00EE22CB">
        <w:rPr>
          <w:rFonts w:ascii="Times New Roman" w:hAnsi="Times New Roman" w:cs="Times New Roman"/>
          <w:bCs/>
          <w:i/>
          <w:sz w:val="28"/>
          <w:szCs w:val="28"/>
        </w:rPr>
        <w:t>и детей с ограниченными возможностями»</w:t>
      </w:r>
      <w:r w:rsidRPr="00EE22CB">
        <w:rPr>
          <w:rFonts w:ascii="Times New Roman" w:hAnsi="Times New Roman" w:cs="Times New Roman"/>
          <w:sz w:val="28"/>
          <w:szCs w:val="28"/>
        </w:rPr>
        <w:t xml:space="preserve"> </w:t>
      </w:r>
    </w:p>
    <w:p w14:paraId="3E40709D"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статьи 78.1 </w:t>
      </w:r>
      <w:r w:rsidR="00504866" w:rsidRPr="00504866">
        <w:rPr>
          <w:rFonts w:ascii="Times New Roman" w:hAnsi="Times New Roman" w:cs="Times New Roman"/>
          <w:sz w:val="28"/>
          <w:szCs w:val="28"/>
        </w:rPr>
        <w:t>Бюджетного Кодекса</w:t>
      </w:r>
      <w:r w:rsidRPr="00BC404C">
        <w:rPr>
          <w:rFonts w:ascii="Times New Roman" w:hAnsi="Times New Roman" w:cs="Times New Roman"/>
          <w:sz w:val="28"/>
          <w:szCs w:val="28"/>
        </w:rPr>
        <w:t xml:space="preserve"> РФ и Приказа Минфина РФ №186н, произведена оплата обязательств 2019 года за счет субсидий на финансовое обеспечение выполнения государственного задания 2020 г</w:t>
      </w:r>
      <w:r w:rsidR="00504866">
        <w:rPr>
          <w:rFonts w:ascii="Times New Roman" w:hAnsi="Times New Roman" w:cs="Times New Roman"/>
          <w:sz w:val="28"/>
          <w:szCs w:val="28"/>
        </w:rPr>
        <w:t>ода</w:t>
      </w:r>
      <w:r w:rsidRPr="00BC404C">
        <w:rPr>
          <w:rFonts w:ascii="Times New Roman" w:hAnsi="Times New Roman" w:cs="Times New Roman"/>
          <w:sz w:val="28"/>
          <w:szCs w:val="28"/>
        </w:rPr>
        <w:t xml:space="preserve"> в общей сумме </w:t>
      </w:r>
      <w:r w:rsidRPr="00504866">
        <w:rPr>
          <w:rFonts w:ascii="Times New Roman" w:hAnsi="Times New Roman" w:cs="Times New Roman"/>
          <w:bCs/>
          <w:sz w:val="28"/>
          <w:szCs w:val="28"/>
        </w:rPr>
        <w:t>320,7 тыс. руб</w:t>
      </w:r>
      <w:r w:rsidR="00504866" w:rsidRPr="00504866">
        <w:rPr>
          <w:rFonts w:ascii="Times New Roman" w:hAnsi="Times New Roman" w:cs="Times New Roman"/>
          <w:bCs/>
          <w:sz w:val="28"/>
          <w:szCs w:val="28"/>
        </w:rPr>
        <w:t>лей</w:t>
      </w:r>
      <w:r w:rsidRPr="00504866">
        <w:rPr>
          <w:rFonts w:ascii="Times New Roman" w:hAnsi="Times New Roman" w:cs="Times New Roman"/>
          <w:bCs/>
          <w:sz w:val="28"/>
          <w:szCs w:val="28"/>
        </w:rPr>
        <w:t>,</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что является нецелевым использованием средств республиканского бюджета (субсидий), в том числе:</w:t>
      </w:r>
    </w:p>
    <w:p w14:paraId="492D0470" w14:textId="77777777" w:rsidR="00BC404C" w:rsidRPr="00504866" w:rsidRDefault="00BC404C" w:rsidP="00504866">
      <w:pPr>
        <w:pStyle w:val="a7"/>
        <w:numPr>
          <w:ilvl w:val="0"/>
          <w:numId w:val="140"/>
        </w:numPr>
        <w:tabs>
          <w:tab w:val="left" w:pos="993"/>
        </w:tabs>
        <w:spacing w:after="0" w:line="240" w:lineRule="auto"/>
        <w:ind w:left="14" w:firstLine="742"/>
        <w:jc w:val="both"/>
        <w:rPr>
          <w:rFonts w:ascii="Times New Roman" w:hAnsi="Times New Roman" w:cs="Times New Roman"/>
          <w:sz w:val="28"/>
          <w:szCs w:val="28"/>
        </w:rPr>
      </w:pPr>
      <w:r w:rsidRPr="00504866">
        <w:rPr>
          <w:rFonts w:ascii="Times New Roman" w:hAnsi="Times New Roman" w:cs="Times New Roman"/>
          <w:sz w:val="28"/>
          <w:szCs w:val="28"/>
        </w:rPr>
        <w:t xml:space="preserve">МИФНС России №1 по РИ </w:t>
      </w:r>
      <w:r w:rsidR="00504866" w:rsidRPr="00504866">
        <w:rPr>
          <w:rFonts w:ascii="Times New Roman" w:hAnsi="Times New Roman" w:cs="Times New Roman"/>
          <w:sz w:val="28"/>
          <w:szCs w:val="28"/>
        </w:rPr>
        <w:t xml:space="preserve">произведена уплата </w:t>
      </w:r>
      <w:r w:rsidRPr="00504866">
        <w:rPr>
          <w:rFonts w:ascii="Times New Roman" w:hAnsi="Times New Roman" w:cs="Times New Roman"/>
          <w:sz w:val="28"/>
          <w:szCs w:val="28"/>
        </w:rPr>
        <w:t xml:space="preserve">страховых взносов </w:t>
      </w:r>
      <w:r w:rsidR="00504866" w:rsidRPr="00504866">
        <w:rPr>
          <w:rFonts w:ascii="Times New Roman" w:hAnsi="Times New Roman" w:cs="Times New Roman"/>
          <w:sz w:val="28"/>
          <w:szCs w:val="28"/>
        </w:rPr>
        <w:t>на обязательное медицинское страхование</w:t>
      </w:r>
      <w:r w:rsidRPr="00504866">
        <w:rPr>
          <w:rFonts w:ascii="Times New Roman" w:hAnsi="Times New Roman" w:cs="Times New Roman"/>
          <w:sz w:val="28"/>
          <w:szCs w:val="28"/>
        </w:rPr>
        <w:t xml:space="preserve"> за 2019</w:t>
      </w:r>
      <w:r w:rsidR="00504866" w:rsidRPr="00504866">
        <w:rPr>
          <w:rFonts w:ascii="Times New Roman" w:hAnsi="Times New Roman" w:cs="Times New Roman"/>
          <w:sz w:val="28"/>
          <w:szCs w:val="28"/>
        </w:rPr>
        <w:t xml:space="preserve"> </w:t>
      </w:r>
      <w:r w:rsidRPr="00504866">
        <w:rPr>
          <w:rFonts w:ascii="Times New Roman" w:hAnsi="Times New Roman" w:cs="Times New Roman"/>
          <w:sz w:val="28"/>
          <w:szCs w:val="28"/>
        </w:rPr>
        <w:t>г</w:t>
      </w:r>
      <w:r w:rsidR="00504866" w:rsidRPr="00504866">
        <w:rPr>
          <w:rFonts w:ascii="Times New Roman" w:hAnsi="Times New Roman" w:cs="Times New Roman"/>
          <w:sz w:val="28"/>
          <w:szCs w:val="28"/>
        </w:rPr>
        <w:t>од</w:t>
      </w:r>
      <w:r w:rsidRPr="00504866">
        <w:rPr>
          <w:rFonts w:ascii="Times New Roman" w:hAnsi="Times New Roman" w:cs="Times New Roman"/>
          <w:sz w:val="28"/>
          <w:szCs w:val="28"/>
        </w:rPr>
        <w:t xml:space="preserve"> в сумме 245,0 тыс. руб.;</w:t>
      </w:r>
    </w:p>
    <w:p w14:paraId="5F100883" w14:textId="77777777" w:rsidR="00BC404C" w:rsidRPr="00504866" w:rsidRDefault="00504866" w:rsidP="00504866">
      <w:pPr>
        <w:pStyle w:val="a7"/>
        <w:numPr>
          <w:ilvl w:val="0"/>
          <w:numId w:val="140"/>
        </w:numPr>
        <w:tabs>
          <w:tab w:val="left" w:pos="993"/>
        </w:tabs>
        <w:spacing w:after="0" w:line="240" w:lineRule="auto"/>
        <w:ind w:left="14" w:firstLine="742"/>
        <w:jc w:val="both"/>
        <w:rPr>
          <w:rFonts w:ascii="Times New Roman" w:hAnsi="Times New Roman" w:cs="Times New Roman"/>
          <w:sz w:val="28"/>
          <w:szCs w:val="28"/>
        </w:rPr>
      </w:pPr>
      <w:r w:rsidRPr="00504866">
        <w:rPr>
          <w:rFonts w:ascii="Times New Roman" w:hAnsi="Times New Roman" w:cs="Times New Roman"/>
          <w:sz w:val="28"/>
          <w:szCs w:val="28"/>
        </w:rPr>
        <w:t xml:space="preserve">МИФНС России №1 по РИ </w:t>
      </w:r>
      <w:r w:rsidR="00BC404C" w:rsidRPr="00504866">
        <w:rPr>
          <w:rFonts w:ascii="Times New Roman" w:hAnsi="Times New Roman" w:cs="Times New Roman"/>
          <w:sz w:val="28"/>
          <w:szCs w:val="28"/>
        </w:rPr>
        <w:t>произведена оплата страховых взносов на обязательное пенсионное страхование за 2019</w:t>
      </w:r>
      <w:r w:rsidRPr="00504866">
        <w:rPr>
          <w:rFonts w:ascii="Times New Roman" w:hAnsi="Times New Roman" w:cs="Times New Roman"/>
          <w:sz w:val="28"/>
          <w:szCs w:val="28"/>
        </w:rPr>
        <w:t xml:space="preserve"> </w:t>
      </w:r>
      <w:r w:rsidR="00BC404C" w:rsidRPr="00504866">
        <w:rPr>
          <w:rFonts w:ascii="Times New Roman" w:hAnsi="Times New Roman" w:cs="Times New Roman"/>
          <w:sz w:val="28"/>
          <w:szCs w:val="28"/>
        </w:rPr>
        <w:t>г</w:t>
      </w:r>
      <w:r w:rsidRPr="00504866">
        <w:rPr>
          <w:rFonts w:ascii="Times New Roman" w:hAnsi="Times New Roman" w:cs="Times New Roman"/>
          <w:sz w:val="28"/>
          <w:szCs w:val="28"/>
        </w:rPr>
        <w:t>од</w:t>
      </w:r>
      <w:r w:rsidR="00BC404C" w:rsidRPr="00504866">
        <w:rPr>
          <w:rFonts w:ascii="Times New Roman" w:hAnsi="Times New Roman" w:cs="Times New Roman"/>
          <w:sz w:val="28"/>
          <w:szCs w:val="28"/>
        </w:rPr>
        <w:t xml:space="preserve"> в сумме 75,7 тыс. руб</w:t>
      </w:r>
      <w:r w:rsidRPr="00504866">
        <w:rPr>
          <w:rFonts w:ascii="Times New Roman" w:hAnsi="Times New Roman" w:cs="Times New Roman"/>
          <w:sz w:val="28"/>
          <w:szCs w:val="28"/>
        </w:rPr>
        <w:t>лей</w:t>
      </w:r>
      <w:r w:rsidR="00BC404C" w:rsidRPr="00504866">
        <w:rPr>
          <w:rFonts w:ascii="Times New Roman" w:hAnsi="Times New Roman" w:cs="Times New Roman"/>
          <w:sz w:val="28"/>
          <w:szCs w:val="28"/>
        </w:rPr>
        <w:t xml:space="preserve">. </w:t>
      </w:r>
    </w:p>
    <w:p w14:paraId="052382E7"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проверяемом периоде из-за несвоевременного исполнения обязательств республиканским бюджетом по уплате налогов и страховых взносов, в установленный срок не произведена оплата страховых взносов, в связи с чем на </w:t>
      </w:r>
      <w:r w:rsidR="00504866">
        <w:rPr>
          <w:rFonts w:ascii="Times New Roman" w:hAnsi="Times New Roman" w:cs="Times New Roman"/>
          <w:sz w:val="28"/>
          <w:szCs w:val="28"/>
        </w:rPr>
        <w:t>Учреждение</w:t>
      </w:r>
      <w:r w:rsidRPr="00BC404C">
        <w:rPr>
          <w:rFonts w:ascii="Times New Roman" w:hAnsi="Times New Roman" w:cs="Times New Roman"/>
          <w:sz w:val="28"/>
          <w:szCs w:val="28"/>
        </w:rPr>
        <w:t xml:space="preserve"> наложены и уплачены пени в сумме </w:t>
      </w:r>
      <w:r w:rsidRPr="00504866">
        <w:rPr>
          <w:rFonts w:ascii="Times New Roman" w:hAnsi="Times New Roman" w:cs="Times New Roman"/>
          <w:bCs/>
          <w:sz w:val="28"/>
          <w:szCs w:val="28"/>
        </w:rPr>
        <w:t>105,1 тыс. руб</w:t>
      </w:r>
      <w:r w:rsidR="00504866">
        <w:rPr>
          <w:rFonts w:ascii="Times New Roman" w:hAnsi="Times New Roman" w:cs="Times New Roman"/>
          <w:bCs/>
          <w:sz w:val="28"/>
          <w:szCs w:val="28"/>
        </w:rPr>
        <w:t>лей</w:t>
      </w:r>
      <w:r w:rsidRPr="00504866">
        <w:rPr>
          <w:rFonts w:ascii="Times New Roman" w:hAnsi="Times New Roman" w:cs="Times New Roman"/>
          <w:bCs/>
          <w:sz w:val="28"/>
          <w:szCs w:val="28"/>
        </w:rPr>
        <w:t>,</w:t>
      </w:r>
      <w:r w:rsidRPr="00BC404C">
        <w:rPr>
          <w:rFonts w:ascii="Times New Roman" w:hAnsi="Times New Roman" w:cs="Times New Roman"/>
          <w:sz w:val="28"/>
          <w:szCs w:val="28"/>
        </w:rPr>
        <w:t xml:space="preserve"> </w:t>
      </w:r>
      <w:r w:rsidR="00504866">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ГБУ «Республиканский реабилитационный центр для детей-инвалидов и детей с ограниченными возможностями» на указанную сумму, в том числе:</w:t>
      </w:r>
    </w:p>
    <w:p w14:paraId="3E618E51" w14:textId="77777777" w:rsidR="00BC404C" w:rsidRPr="00504866" w:rsidRDefault="00504866" w:rsidP="00504866">
      <w:pPr>
        <w:pStyle w:val="a7"/>
        <w:numPr>
          <w:ilvl w:val="0"/>
          <w:numId w:val="141"/>
        </w:numPr>
        <w:tabs>
          <w:tab w:val="left" w:pos="993"/>
        </w:tabs>
        <w:spacing w:after="0" w:line="240" w:lineRule="auto"/>
        <w:ind w:left="14" w:firstLine="728"/>
        <w:jc w:val="both"/>
        <w:rPr>
          <w:rFonts w:ascii="Times New Roman" w:hAnsi="Times New Roman" w:cs="Times New Roman"/>
          <w:sz w:val="28"/>
          <w:szCs w:val="28"/>
        </w:rPr>
      </w:pPr>
      <w:r w:rsidRPr="00504866">
        <w:rPr>
          <w:rFonts w:ascii="Times New Roman" w:hAnsi="Times New Roman" w:cs="Times New Roman"/>
          <w:sz w:val="28"/>
          <w:szCs w:val="28"/>
        </w:rPr>
        <w:t xml:space="preserve">МИФНС России №1 по РИ уплачены пени </w:t>
      </w:r>
      <w:r w:rsidR="00BC404C" w:rsidRPr="00504866">
        <w:rPr>
          <w:rFonts w:ascii="Times New Roman" w:hAnsi="Times New Roman" w:cs="Times New Roman"/>
          <w:sz w:val="28"/>
          <w:szCs w:val="28"/>
        </w:rPr>
        <w:t>за несвоевременную уплату страховых взносов в сумме 103,2 тыс. руб.;</w:t>
      </w:r>
    </w:p>
    <w:p w14:paraId="3F9D8E52" w14:textId="77777777" w:rsidR="00BC404C" w:rsidRPr="00504866" w:rsidRDefault="00504866" w:rsidP="00504866">
      <w:pPr>
        <w:pStyle w:val="a7"/>
        <w:numPr>
          <w:ilvl w:val="0"/>
          <w:numId w:val="141"/>
        </w:numPr>
        <w:tabs>
          <w:tab w:val="left" w:pos="993"/>
        </w:tabs>
        <w:spacing w:after="0" w:line="240" w:lineRule="auto"/>
        <w:ind w:left="14" w:firstLine="728"/>
        <w:jc w:val="both"/>
        <w:rPr>
          <w:rFonts w:ascii="Times New Roman" w:hAnsi="Times New Roman" w:cs="Times New Roman"/>
          <w:sz w:val="28"/>
          <w:szCs w:val="28"/>
        </w:rPr>
      </w:pPr>
      <w:r w:rsidRPr="00504866">
        <w:rPr>
          <w:rFonts w:ascii="Times New Roman" w:hAnsi="Times New Roman" w:cs="Times New Roman"/>
          <w:sz w:val="28"/>
          <w:szCs w:val="28"/>
        </w:rPr>
        <w:t xml:space="preserve">МИФНС России №1 по РИ уплачены пени </w:t>
      </w:r>
      <w:r w:rsidR="00BC404C" w:rsidRPr="00504866">
        <w:rPr>
          <w:rFonts w:ascii="Times New Roman" w:hAnsi="Times New Roman" w:cs="Times New Roman"/>
          <w:sz w:val="28"/>
          <w:szCs w:val="28"/>
        </w:rPr>
        <w:t>за несвоевременную уплату земельного налога в сумме 1,9 тыс. руб</w:t>
      </w:r>
      <w:r w:rsidRPr="00504866">
        <w:rPr>
          <w:rFonts w:ascii="Times New Roman" w:hAnsi="Times New Roman" w:cs="Times New Roman"/>
          <w:sz w:val="28"/>
          <w:szCs w:val="28"/>
        </w:rPr>
        <w:t>лей</w:t>
      </w:r>
      <w:r w:rsidR="00BC404C" w:rsidRPr="00504866">
        <w:rPr>
          <w:rFonts w:ascii="Times New Roman" w:hAnsi="Times New Roman" w:cs="Times New Roman"/>
          <w:sz w:val="28"/>
          <w:szCs w:val="28"/>
        </w:rPr>
        <w:t>.</w:t>
      </w:r>
    </w:p>
    <w:p w14:paraId="1A69B1EA" w14:textId="77777777" w:rsidR="00BC404C" w:rsidRPr="00BC404C" w:rsidRDefault="00BC404C" w:rsidP="00EE22CB">
      <w:pPr>
        <w:spacing w:after="0" w:line="240" w:lineRule="auto"/>
        <w:jc w:val="center"/>
        <w:rPr>
          <w:rFonts w:ascii="Times New Roman" w:hAnsi="Times New Roman" w:cs="Times New Roman"/>
          <w:sz w:val="28"/>
          <w:szCs w:val="28"/>
        </w:rPr>
      </w:pPr>
    </w:p>
    <w:p w14:paraId="63DB147B" w14:textId="77777777" w:rsidR="00BC404C" w:rsidRPr="007A5923" w:rsidRDefault="00BC404C" w:rsidP="00EE22CB">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lastRenderedPageBreak/>
        <w:t>по ГКУ «Центр за</w:t>
      </w:r>
      <w:r w:rsidR="007A5923" w:rsidRPr="007A5923">
        <w:rPr>
          <w:rFonts w:ascii="Times New Roman" w:hAnsi="Times New Roman" w:cs="Times New Roman"/>
          <w:i/>
          <w:sz w:val="28"/>
          <w:szCs w:val="28"/>
        </w:rPr>
        <w:t>нятости населения г. Назрань»</w:t>
      </w:r>
    </w:p>
    <w:p w14:paraId="66AD8E8B" w14:textId="77777777" w:rsidR="00E5362B"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проверяемом периоде из-за несвоевременного исполнения обязательств республиканским бюджетом по уплате страховых взносов, </w:t>
      </w:r>
      <w:r w:rsidR="00504866">
        <w:rPr>
          <w:rFonts w:ascii="Times New Roman" w:hAnsi="Times New Roman" w:cs="Times New Roman"/>
          <w:sz w:val="28"/>
          <w:szCs w:val="28"/>
        </w:rPr>
        <w:t>Учреждением</w:t>
      </w:r>
      <w:r w:rsidRPr="00BC404C">
        <w:rPr>
          <w:rFonts w:ascii="Times New Roman" w:hAnsi="Times New Roman" w:cs="Times New Roman"/>
          <w:sz w:val="28"/>
          <w:szCs w:val="28"/>
        </w:rPr>
        <w:t xml:space="preserve"> в установленный срок не произведена </w:t>
      </w:r>
      <w:r w:rsidR="00504866">
        <w:rPr>
          <w:rFonts w:ascii="Times New Roman" w:hAnsi="Times New Roman" w:cs="Times New Roman"/>
          <w:sz w:val="28"/>
          <w:szCs w:val="28"/>
        </w:rPr>
        <w:t>у</w:t>
      </w:r>
      <w:r w:rsidRPr="00BC404C">
        <w:rPr>
          <w:rFonts w:ascii="Times New Roman" w:hAnsi="Times New Roman" w:cs="Times New Roman"/>
          <w:sz w:val="28"/>
          <w:szCs w:val="28"/>
        </w:rPr>
        <w:t xml:space="preserve">плата страховых взносов, в связи с чем на Центр занятости населения г. Назрань наложены и уплачены </w:t>
      </w:r>
      <w:r w:rsidR="00E5362B" w:rsidRPr="00BC404C">
        <w:rPr>
          <w:rFonts w:ascii="Times New Roman" w:hAnsi="Times New Roman" w:cs="Times New Roman"/>
          <w:sz w:val="28"/>
          <w:szCs w:val="28"/>
        </w:rPr>
        <w:t xml:space="preserve">МИФНС России №1 по РИ </w:t>
      </w:r>
      <w:r w:rsidRPr="00BC404C">
        <w:rPr>
          <w:rFonts w:ascii="Times New Roman" w:hAnsi="Times New Roman" w:cs="Times New Roman"/>
          <w:sz w:val="28"/>
          <w:szCs w:val="28"/>
        </w:rPr>
        <w:t xml:space="preserve">пени </w:t>
      </w:r>
      <w:r w:rsidR="00E5362B" w:rsidRPr="00BC404C">
        <w:rPr>
          <w:rFonts w:ascii="Times New Roman" w:hAnsi="Times New Roman" w:cs="Times New Roman"/>
          <w:sz w:val="28"/>
          <w:szCs w:val="28"/>
        </w:rPr>
        <w:t xml:space="preserve">за несвоевременную уплату страховых взносов в </w:t>
      </w:r>
      <w:r w:rsidR="00E5362B">
        <w:rPr>
          <w:rFonts w:ascii="Times New Roman" w:hAnsi="Times New Roman" w:cs="Times New Roman"/>
          <w:sz w:val="28"/>
          <w:szCs w:val="28"/>
        </w:rPr>
        <w:t xml:space="preserve">общей </w:t>
      </w:r>
      <w:r w:rsidR="00E5362B" w:rsidRPr="00BC404C">
        <w:rPr>
          <w:rFonts w:ascii="Times New Roman" w:hAnsi="Times New Roman" w:cs="Times New Roman"/>
          <w:sz w:val="28"/>
          <w:szCs w:val="28"/>
        </w:rPr>
        <w:t>сумме</w:t>
      </w:r>
      <w:r w:rsidRPr="00BC404C">
        <w:rPr>
          <w:rFonts w:ascii="Times New Roman" w:hAnsi="Times New Roman" w:cs="Times New Roman"/>
          <w:sz w:val="28"/>
          <w:szCs w:val="28"/>
        </w:rPr>
        <w:t xml:space="preserve"> </w:t>
      </w:r>
      <w:r w:rsidRPr="00EE22CB">
        <w:rPr>
          <w:rFonts w:ascii="Times New Roman" w:hAnsi="Times New Roman" w:cs="Times New Roman"/>
          <w:bCs/>
          <w:sz w:val="28"/>
          <w:szCs w:val="28"/>
        </w:rPr>
        <w:t>27,5 тыс. руб.,</w:t>
      </w:r>
      <w:r w:rsidRPr="00BC404C">
        <w:rPr>
          <w:rFonts w:ascii="Times New Roman" w:hAnsi="Times New Roman" w:cs="Times New Roman"/>
          <w:sz w:val="28"/>
          <w:szCs w:val="28"/>
        </w:rPr>
        <w:t xml:space="preserve"> </w:t>
      </w:r>
      <w:r w:rsidR="00504866">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республиканскому бюджету</w:t>
      </w:r>
      <w:r w:rsidR="00E5362B">
        <w:rPr>
          <w:rFonts w:ascii="Times New Roman" w:hAnsi="Times New Roman" w:cs="Times New Roman"/>
          <w:sz w:val="28"/>
          <w:szCs w:val="28"/>
        </w:rPr>
        <w:t>.</w:t>
      </w:r>
    </w:p>
    <w:p w14:paraId="2B425EDC" w14:textId="77777777" w:rsidR="00E5362B" w:rsidRDefault="00E5362B" w:rsidP="007A5923">
      <w:pPr>
        <w:spacing w:after="0" w:line="240" w:lineRule="auto"/>
        <w:jc w:val="center"/>
        <w:rPr>
          <w:rFonts w:ascii="Times New Roman" w:hAnsi="Times New Roman" w:cs="Times New Roman"/>
          <w:sz w:val="28"/>
          <w:szCs w:val="28"/>
        </w:rPr>
      </w:pPr>
    </w:p>
    <w:p w14:paraId="2C3DFB22"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 занятости н</w:t>
      </w:r>
      <w:r w:rsidR="007A5923" w:rsidRPr="007A5923">
        <w:rPr>
          <w:rFonts w:ascii="Times New Roman" w:hAnsi="Times New Roman" w:cs="Times New Roman"/>
          <w:i/>
          <w:sz w:val="28"/>
          <w:szCs w:val="28"/>
        </w:rPr>
        <w:t>аселения Назрановского района»</w:t>
      </w:r>
    </w:p>
    <w:p w14:paraId="60D81FB1"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7A5923">
        <w:rPr>
          <w:rFonts w:ascii="Times New Roman" w:hAnsi="Times New Roman" w:cs="Times New Roman"/>
          <w:sz w:val="28"/>
          <w:szCs w:val="28"/>
        </w:rPr>
        <w:t>В проверяемом периоде из-за несвоевременного исполнения обязат</w:t>
      </w:r>
      <w:r w:rsidRPr="00BC404C">
        <w:rPr>
          <w:rFonts w:ascii="Times New Roman" w:hAnsi="Times New Roman" w:cs="Times New Roman"/>
          <w:sz w:val="28"/>
          <w:szCs w:val="28"/>
        </w:rPr>
        <w:t xml:space="preserve">ельств республиканским бюджетом по уплате страховых взносов, Центром занятости населения Назрановского района в установленный срок не произведена оплата страховых взносов, в связи с чем на </w:t>
      </w:r>
      <w:r w:rsidR="00E5362B">
        <w:rPr>
          <w:rFonts w:ascii="Times New Roman" w:hAnsi="Times New Roman" w:cs="Times New Roman"/>
          <w:sz w:val="28"/>
          <w:szCs w:val="28"/>
        </w:rPr>
        <w:t>Учреждение</w:t>
      </w:r>
      <w:r w:rsidRPr="00BC404C">
        <w:rPr>
          <w:rFonts w:ascii="Times New Roman" w:hAnsi="Times New Roman" w:cs="Times New Roman"/>
          <w:sz w:val="28"/>
          <w:szCs w:val="28"/>
        </w:rPr>
        <w:t xml:space="preserve"> наложены и уплачены пени и штрафы в сумме </w:t>
      </w:r>
      <w:r w:rsidRPr="00E5362B">
        <w:rPr>
          <w:rFonts w:ascii="Times New Roman" w:hAnsi="Times New Roman" w:cs="Times New Roman"/>
          <w:bCs/>
          <w:sz w:val="28"/>
          <w:szCs w:val="28"/>
        </w:rPr>
        <w:t>83,5 тыс. руб.,</w:t>
      </w:r>
      <w:r w:rsidRPr="00BC404C">
        <w:rPr>
          <w:rFonts w:ascii="Times New Roman" w:hAnsi="Times New Roman" w:cs="Times New Roman"/>
          <w:sz w:val="28"/>
          <w:szCs w:val="28"/>
        </w:rPr>
        <w:t xml:space="preserve"> </w:t>
      </w:r>
      <w:r w:rsidR="00E5362B">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республиканскому бюджету, в том числе:</w:t>
      </w:r>
    </w:p>
    <w:p w14:paraId="5E44A90F" w14:textId="77777777" w:rsidR="00BC404C" w:rsidRPr="00E5362B" w:rsidRDefault="00BC404C" w:rsidP="00E5362B">
      <w:pPr>
        <w:pStyle w:val="a7"/>
        <w:numPr>
          <w:ilvl w:val="0"/>
          <w:numId w:val="142"/>
        </w:numPr>
        <w:tabs>
          <w:tab w:val="left" w:pos="993"/>
        </w:tabs>
        <w:spacing w:after="0" w:line="240" w:lineRule="auto"/>
        <w:ind w:left="0" w:firstLine="756"/>
        <w:jc w:val="both"/>
        <w:rPr>
          <w:rFonts w:ascii="Times New Roman" w:hAnsi="Times New Roman" w:cs="Times New Roman"/>
          <w:sz w:val="28"/>
          <w:szCs w:val="28"/>
        </w:rPr>
      </w:pPr>
      <w:r w:rsidRPr="00E5362B">
        <w:rPr>
          <w:rFonts w:ascii="Times New Roman" w:hAnsi="Times New Roman" w:cs="Times New Roman"/>
          <w:sz w:val="28"/>
          <w:szCs w:val="28"/>
        </w:rPr>
        <w:t>МИФНС России №1 по РИ уплачена пеня за несвоевременную уплату страховых взносов на обязательное пенсионное страхование в сумме 67,0 тыс. руб.;</w:t>
      </w:r>
    </w:p>
    <w:p w14:paraId="0B168389" w14:textId="77777777" w:rsidR="00BC404C" w:rsidRPr="00E5362B" w:rsidRDefault="00BC404C" w:rsidP="00E5362B">
      <w:pPr>
        <w:pStyle w:val="a7"/>
        <w:numPr>
          <w:ilvl w:val="0"/>
          <w:numId w:val="142"/>
        </w:numPr>
        <w:tabs>
          <w:tab w:val="left" w:pos="993"/>
        </w:tabs>
        <w:spacing w:after="0" w:line="240" w:lineRule="auto"/>
        <w:ind w:left="0" w:firstLine="756"/>
        <w:jc w:val="both"/>
        <w:rPr>
          <w:rFonts w:ascii="Times New Roman" w:hAnsi="Times New Roman" w:cs="Times New Roman"/>
          <w:sz w:val="28"/>
          <w:szCs w:val="28"/>
        </w:rPr>
      </w:pPr>
      <w:r w:rsidRPr="00E5362B">
        <w:rPr>
          <w:rFonts w:ascii="Times New Roman" w:hAnsi="Times New Roman" w:cs="Times New Roman"/>
          <w:sz w:val="28"/>
          <w:szCs w:val="28"/>
        </w:rPr>
        <w:t>МИФНС России №1 по РИ уплачена пеня за несвоевременную уплату страховых взносов на обязательное медицинское страхование в сумме 11,0 тыс. руб.;</w:t>
      </w:r>
    </w:p>
    <w:p w14:paraId="79C0E580" w14:textId="77777777" w:rsidR="00BC404C" w:rsidRPr="00E5362B" w:rsidRDefault="00BC404C" w:rsidP="00E5362B">
      <w:pPr>
        <w:pStyle w:val="a7"/>
        <w:numPr>
          <w:ilvl w:val="0"/>
          <w:numId w:val="142"/>
        </w:numPr>
        <w:tabs>
          <w:tab w:val="left" w:pos="993"/>
        </w:tabs>
        <w:spacing w:after="0" w:line="240" w:lineRule="auto"/>
        <w:ind w:left="0" w:firstLine="756"/>
        <w:jc w:val="both"/>
        <w:rPr>
          <w:rFonts w:ascii="Times New Roman" w:hAnsi="Times New Roman" w:cs="Times New Roman"/>
          <w:sz w:val="28"/>
          <w:szCs w:val="28"/>
        </w:rPr>
      </w:pPr>
      <w:r w:rsidRPr="00E5362B">
        <w:rPr>
          <w:rFonts w:ascii="Times New Roman" w:hAnsi="Times New Roman" w:cs="Times New Roman"/>
          <w:sz w:val="28"/>
          <w:szCs w:val="28"/>
        </w:rPr>
        <w:t>МИФНС России №1 по РИ уплачена пеня за несвоевременную уплату страховых взносов на обязательное социальное страхование в сумме 3,0 тыс. руб.;</w:t>
      </w:r>
    </w:p>
    <w:p w14:paraId="78314B52" w14:textId="77777777" w:rsidR="00BC404C" w:rsidRPr="00E5362B" w:rsidRDefault="00BC404C" w:rsidP="00E5362B">
      <w:pPr>
        <w:pStyle w:val="a7"/>
        <w:numPr>
          <w:ilvl w:val="0"/>
          <w:numId w:val="142"/>
        </w:numPr>
        <w:tabs>
          <w:tab w:val="left" w:pos="993"/>
        </w:tabs>
        <w:spacing w:after="0" w:line="240" w:lineRule="auto"/>
        <w:ind w:left="0" w:firstLine="756"/>
        <w:jc w:val="both"/>
        <w:rPr>
          <w:rFonts w:ascii="Times New Roman" w:hAnsi="Times New Roman" w:cs="Times New Roman"/>
          <w:sz w:val="28"/>
          <w:szCs w:val="28"/>
        </w:rPr>
      </w:pPr>
      <w:r w:rsidRPr="00E5362B">
        <w:rPr>
          <w:rFonts w:ascii="Times New Roman" w:hAnsi="Times New Roman" w:cs="Times New Roman"/>
          <w:sz w:val="28"/>
          <w:szCs w:val="28"/>
        </w:rPr>
        <w:t>МИФНС России №1 по РИ уплачен штраф за несвоевременную уплату страховых взносов на обязательное пенсионное страхование в сумме 2,5 тыс. руб</w:t>
      </w:r>
      <w:r w:rsidR="00E5362B" w:rsidRPr="00E5362B">
        <w:rPr>
          <w:rFonts w:ascii="Times New Roman" w:hAnsi="Times New Roman" w:cs="Times New Roman"/>
          <w:sz w:val="28"/>
          <w:szCs w:val="28"/>
        </w:rPr>
        <w:t>лей</w:t>
      </w:r>
      <w:r w:rsidRPr="00E5362B">
        <w:rPr>
          <w:rFonts w:ascii="Times New Roman" w:hAnsi="Times New Roman" w:cs="Times New Roman"/>
          <w:sz w:val="28"/>
          <w:szCs w:val="28"/>
        </w:rPr>
        <w:t>.</w:t>
      </w:r>
    </w:p>
    <w:p w14:paraId="16237151" w14:textId="77777777" w:rsidR="00BC404C" w:rsidRPr="00BC404C" w:rsidRDefault="00BC404C" w:rsidP="00BC404C">
      <w:pPr>
        <w:spacing w:after="0" w:line="240" w:lineRule="auto"/>
        <w:jc w:val="both"/>
        <w:rPr>
          <w:rFonts w:ascii="Times New Roman" w:hAnsi="Times New Roman" w:cs="Times New Roman"/>
          <w:sz w:val="28"/>
          <w:szCs w:val="28"/>
        </w:rPr>
      </w:pPr>
    </w:p>
    <w:p w14:paraId="68BEF2E3"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 за</w:t>
      </w:r>
      <w:r w:rsidR="007A5923" w:rsidRPr="007A5923">
        <w:rPr>
          <w:rFonts w:ascii="Times New Roman" w:hAnsi="Times New Roman" w:cs="Times New Roman"/>
          <w:i/>
          <w:sz w:val="28"/>
          <w:szCs w:val="28"/>
        </w:rPr>
        <w:t>нятости населения г. Малгобек»</w:t>
      </w:r>
    </w:p>
    <w:p w14:paraId="0078CCBB"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ходе проверке установлено, что из-за несвоевременного исполнения обязательств республиканским бюджетом по уплате налогов и страховых взносов, Центром занятости населения </w:t>
      </w:r>
      <w:r w:rsidRPr="00BC404C">
        <w:rPr>
          <w:rFonts w:ascii="Times New Roman" w:hAnsi="Times New Roman" w:cs="Times New Roman"/>
          <w:spacing w:val="2"/>
          <w:sz w:val="28"/>
          <w:szCs w:val="28"/>
          <w:shd w:val="clear" w:color="auto" w:fill="FFFFFF"/>
        </w:rPr>
        <w:t>г. Малгобек</w:t>
      </w:r>
      <w:r w:rsidRPr="00BC404C">
        <w:rPr>
          <w:rFonts w:ascii="Times New Roman" w:hAnsi="Times New Roman" w:cs="Times New Roman"/>
          <w:sz w:val="28"/>
          <w:szCs w:val="28"/>
        </w:rPr>
        <w:t xml:space="preserve"> в установленный срок не произведена оплата налогов и страховых взносов, в связи с чем на </w:t>
      </w:r>
      <w:r w:rsidR="00E5362B">
        <w:rPr>
          <w:rFonts w:ascii="Times New Roman" w:hAnsi="Times New Roman" w:cs="Times New Roman"/>
          <w:sz w:val="28"/>
          <w:szCs w:val="28"/>
        </w:rPr>
        <w:t>Учреждение</w:t>
      </w:r>
      <w:r w:rsidRPr="00BC404C">
        <w:rPr>
          <w:rFonts w:ascii="Times New Roman" w:hAnsi="Times New Roman" w:cs="Times New Roman"/>
          <w:sz w:val="28"/>
          <w:szCs w:val="28"/>
        </w:rPr>
        <w:t xml:space="preserve"> наложены и оплачены пени в сумме </w:t>
      </w:r>
      <w:r w:rsidRPr="00E5362B">
        <w:rPr>
          <w:rFonts w:ascii="Times New Roman" w:hAnsi="Times New Roman" w:cs="Times New Roman"/>
          <w:bCs/>
          <w:sz w:val="28"/>
          <w:szCs w:val="28"/>
        </w:rPr>
        <w:t>6,1 тыс. руб</w:t>
      </w:r>
      <w:r w:rsidR="00E5362B">
        <w:rPr>
          <w:rFonts w:ascii="Times New Roman" w:hAnsi="Times New Roman" w:cs="Times New Roman"/>
          <w:bCs/>
          <w:sz w:val="28"/>
          <w:szCs w:val="28"/>
        </w:rPr>
        <w:t>лей</w:t>
      </w:r>
      <w:r w:rsidRPr="00E5362B">
        <w:rPr>
          <w:rFonts w:ascii="Times New Roman" w:hAnsi="Times New Roman" w:cs="Times New Roman"/>
          <w:bCs/>
          <w:sz w:val="28"/>
          <w:szCs w:val="28"/>
        </w:rPr>
        <w:t>,</w:t>
      </w:r>
      <w:r w:rsidRPr="00BC404C">
        <w:rPr>
          <w:rFonts w:ascii="Times New Roman" w:hAnsi="Times New Roman" w:cs="Times New Roman"/>
          <w:sz w:val="28"/>
          <w:szCs w:val="28"/>
        </w:rPr>
        <w:t xml:space="preserve"> </w:t>
      </w:r>
      <w:r w:rsidR="00E5362B">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республиканскому бюджету, в том числе:</w:t>
      </w:r>
    </w:p>
    <w:p w14:paraId="3552C261" w14:textId="77777777" w:rsidR="00BC404C" w:rsidRPr="00E5362B" w:rsidRDefault="00BC404C" w:rsidP="00E5362B">
      <w:pPr>
        <w:pStyle w:val="a7"/>
        <w:numPr>
          <w:ilvl w:val="0"/>
          <w:numId w:val="143"/>
        </w:numPr>
        <w:tabs>
          <w:tab w:val="left" w:pos="993"/>
        </w:tabs>
        <w:spacing w:after="0" w:line="240" w:lineRule="auto"/>
        <w:ind w:left="28" w:firstLine="714"/>
        <w:jc w:val="both"/>
        <w:rPr>
          <w:rFonts w:ascii="Times New Roman" w:hAnsi="Times New Roman" w:cs="Times New Roman"/>
          <w:sz w:val="28"/>
          <w:szCs w:val="28"/>
        </w:rPr>
      </w:pPr>
      <w:r w:rsidRPr="00E5362B">
        <w:rPr>
          <w:rFonts w:ascii="Times New Roman" w:hAnsi="Times New Roman" w:cs="Times New Roman"/>
          <w:sz w:val="28"/>
          <w:szCs w:val="28"/>
        </w:rPr>
        <w:t>МИФНС России №3 по РИ уплачена пеня на страховые взносы на обязательное пенсионное страхование в сумме 0,1 тыс. руб.;</w:t>
      </w:r>
    </w:p>
    <w:p w14:paraId="42F7CFAB" w14:textId="77777777" w:rsidR="00BC404C" w:rsidRPr="00E5362B" w:rsidRDefault="00BC404C" w:rsidP="00E5362B">
      <w:pPr>
        <w:pStyle w:val="a7"/>
        <w:numPr>
          <w:ilvl w:val="0"/>
          <w:numId w:val="143"/>
        </w:numPr>
        <w:tabs>
          <w:tab w:val="left" w:pos="993"/>
        </w:tabs>
        <w:spacing w:after="0" w:line="240" w:lineRule="auto"/>
        <w:ind w:left="28" w:firstLine="714"/>
        <w:jc w:val="both"/>
        <w:rPr>
          <w:rFonts w:ascii="Times New Roman" w:hAnsi="Times New Roman" w:cs="Times New Roman"/>
          <w:sz w:val="28"/>
          <w:szCs w:val="28"/>
        </w:rPr>
      </w:pPr>
      <w:r w:rsidRPr="00E5362B">
        <w:rPr>
          <w:rFonts w:ascii="Times New Roman" w:hAnsi="Times New Roman" w:cs="Times New Roman"/>
          <w:sz w:val="28"/>
          <w:szCs w:val="28"/>
        </w:rPr>
        <w:t>МИФНС России №3 по РИ уплачена пеня на страховые взносы на обязательное медицинское страхование в сумме 4,7 тыс. руб.;</w:t>
      </w:r>
    </w:p>
    <w:p w14:paraId="37E69C97" w14:textId="77777777" w:rsidR="00BC404C" w:rsidRPr="00E5362B" w:rsidRDefault="00BC404C" w:rsidP="00E5362B">
      <w:pPr>
        <w:pStyle w:val="a7"/>
        <w:numPr>
          <w:ilvl w:val="0"/>
          <w:numId w:val="143"/>
        </w:numPr>
        <w:tabs>
          <w:tab w:val="left" w:pos="993"/>
        </w:tabs>
        <w:spacing w:after="0" w:line="240" w:lineRule="auto"/>
        <w:ind w:left="28" w:firstLine="714"/>
        <w:rPr>
          <w:rFonts w:ascii="Times New Roman" w:hAnsi="Times New Roman" w:cs="Times New Roman"/>
          <w:sz w:val="28"/>
          <w:szCs w:val="28"/>
        </w:rPr>
      </w:pPr>
      <w:r w:rsidRPr="00E5362B">
        <w:rPr>
          <w:rFonts w:ascii="Times New Roman" w:hAnsi="Times New Roman" w:cs="Times New Roman"/>
          <w:sz w:val="28"/>
          <w:szCs w:val="28"/>
        </w:rPr>
        <w:t>МИФНС России №3 по РИ уплачена пеня по НДФЛ в сумме 1,3 тыс. руб</w:t>
      </w:r>
      <w:r w:rsidR="00E5362B" w:rsidRPr="00E5362B">
        <w:rPr>
          <w:rFonts w:ascii="Times New Roman" w:hAnsi="Times New Roman" w:cs="Times New Roman"/>
          <w:sz w:val="28"/>
          <w:szCs w:val="28"/>
        </w:rPr>
        <w:t>лей</w:t>
      </w:r>
      <w:r w:rsidRPr="00E5362B">
        <w:rPr>
          <w:rFonts w:ascii="Times New Roman" w:hAnsi="Times New Roman" w:cs="Times New Roman"/>
          <w:sz w:val="28"/>
          <w:szCs w:val="28"/>
        </w:rPr>
        <w:t>.</w:t>
      </w:r>
    </w:p>
    <w:p w14:paraId="25121756" w14:textId="77777777" w:rsidR="007A5923" w:rsidRPr="00BC404C" w:rsidRDefault="007A5923" w:rsidP="00BC404C">
      <w:pPr>
        <w:spacing w:after="0" w:line="240" w:lineRule="auto"/>
        <w:rPr>
          <w:rFonts w:ascii="Times New Roman" w:hAnsi="Times New Roman" w:cs="Times New Roman"/>
          <w:sz w:val="28"/>
          <w:szCs w:val="28"/>
        </w:rPr>
      </w:pPr>
    </w:p>
    <w:p w14:paraId="421606D9" w14:textId="77777777" w:rsidR="00BC404C" w:rsidRPr="007A5923" w:rsidRDefault="00BC404C" w:rsidP="007A5923">
      <w:pPr>
        <w:spacing w:after="0" w:line="240" w:lineRule="auto"/>
        <w:jc w:val="center"/>
        <w:rPr>
          <w:rFonts w:ascii="Times New Roman" w:hAnsi="Times New Roman" w:cs="Times New Roman"/>
          <w:sz w:val="28"/>
          <w:szCs w:val="28"/>
        </w:rPr>
      </w:pPr>
      <w:r w:rsidRPr="007A5923">
        <w:rPr>
          <w:rFonts w:ascii="Times New Roman" w:hAnsi="Times New Roman" w:cs="Times New Roman"/>
          <w:i/>
          <w:sz w:val="28"/>
          <w:szCs w:val="28"/>
        </w:rPr>
        <w:t>по ГКУ «Центр занятости населения Малгобекского района</w:t>
      </w:r>
      <w:r w:rsidR="007A5923" w:rsidRPr="007A5923">
        <w:rPr>
          <w:rFonts w:ascii="Times New Roman" w:hAnsi="Times New Roman" w:cs="Times New Roman"/>
          <w:sz w:val="28"/>
          <w:szCs w:val="28"/>
        </w:rPr>
        <w:t>»</w:t>
      </w:r>
    </w:p>
    <w:p w14:paraId="62118D0B"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проверяемом периоде </w:t>
      </w:r>
      <w:r w:rsidR="00E5362B">
        <w:rPr>
          <w:rFonts w:ascii="Times New Roman" w:hAnsi="Times New Roman" w:cs="Times New Roman"/>
          <w:sz w:val="28"/>
          <w:szCs w:val="28"/>
        </w:rPr>
        <w:t>в связи с</w:t>
      </w:r>
      <w:r w:rsidRPr="00BC404C">
        <w:rPr>
          <w:rFonts w:ascii="Times New Roman" w:hAnsi="Times New Roman" w:cs="Times New Roman"/>
          <w:sz w:val="28"/>
          <w:szCs w:val="28"/>
        </w:rPr>
        <w:t xml:space="preserve"> несвоевременн</w:t>
      </w:r>
      <w:r w:rsidR="00E5362B">
        <w:rPr>
          <w:rFonts w:ascii="Times New Roman" w:hAnsi="Times New Roman" w:cs="Times New Roman"/>
          <w:sz w:val="28"/>
          <w:szCs w:val="28"/>
        </w:rPr>
        <w:t>ым</w:t>
      </w:r>
      <w:r w:rsidRPr="00BC404C">
        <w:rPr>
          <w:rFonts w:ascii="Times New Roman" w:hAnsi="Times New Roman" w:cs="Times New Roman"/>
          <w:sz w:val="28"/>
          <w:szCs w:val="28"/>
        </w:rPr>
        <w:t xml:space="preserve"> исполнени</w:t>
      </w:r>
      <w:r w:rsidR="00E5362B">
        <w:rPr>
          <w:rFonts w:ascii="Times New Roman" w:hAnsi="Times New Roman" w:cs="Times New Roman"/>
          <w:sz w:val="28"/>
          <w:szCs w:val="28"/>
        </w:rPr>
        <w:t>ем</w:t>
      </w:r>
      <w:r w:rsidRPr="00BC404C">
        <w:rPr>
          <w:rFonts w:ascii="Times New Roman" w:hAnsi="Times New Roman" w:cs="Times New Roman"/>
          <w:sz w:val="28"/>
          <w:szCs w:val="28"/>
        </w:rPr>
        <w:t xml:space="preserve"> обязательств республиканским бюджетом по уплате налогов и страховых взносов, Центром занятости населения Малгобекского района в установленный срок не произведена </w:t>
      </w:r>
      <w:r w:rsidR="00E5362B">
        <w:rPr>
          <w:rFonts w:ascii="Times New Roman" w:hAnsi="Times New Roman" w:cs="Times New Roman"/>
          <w:sz w:val="28"/>
          <w:szCs w:val="28"/>
        </w:rPr>
        <w:t>у</w:t>
      </w:r>
      <w:r w:rsidRPr="00BC404C">
        <w:rPr>
          <w:rFonts w:ascii="Times New Roman" w:hAnsi="Times New Roman" w:cs="Times New Roman"/>
          <w:sz w:val="28"/>
          <w:szCs w:val="28"/>
        </w:rPr>
        <w:t xml:space="preserve">плата налогов и страховых взносов, в связи с чем на </w:t>
      </w:r>
      <w:r w:rsidR="00E5362B">
        <w:rPr>
          <w:rFonts w:ascii="Times New Roman" w:hAnsi="Times New Roman" w:cs="Times New Roman"/>
          <w:sz w:val="28"/>
          <w:szCs w:val="28"/>
        </w:rPr>
        <w:t>Учреждение</w:t>
      </w:r>
      <w:r w:rsidRPr="00BC404C">
        <w:rPr>
          <w:rFonts w:ascii="Times New Roman" w:hAnsi="Times New Roman" w:cs="Times New Roman"/>
          <w:sz w:val="28"/>
          <w:szCs w:val="28"/>
        </w:rPr>
        <w:t xml:space="preserve"> наложены и уплачены пени в сумме </w:t>
      </w:r>
      <w:r w:rsidRPr="00E5362B">
        <w:rPr>
          <w:rFonts w:ascii="Times New Roman" w:hAnsi="Times New Roman" w:cs="Times New Roman"/>
          <w:bCs/>
          <w:sz w:val="28"/>
          <w:szCs w:val="28"/>
        </w:rPr>
        <w:t>60,0 тыс. руб</w:t>
      </w:r>
      <w:r w:rsidR="00E5362B">
        <w:rPr>
          <w:rFonts w:ascii="Times New Roman" w:hAnsi="Times New Roman" w:cs="Times New Roman"/>
          <w:bCs/>
          <w:sz w:val="28"/>
          <w:szCs w:val="28"/>
        </w:rPr>
        <w:t>лей</w:t>
      </w:r>
      <w:r w:rsidRPr="00E5362B">
        <w:rPr>
          <w:rFonts w:ascii="Times New Roman" w:hAnsi="Times New Roman" w:cs="Times New Roman"/>
          <w:bCs/>
          <w:sz w:val="28"/>
          <w:szCs w:val="28"/>
        </w:rPr>
        <w:t>,</w:t>
      </w:r>
      <w:r w:rsidRPr="00BC404C">
        <w:rPr>
          <w:rFonts w:ascii="Times New Roman" w:hAnsi="Times New Roman" w:cs="Times New Roman"/>
          <w:sz w:val="28"/>
          <w:szCs w:val="28"/>
        </w:rPr>
        <w:t xml:space="preserve"> </w:t>
      </w:r>
      <w:r w:rsidR="00E5362B">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республиканскому бюдж</w:t>
      </w:r>
      <w:r w:rsidR="00E5362B">
        <w:rPr>
          <w:rFonts w:ascii="Times New Roman" w:hAnsi="Times New Roman" w:cs="Times New Roman"/>
          <w:sz w:val="28"/>
          <w:szCs w:val="28"/>
        </w:rPr>
        <w:t>ету</w:t>
      </w:r>
      <w:r w:rsidRPr="00BC404C">
        <w:rPr>
          <w:rFonts w:ascii="Times New Roman" w:hAnsi="Times New Roman" w:cs="Times New Roman"/>
          <w:sz w:val="28"/>
          <w:szCs w:val="28"/>
        </w:rPr>
        <w:t>, в том числе:</w:t>
      </w:r>
    </w:p>
    <w:p w14:paraId="565CD382" w14:textId="77777777" w:rsidR="00BC404C" w:rsidRPr="00B72BBE" w:rsidRDefault="00BC404C" w:rsidP="00B72BBE">
      <w:pPr>
        <w:pStyle w:val="a7"/>
        <w:numPr>
          <w:ilvl w:val="0"/>
          <w:numId w:val="144"/>
        </w:numPr>
        <w:tabs>
          <w:tab w:val="left" w:pos="993"/>
        </w:tabs>
        <w:spacing w:after="0" w:line="240" w:lineRule="auto"/>
        <w:ind w:left="14" w:firstLine="742"/>
        <w:jc w:val="both"/>
        <w:rPr>
          <w:rFonts w:ascii="Times New Roman" w:hAnsi="Times New Roman" w:cs="Times New Roman"/>
          <w:sz w:val="28"/>
          <w:szCs w:val="28"/>
        </w:rPr>
      </w:pPr>
      <w:r w:rsidRPr="00B72BBE">
        <w:rPr>
          <w:rFonts w:ascii="Times New Roman" w:hAnsi="Times New Roman" w:cs="Times New Roman"/>
          <w:sz w:val="28"/>
          <w:szCs w:val="28"/>
        </w:rPr>
        <w:lastRenderedPageBreak/>
        <w:t>МИФНС России №3 по РИ уплачена пеня за несвоевременную уплату страховых взносов на обязательное страхование на выплату страховой части пенсии в</w:t>
      </w:r>
      <w:r w:rsidR="00B72BBE" w:rsidRPr="00B72BBE">
        <w:rPr>
          <w:rFonts w:ascii="Times New Roman" w:hAnsi="Times New Roman" w:cs="Times New Roman"/>
          <w:sz w:val="28"/>
          <w:szCs w:val="28"/>
        </w:rPr>
        <w:t xml:space="preserve"> общей</w:t>
      </w:r>
      <w:r w:rsidRPr="00B72BBE">
        <w:rPr>
          <w:rFonts w:ascii="Times New Roman" w:hAnsi="Times New Roman" w:cs="Times New Roman"/>
          <w:sz w:val="28"/>
          <w:szCs w:val="28"/>
        </w:rPr>
        <w:t xml:space="preserve"> сумме </w:t>
      </w:r>
      <w:r w:rsidR="00B72BBE" w:rsidRPr="00B72BBE">
        <w:rPr>
          <w:rFonts w:ascii="Times New Roman" w:hAnsi="Times New Roman" w:cs="Times New Roman"/>
          <w:sz w:val="28"/>
          <w:szCs w:val="28"/>
        </w:rPr>
        <w:t xml:space="preserve">34,3 </w:t>
      </w:r>
      <w:r w:rsidRPr="00B72BBE">
        <w:rPr>
          <w:rFonts w:ascii="Times New Roman" w:hAnsi="Times New Roman" w:cs="Times New Roman"/>
          <w:sz w:val="28"/>
          <w:szCs w:val="28"/>
        </w:rPr>
        <w:t xml:space="preserve">тыс. руб.; </w:t>
      </w:r>
    </w:p>
    <w:p w14:paraId="422B0D60" w14:textId="77777777" w:rsidR="00BC404C" w:rsidRPr="00B72BBE" w:rsidRDefault="00BC404C" w:rsidP="00B72BBE">
      <w:pPr>
        <w:pStyle w:val="a7"/>
        <w:numPr>
          <w:ilvl w:val="0"/>
          <w:numId w:val="144"/>
        </w:numPr>
        <w:tabs>
          <w:tab w:val="left" w:pos="993"/>
        </w:tabs>
        <w:spacing w:after="0" w:line="240" w:lineRule="auto"/>
        <w:ind w:left="14" w:firstLine="742"/>
        <w:jc w:val="both"/>
        <w:rPr>
          <w:rFonts w:ascii="Times New Roman" w:hAnsi="Times New Roman" w:cs="Times New Roman"/>
          <w:sz w:val="28"/>
          <w:szCs w:val="28"/>
        </w:rPr>
      </w:pPr>
      <w:r w:rsidRPr="00B72BBE">
        <w:rPr>
          <w:rFonts w:ascii="Times New Roman" w:hAnsi="Times New Roman" w:cs="Times New Roman"/>
          <w:sz w:val="28"/>
          <w:szCs w:val="28"/>
        </w:rPr>
        <w:t xml:space="preserve">МИФНС России №3 по РИ уплачена пеня за несвоевременную уплату страховых взносов на обязательное медицинское страхование в </w:t>
      </w:r>
      <w:r w:rsidR="00E5362B" w:rsidRPr="00B72BBE">
        <w:rPr>
          <w:rFonts w:ascii="Times New Roman" w:hAnsi="Times New Roman" w:cs="Times New Roman"/>
          <w:sz w:val="28"/>
          <w:szCs w:val="28"/>
        </w:rPr>
        <w:t xml:space="preserve">общей </w:t>
      </w:r>
      <w:r w:rsidRPr="00B72BBE">
        <w:rPr>
          <w:rFonts w:ascii="Times New Roman" w:hAnsi="Times New Roman" w:cs="Times New Roman"/>
          <w:sz w:val="28"/>
          <w:szCs w:val="28"/>
        </w:rPr>
        <w:t xml:space="preserve">сумме </w:t>
      </w:r>
      <w:r w:rsidR="00E5362B" w:rsidRPr="00B72BBE">
        <w:rPr>
          <w:rFonts w:ascii="Times New Roman" w:hAnsi="Times New Roman" w:cs="Times New Roman"/>
          <w:sz w:val="28"/>
          <w:szCs w:val="28"/>
        </w:rPr>
        <w:t>5,4</w:t>
      </w:r>
      <w:r w:rsidRPr="00B72BBE">
        <w:rPr>
          <w:rFonts w:ascii="Times New Roman" w:hAnsi="Times New Roman" w:cs="Times New Roman"/>
          <w:sz w:val="28"/>
          <w:szCs w:val="28"/>
        </w:rPr>
        <w:t xml:space="preserve"> тыс. руб.;</w:t>
      </w:r>
    </w:p>
    <w:p w14:paraId="08ACEBFA" w14:textId="77777777" w:rsidR="00BC404C" w:rsidRPr="00B72BBE" w:rsidRDefault="00BC404C" w:rsidP="00B72BBE">
      <w:pPr>
        <w:pStyle w:val="a7"/>
        <w:numPr>
          <w:ilvl w:val="0"/>
          <w:numId w:val="144"/>
        </w:numPr>
        <w:tabs>
          <w:tab w:val="left" w:pos="993"/>
        </w:tabs>
        <w:spacing w:after="0" w:line="240" w:lineRule="auto"/>
        <w:ind w:left="14" w:firstLine="742"/>
        <w:jc w:val="both"/>
        <w:rPr>
          <w:rFonts w:ascii="Times New Roman" w:hAnsi="Times New Roman" w:cs="Times New Roman"/>
          <w:sz w:val="28"/>
          <w:szCs w:val="28"/>
        </w:rPr>
      </w:pPr>
      <w:r w:rsidRPr="00B72BBE">
        <w:rPr>
          <w:rFonts w:ascii="Times New Roman" w:hAnsi="Times New Roman" w:cs="Times New Roman"/>
          <w:sz w:val="28"/>
          <w:szCs w:val="28"/>
        </w:rPr>
        <w:t xml:space="preserve">МИФНС России №3 по РИ уплачена пеня за несвоевременную уплату страховых взносов на социальное страхование в </w:t>
      </w:r>
      <w:r w:rsidR="00B72BBE" w:rsidRPr="00B72BBE">
        <w:rPr>
          <w:rFonts w:ascii="Times New Roman" w:hAnsi="Times New Roman" w:cs="Times New Roman"/>
          <w:sz w:val="28"/>
          <w:szCs w:val="28"/>
        </w:rPr>
        <w:t xml:space="preserve">общей </w:t>
      </w:r>
      <w:r w:rsidRPr="00B72BBE">
        <w:rPr>
          <w:rFonts w:ascii="Times New Roman" w:hAnsi="Times New Roman" w:cs="Times New Roman"/>
          <w:sz w:val="28"/>
          <w:szCs w:val="28"/>
        </w:rPr>
        <w:t xml:space="preserve">сумме </w:t>
      </w:r>
      <w:r w:rsidR="00B72BBE" w:rsidRPr="00B72BBE">
        <w:rPr>
          <w:rFonts w:ascii="Times New Roman" w:hAnsi="Times New Roman" w:cs="Times New Roman"/>
          <w:sz w:val="28"/>
          <w:szCs w:val="28"/>
        </w:rPr>
        <w:t>19,3</w:t>
      </w:r>
      <w:r w:rsidRPr="00B72BBE">
        <w:rPr>
          <w:rFonts w:ascii="Times New Roman" w:hAnsi="Times New Roman" w:cs="Times New Roman"/>
          <w:sz w:val="28"/>
          <w:szCs w:val="28"/>
        </w:rPr>
        <w:t xml:space="preserve"> тыс. руб.;</w:t>
      </w:r>
    </w:p>
    <w:p w14:paraId="6CE58FF6" w14:textId="77777777" w:rsidR="00BC404C" w:rsidRPr="00B72BBE" w:rsidRDefault="00BC404C" w:rsidP="00B72BBE">
      <w:pPr>
        <w:pStyle w:val="a7"/>
        <w:numPr>
          <w:ilvl w:val="0"/>
          <w:numId w:val="144"/>
        </w:numPr>
        <w:tabs>
          <w:tab w:val="left" w:pos="993"/>
        </w:tabs>
        <w:spacing w:after="0" w:line="240" w:lineRule="auto"/>
        <w:ind w:left="14" w:firstLine="742"/>
        <w:jc w:val="both"/>
        <w:rPr>
          <w:rFonts w:ascii="Times New Roman" w:hAnsi="Times New Roman" w:cs="Times New Roman"/>
          <w:sz w:val="28"/>
          <w:szCs w:val="28"/>
        </w:rPr>
      </w:pPr>
      <w:r w:rsidRPr="00B72BBE">
        <w:rPr>
          <w:rFonts w:ascii="Times New Roman" w:hAnsi="Times New Roman" w:cs="Times New Roman"/>
          <w:sz w:val="28"/>
          <w:szCs w:val="28"/>
        </w:rPr>
        <w:t>МИФНС России №3 по РИ уплачена пеня за несвоевременную уплату НДФЛ в</w:t>
      </w:r>
      <w:r w:rsidR="00B72BBE" w:rsidRPr="00B72BBE">
        <w:rPr>
          <w:rFonts w:ascii="Times New Roman" w:hAnsi="Times New Roman" w:cs="Times New Roman"/>
          <w:sz w:val="28"/>
          <w:szCs w:val="28"/>
        </w:rPr>
        <w:t xml:space="preserve"> общей</w:t>
      </w:r>
      <w:r w:rsidRPr="00B72BBE">
        <w:rPr>
          <w:rFonts w:ascii="Times New Roman" w:hAnsi="Times New Roman" w:cs="Times New Roman"/>
          <w:sz w:val="28"/>
          <w:szCs w:val="28"/>
        </w:rPr>
        <w:t xml:space="preserve"> сумме </w:t>
      </w:r>
      <w:r w:rsidR="00B72BBE" w:rsidRPr="00B72BBE">
        <w:rPr>
          <w:rFonts w:ascii="Times New Roman" w:hAnsi="Times New Roman" w:cs="Times New Roman"/>
          <w:sz w:val="28"/>
          <w:szCs w:val="28"/>
        </w:rPr>
        <w:t>1,0</w:t>
      </w:r>
      <w:r w:rsidRPr="00B72BBE">
        <w:rPr>
          <w:rFonts w:ascii="Times New Roman" w:hAnsi="Times New Roman" w:cs="Times New Roman"/>
          <w:sz w:val="28"/>
          <w:szCs w:val="28"/>
        </w:rPr>
        <w:t xml:space="preserve"> тыс. руб</w:t>
      </w:r>
      <w:r w:rsidR="00B72BBE" w:rsidRPr="00B72BBE">
        <w:rPr>
          <w:rFonts w:ascii="Times New Roman" w:hAnsi="Times New Roman" w:cs="Times New Roman"/>
          <w:sz w:val="28"/>
          <w:szCs w:val="28"/>
        </w:rPr>
        <w:t>лей.</w:t>
      </w:r>
    </w:p>
    <w:p w14:paraId="3DD0CEC6" w14:textId="77777777" w:rsidR="00B72BBE" w:rsidRDefault="00B72BBE" w:rsidP="00EE22CB">
      <w:pPr>
        <w:spacing w:after="0" w:line="240" w:lineRule="auto"/>
        <w:jc w:val="center"/>
        <w:rPr>
          <w:rFonts w:ascii="Times New Roman" w:hAnsi="Times New Roman" w:cs="Times New Roman"/>
          <w:i/>
          <w:sz w:val="28"/>
          <w:szCs w:val="28"/>
        </w:rPr>
      </w:pPr>
    </w:p>
    <w:p w14:paraId="0E9945E5" w14:textId="77777777" w:rsidR="00BC404C" w:rsidRPr="007A5923" w:rsidRDefault="00BC404C" w:rsidP="00EE22CB">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 зан</w:t>
      </w:r>
      <w:r w:rsidR="007A5923" w:rsidRPr="007A5923">
        <w:rPr>
          <w:rFonts w:ascii="Times New Roman" w:hAnsi="Times New Roman" w:cs="Times New Roman"/>
          <w:i/>
          <w:sz w:val="28"/>
          <w:szCs w:val="28"/>
        </w:rPr>
        <w:t>ятости населения г. Карабулак»</w:t>
      </w:r>
    </w:p>
    <w:p w14:paraId="291B0C01"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проверяемом периоде из-за несвоевременного исполнения обязательств республиканским бюджетом по уплате налогов и страховых взносов, Центром занятости населения г. Карабулак в установленный срок не произведена </w:t>
      </w:r>
      <w:r w:rsidR="00B72BBE">
        <w:rPr>
          <w:rFonts w:ascii="Times New Roman" w:hAnsi="Times New Roman" w:cs="Times New Roman"/>
          <w:sz w:val="28"/>
          <w:szCs w:val="28"/>
        </w:rPr>
        <w:t>у</w:t>
      </w:r>
      <w:r w:rsidRPr="00BC404C">
        <w:rPr>
          <w:rFonts w:ascii="Times New Roman" w:hAnsi="Times New Roman" w:cs="Times New Roman"/>
          <w:sz w:val="28"/>
          <w:szCs w:val="28"/>
        </w:rPr>
        <w:t xml:space="preserve">плата налогов и страховых взносов, в связи с чем на </w:t>
      </w:r>
      <w:r w:rsidR="00B72BBE">
        <w:rPr>
          <w:rFonts w:ascii="Times New Roman" w:hAnsi="Times New Roman" w:cs="Times New Roman"/>
          <w:sz w:val="28"/>
          <w:szCs w:val="28"/>
        </w:rPr>
        <w:t>Учреждение</w:t>
      </w:r>
      <w:r w:rsidRPr="00BC404C">
        <w:rPr>
          <w:rFonts w:ascii="Times New Roman" w:hAnsi="Times New Roman" w:cs="Times New Roman"/>
          <w:sz w:val="28"/>
          <w:szCs w:val="28"/>
        </w:rPr>
        <w:t xml:space="preserve"> наложены и уплачены пени в сумме </w:t>
      </w:r>
      <w:r w:rsidRPr="00B72BBE">
        <w:rPr>
          <w:rFonts w:ascii="Times New Roman" w:hAnsi="Times New Roman" w:cs="Times New Roman"/>
          <w:bCs/>
          <w:sz w:val="28"/>
          <w:szCs w:val="28"/>
        </w:rPr>
        <w:t>79,8 тыс. руб</w:t>
      </w:r>
      <w:r w:rsidR="00B72BBE">
        <w:rPr>
          <w:rFonts w:ascii="Times New Roman" w:hAnsi="Times New Roman" w:cs="Times New Roman"/>
          <w:bCs/>
          <w:sz w:val="28"/>
          <w:szCs w:val="28"/>
        </w:rPr>
        <w:t>лей</w:t>
      </w:r>
      <w:r w:rsidRPr="00B72BBE">
        <w:rPr>
          <w:rFonts w:ascii="Times New Roman" w:hAnsi="Times New Roman" w:cs="Times New Roman"/>
          <w:bCs/>
          <w:sz w:val="28"/>
          <w:szCs w:val="28"/>
        </w:rPr>
        <w:t>,</w:t>
      </w:r>
      <w:r w:rsidRPr="00BC404C">
        <w:rPr>
          <w:rFonts w:ascii="Times New Roman" w:hAnsi="Times New Roman" w:cs="Times New Roman"/>
          <w:sz w:val="28"/>
          <w:szCs w:val="28"/>
        </w:rPr>
        <w:t xml:space="preserve"> в результате нанесен ущерб республиканскому бюджету на указанную сумму, в том числе:</w:t>
      </w:r>
    </w:p>
    <w:p w14:paraId="0DA8437B" w14:textId="77777777" w:rsidR="00BC404C" w:rsidRPr="00B72BBE" w:rsidRDefault="00BC404C" w:rsidP="00EE1B96">
      <w:pPr>
        <w:pStyle w:val="a7"/>
        <w:numPr>
          <w:ilvl w:val="0"/>
          <w:numId w:val="145"/>
        </w:numPr>
        <w:tabs>
          <w:tab w:val="left" w:pos="993"/>
        </w:tabs>
        <w:spacing w:after="0" w:line="240" w:lineRule="auto"/>
        <w:ind w:left="42" w:firstLine="672"/>
        <w:jc w:val="both"/>
        <w:rPr>
          <w:rFonts w:ascii="Times New Roman" w:hAnsi="Times New Roman" w:cs="Times New Roman"/>
          <w:sz w:val="28"/>
          <w:szCs w:val="28"/>
        </w:rPr>
      </w:pPr>
      <w:r w:rsidRPr="00B72BBE">
        <w:rPr>
          <w:rFonts w:ascii="Times New Roman" w:hAnsi="Times New Roman" w:cs="Times New Roman"/>
          <w:sz w:val="28"/>
          <w:szCs w:val="28"/>
        </w:rPr>
        <w:t xml:space="preserve">МИФНС России №2 по РИ уплачена пеня за несвоевременную уплату страховых взносов на социальное страхование в </w:t>
      </w:r>
      <w:r w:rsidR="00B72BBE" w:rsidRPr="00B72BBE">
        <w:rPr>
          <w:rFonts w:ascii="Times New Roman" w:hAnsi="Times New Roman" w:cs="Times New Roman"/>
          <w:sz w:val="28"/>
          <w:szCs w:val="28"/>
        </w:rPr>
        <w:t xml:space="preserve">общей </w:t>
      </w:r>
      <w:r w:rsidRPr="00B72BBE">
        <w:rPr>
          <w:rFonts w:ascii="Times New Roman" w:hAnsi="Times New Roman" w:cs="Times New Roman"/>
          <w:sz w:val="28"/>
          <w:szCs w:val="28"/>
        </w:rPr>
        <w:t xml:space="preserve">сумме </w:t>
      </w:r>
      <w:r w:rsidR="00B72BBE" w:rsidRPr="00B72BBE">
        <w:rPr>
          <w:rFonts w:ascii="Times New Roman" w:hAnsi="Times New Roman" w:cs="Times New Roman"/>
          <w:sz w:val="28"/>
          <w:szCs w:val="28"/>
        </w:rPr>
        <w:t>2,3</w:t>
      </w:r>
      <w:r w:rsidRPr="00B72BBE">
        <w:rPr>
          <w:rFonts w:ascii="Times New Roman" w:hAnsi="Times New Roman" w:cs="Times New Roman"/>
          <w:sz w:val="28"/>
          <w:szCs w:val="28"/>
        </w:rPr>
        <w:t xml:space="preserve"> тыс. руб.;</w:t>
      </w:r>
    </w:p>
    <w:p w14:paraId="0B31733E" w14:textId="77777777" w:rsidR="00BC404C" w:rsidRPr="00B72BBE" w:rsidRDefault="00BC404C" w:rsidP="00EE1B96">
      <w:pPr>
        <w:pStyle w:val="a7"/>
        <w:numPr>
          <w:ilvl w:val="0"/>
          <w:numId w:val="145"/>
        </w:numPr>
        <w:tabs>
          <w:tab w:val="left" w:pos="993"/>
        </w:tabs>
        <w:spacing w:after="0" w:line="240" w:lineRule="auto"/>
        <w:ind w:left="42" w:firstLine="672"/>
        <w:jc w:val="both"/>
        <w:rPr>
          <w:rFonts w:ascii="Times New Roman" w:hAnsi="Times New Roman" w:cs="Times New Roman"/>
          <w:sz w:val="28"/>
          <w:szCs w:val="28"/>
        </w:rPr>
      </w:pPr>
      <w:r w:rsidRPr="00B72BBE">
        <w:rPr>
          <w:rFonts w:ascii="Times New Roman" w:hAnsi="Times New Roman" w:cs="Times New Roman"/>
          <w:sz w:val="28"/>
          <w:szCs w:val="28"/>
        </w:rPr>
        <w:t xml:space="preserve">МИФНС России №2 по РИ уплачена пеня за несвоевременную уплату страховых взносов на обязательное медицинское страхование в </w:t>
      </w:r>
      <w:r w:rsidR="00B72BBE" w:rsidRPr="00B72BBE">
        <w:rPr>
          <w:rFonts w:ascii="Times New Roman" w:hAnsi="Times New Roman" w:cs="Times New Roman"/>
          <w:sz w:val="28"/>
          <w:szCs w:val="28"/>
        </w:rPr>
        <w:t xml:space="preserve">общей </w:t>
      </w:r>
      <w:r w:rsidRPr="00B72BBE">
        <w:rPr>
          <w:rFonts w:ascii="Times New Roman" w:hAnsi="Times New Roman" w:cs="Times New Roman"/>
          <w:sz w:val="28"/>
          <w:szCs w:val="28"/>
        </w:rPr>
        <w:t xml:space="preserve">сумме </w:t>
      </w:r>
      <w:r w:rsidR="00B72BBE" w:rsidRPr="00B72BBE">
        <w:rPr>
          <w:rFonts w:ascii="Times New Roman" w:hAnsi="Times New Roman" w:cs="Times New Roman"/>
          <w:sz w:val="28"/>
          <w:szCs w:val="28"/>
        </w:rPr>
        <w:t>13,4</w:t>
      </w:r>
      <w:r w:rsidRPr="00B72BBE">
        <w:rPr>
          <w:rFonts w:ascii="Times New Roman" w:hAnsi="Times New Roman" w:cs="Times New Roman"/>
          <w:sz w:val="28"/>
          <w:szCs w:val="28"/>
        </w:rPr>
        <w:t xml:space="preserve"> тыс. руб.;</w:t>
      </w:r>
    </w:p>
    <w:p w14:paraId="031ED5CA" w14:textId="77777777" w:rsidR="00BC404C" w:rsidRPr="00B72BBE" w:rsidRDefault="00BC404C" w:rsidP="00EE1B96">
      <w:pPr>
        <w:pStyle w:val="a7"/>
        <w:numPr>
          <w:ilvl w:val="0"/>
          <w:numId w:val="145"/>
        </w:numPr>
        <w:tabs>
          <w:tab w:val="left" w:pos="993"/>
        </w:tabs>
        <w:spacing w:after="0" w:line="240" w:lineRule="auto"/>
        <w:ind w:left="42" w:firstLine="672"/>
        <w:jc w:val="both"/>
        <w:rPr>
          <w:rFonts w:ascii="Times New Roman" w:hAnsi="Times New Roman" w:cs="Times New Roman"/>
          <w:sz w:val="28"/>
          <w:szCs w:val="28"/>
        </w:rPr>
      </w:pPr>
      <w:r w:rsidRPr="00B72BBE">
        <w:rPr>
          <w:rFonts w:ascii="Times New Roman" w:hAnsi="Times New Roman" w:cs="Times New Roman"/>
          <w:sz w:val="28"/>
          <w:szCs w:val="28"/>
        </w:rPr>
        <w:t xml:space="preserve">МИФНС России №2 по РИ уплачена пеня за несвоевременную уплату страховых взносов на обязательное страхование на выплату страховой части пенсии в </w:t>
      </w:r>
      <w:r w:rsidR="00B72BBE" w:rsidRPr="00B72BBE">
        <w:rPr>
          <w:rFonts w:ascii="Times New Roman" w:hAnsi="Times New Roman" w:cs="Times New Roman"/>
          <w:sz w:val="28"/>
          <w:szCs w:val="28"/>
        </w:rPr>
        <w:t xml:space="preserve">общей </w:t>
      </w:r>
      <w:r w:rsidRPr="00B72BBE">
        <w:rPr>
          <w:rFonts w:ascii="Times New Roman" w:hAnsi="Times New Roman" w:cs="Times New Roman"/>
          <w:sz w:val="28"/>
          <w:szCs w:val="28"/>
        </w:rPr>
        <w:t xml:space="preserve">сумме </w:t>
      </w:r>
      <w:r w:rsidR="00B72BBE" w:rsidRPr="00B72BBE">
        <w:rPr>
          <w:rFonts w:ascii="Times New Roman" w:hAnsi="Times New Roman" w:cs="Times New Roman"/>
          <w:sz w:val="28"/>
          <w:szCs w:val="28"/>
        </w:rPr>
        <w:t>60,7</w:t>
      </w:r>
      <w:r w:rsidRPr="00B72BBE">
        <w:rPr>
          <w:rFonts w:ascii="Times New Roman" w:hAnsi="Times New Roman" w:cs="Times New Roman"/>
          <w:sz w:val="28"/>
          <w:szCs w:val="28"/>
        </w:rPr>
        <w:t xml:space="preserve"> тыс. руб.;</w:t>
      </w:r>
    </w:p>
    <w:p w14:paraId="50FC45B4" w14:textId="77777777" w:rsidR="00BC404C" w:rsidRPr="00B72BBE" w:rsidRDefault="00BC404C" w:rsidP="00EE1B96">
      <w:pPr>
        <w:pStyle w:val="a7"/>
        <w:numPr>
          <w:ilvl w:val="0"/>
          <w:numId w:val="145"/>
        </w:numPr>
        <w:tabs>
          <w:tab w:val="left" w:pos="993"/>
        </w:tabs>
        <w:spacing w:after="0" w:line="240" w:lineRule="auto"/>
        <w:ind w:left="42" w:firstLine="672"/>
        <w:jc w:val="both"/>
        <w:rPr>
          <w:rFonts w:ascii="Times New Roman" w:hAnsi="Times New Roman" w:cs="Times New Roman"/>
          <w:sz w:val="28"/>
          <w:szCs w:val="28"/>
        </w:rPr>
      </w:pPr>
      <w:r w:rsidRPr="00B72BBE">
        <w:rPr>
          <w:rFonts w:ascii="Times New Roman" w:hAnsi="Times New Roman" w:cs="Times New Roman"/>
          <w:sz w:val="28"/>
          <w:szCs w:val="28"/>
        </w:rPr>
        <w:t xml:space="preserve">МИФНС России №2 по РИ уплачена пеня за несвоевременную уплату налога на имущество в </w:t>
      </w:r>
      <w:r w:rsidR="00B72BBE" w:rsidRPr="00B72BBE">
        <w:rPr>
          <w:rFonts w:ascii="Times New Roman" w:hAnsi="Times New Roman" w:cs="Times New Roman"/>
          <w:sz w:val="28"/>
          <w:szCs w:val="28"/>
        </w:rPr>
        <w:t xml:space="preserve">общей </w:t>
      </w:r>
      <w:r w:rsidRPr="00B72BBE">
        <w:rPr>
          <w:rFonts w:ascii="Times New Roman" w:hAnsi="Times New Roman" w:cs="Times New Roman"/>
          <w:sz w:val="28"/>
          <w:szCs w:val="28"/>
        </w:rPr>
        <w:t xml:space="preserve">сумме </w:t>
      </w:r>
      <w:r w:rsidR="00B72BBE" w:rsidRPr="00B72BBE">
        <w:rPr>
          <w:rFonts w:ascii="Times New Roman" w:hAnsi="Times New Roman" w:cs="Times New Roman"/>
          <w:sz w:val="28"/>
          <w:szCs w:val="28"/>
        </w:rPr>
        <w:t>2,8</w:t>
      </w:r>
      <w:r w:rsidRPr="00B72BBE">
        <w:rPr>
          <w:rFonts w:ascii="Times New Roman" w:hAnsi="Times New Roman" w:cs="Times New Roman"/>
          <w:sz w:val="28"/>
          <w:szCs w:val="28"/>
        </w:rPr>
        <w:t xml:space="preserve"> тыс. руб.;</w:t>
      </w:r>
    </w:p>
    <w:p w14:paraId="790AE162" w14:textId="77777777" w:rsidR="00BC404C" w:rsidRPr="00B72BBE" w:rsidRDefault="00BC404C" w:rsidP="00EE1B96">
      <w:pPr>
        <w:pStyle w:val="a7"/>
        <w:numPr>
          <w:ilvl w:val="0"/>
          <w:numId w:val="145"/>
        </w:numPr>
        <w:tabs>
          <w:tab w:val="left" w:pos="993"/>
        </w:tabs>
        <w:spacing w:after="0" w:line="240" w:lineRule="auto"/>
        <w:ind w:left="42" w:firstLine="672"/>
        <w:jc w:val="both"/>
        <w:rPr>
          <w:rFonts w:ascii="Times New Roman" w:hAnsi="Times New Roman" w:cs="Times New Roman"/>
          <w:sz w:val="28"/>
          <w:szCs w:val="28"/>
        </w:rPr>
      </w:pPr>
      <w:r w:rsidRPr="00B72BBE">
        <w:rPr>
          <w:rFonts w:ascii="Times New Roman" w:hAnsi="Times New Roman" w:cs="Times New Roman"/>
          <w:sz w:val="28"/>
          <w:szCs w:val="28"/>
        </w:rPr>
        <w:t>МИФНС России №2 по РИ уплачена пеня за несвоевременную уплату НДФЛ в сумме 0,6 тыс. руб</w:t>
      </w:r>
      <w:r w:rsidR="00B72BBE" w:rsidRPr="00B72BBE">
        <w:rPr>
          <w:rFonts w:ascii="Times New Roman" w:hAnsi="Times New Roman" w:cs="Times New Roman"/>
          <w:sz w:val="28"/>
          <w:szCs w:val="28"/>
        </w:rPr>
        <w:t>лей.</w:t>
      </w:r>
    </w:p>
    <w:p w14:paraId="31755906" w14:textId="77777777" w:rsidR="00BC404C" w:rsidRPr="00BC404C" w:rsidRDefault="00BC404C" w:rsidP="00EE22CB">
      <w:pPr>
        <w:spacing w:after="0" w:line="240" w:lineRule="auto"/>
        <w:jc w:val="both"/>
        <w:rPr>
          <w:rFonts w:ascii="Times New Roman" w:hAnsi="Times New Roman" w:cs="Times New Roman"/>
          <w:sz w:val="28"/>
          <w:szCs w:val="28"/>
        </w:rPr>
      </w:pPr>
    </w:p>
    <w:p w14:paraId="7DE50EB9" w14:textId="77777777" w:rsidR="00BC404C" w:rsidRPr="007A5923" w:rsidRDefault="00BC404C" w:rsidP="00EE22CB">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ГБУ «Республиканский социально-реабилитационный</w:t>
      </w:r>
      <w:r w:rsidR="007A5923" w:rsidRPr="007A5923">
        <w:rPr>
          <w:rFonts w:ascii="Times New Roman" w:hAnsi="Times New Roman" w:cs="Times New Roman"/>
          <w:i/>
          <w:sz w:val="28"/>
          <w:szCs w:val="28"/>
        </w:rPr>
        <w:t xml:space="preserve"> центр для несовершеннолетних»</w:t>
      </w:r>
    </w:p>
    <w:p w14:paraId="5772BD5A"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статьи 78.1 </w:t>
      </w:r>
      <w:r w:rsidR="006E0879">
        <w:rPr>
          <w:rFonts w:ascii="Times New Roman" w:hAnsi="Times New Roman" w:cs="Times New Roman"/>
          <w:sz w:val="28"/>
          <w:szCs w:val="28"/>
        </w:rPr>
        <w:t>Бюджетного Кодекса</w:t>
      </w:r>
      <w:r w:rsidRPr="00BC404C">
        <w:rPr>
          <w:rFonts w:ascii="Times New Roman" w:hAnsi="Times New Roman" w:cs="Times New Roman"/>
          <w:sz w:val="28"/>
          <w:szCs w:val="28"/>
        </w:rPr>
        <w:t xml:space="preserve"> РФ и Приказа Минфина РФ №186н</w:t>
      </w:r>
      <w:r w:rsidR="006E0879">
        <w:rPr>
          <w:rFonts w:ascii="Times New Roman" w:hAnsi="Times New Roman" w:cs="Times New Roman"/>
          <w:sz w:val="28"/>
          <w:szCs w:val="28"/>
        </w:rPr>
        <w:t>,</w:t>
      </w:r>
      <w:r w:rsidRPr="00BC404C">
        <w:rPr>
          <w:rFonts w:ascii="Times New Roman" w:hAnsi="Times New Roman" w:cs="Times New Roman"/>
          <w:sz w:val="28"/>
          <w:szCs w:val="28"/>
        </w:rPr>
        <w:t xml:space="preserve"> за счет субсидий на финансовое обеспечение выполнения государственного задания текущего 2020 г</w:t>
      </w:r>
      <w:r w:rsidR="006E0879">
        <w:rPr>
          <w:rFonts w:ascii="Times New Roman" w:hAnsi="Times New Roman" w:cs="Times New Roman"/>
          <w:sz w:val="28"/>
          <w:szCs w:val="28"/>
        </w:rPr>
        <w:t>ода</w:t>
      </w:r>
      <w:r w:rsidRPr="00BC404C">
        <w:rPr>
          <w:rFonts w:ascii="Times New Roman" w:hAnsi="Times New Roman" w:cs="Times New Roman"/>
          <w:sz w:val="28"/>
          <w:szCs w:val="28"/>
        </w:rPr>
        <w:t xml:space="preserve"> </w:t>
      </w:r>
      <w:r w:rsidR="006E0879" w:rsidRPr="00BC404C">
        <w:rPr>
          <w:rFonts w:ascii="Times New Roman" w:hAnsi="Times New Roman" w:cs="Times New Roman"/>
          <w:sz w:val="28"/>
          <w:szCs w:val="28"/>
        </w:rPr>
        <w:t>ООО «НК - Империал» уплачена задолженность за 2019 г</w:t>
      </w:r>
      <w:r w:rsidR="006E0879">
        <w:rPr>
          <w:rFonts w:ascii="Times New Roman" w:hAnsi="Times New Roman" w:cs="Times New Roman"/>
          <w:sz w:val="28"/>
          <w:szCs w:val="28"/>
        </w:rPr>
        <w:t>од</w:t>
      </w:r>
      <w:r w:rsidR="006E0879" w:rsidRPr="00BC404C">
        <w:rPr>
          <w:rFonts w:ascii="Times New Roman" w:hAnsi="Times New Roman" w:cs="Times New Roman"/>
          <w:sz w:val="28"/>
          <w:szCs w:val="28"/>
        </w:rPr>
        <w:t xml:space="preserve"> за ГСМ в сумме 82,0 тыс. руб</w:t>
      </w:r>
      <w:r w:rsidR="006E0879">
        <w:rPr>
          <w:rFonts w:ascii="Times New Roman" w:hAnsi="Times New Roman" w:cs="Times New Roman"/>
          <w:sz w:val="28"/>
          <w:szCs w:val="28"/>
        </w:rPr>
        <w:t>лей</w:t>
      </w:r>
      <w:r w:rsidRPr="006E0879">
        <w:rPr>
          <w:rFonts w:ascii="Times New Roman" w:hAnsi="Times New Roman" w:cs="Times New Roman"/>
          <w:bCs/>
          <w:sz w:val="28"/>
          <w:szCs w:val="28"/>
        </w:rPr>
        <w:t>, что является нецелевым использованием средств республиканского бюджета</w:t>
      </w:r>
      <w:r w:rsidRPr="00BC404C">
        <w:rPr>
          <w:rFonts w:ascii="Times New Roman" w:hAnsi="Times New Roman" w:cs="Times New Roman"/>
          <w:sz w:val="28"/>
          <w:szCs w:val="28"/>
        </w:rPr>
        <w:t xml:space="preserve"> (субсидий)</w:t>
      </w:r>
      <w:r w:rsidR="006E0879">
        <w:rPr>
          <w:rFonts w:ascii="Times New Roman" w:hAnsi="Times New Roman" w:cs="Times New Roman"/>
          <w:sz w:val="28"/>
          <w:szCs w:val="28"/>
        </w:rPr>
        <w:t>.</w:t>
      </w:r>
    </w:p>
    <w:p w14:paraId="67D70022" w14:textId="77777777" w:rsidR="00BC404C" w:rsidRPr="00BC404C" w:rsidRDefault="00BC404C" w:rsidP="00BC404C">
      <w:pPr>
        <w:spacing w:after="0" w:line="240" w:lineRule="auto"/>
        <w:jc w:val="both"/>
        <w:rPr>
          <w:rFonts w:ascii="Times New Roman" w:hAnsi="Times New Roman" w:cs="Times New Roman"/>
          <w:sz w:val="28"/>
          <w:szCs w:val="28"/>
        </w:rPr>
      </w:pPr>
    </w:p>
    <w:p w14:paraId="21614E7E" w14:textId="77777777" w:rsidR="00EE1B96" w:rsidRDefault="00EE1B96" w:rsidP="007A5923">
      <w:pPr>
        <w:spacing w:after="0" w:line="240" w:lineRule="auto"/>
        <w:jc w:val="center"/>
        <w:rPr>
          <w:rFonts w:ascii="Times New Roman" w:hAnsi="Times New Roman" w:cs="Times New Roman"/>
          <w:i/>
          <w:sz w:val="28"/>
          <w:szCs w:val="28"/>
        </w:rPr>
      </w:pPr>
    </w:p>
    <w:p w14:paraId="662DAAF3" w14:textId="77777777" w:rsidR="00EE1B96" w:rsidRDefault="00EE1B96" w:rsidP="007A5923">
      <w:pPr>
        <w:spacing w:after="0" w:line="240" w:lineRule="auto"/>
        <w:jc w:val="center"/>
        <w:rPr>
          <w:rFonts w:ascii="Times New Roman" w:hAnsi="Times New Roman" w:cs="Times New Roman"/>
          <w:i/>
          <w:sz w:val="28"/>
          <w:szCs w:val="28"/>
        </w:rPr>
      </w:pPr>
    </w:p>
    <w:p w14:paraId="3E2CFB68" w14:textId="2D0CFC09"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lastRenderedPageBreak/>
        <w:t>по ГКУ «Центр занятости населения Сунженского района</w:t>
      </w:r>
      <w:r w:rsidR="006E0879">
        <w:rPr>
          <w:rFonts w:ascii="Times New Roman" w:hAnsi="Times New Roman" w:cs="Times New Roman"/>
          <w:i/>
          <w:sz w:val="28"/>
          <w:szCs w:val="28"/>
        </w:rPr>
        <w:t>»</w:t>
      </w:r>
    </w:p>
    <w:p w14:paraId="5EB5A390" w14:textId="77777777" w:rsidR="00BC404C" w:rsidRPr="00BC404C" w:rsidRDefault="00BC404C" w:rsidP="006E087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проверяемом периоде из-за несвоевременного исполнения обязательств республиканским бюджетом по уплате страховых взносов, Центром занятости населения Сунженского района в установленный срок не произведена </w:t>
      </w:r>
      <w:r w:rsidR="006E0879">
        <w:rPr>
          <w:rFonts w:ascii="Times New Roman" w:hAnsi="Times New Roman" w:cs="Times New Roman"/>
          <w:sz w:val="28"/>
          <w:szCs w:val="28"/>
        </w:rPr>
        <w:t>у</w:t>
      </w:r>
      <w:r w:rsidRPr="00BC404C">
        <w:rPr>
          <w:rFonts w:ascii="Times New Roman" w:hAnsi="Times New Roman" w:cs="Times New Roman"/>
          <w:sz w:val="28"/>
          <w:szCs w:val="28"/>
        </w:rPr>
        <w:t xml:space="preserve">плата страховых взносов, в связи с чем на </w:t>
      </w:r>
      <w:r w:rsidR="006E0879">
        <w:rPr>
          <w:rFonts w:ascii="Times New Roman" w:hAnsi="Times New Roman" w:cs="Times New Roman"/>
          <w:sz w:val="28"/>
          <w:szCs w:val="28"/>
        </w:rPr>
        <w:t>Учреждение</w:t>
      </w:r>
      <w:r w:rsidRPr="00BC404C">
        <w:rPr>
          <w:rFonts w:ascii="Times New Roman" w:hAnsi="Times New Roman" w:cs="Times New Roman"/>
          <w:sz w:val="28"/>
          <w:szCs w:val="28"/>
        </w:rPr>
        <w:t xml:space="preserve"> наложены и уплачены </w:t>
      </w:r>
      <w:r w:rsidR="006E0879" w:rsidRPr="006E0879">
        <w:rPr>
          <w:rFonts w:ascii="Times New Roman" w:hAnsi="Times New Roman" w:cs="Times New Roman"/>
          <w:sz w:val="28"/>
          <w:szCs w:val="28"/>
        </w:rPr>
        <w:t xml:space="preserve">МИФНС России № 2 по РИ </w:t>
      </w:r>
      <w:r w:rsidRPr="00BC404C">
        <w:rPr>
          <w:rFonts w:ascii="Times New Roman" w:hAnsi="Times New Roman" w:cs="Times New Roman"/>
          <w:sz w:val="28"/>
          <w:szCs w:val="28"/>
        </w:rPr>
        <w:t xml:space="preserve">пени в </w:t>
      </w:r>
      <w:r w:rsidR="006E0879">
        <w:rPr>
          <w:rFonts w:ascii="Times New Roman" w:hAnsi="Times New Roman" w:cs="Times New Roman"/>
          <w:sz w:val="28"/>
          <w:szCs w:val="28"/>
        </w:rPr>
        <w:t xml:space="preserve">общей </w:t>
      </w:r>
      <w:r w:rsidRPr="00BC404C">
        <w:rPr>
          <w:rFonts w:ascii="Times New Roman" w:hAnsi="Times New Roman" w:cs="Times New Roman"/>
          <w:sz w:val="28"/>
          <w:szCs w:val="28"/>
        </w:rPr>
        <w:t xml:space="preserve">сумме </w:t>
      </w:r>
      <w:r w:rsidRPr="00EE22CB">
        <w:rPr>
          <w:rFonts w:ascii="Times New Roman" w:hAnsi="Times New Roman" w:cs="Times New Roman"/>
          <w:bCs/>
          <w:sz w:val="28"/>
          <w:szCs w:val="28"/>
        </w:rPr>
        <w:t>92,2 тыс. руб</w:t>
      </w:r>
      <w:r w:rsidR="006E0879">
        <w:rPr>
          <w:rFonts w:ascii="Times New Roman" w:hAnsi="Times New Roman" w:cs="Times New Roman"/>
          <w:bCs/>
          <w:sz w:val="28"/>
          <w:szCs w:val="28"/>
        </w:rPr>
        <w:t>лей</w:t>
      </w:r>
      <w:r w:rsidRPr="00EE22CB">
        <w:rPr>
          <w:rFonts w:ascii="Times New Roman" w:hAnsi="Times New Roman" w:cs="Times New Roman"/>
          <w:bCs/>
          <w:sz w:val="28"/>
          <w:szCs w:val="28"/>
        </w:rPr>
        <w:t>,</w:t>
      </w:r>
      <w:r w:rsidRPr="00BC404C">
        <w:rPr>
          <w:rFonts w:ascii="Times New Roman" w:hAnsi="Times New Roman" w:cs="Times New Roman"/>
          <w:sz w:val="28"/>
          <w:szCs w:val="28"/>
        </w:rPr>
        <w:t xml:space="preserve"> </w:t>
      </w:r>
      <w:r w:rsidR="006E0879">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республиканскому бюджету</w:t>
      </w:r>
      <w:r w:rsidR="006E0879">
        <w:rPr>
          <w:rFonts w:ascii="Times New Roman" w:hAnsi="Times New Roman" w:cs="Times New Roman"/>
          <w:sz w:val="28"/>
          <w:szCs w:val="28"/>
        </w:rPr>
        <w:t>.</w:t>
      </w:r>
    </w:p>
    <w:p w14:paraId="7950C2E5" w14:textId="77777777" w:rsidR="00BC404C" w:rsidRPr="00BC404C" w:rsidRDefault="00BC404C" w:rsidP="00BC404C">
      <w:pPr>
        <w:spacing w:after="0" w:line="240" w:lineRule="auto"/>
        <w:jc w:val="both"/>
        <w:rPr>
          <w:rFonts w:ascii="Times New Roman" w:hAnsi="Times New Roman" w:cs="Times New Roman"/>
          <w:sz w:val="28"/>
          <w:szCs w:val="28"/>
        </w:rPr>
      </w:pPr>
    </w:p>
    <w:p w14:paraId="2A51C780"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 xml:space="preserve">по ГКУ «Центр занятости </w:t>
      </w:r>
      <w:r w:rsidR="007A5923" w:rsidRPr="007A5923">
        <w:rPr>
          <w:rFonts w:ascii="Times New Roman" w:hAnsi="Times New Roman" w:cs="Times New Roman"/>
          <w:i/>
          <w:sz w:val="28"/>
          <w:szCs w:val="28"/>
        </w:rPr>
        <w:t>населения Джейрахского района</w:t>
      </w:r>
    </w:p>
    <w:p w14:paraId="1E5F3A2A"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статьи 34 </w:t>
      </w:r>
      <w:r w:rsidR="006E0879">
        <w:rPr>
          <w:rFonts w:ascii="Times New Roman" w:hAnsi="Times New Roman" w:cs="Times New Roman"/>
          <w:sz w:val="28"/>
          <w:szCs w:val="28"/>
        </w:rPr>
        <w:t>Бюджетного Кодекса</w:t>
      </w:r>
      <w:r w:rsidRPr="00BC404C">
        <w:rPr>
          <w:rFonts w:ascii="Times New Roman" w:hAnsi="Times New Roman" w:cs="Times New Roman"/>
          <w:sz w:val="28"/>
          <w:szCs w:val="28"/>
        </w:rPr>
        <w:t xml:space="preserve"> РФ</w:t>
      </w:r>
      <w:r w:rsidR="00EE22CB">
        <w:rPr>
          <w:rFonts w:ascii="Times New Roman" w:hAnsi="Times New Roman" w:cs="Times New Roman"/>
          <w:sz w:val="28"/>
          <w:szCs w:val="28"/>
        </w:rPr>
        <w:t>,</w:t>
      </w:r>
      <w:r w:rsidRPr="00BC404C">
        <w:rPr>
          <w:rFonts w:ascii="Times New Roman" w:hAnsi="Times New Roman" w:cs="Times New Roman"/>
          <w:sz w:val="28"/>
          <w:szCs w:val="28"/>
        </w:rPr>
        <w:t xml:space="preserve"> в проверяемом периоде установлен факт неэффективного использования бюджетных средств в сумме </w:t>
      </w:r>
      <w:r w:rsidRPr="006E0879">
        <w:rPr>
          <w:rFonts w:ascii="Times New Roman" w:hAnsi="Times New Roman" w:cs="Times New Roman"/>
          <w:bCs/>
          <w:sz w:val="28"/>
          <w:szCs w:val="28"/>
        </w:rPr>
        <w:t>14,4 тыс. руб</w:t>
      </w:r>
      <w:r w:rsidR="006E0879">
        <w:rPr>
          <w:rFonts w:ascii="Times New Roman" w:hAnsi="Times New Roman" w:cs="Times New Roman"/>
          <w:bCs/>
          <w:sz w:val="28"/>
          <w:szCs w:val="28"/>
        </w:rPr>
        <w:t>лей</w:t>
      </w:r>
      <w:r w:rsidRPr="006E0879">
        <w:rPr>
          <w:rFonts w:ascii="Times New Roman" w:hAnsi="Times New Roman" w:cs="Times New Roman"/>
          <w:bCs/>
          <w:sz w:val="28"/>
          <w:szCs w:val="28"/>
        </w:rPr>
        <w:t>.</w:t>
      </w:r>
      <w:r w:rsidRPr="00BC404C">
        <w:rPr>
          <w:rFonts w:ascii="Times New Roman" w:hAnsi="Times New Roman" w:cs="Times New Roman"/>
          <w:sz w:val="28"/>
          <w:szCs w:val="28"/>
        </w:rPr>
        <w:t xml:space="preserve"> Так, по данным бухгалтерского учета в 2020 году на счете </w:t>
      </w:r>
      <w:r w:rsidR="006E0879">
        <w:rPr>
          <w:rFonts w:ascii="Times New Roman" w:hAnsi="Times New Roman" w:cs="Times New Roman"/>
          <w:sz w:val="28"/>
          <w:szCs w:val="28"/>
        </w:rPr>
        <w:t>Учреждения</w:t>
      </w:r>
      <w:r w:rsidRPr="00BC404C">
        <w:rPr>
          <w:rFonts w:ascii="Times New Roman" w:hAnsi="Times New Roman" w:cs="Times New Roman"/>
          <w:sz w:val="28"/>
          <w:szCs w:val="28"/>
        </w:rPr>
        <w:t xml:space="preserve"> при закрытии финансового года остались неиспользованными денежные средства в сумме 14,4 тыс. руб</w:t>
      </w:r>
      <w:r w:rsidR="006E0879">
        <w:rPr>
          <w:rFonts w:ascii="Times New Roman" w:hAnsi="Times New Roman" w:cs="Times New Roman"/>
          <w:sz w:val="28"/>
          <w:szCs w:val="28"/>
        </w:rPr>
        <w:t>лей.</w:t>
      </w:r>
      <w:r w:rsidRPr="00BC404C">
        <w:rPr>
          <w:rFonts w:ascii="Times New Roman" w:hAnsi="Times New Roman" w:cs="Times New Roman"/>
          <w:sz w:val="28"/>
          <w:szCs w:val="28"/>
        </w:rPr>
        <w:t xml:space="preserve"> </w:t>
      </w:r>
      <w:r w:rsidR="006E0879">
        <w:rPr>
          <w:rFonts w:ascii="Times New Roman" w:hAnsi="Times New Roman" w:cs="Times New Roman"/>
          <w:sz w:val="28"/>
          <w:szCs w:val="28"/>
        </w:rPr>
        <w:t>П</w:t>
      </w:r>
      <w:r w:rsidRPr="00BC404C">
        <w:rPr>
          <w:rFonts w:ascii="Times New Roman" w:hAnsi="Times New Roman" w:cs="Times New Roman"/>
          <w:sz w:val="28"/>
          <w:szCs w:val="28"/>
        </w:rPr>
        <w:t>ри имевшейся потребности в погашении кредиторской задолженности указанная сумма не направлена на ее оплату.</w:t>
      </w:r>
    </w:p>
    <w:p w14:paraId="46472DBB" w14:textId="77777777" w:rsidR="00BC404C" w:rsidRPr="00BC404C" w:rsidRDefault="00BC404C" w:rsidP="00BC404C">
      <w:pPr>
        <w:spacing w:after="0" w:line="240" w:lineRule="auto"/>
        <w:jc w:val="both"/>
        <w:rPr>
          <w:rFonts w:ascii="Times New Roman" w:hAnsi="Times New Roman" w:cs="Times New Roman"/>
          <w:sz w:val="28"/>
          <w:szCs w:val="28"/>
        </w:rPr>
      </w:pPr>
    </w:p>
    <w:p w14:paraId="33B23BEC" w14:textId="77777777" w:rsidR="00BC404C" w:rsidRPr="00BC404C" w:rsidRDefault="00BC404C" w:rsidP="00EE22CB">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Проверка кассовых расходов, произведенных в рамках национального проекта «Демография»</w:t>
      </w:r>
    </w:p>
    <w:p w14:paraId="57B1902B" w14:textId="77777777" w:rsidR="00BC404C" w:rsidRPr="00BC404C" w:rsidRDefault="00BC404C" w:rsidP="00EE22CB">
      <w:pPr>
        <w:spacing w:after="0" w:line="240" w:lineRule="auto"/>
        <w:jc w:val="center"/>
        <w:rPr>
          <w:rFonts w:ascii="Times New Roman" w:hAnsi="Times New Roman" w:cs="Times New Roman"/>
          <w:b/>
          <w:sz w:val="28"/>
          <w:szCs w:val="28"/>
        </w:rPr>
      </w:pPr>
    </w:p>
    <w:p w14:paraId="51F4ADBE"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рамках национального проекта «Демография» в Республике Ингушетия реализуется 5 региональных проектов:</w:t>
      </w:r>
    </w:p>
    <w:p w14:paraId="32BA2FFC" w14:textId="77777777" w:rsidR="00BC404C" w:rsidRPr="00BC404C" w:rsidRDefault="00BC404C" w:rsidP="009B47F2">
      <w:pPr>
        <w:numPr>
          <w:ilvl w:val="0"/>
          <w:numId w:val="40"/>
        </w:numPr>
        <w:tabs>
          <w:tab w:val="left" w:pos="1092"/>
        </w:tabs>
        <w:spacing w:after="0" w:line="240" w:lineRule="auto"/>
        <w:ind w:left="0" w:firstLine="709"/>
        <w:contextualSpacing/>
        <w:jc w:val="both"/>
        <w:rPr>
          <w:rFonts w:ascii="Times New Roman" w:hAnsi="Times New Roman" w:cs="Times New Roman"/>
          <w:sz w:val="28"/>
          <w:szCs w:val="28"/>
        </w:rPr>
      </w:pPr>
      <w:r w:rsidRPr="00BC404C">
        <w:rPr>
          <w:rFonts w:ascii="Times New Roman" w:hAnsi="Times New Roman"/>
          <w:sz w:val="28"/>
          <w:szCs w:val="28"/>
        </w:rPr>
        <w:t>«Финансовая поддержка семей при рождении детей»;</w:t>
      </w:r>
    </w:p>
    <w:p w14:paraId="2BCFA7D8" w14:textId="77777777" w:rsidR="00BC404C" w:rsidRPr="00BC404C" w:rsidRDefault="00BC404C" w:rsidP="00EE22CB">
      <w:pPr>
        <w:numPr>
          <w:ilvl w:val="0"/>
          <w:numId w:val="40"/>
        </w:numPr>
        <w:tabs>
          <w:tab w:val="left" w:pos="1134"/>
        </w:tabs>
        <w:spacing w:after="0" w:line="240" w:lineRule="auto"/>
        <w:ind w:left="0" w:firstLine="709"/>
        <w:contextualSpacing/>
        <w:jc w:val="both"/>
        <w:rPr>
          <w:rFonts w:ascii="Times New Roman" w:hAnsi="Times New Roman" w:cs="Times New Roman"/>
          <w:sz w:val="28"/>
          <w:szCs w:val="28"/>
        </w:rPr>
      </w:pPr>
      <w:r w:rsidRPr="00BC404C">
        <w:rPr>
          <w:rFonts w:ascii="Times New Roman" w:hAnsi="Times New Roman"/>
          <w:sz w:val="28"/>
          <w:szCs w:val="28"/>
        </w:rPr>
        <w:t>«Содействие занятости женщин - создание условий дошкольного образования для детей в возрасте до трех лет»;</w:t>
      </w:r>
    </w:p>
    <w:p w14:paraId="5866E661" w14:textId="77777777" w:rsidR="00BC404C" w:rsidRPr="00BC404C" w:rsidRDefault="00BC404C" w:rsidP="00EE22CB">
      <w:pPr>
        <w:numPr>
          <w:ilvl w:val="0"/>
          <w:numId w:val="40"/>
        </w:numPr>
        <w:tabs>
          <w:tab w:val="left" w:pos="709"/>
          <w:tab w:val="left" w:pos="1134"/>
        </w:tabs>
        <w:spacing w:after="0" w:line="240" w:lineRule="auto"/>
        <w:ind w:left="0" w:firstLine="709"/>
        <w:contextualSpacing/>
        <w:jc w:val="both"/>
        <w:rPr>
          <w:rFonts w:ascii="Times New Roman" w:hAnsi="Times New Roman" w:cs="Times New Roman"/>
          <w:sz w:val="28"/>
          <w:szCs w:val="28"/>
        </w:rPr>
      </w:pPr>
      <w:r w:rsidRPr="00BC404C">
        <w:rPr>
          <w:rFonts w:ascii="Times New Roman" w:hAnsi="Times New Roman"/>
          <w:sz w:val="28"/>
          <w:szCs w:val="28"/>
        </w:rPr>
        <w:t>«Региональный проект «</w:t>
      </w:r>
      <w:r w:rsidRPr="00BC404C">
        <w:rPr>
          <w:rFonts w:ascii="Times New Roman" w:hAnsi="Times New Roman" w:cs="Times New Roman"/>
          <w:color w:val="000000"/>
          <w:sz w:val="28"/>
          <w:szCs w:val="28"/>
        </w:rPr>
        <w:t>Разработка и реализация программы системной поддержки и повышения качества жизни граждан старшего поколения»</w:t>
      </w:r>
      <w:r w:rsidRPr="00BC404C">
        <w:rPr>
          <w:rFonts w:ascii="Times New Roman" w:hAnsi="Times New Roman"/>
          <w:sz w:val="28"/>
          <w:szCs w:val="28"/>
        </w:rPr>
        <w:t>;</w:t>
      </w:r>
    </w:p>
    <w:p w14:paraId="7EA0FA11" w14:textId="77777777" w:rsidR="00BC404C" w:rsidRPr="00BC404C" w:rsidRDefault="00BC404C" w:rsidP="00EE22CB">
      <w:pPr>
        <w:numPr>
          <w:ilvl w:val="0"/>
          <w:numId w:val="40"/>
        </w:numPr>
        <w:tabs>
          <w:tab w:val="left" w:pos="709"/>
          <w:tab w:val="left" w:pos="1134"/>
        </w:tabs>
        <w:spacing w:after="0" w:line="240" w:lineRule="auto"/>
        <w:ind w:left="0" w:firstLine="709"/>
        <w:contextualSpacing/>
        <w:jc w:val="both"/>
        <w:rPr>
          <w:rFonts w:ascii="Times New Roman" w:hAnsi="Times New Roman" w:cs="Times New Roman"/>
          <w:sz w:val="28"/>
          <w:szCs w:val="28"/>
        </w:rPr>
      </w:pPr>
      <w:r w:rsidRPr="00BC404C">
        <w:rPr>
          <w:rFonts w:ascii="Times New Roman" w:hAnsi="Times New Roman"/>
          <w:sz w:val="28"/>
          <w:szCs w:val="28"/>
        </w:rPr>
        <w:t>«</w:t>
      </w:r>
      <w:r w:rsidRPr="00BC404C">
        <w:rPr>
          <w:rFonts w:ascii="Times New Roman" w:hAnsi="Times New Roman" w:cs="Times New Roman"/>
          <w:sz w:val="28"/>
          <w:szCs w:val="28"/>
        </w:rPr>
        <w:t>Формирование системы мотивации граждан к здоровому образу жизни, включая здоровое питание и отказ от вредных привычек</w:t>
      </w:r>
      <w:r w:rsidRPr="00BC404C">
        <w:rPr>
          <w:rFonts w:ascii="Times New Roman" w:hAnsi="Times New Roman"/>
          <w:sz w:val="28"/>
          <w:szCs w:val="28"/>
        </w:rPr>
        <w:t>»;</w:t>
      </w:r>
    </w:p>
    <w:p w14:paraId="00A64E6C" w14:textId="77777777" w:rsidR="00BC404C" w:rsidRPr="00BC404C" w:rsidRDefault="00BC404C" w:rsidP="00EE22CB">
      <w:pPr>
        <w:numPr>
          <w:ilvl w:val="0"/>
          <w:numId w:val="40"/>
        </w:numPr>
        <w:tabs>
          <w:tab w:val="left" w:pos="709"/>
          <w:tab w:val="left" w:pos="1134"/>
        </w:tabs>
        <w:spacing w:after="0" w:line="240" w:lineRule="auto"/>
        <w:ind w:left="0" w:firstLine="709"/>
        <w:contextualSpacing/>
        <w:jc w:val="both"/>
        <w:rPr>
          <w:rFonts w:ascii="Times New Roman" w:hAnsi="Times New Roman" w:cs="Times New Roman"/>
          <w:sz w:val="28"/>
          <w:szCs w:val="28"/>
        </w:rPr>
      </w:pPr>
      <w:r w:rsidRPr="00BC404C">
        <w:rPr>
          <w:rFonts w:ascii="Times New Roman" w:hAnsi="Times New Roman"/>
          <w:sz w:val="28"/>
          <w:szCs w:val="28"/>
        </w:rPr>
        <w:t>«Спорт – норма жизни».</w:t>
      </w:r>
    </w:p>
    <w:p w14:paraId="071B3C9C" w14:textId="77777777" w:rsidR="00BC404C" w:rsidRPr="00BC404C" w:rsidRDefault="00EE22CB" w:rsidP="009B47F2">
      <w:pPr>
        <w:tabs>
          <w:tab w:val="left" w:pos="709"/>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C404C" w:rsidRPr="00BC404C">
        <w:rPr>
          <w:rFonts w:ascii="Times New Roman" w:hAnsi="Times New Roman" w:cs="Times New Roman"/>
          <w:sz w:val="28"/>
          <w:szCs w:val="28"/>
        </w:rPr>
        <w:t xml:space="preserve">В 2020-2021 году Минтруд </w:t>
      </w:r>
      <w:r w:rsidR="009B47F2">
        <w:rPr>
          <w:rFonts w:ascii="Times New Roman" w:hAnsi="Times New Roman" w:cs="Times New Roman"/>
          <w:sz w:val="28"/>
          <w:szCs w:val="28"/>
        </w:rPr>
        <w:t>Ингушетии</w:t>
      </w:r>
      <w:r w:rsidR="00BC404C" w:rsidRPr="00BC404C">
        <w:rPr>
          <w:rFonts w:ascii="Times New Roman" w:hAnsi="Times New Roman" w:cs="Times New Roman"/>
          <w:sz w:val="28"/>
          <w:szCs w:val="28"/>
        </w:rPr>
        <w:t xml:space="preserve"> участвует в реализации следующих региональных проектов:</w:t>
      </w:r>
    </w:p>
    <w:p w14:paraId="3AF0E911" w14:textId="77777777" w:rsidR="00BC404C" w:rsidRPr="009B47F2" w:rsidRDefault="00BC404C" w:rsidP="009B47F2">
      <w:pPr>
        <w:pStyle w:val="a7"/>
        <w:numPr>
          <w:ilvl w:val="0"/>
          <w:numId w:val="146"/>
        </w:numPr>
        <w:tabs>
          <w:tab w:val="left" w:pos="993"/>
        </w:tabs>
        <w:spacing w:after="0" w:line="240" w:lineRule="auto"/>
        <w:ind w:left="728" w:firstLine="8"/>
        <w:jc w:val="both"/>
        <w:rPr>
          <w:rFonts w:ascii="Times New Roman" w:hAnsi="Times New Roman"/>
          <w:sz w:val="28"/>
          <w:szCs w:val="28"/>
        </w:rPr>
      </w:pPr>
      <w:r w:rsidRPr="009B47F2">
        <w:rPr>
          <w:rFonts w:ascii="Times New Roman" w:hAnsi="Times New Roman"/>
          <w:sz w:val="28"/>
          <w:szCs w:val="28"/>
        </w:rPr>
        <w:t>«Финансовая поддержка семей при рождении детей»;</w:t>
      </w:r>
    </w:p>
    <w:p w14:paraId="4729FF97" w14:textId="77777777" w:rsidR="00BC404C" w:rsidRPr="009B47F2" w:rsidRDefault="00BC404C" w:rsidP="009B47F2">
      <w:pPr>
        <w:pStyle w:val="a7"/>
        <w:numPr>
          <w:ilvl w:val="0"/>
          <w:numId w:val="146"/>
        </w:numPr>
        <w:tabs>
          <w:tab w:val="left" w:pos="993"/>
          <w:tab w:val="left" w:pos="1134"/>
        </w:tabs>
        <w:spacing w:after="0" w:line="240" w:lineRule="auto"/>
        <w:ind w:left="728" w:firstLine="8"/>
        <w:jc w:val="both"/>
        <w:rPr>
          <w:rFonts w:ascii="Times New Roman" w:hAnsi="Times New Roman"/>
          <w:sz w:val="28"/>
          <w:szCs w:val="28"/>
        </w:rPr>
      </w:pPr>
      <w:r w:rsidRPr="009B47F2">
        <w:rPr>
          <w:rFonts w:ascii="Times New Roman" w:hAnsi="Times New Roman"/>
          <w:sz w:val="28"/>
          <w:szCs w:val="28"/>
        </w:rPr>
        <w:t>«Содействие занятости женщин - создание условий дошкольного образования для детей в возрасте до трех лет»;</w:t>
      </w:r>
    </w:p>
    <w:p w14:paraId="313F0DE3" w14:textId="77777777" w:rsidR="00BC404C" w:rsidRPr="009B47F2" w:rsidRDefault="00BC404C" w:rsidP="009B47F2">
      <w:pPr>
        <w:pStyle w:val="a7"/>
        <w:numPr>
          <w:ilvl w:val="0"/>
          <w:numId w:val="146"/>
        </w:numPr>
        <w:tabs>
          <w:tab w:val="left" w:pos="993"/>
          <w:tab w:val="left" w:pos="1134"/>
        </w:tabs>
        <w:spacing w:after="0" w:line="240" w:lineRule="auto"/>
        <w:ind w:left="728" w:firstLine="8"/>
        <w:jc w:val="both"/>
        <w:rPr>
          <w:rFonts w:ascii="Times New Roman" w:hAnsi="Times New Roman" w:cs="Times New Roman"/>
          <w:sz w:val="28"/>
          <w:szCs w:val="28"/>
        </w:rPr>
      </w:pPr>
      <w:r w:rsidRPr="009B47F2">
        <w:rPr>
          <w:rFonts w:ascii="Times New Roman" w:hAnsi="Times New Roman"/>
          <w:sz w:val="28"/>
          <w:szCs w:val="28"/>
        </w:rPr>
        <w:t>«</w:t>
      </w:r>
      <w:r w:rsidRPr="009B47F2">
        <w:rPr>
          <w:rFonts w:ascii="Times New Roman" w:hAnsi="Times New Roman" w:cs="Times New Roman"/>
          <w:color w:val="000000"/>
          <w:sz w:val="28"/>
          <w:szCs w:val="28"/>
        </w:rPr>
        <w:t>Разработка и реализация программы системной поддержки и повышения качества жизни граждан старшего поколения.</w:t>
      </w:r>
    </w:p>
    <w:p w14:paraId="5B04829F" w14:textId="77777777" w:rsidR="00BC404C" w:rsidRPr="00BC404C" w:rsidRDefault="00BC404C" w:rsidP="00EE22CB">
      <w:pPr>
        <w:spacing w:after="0" w:line="240" w:lineRule="auto"/>
        <w:ind w:firstLine="708"/>
        <w:contextualSpacing/>
        <w:jc w:val="both"/>
        <w:rPr>
          <w:rFonts w:ascii="Times New Roman" w:hAnsi="Times New Roman" w:cs="Times New Roman"/>
          <w:sz w:val="28"/>
          <w:szCs w:val="28"/>
        </w:rPr>
      </w:pPr>
      <w:r w:rsidRPr="00BC404C">
        <w:rPr>
          <w:rFonts w:ascii="Times New Roman" w:hAnsi="Times New Roman" w:cs="Times New Roman"/>
          <w:b/>
          <w:sz w:val="28"/>
          <w:szCs w:val="28"/>
        </w:rPr>
        <w:t>В рамках регионального проекта «</w:t>
      </w:r>
      <w:r w:rsidRPr="00BC404C">
        <w:rPr>
          <w:rFonts w:ascii="Times New Roman" w:hAnsi="Times New Roman"/>
          <w:b/>
          <w:sz w:val="28"/>
          <w:szCs w:val="28"/>
        </w:rPr>
        <w:t>Финансовая поддержка семей при рождении детей»</w:t>
      </w:r>
      <w:r w:rsidRPr="00BC404C">
        <w:rPr>
          <w:rFonts w:ascii="Times New Roman" w:hAnsi="Times New Roman"/>
          <w:sz w:val="28"/>
          <w:szCs w:val="28"/>
        </w:rPr>
        <w:t xml:space="preserve"> Минтруду РИ </w:t>
      </w:r>
      <w:r w:rsidRPr="00BC404C">
        <w:rPr>
          <w:rFonts w:ascii="Times New Roman" w:hAnsi="Times New Roman" w:cs="Times New Roman"/>
          <w:sz w:val="28"/>
          <w:szCs w:val="28"/>
        </w:rPr>
        <w:t>предусмотрено финансирование из федерального бюджета</w:t>
      </w:r>
      <w:r w:rsidRPr="00BC404C">
        <w:rPr>
          <w:rFonts w:ascii="Times New Roman" w:hAnsi="Times New Roman"/>
          <w:sz w:val="28"/>
          <w:szCs w:val="28"/>
        </w:rPr>
        <w:t xml:space="preserve"> в 2020 году в сумме 521 422,9 тыс. руб</w:t>
      </w:r>
      <w:r w:rsidR="009B47F2">
        <w:rPr>
          <w:rFonts w:ascii="Times New Roman" w:hAnsi="Times New Roman"/>
          <w:sz w:val="28"/>
          <w:szCs w:val="28"/>
        </w:rPr>
        <w:t>лей</w:t>
      </w:r>
      <w:r w:rsidRPr="00BC404C">
        <w:rPr>
          <w:rFonts w:ascii="Times New Roman" w:hAnsi="Times New Roman"/>
          <w:sz w:val="28"/>
          <w:szCs w:val="28"/>
        </w:rPr>
        <w:t xml:space="preserve">, в 2021 году - </w:t>
      </w:r>
      <w:r w:rsidRPr="00BC404C">
        <w:rPr>
          <w:rFonts w:ascii="Times New Roman CYR" w:eastAsiaTheme="minorEastAsia" w:hAnsi="Times New Roman CYR" w:cs="Times New Roman CYR"/>
          <w:sz w:val="28"/>
          <w:szCs w:val="28"/>
          <w:lang w:eastAsia="ru-RU"/>
        </w:rPr>
        <w:t>675 704,2 тыс. руб</w:t>
      </w:r>
      <w:r w:rsidR="009B47F2">
        <w:rPr>
          <w:rFonts w:ascii="Times New Roman CYR" w:eastAsiaTheme="minorEastAsia" w:hAnsi="Times New Roman CYR" w:cs="Times New Roman CYR"/>
          <w:sz w:val="28"/>
          <w:szCs w:val="28"/>
          <w:lang w:eastAsia="ru-RU"/>
        </w:rPr>
        <w:t>лей</w:t>
      </w:r>
      <w:r w:rsidRPr="00BC404C">
        <w:rPr>
          <w:rFonts w:ascii="Times New Roman CYR" w:eastAsiaTheme="minorEastAsia" w:hAnsi="Times New Roman CYR" w:cs="Times New Roman CYR"/>
          <w:sz w:val="28"/>
          <w:szCs w:val="28"/>
          <w:lang w:eastAsia="ru-RU"/>
        </w:rPr>
        <w:t>.</w:t>
      </w:r>
      <w:r w:rsidRPr="00BC404C">
        <w:rPr>
          <w:rFonts w:ascii="Times New Roman" w:hAnsi="Times New Roman"/>
          <w:sz w:val="28"/>
          <w:szCs w:val="28"/>
        </w:rPr>
        <w:t xml:space="preserve"> </w:t>
      </w:r>
    </w:p>
    <w:p w14:paraId="571400B3"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Кассовое исполнение по региональному проекту в 2020 году составило 521</w:t>
      </w:r>
      <w:r w:rsidR="009B47F2">
        <w:rPr>
          <w:rFonts w:ascii="Times New Roman" w:hAnsi="Times New Roman" w:cs="Times New Roman"/>
          <w:sz w:val="28"/>
          <w:szCs w:val="28"/>
        </w:rPr>
        <w:t> </w:t>
      </w:r>
      <w:r w:rsidRPr="00BC404C">
        <w:rPr>
          <w:rFonts w:ascii="Times New Roman" w:hAnsi="Times New Roman" w:cs="Times New Roman"/>
          <w:sz w:val="28"/>
          <w:szCs w:val="28"/>
        </w:rPr>
        <w:t>368,8 тыс. руб</w:t>
      </w:r>
      <w:r w:rsidR="009B47F2">
        <w:rPr>
          <w:rFonts w:ascii="Times New Roman" w:hAnsi="Times New Roman" w:cs="Times New Roman"/>
          <w:sz w:val="28"/>
          <w:szCs w:val="28"/>
        </w:rPr>
        <w:t>лей</w:t>
      </w:r>
      <w:r w:rsidRPr="00BC404C">
        <w:rPr>
          <w:rFonts w:ascii="Times New Roman" w:hAnsi="Times New Roman" w:cs="Times New Roman"/>
          <w:sz w:val="28"/>
          <w:szCs w:val="28"/>
        </w:rPr>
        <w:t xml:space="preserve">, в </w:t>
      </w:r>
      <w:r w:rsidR="009B47F2">
        <w:rPr>
          <w:rFonts w:ascii="Times New Roman" w:hAnsi="Times New Roman" w:cs="Times New Roman"/>
          <w:sz w:val="28"/>
          <w:szCs w:val="28"/>
          <w:lang w:val="en-US"/>
        </w:rPr>
        <w:t>I</w:t>
      </w:r>
      <w:r w:rsidRPr="00BC404C">
        <w:rPr>
          <w:rFonts w:ascii="Times New Roman" w:hAnsi="Times New Roman" w:cs="Times New Roman"/>
          <w:sz w:val="28"/>
          <w:szCs w:val="28"/>
        </w:rPr>
        <w:t xml:space="preserve"> полугодии 2021 года </w:t>
      </w:r>
      <w:r w:rsidR="009B47F2">
        <w:rPr>
          <w:rFonts w:ascii="Times New Roman" w:hAnsi="Times New Roman" w:cs="Times New Roman"/>
          <w:sz w:val="28"/>
          <w:szCs w:val="28"/>
        </w:rPr>
        <w:t>–</w:t>
      </w:r>
      <w:r w:rsidRPr="00BC404C">
        <w:rPr>
          <w:rFonts w:ascii="Times New Roman" w:hAnsi="Times New Roman" w:cs="Times New Roman"/>
          <w:sz w:val="28"/>
          <w:szCs w:val="28"/>
        </w:rPr>
        <w:t xml:space="preserve"> 333</w:t>
      </w:r>
      <w:r w:rsidR="009B47F2">
        <w:rPr>
          <w:rFonts w:ascii="Times New Roman" w:hAnsi="Times New Roman" w:cs="Times New Roman"/>
          <w:sz w:val="28"/>
          <w:szCs w:val="28"/>
          <w:lang w:val="en-US"/>
        </w:rPr>
        <w:t> </w:t>
      </w:r>
      <w:r w:rsidRPr="00BC404C">
        <w:rPr>
          <w:rFonts w:ascii="Times New Roman" w:hAnsi="Times New Roman" w:cs="Times New Roman"/>
          <w:sz w:val="28"/>
          <w:szCs w:val="28"/>
        </w:rPr>
        <w:t>600,4 тыс. руб</w:t>
      </w:r>
      <w:r w:rsidR="009B47F2">
        <w:rPr>
          <w:rFonts w:ascii="Times New Roman" w:hAnsi="Times New Roman" w:cs="Times New Roman"/>
          <w:sz w:val="28"/>
          <w:szCs w:val="28"/>
        </w:rPr>
        <w:t>лей</w:t>
      </w:r>
      <w:r w:rsidRPr="00BC404C">
        <w:rPr>
          <w:rFonts w:ascii="Times New Roman" w:hAnsi="Times New Roman" w:cs="Times New Roman"/>
          <w:sz w:val="28"/>
          <w:szCs w:val="28"/>
        </w:rPr>
        <w:t>.</w:t>
      </w:r>
    </w:p>
    <w:p w14:paraId="356BC54B"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Средства из федерального бюджета на реализацию регионального проекта доведены без подписания финансового соглашения.</w:t>
      </w:r>
    </w:p>
    <w:p w14:paraId="027CA82A" w14:textId="77777777" w:rsidR="00BC404C" w:rsidRPr="00BC404C" w:rsidRDefault="00BC404C" w:rsidP="00EE22CB">
      <w:pPr>
        <w:spacing w:after="0" w:line="240" w:lineRule="auto"/>
        <w:ind w:firstLine="708"/>
        <w:jc w:val="both"/>
        <w:rPr>
          <w:rFonts w:ascii="Times New Roman" w:hAnsi="Times New Roman" w:cs="Times New Roman"/>
          <w:sz w:val="28"/>
          <w:szCs w:val="28"/>
          <w:highlight w:val="cyan"/>
        </w:rPr>
      </w:pPr>
      <w:r w:rsidRPr="00BC404C">
        <w:rPr>
          <w:rFonts w:ascii="Times New Roman" w:hAnsi="Times New Roman" w:cs="Times New Roman"/>
          <w:sz w:val="28"/>
          <w:szCs w:val="28"/>
        </w:rPr>
        <w:lastRenderedPageBreak/>
        <w:t>Мин</w:t>
      </w:r>
      <w:r w:rsidR="009B47F2">
        <w:rPr>
          <w:rFonts w:ascii="Times New Roman" w:hAnsi="Times New Roman" w:cs="Times New Roman"/>
          <w:sz w:val="28"/>
          <w:szCs w:val="28"/>
        </w:rPr>
        <w:t xml:space="preserve">труда РФ и Минтруда РИ </w:t>
      </w:r>
      <w:r w:rsidRPr="00BC404C">
        <w:rPr>
          <w:rFonts w:ascii="Times New Roman" w:hAnsi="Times New Roman" w:cs="Times New Roman"/>
          <w:sz w:val="28"/>
          <w:szCs w:val="28"/>
        </w:rPr>
        <w:t>заключено Соглашение от 22.01.2019 г</w:t>
      </w:r>
      <w:r w:rsidR="009B47F2">
        <w:rPr>
          <w:rFonts w:ascii="Times New Roman" w:hAnsi="Times New Roman" w:cs="Times New Roman"/>
          <w:sz w:val="28"/>
          <w:szCs w:val="28"/>
        </w:rPr>
        <w:t>ода</w:t>
      </w:r>
      <w:r w:rsidRPr="00BC404C">
        <w:rPr>
          <w:rFonts w:ascii="Times New Roman" w:hAnsi="Times New Roman" w:cs="Times New Roman"/>
          <w:sz w:val="28"/>
          <w:szCs w:val="28"/>
        </w:rPr>
        <w:t xml:space="preserve"> №149-2019-Р10091-1 о реализации регионального проекта «</w:t>
      </w:r>
      <w:r w:rsidRPr="00BC404C">
        <w:rPr>
          <w:rFonts w:ascii="Times New Roman" w:hAnsi="Times New Roman"/>
          <w:sz w:val="28"/>
          <w:szCs w:val="28"/>
        </w:rPr>
        <w:t>Финансовая поддержка семей при рождении детей</w:t>
      </w:r>
      <w:r w:rsidRPr="00BC404C">
        <w:rPr>
          <w:rFonts w:ascii="Times New Roman" w:hAnsi="Times New Roman" w:cs="Times New Roman"/>
          <w:sz w:val="28"/>
          <w:szCs w:val="28"/>
        </w:rPr>
        <w:t xml:space="preserve"> (Республика Ингушетия)» на территории Республики Ингушетия, согласно которому </w:t>
      </w:r>
      <w:r w:rsidRPr="00BC404C">
        <w:rPr>
          <w:rFonts w:ascii="Times New Roman" w:eastAsia="Times New Roman" w:hAnsi="Times New Roman" w:cs="Times New Roman"/>
          <w:sz w:val="28"/>
          <w:szCs w:val="28"/>
          <w:lang w:eastAsia="ru-RU"/>
        </w:rPr>
        <w:t>предусмотрено  предоставление нуждающимся семьям ежемесячных выплат в связи с рождением (усыновлением) первого ребенка за счет субвенций из федерального бюджета. По состоянию на 01.01.2021 г</w:t>
      </w:r>
      <w:r w:rsidR="00635F6A">
        <w:rPr>
          <w:rFonts w:ascii="Times New Roman" w:eastAsia="Times New Roman" w:hAnsi="Times New Roman" w:cs="Times New Roman"/>
          <w:sz w:val="28"/>
          <w:szCs w:val="28"/>
          <w:lang w:eastAsia="ru-RU"/>
        </w:rPr>
        <w:t>ода</w:t>
      </w:r>
      <w:r w:rsidRPr="00BC404C">
        <w:rPr>
          <w:rFonts w:ascii="Times New Roman" w:eastAsia="Times New Roman" w:hAnsi="Times New Roman" w:cs="Times New Roman"/>
          <w:sz w:val="28"/>
          <w:szCs w:val="28"/>
          <w:lang w:eastAsia="ru-RU"/>
        </w:rPr>
        <w:t xml:space="preserve"> оказана поддержка семьям в сумме </w:t>
      </w:r>
      <w:r w:rsidRPr="00BC404C">
        <w:rPr>
          <w:rFonts w:ascii="Times New Roman" w:hAnsi="Times New Roman" w:cs="Times New Roman"/>
          <w:sz w:val="28"/>
          <w:szCs w:val="28"/>
        </w:rPr>
        <w:t>521 368,8 тыс. руб</w:t>
      </w:r>
      <w:r w:rsidR="00635F6A">
        <w:rPr>
          <w:rFonts w:ascii="Times New Roman" w:hAnsi="Times New Roman" w:cs="Times New Roman"/>
          <w:sz w:val="28"/>
          <w:szCs w:val="28"/>
        </w:rPr>
        <w:t>лей</w:t>
      </w:r>
      <w:r w:rsidRPr="00BC404C">
        <w:rPr>
          <w:rFonts w:ascii="Times New Roman" w:eastAsia="Times New Roman" w:hAnsi="Times New Roman" w:cs="Times New Roman"/>
          <w:sz w:val="28"/>
          <w:szCs w:val="28"/>
          <w:lang w:eastAsia="ru-RU"/>
        </w:rPr>
        <w:t xml:space="preserve"> (99,9%), на 01.07.2021 г</w:t>
      </w:r>
      <w:r w:rsidR="00635F6A">
        <w:rPr>
          <w:rFonts w:ascii="Times New Roman" w:eastAsia="Times New Roman" w:hAnsi="Times New Roman" w:cs="Times New Roman"/>
          <w:sz w:val="28"/>
          <w:szCs w:val="28"/>
          <w:lang w:eastAsia="ru-RU"/>
        </w:rPr>
        <w:t>ода</w:t>
      </w:r>
      <w:r w:rsidRPr="00BC404C">
        <w:rPr>
          <w:rFonts w:ascii="Times New Roman" w:eastAsia="Times New Roman" w:hAnsi="Times New Roman" w:cs="Times New Roman"/>
          <w:sz w:val="28"/>
          <w:szCs w:val="28"/>
          <w:lang w:eastAsia="ru-RU"/>
        </w:rPr>
        <w:t xml:space="preserve"> </w:t>
      </w:r>
      <w:r w:rsidR="00635F6A">
        <w:rPr>
          <w:rFonts w:ascii="Times New Roman" w:eastAsia="Times New Roman" w:hAnsi="Times New Roman" w:cs="Times New Roman"/>
          <w:sz w:val="28"/>
          <w:szCs w:val="28"/>
          <w:lang w:eastAsia="ru-RU"/>
        </w:rPr>
        <w:t>–</w:t>
      </w:r>
      <w:r w:rsidRPr="00BC404C">
        <w:rPr>
          <w:rFonts w:ascii="Times New Roman" w:eastAsia="Times New Roman" w:hAnsi="Times New Roman" w:cs="Times New Roman"/>
          <w:sz w:val="28"/>
          <w:szCs w:val="28"/>
          <w:lang w:eastAsia="ru-RU"/>
        </w:rPr>
        <w:t xml:space="preserve"> </w:t>
      </w:r>
      <w:r w:rsidRPr="00BC404C">
        <w:rPr>
          <w:rFonts w:ascii="Times New Roman" w:hAnsi="Times New Roman" w:cs="Times New Roman"/>
          <w:sz w:val="28"/>
          <w:szCs w:val="28"/>
        </w:rPr>
        <w:t>333</w:t>
      </w:r>
      <w:r w:rsidR="00635F6A">
        <w:rPr>
          <w:rFonts w:ascii="Times New Roman" w:hAnsi="Times New Roman" w:cs="Times New Roman"/>
          <w:sz w:val="28"/>
          <w:szCs w:val="28"/>
        </w:rPr>
        <w:t> </w:t>
      </w:r>
      <w:r w:rsidRPr="00BC404C">
        <w:rPr>
          <w:rFonts w:ascii="Times New Roman" w:hAnsi="Times New Roman" w:cs="Times New Roman"/>
          <w:sz w:val="28"/>
          <w:szCs w:val="28"/>
        </w:rPr>
        <w:t>600,4 тыс. руб</w:t>
      </w:r>
      <w:r w:rsidR="00635F6A">
        <w:rPr>
          <w:rFonts w:ascii="Times New Roman" w:eastAsia="Times New Roman" w:hAnsi="Times New Roman" w:cs="Times New Roman"/>
          <w:sz w:val="28"/>
          <w:szCs w:val="28"/>
          <w:lang w:eastAsia="ru-RU"/>
        </w:rPr>
        <w:t>лей</w:t>
      </w:r>
      <w:r w:rsidRPr="00BC404C">
        <w:rPr>
          <w:rFonts w:ascii="Times New Roman" w:eastAsia="Times New Roman" w:hAnsi="Times New Roman" w:cs="Times New Roman"/>
          <w:sz w:val="28"/>
          <w:szCs w:val="28"/>
          <w:lang w:eastAsia="ru-RU"/>
        </w:rPr>
        <w:t xml:space="preserve"> (49,3% от предусмотренных годовых бюджетных назначений). </w:t>
      </w:r>
    </w:p>
    <w:p w14:paraId="034C058A" w14:textId="77777777" w:rsidR="00BC404C" w:rsidRPr="00BC404C" w:rsidRDefault="00BC404C" w:rsidP="00EE22CB">
      <w:pPr>
        <w:spacing w:after="0" w:line="240" w:lineRule="auto"/>
        <w:ind w:firstLine="708"/>
        <w:contextualSpacing/>
        <w:jc w:val="both"/>
        <w:rPr>
          <w:rFonts w:ascii="Times New Roman" w:hAnsi="Times New Roman" w:cs="Times New Roman"/>
          <w:sz w:val="28"/>
          <w:szCs w:val="28"/>
        </w:rPr>
      </w:pPr>
      <w:r w:rsidRPr="00BC404C">
        <w:rPr>
          <w:rFonts w:ascii="Times New Roman" w:hAnsi="Times New Roman" w:cs="Times New Roman"/>
          <w:b/>
          <w:sz w:val="28"/>
          <w:szCs w:val="28"/>
        </w:rPr>
        <w:t>В рамках реализации регионального проекта «</w:t>
      </w:r>
      <w:r w:rsidRPr="00BC404C">
        <w:rPr>
          <w:rFonts w:ascii="Times New Roman" w:hAnsi="Times New Roman"/>
          <w:b/>
          <w:sz w:val="28"/>
          <w:szCs w:val="28"/>
        </w:rPr>
        <w:t xml:space="preserve">Содействие занятости женщин - создание условий дошкольного образования для детей в возрасте до трех лет» </w:t>
      </w:r>
      <w:r w:rsidRPr="00BC404C">
        <w:rPr>
          <w:rFonts w:ascii="Times New Roman" w:hAnsi="Times New Roman" w:cs="Times New Roman"/>
          <w:sz w:val="28"/>
          <w:szCs w:val="28"/>
        </w:rPr>
        <w:t xml:space="preserve">Минтруду РИ предусмотрено финансирование в 2020 году в сумме </w:t>
      </w:r>
      <w:r w:rsidRPr="00BC404C">
        <w:rPr>
          <w:rFonts w:ascii="Times New Roman" w:eastAsiaTheme="minorEastAsia" w:hAnsi="Times New Roman" w:cs="Times New Roman"/>
          <w:sz w:val="28"/>
          <w:szCs w:val="28"/>
          <w:lang w:eastAsia="ru-RU"/>
        </w:rPr>
        <w:t>1</w:t>
      </w:r>
      <w:r w:rsidR="00635F6A">
        <w:rPr>
          <w:rFonts w:ascii="Times New Roman" w:eastAsiaTheme="minorEastAsia" w:hAnsi="Times New Roman" w:cs="Times New Roman"/>
          <w:sz w:val="28"/>
          <w:szCs w:val="28"/>
          <w:lang w:eastAsia="ru-RU"/>
        </w:rPr>
        <w:t> </w:t>
      </w:r>
      <w:r w:rsidRPr="00BC404C">
        <w:rPr>
          <w:rFonts w:ascii="Times New Roman" w:eastAsiaTheme="minorEastAsia" w:hAnsi="Times New Roman" w:cs="Times New Roman"/>
          <w:sz w:val="28"/>
          <w:szCs w:val="28"/>
          <w:lang w:eastAsia="ru-RU"/>
        </w:rPr>
        <w:t>268,3</w:t>
      </w:r>
      <w:r w:rsidRPr="00BC404C">
        <w:rPr>
          <w:rFonts w:ascii="Times New Roman" w:hAnsi="Times New Roman" w:cs="Times New Roman"/>
          <w:sz w:val="28"/>
          <w:szCs w:val="28"/>
        </w:rPr>
        <w:t xml:space="preserve"> тыс. руб</w:t>
      </w:r>
      <w:r w:rsidR="00635F6A">
        <w:rPr>
          <w:rFonts w:ascii="Times New Roman" w:hAnsi="Times New Roman" w:cs="Times New Roman"/>
          <w:sz w:val="28"/>
          <w:szCs w:val="28"/>
        </w:rPr>
        <w:t>лей</w:t>
      </w:r>
      <w:r w:rsidRPr="00BC404C">
        <w:rPr>
          <w:rFonts w:ascii="Times New Roman" w:hAnsi="Times New Roman" w:cs="Times New Roman"/>
          <w:sz w:val="28"/>
          <w:szCs w:val="28"/>
        </w:rPr>
        <w:t xml:space="preserve"> (из федерального бюджета - 1 255,6 тыс. руб</w:t>
      </w:r>
      <w:r w:rsidR="00635F6A">
        <w:rPr>
          <w:rFonts w:ascii="Times New Roman" w:hAnsi="Times New Roman" w:cs="Times New Roman"/>
          <w:sz w:val="28"/>
          <w:szCs w:val="28"/>
        </w:rPr>
        <w:t>лей,</w:t>
      </w:r>
      <w:r w:rsidRPr="00BC404C">
        <w:rPr>
          <w:rFonts w:ascii="Times New Roman" w:hAnsi="Times New Roman" w:cs="Times New Roman"/>
          <w:sz w:val="28"/>
          <w:szCs w:val="28"/>
        </w:rPr>
        <w:t xml:space="preserve"> из республиканского бюджета – 12,7 тыс. руб</w:t>
      </w:r>
      <w:r w:rsidR="00635F6A">
        <w:rPr>
          <w:rFonts w:ascii="Times New Roman" w:hAnsi="Times New Roman" w:cs="Times New Roman"/>
          <w:sz w:val="28"/>
          <w:szCs w:val="28"/>
        </w:rPr>
        <w:t>лей</w:t>
      </w:r>
      <w:r w:rsidRPr="00BC404C">
        <w:rPr>
          <w:rFonts w:ascii="Times New Roman" w:hAnsi="Times New Roman" w:cs="Times New Roman"/>
          <w:sz w:val="28"/>
          <w:szCs w:val="28"/>
        </w:rPr>
        <w:t>) согласно Соглашению</w:t>
      </w:r>
      <w:r w:rsidR="00635F6A" w:rsidRPr="00635F6A">
        <w:rPr>
          <w:rFonts w:ascii="Times New Roman" w:hAnsi="Times New Roman" w:cs="Times New Roman"/>
          <w:color w:val="000000"/>
          <w:sz w:val="28"/>
          <w:szCs w:val="28"/>
        </w:rPr>
        <w:t xml:space="preserve"> </w:t>
      </w:r>
      <w:r w:rsidR="00635F6A" w:rsidRPr="00BC404C">
        <w:rPr>
          <w:rFonts w:ascii="Times New Roman" w:hAnsi="Times New Roman" w:cs="Times New Roman"/>
          <w:color w:val="000000"/>
          <w:sz w:val="28"/>
          <w:szCs w:val="28"/>
        </w:rPr>
        <w:t xml:space="preserve">от </w:t>
      </w:r>
      <w:r w:rsidR="00635F6A" w:rsidRPr="00BC404C">
        <w:rPr>
          <w:rFonts w:ascii="Times New Roman" w:hAnsi="Times New Roman" w:cs="Times New Roman"/>
          <w:sz w:val="28"/>
          <w:szCs w:val="28"/>
        </w:rPr>
        <w:t>19.12.2019 г</w:t>
      </w:r>
      <w:r w:rsidR="00635F6A">
        <w:rPr>
          <w:rFonts w:ascii="Times New Roman" w:hAnsi="Times New Roman" w:cs="Times New Roman"/>
          <w:sz w:val="28"/>
          <w:szCs w:val="28"/>
        </w:rPr>
        <w:t>ода</w:t>
      </w:r>
      <w:r w:rsidR="00635F6A" w:rsidRPr="00BC404C">
        <w:t xml:space="preserve"> </w:t>
      </w:r>
      <w:r w:rsidR="00635F6A" w:rsidRPr="00BC404C">
        <w:rPr>
          <w:rFonts w:ascii="Times New Roman" w:hAnsi="Times New Roman" w:cs="Times New Roman"/>
          <w:sz w:val="28"/>
          <w:szCs w:val="28"/>
        </w:rPr>
        <w:t>№ 150-09-2020-069</w:t>
      </w:r>
      <w:r w:rsidR="00635F6A" w:rsidRPr="00BC404C">
        <w:t xml:space="preserve"> </w:t>
      </w:r>
      <w:r w:rsidR="00635F6A" w:rsidRPr="00BC404C">
        <w:rPr>
          <w:rFonts w:ascii="Times New Roman" w:hAnsi="Times New Roman" w:cs="Times New Roman"/>
          <w:sz w:val="28"/>
          <w:szCs w:val="28"/>
        </w:rPr>
        <w:t>(в редакции от 30.05.2020 г. № 150-09-2020-069/1)</w:t>
      </w:r>
      <w:r w:rsidR="00635F6A">
        <w:rPr>
          <w:rFonts w:ascii="Times New Roman" w:hAnsi="Times New Roman" w:cs="Times New Roman"/>
          <w:sz w:val="28"/>
          <w:szCs w:val="28"/>
        </w:rPr>
        <w:t xml:space="preserve"> «О</w:t>
      </w:r>
      <w:r w:rsidR="00635F6A">
        <w:rPr>
          <w:rFonts w:ascii="Times New Roman" w:hAnsi="Times New Roman" w:cs="Times New Roman"/>
          <w:color w:val="000000"/>
          <w:sz w:val="28"/>
          <w:szCs w:val="28"/>
        </w:rPr>
        <w:t xml:space="preserve"> </w:t>
      </w:r>
      <w:r w:rsidR="00635F6A" w:rsidRPr="00BC404C">
        <w:rPr>
          <w:rFonts w:ascii="Times New Roman" w:hAnsi="Times New Roman" w:cs="Times New Roman"/>
          <w:color w:val="000000"/>
          <w:sz w:val="28"/>
          <w:szCs w:val="28"/>
        </w:rPr>
        <w:t>предоставлении субсидии из федерального бюджета бюджету Республики Ингушетия</w:t>
      </w:r>
      <w:r w:rsidR="00635F6A" w:rsidRPr="00BC404C">
        <w:rPr>
          <w:rFonts w:ascii="Times New Roman" w:hAnsi="Times New Roman" w:cs="Times New Roman"/>
          <w:sz w:val="28"/>
          <w:szCs w:val="28"/>
        </w:rPr>
        <w:t xml:space="preserve"> на </w:t>
      </w:r>
      <w:r w:rsidR="00635F6A" w:rsidRPr="00BC404C">
        <w:rPr>
          <w:rFonts w:ascii="Times New Roman" w:hAnsi="Times New Roman" w:cs="Times New Roman"/>
          <w:color w:val="000000"/>
          <w:sz w:val="28"/>
          <w:szCs w:val="28"/>
        </w:rPr>
        <w:t>переобучение и повышение квалификации женщин в период отпуска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r w:rsidR="00635F6A">
        <w:rPr>
          <w:rFonts w:ascii="Times New Roman" w:hAnsi="Times New Roman" w:cs="Times New Roman"/>
          <w:color w:val="000000"/>
          <w:sz w:val="28"/>
          <w:szCs w:val="28"/>
        </w:rPr>
        <w:t>» ,</w:t>
      </w:r>
      <w:r w:rsidRPr="00BC404C">
        <w:rPr>
          <w:rFonts w:ascii="Times New Roman" w:hAnsi="Times New Roman" w:cs="Times New Roman"/>
          <w:sz w:val="28"/>
          <w:szCs w:val="28"/>
        </w:rPr>
        <w:t>заключенному между Федеральной службой по труду и занятости и Правительством Республики Ингушетия.</w:t>
      </w:r>
    </w:p>
    <w:p w14:paraId="167D2E0B" w14:textId="77777777" w:rsidR="00BC404C" w:rsidRPr="00BC404C" w:rsidRDefault="00EE22CB" w:rsidP="00635F6A">
      <w:pPr>
        <w:tabs>
          <w:tab w:val="left" w:pos="709"/>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404C" w:rsidRPr="00BC404C">
        <w:rPr>
          <w:rFonts w:ascii="Times New Roman" w:hAnsi="Times New Roman" w:cs="Times New Roman"/>
          <w:sz w:val="28"/>
          <w:szCs w:val="28"/>
        </w:rPr>
        <w:t>Финансирование и кассовые выплаты по состоянию на 01.01.2021 г</w:t>
      </w:r>
      <w:r w:rsidR="00635F6A">
        <w:rPr>
          <w:rFonts w:ascii="Times New Roman" w:hAnsi="Times New Roman" w:cs="Times New Roman"/>
          <w:sz w:val="28"/>
          <w:szCs w:val="28"/>
        </w:rPr>
        <w:t>ода</w:t>
      </w:r>
      <w:r w:rsidR="00BC404C" w:rsidRPr="00BC404C">
        <w:rPr>
          <w:rFonts w:ascii="Times New Roman" w:hAnsi="Times New Roman" w:cs="Times New Roman"/>
          <w:sz w:val="28"/>
          <w:szCs w:val="28"/>
        </w:rPr>
        <w:t xml:space="preserve"> произведены в полном объеме.</w:t>
      </w:r>
      <w:r w:rsidR="00635F6A">
        <w:rPr>
          <w:rFonts w:ascii="Times New Roman" w:hAnsi="Times New Roman" w:cs="Times New Roman"/>
          <w:sz w:val="28"/>
          <w:szCs w:val="28"/>
        </w:rPr>
        <w:t xml:space="preserve"> </w:t>
      </w:r>
      <w:r w:rsidR="00BC404C" w:rsidRPr="00BC404C">
        <w:rPr>
          <w:rFonts w:ascii="Times New Roman" w:hAnsi="Times New Roman" w:cs="Times New Roman"/>
          <w:sz w:val="28"/>
          <w:szCs w:val="28"/>
        </w:rPr>
        <w:t>Указанные суммы Минтрудом РИ расходными расписаниями доведены до центров занятости, в том числе:</w:t>
      </w:r>
    </w:p>
    <w:p w14:paraId="5B5C1B3B" w14:textId="77777777" w:rsidR="00BC404C" w:rsidRPr="00635F6A" w:rsidRDefault="00BC404C" w:rsidP="00635F6A">
      <w:pPr>
        <w:pStyle w:val="a7"/>
        <w:numPr>
          <w:ilvl w:val="0"/>
          <w:numId w:val="147"/>
        </w:numPr>
        <w:tabs>
          <w:tab w:val="left" w:pos="993"/>
        </w:tabs>
        <w:spacing w:after="0" w:line="240" w:lineRule="auto"/>
        <w:ind w:left="14" w:firstLine="728"/>
        <w:jc w:val="both"/>
        <w:rPr>
          <w:rFonts w:ascii="Times New Roman" w:hAnsi="Times New Roman" w:cs="Times New Roman"/>
          <w:sz w:val="28"/>
          <w:szCs w:val="28"/>
        </w:rPr>
      </w:pPr>
      <w:r w:rsidRPr="00635F6A">
        <w:rPr>
          <w:rFonts w:ascii="Times New Roman" w:hAnsi="Times New Roman" w:cs="Times New Roman"/>
          <w:sz w:val="28"/>
          <w:szCs w:val="28"/>
        </w:rPr>
        <w:t>ГКУ «Центр занятости населения Назрановского района» - 993,3 тыс. руб.;</w:t>
      </w:r>
    </w:p>
    <w:p w14:paraId="778D8456" w14:textId="77777777" w:rsidR="00BC404C" w:rsidRPr="00635F6A" w:rsidRDefault="00BC404C" w:rsidP="00635F6A">
      <w:pPr>
        <w:pStyle w:val="a7"/>
        <w:numPr>
          <w:ilvl w:val="0"/>
          <w:numId w:val="147"/>
        </w:numPr>
        <w:tabs>
          <w:tab w:val="left" w:pos="993"/>
        </w:tabs>
        <w:spacing w:after="0" w:line="240" w:lineRule="auto"/>
        <w:ind w:left="14" w:firstLine="728"/>
        <w:jc w:val="both"/>
        <w:rPr>
          <w:rFonts w:ascii="Times New Roman" w:hAnsi="Times New Roman" w:cs="Times New Roman"/>
          <w:sz w:val="28"/>
          <w:szCs w:val="28"/>
        </w:rPr>
      </w:pPr>
      <w:r w:rsidRPr="00635F6A">
        <w:rPr>
          <w:rFonts w:ascii="Times New Roman" w:hAnsi="Times New Roman" w:cs="Times New Roman"/>
          <w:sz w:val="28"/>
          <w:szCs w:val="28"/>
        </w:rPr>
        <w:t>ГКУ «Центр занятости населения г. Карабулак» - 274,9 тыс. руб</w:t>
      </w:r>
      <w:r w:rsidR="00635F6A" w:rsidRPr="00635F6A">
        <w:rPr>
          <w:rFonts w:ascii="Times New Roman" w:hAnsi="Times New Roman" w:cs="Times New Roman"/>
          <w:sz w:val="28"/>
          <w:szCs w:val="28"/>
        </w:rPr>
        <w:t>лей</w:t>
      </w:r>
      <w:r w:rsidRPr="00635F6A">
        <w:rPr>
          <w:rFonts w:ascii="Times New Roman" w:hAnsi="Times New Roman" w:cs="Times New Roman"/>
          <w:sz w:val="28"/>
          <w:szCs w:val="28"/>
        </w:rPr>
        <w:t>.</w:t>
      </w:r>
    </w:p>
    <w:p w14:paraId="0B1AC012" w14:textId="77777777" w:rsidR="00BC404C" w:rsidRPr="00BC404C" w:rsidRDefault="00EE22CB" w:rsidP="00635F6A">
      <w:pPr>
        <w:tabs>
          <w:tab w:val="left" w:pos="709"/>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404C" w:rsidRPr="00BC404C">
        <w:rPr>
          <w:rFonts w:ascii="Times New Roman" w:hAnsi="Times New Roman" w:cs="Times New Roman"/>
          <w:sz w:val="28"/>
          <w:szCs w:val="28"/>
        </w:rPr>
        <w:t>Центрами занятости организовано проведение обучения указанной категории лиц на базе образовательных учреждений. Фактически прошли обучение 38 человек (при плане 22 человека).</w:t>
      </w:r>
    </w:p>
    <w:p w14:paraId="1C472A83" w14:textId="77777777" w:rsidR="00BC404C" w:rsidRPr="00BC404C" w:rsidRDefault="00EE22CB" w:rsidP="00635F6A">
      <w:pPr>
        <w:tabs>
          <w:tab w:val="left" w:pos="709"/>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404C" w:rsidRPr="00BC404C">
        <w:rPr>
          <w:rFonts w:ascii="Times New Roman" w:hAnsi="Times New Roman" w:cs="Times New Roman"/>
          <w:sz w:val="28"/>
          <w:szCs w:val="28"/>
        </w:rPr>
        <w:t xml:space="preserve">В 2021 году финансирование Минтруда </w:t>
      </w:r>
      <w:r w:rsidR="00635F6A">
        <w:rPr>
          <w:rFonts w:ascii="Times New Roman" w:hAnsi="Times New Roman" w:cs="Times New Roman"/>
          <w:sz w:val="28"/>
          <w:szCs w:val="28"/>
        </w:rPr>
        <w:t>Ингушетии</w:t>
      </w:r>
      <w:r w:rsidR="00BC404C" w:rsidRPr="00BC404C">
        <w:rPr>
          <w:rFonts w:ascii="Times New Roman" w:hAnsi="Times New Roman" w:cs="Times New Roman"/>
          <w:sz w:val="28"/>
          <w:szCs w:val="28"/>
        </w:rPr>
        <w:t xml:space="preserve"> на реализацию данного мероприятия не предусмотрено.</w:t>
      </w:r>
    </w:p>
    <w:p w14:paraId="7136B15D" w14:textId="77777777" w:rsidR="00BC404C" w:rsidRPr="00BC404C" w:rsidRDefault="00BC404C" w:rsidP="00EE22CB">
      <w:pPr>
        <w:spacing w:after="0" w:line="240" w:lineRule="auto"/>
        <w:ind w:firstLine="708"/>
        <w:contextualSpacing/>
        <w:jc w:val="both"/>
        <w:rPr>
          <w:rFonts w:ascii="Times New Roman" w:hAnsi="Times New Roman" w:cs="Times New Roman"/>
          <w:sz w:val="28"/>
          <w:szCs w:val="28"/>
        </w:rPr>
      </w:pPr>
      <w:r w:rsidRPr="00BC404C">
        <w:rPr>
          <w:rFonts w:ascii="Times New Roman" w:hAnsi="Times New Roman" w:cs="Times New Roman"/>
          <w:b/>
          <w:sz w:val="28"/>
          <w:szCs w:val="28"/>
        </w:rPr>
        <w:t>В рамках реализации регионального проекта «</w:t>
      </w:r>
      <w:r w:rsidRPr="00BC404C">
        <w:rPr>
          <w:rFonts w:ascii="Times New Roman" w:hAnsi="Times New Roman" w:cs="Times New Roman"/>
          <w:b/>
          <w:color w:val="000000"/>
          <w:sz w:val="28"/>
          <w:szCs w:val="28"/>
        </w:rPr>
        <w:t>Разработка и реализация программы системной поддержки и повышения качества жизни граждан старшего поколения</w:t>
      </w:r>
      <w:r w:rsidRPr="00BC404C">
        <w:rPr>
          <w:rFonts w:ascii="Times New Roman" w:hAnsi="Times New Roman"/>
          <w:b/>
          <w:sz w:val="28"/>
          <w:szCs w:val="28"/>
        </w:rPr>
        <w:t xml:space="preserve">» </w:t>
      </w:r>
      <w:r w:rsidRPr="00BC404C">
        <w:rPr>
          <w:rFonts w:ascii="Times New Roman" w:hAnsi="Times New Roman" w:cs="Times New Roman"/>
          <w:sz w:val="28"/>
          <w:szCs w:val="28"/>
        </w:rPr>
        <w:t xml:space="preserve">Минтруду РИ предусмотрено финансирование в 2020 году в сумме </w:t>
      </w:r>
      <w:r w:rsidRPr="00BC404C">
        <w:rPr>
          <w:rFonts w:ascii="Times New Roman" w:eastAsiaTheme="minorEastAsia" w:hAnsi="Times New Roman" w:cs="Times New Roman"/>
          <w:sz w:val="28"/>
          <w:szCs w:val="28"/>
          <w:lang w:eastAsia="ru-RU"/>
        </w:rPr>
        <w:t>1</w:t>
      </w:r>
      <w:r w:rsidR="00635F6A">
        <w:rPr>
          <w:rFonts w:ascii="Times New Roman" w:eastAsiaTheme="minorEastAsia" w:hAnsi="Times New Roman" w:cs="Times New Roman"/>
          <w:sz w:val="28"/>
          <w:szCs w:val="28"/>
          <w:lang w:eastAsia="ru-RU"/>
        </w:rPr>
        <w:t> </w:t>
      </w:r>
      <w:r w:rsidRPr="00BC404C">
        <w:rPr>
          <w:rFonts w:ascii="Times New Roman" w:eastAsiaTheme="minorEastAsia" w:hAnsi="Times New Roman" w:cs="Times New Roman"/>
          <w:sz w:val="28"/>
          <w:szCs w:val="28"/>
          <w:lang w:eastAsia="ru-RU"/>
        </w:rPr>
        <w:t>475,96</w:t>
      </w:r>
      <w:r w:rsidRPr="00BC404C">
        <w:rPr>
          <w:rFonts w:ascii="Times New Roman" w:hAnsi="Times New Roman" w:cs="Times New Roman"/>
          <w:sz w:val="28"/>
          <w:szCs w:val="28"/>
        </w:rPr>
        <w:t xml:space="preserve"> тыс. руб</w:t>
      </w:r>
      <w:r w:rsidR="00635F6A">
        <w:rPr>
          <w:rFonts w:ascii="Times New Roman" w:hAnsi="Times New Roman" w:cs="Times New Roman"/>
          <w:sz w:val="28"/>
          <w:szCs w:val="28"/>
        </w:rPr>
        <w:t>лей</w:t>
      </w:r>
      <w:r w:rsidRPr="00BC404C">
        <w:rPr>
          <w:rFonts w:ascii="Times New Roman" w:hAnsi="Times New Roman" w:cs="Times New Roman"/>
          <w:sz w:val="28"/>
          <w:szCs w:val="28"/>
        </w:rPr>
        <w:t xml:space="preserve"> (из федерального бюджета </w:t>
      </w:r>
      <w:r w:rsidR="00635F6A">
        <w:rPr>
          <w:rFonts w:ascii="Times New Roman" w:hAnsi="Times New Roman" w:cs="Times New Roman"/>
          <w:sz w:val="28"/>
          <w:szCs w:val="28"/>
        </w:rPr>
        <w:t>–</w:t>
      </w:r>
      <w:r w:rsidRPr="00BC404C">
        <w:rPr>
          <w:rFonts w:ascii="Times New Roman" w:hAnsi="Times New Roman" w:cs="Times New Roman"/>
          <w:sz w:val="28"/>
          <w:szCs w:val="28"/>
        </w:rPr>
        <w:t xml:space="preserve"> 1</w:t>
      </w:r>
      <w:r w:rsidR="00635F6A">
        <w:rPr>
          <w:rFonts w:ascii="Times New Roman" w:hAnsi="Times New Roman" w:cs="Times New Roman"/>
          <w:sz w:val="28"/>
          <w:szCs w:val="28"/>
        </w:rPr>
        <w:t> </w:t>
      </w:r>
      <w:r w:rsidRPr="00BC404C">
        <w:rPr>
          <w:rFonts w:ascii="Times New Roman" w:hAnsi="Times New Roman" w:cs="Times New Roman"/>
          <w:sz w:val="28"/>
          <w:szCs w:val="28"/>
        </w:rPr>
        <w:t>461,2 тыс. руб.</w:t>
      </w:r>
      <w:r w:rsidR="00635F6A">
        <w:rPr>
          <w:rFonts w:ascii="Times New Roman" w:hAnsi="Times New Roman" w:cs="Times New Roman"/>
          <w:sz w:val="28"/>
          <w:szCs w:val="28"/>
        </w:rPr>
        <w:t>,</w:t>
      </w:r>
      <w:r w:rsidRPr="00BC404C">
        <w:rPr>
          <w:rFonts w:ascii="Times New Roman" w:hAnsi="Times New Roman" w:cs="Times New Roman"/>
          <w:sz w:val="28"/>
          <w:szCs w:val="28"/>
        </w:rPr>
        <w:t xml:space="preserve"> из республиканского бюджета – 14,76 тыс. руб</w:t>
      </w:r>
      <w:r w:rsidR="00635F6A">
        <w:rPr>
          <w:rFonts w:ascii="Times New Roman" w:hAnsi="Times New Roman" w:cs="Times New Roman"/>
          <w:sz w:val="28"/>
          <w:szCs w:val="28"/>
        </w:rPr>
        <w:t>лей</w:t>
      </w:r>
      <w:r w:rsidRPr="00BC404C">
        <w:rPr>
          <w:rFonts w:ascii="Times New Roman" w:hAnsi="Times New Roman" w:cs="Times New Roman"/>
          <w:sz w:val="28"/>
          <w:szCs w:val="28"/>
        </w:rPr>
        <w:t>) согласно Соглашению</w:t>
      </w:r>
      <w:r w:rsidR="00635F6A">
        <w:rPr>
          <w:rFonts w:ascii="Times New Roman" w:hAnsi="Times New Roman" w:cs="Times New Roman"/>
          <w:sz w:val="28"/>
          <w:szCs w:val="28"/>
        </w:rPr>
        <w:t xml:space="preserve"> </w:t>
      </w:r>
      <w:r w:rsidR="00635F6A" w:rsidRPr="00BC404C">
        <w:rPr>
          <w:rFonts w:ascii="Times New Roman" w:hAnsi="Times New Roman" w:cs="Times New Roman"/>
          <w:sz w:val="28"/>
          <w:szCs w:val="28"/>
        </w:rPr>
        <w:t>№150-09-2020-185 (в редакции от 30.05.2020 г</w:t>
      </w:r>
      <w:r w:rsidR="00635F6A">
        <w:rPr>
          <w:rFonts w:ascii="Times New Roman" w:hAnsi="Times New Roman" w:cs="Times New Roman"/>
          <w:sz w:val="28"/>
          <w:szCs w:val="28"/>
        </w:rPr>
        <w:t>ода</w:t>
      </w:r>
      <w:r w:rsidR="00635F6A" w:rsidRPr="00BC404C">
        <w:rPr>
          <w:rFonts w:ascii="Times New Roman" w:hAnsi="Times New Roman" w:cs="Times New Roman"/>
          <w:sz w:val="28"/>
          <w:szCs w:val="28"/>
        </w:rPr>
        <w:t xml:space="preserve"> №150-09-2020-185/1)</w:t>
      </w:r>
      <w:r w:rsidRPr="00BC404C">
        <w:rPr>
          <w:rFonts w:ascii="Times New Roman" w:hAnsi="Times New Roman" w:cs="Times New Roman"/>
          <w:sz w:val="28"/>
          <w:szCs w:val="28"/>
        </w:rPr>
        <w:t xml:space="preserve">, заключенному между Федеральной службой по труду и занятости и Правительством Республики Ингушетия  </w:t>
      </w:r>
      <w:r w:rsidRPr="00BC404C">
        <w:rPr>
          <w:rFonts w:ascii="Times New Roman" w:hAnsi="Times New Roman" w:cs="Times New Roman"/>
          <w:color w:val="000000"/>
          <w:sz w:val="28"/>
          <w:szCs w:val="28"/>
        </w:rPr>
        <w:t>о предоставлении субсидии из федерального бюджета бюджету Республики Ингушетия на профессиональное обучение и дополнительное профессиональное образование лиц в возрасте 50-ти лет и старше, а также лиц предпенсионного возраста</w:t>
      </w:r>
      <w:r w:rsidRPr="00BC404C">
        <w:rPr>
          <w:rFonts w:ascii="Times New Roman" w:hAnsi="Times New Roman" w:cs="Times New Roman"/>
          <w:sz w:val="28"/>
          <w:szCs w:val="28"/>
        </w:rPr>
        <w:t>.</w:t>
      </w:r>
    </w:p>
    <w:p w14:paraId="5A3F2B74" w14:textId="77777777" w:rsidR="00BC404C" w:rsidRPr="00BC404C" w:rsidRDefault="00EE22CB" w:rsidP="00635F6A">
      <w:pPr>
        <w:tabs>
          <w:tab w:val="left" w:pos="709"/>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404C" w:rsidRPr="00BC404C">
        <w:rPr>
          <w:rFonts w:ascii="Times New Roman" w:hAnsi="Times New Roman" w:cs="Times New Roman"/>
          <w:sz w:val="28"/>
          <w:szCs w:val="28"/>
        </w:rPr>
        <w:t>Финансирование и кассовые выплаты по состоянию на 01</w:t>
      </w:r>
      <w:r w:rsidR="00635F6A">
        <w:rPr>
          <w:rFonts w:ascii="Times New Roman" w:hAnsi="Times New Roman" w:cs="Times New Roman"/>
          <w:sz w:val="28"/>
          <w:szCs w:val="28"/>
        </w:rPr>
        <w:t xml:space="preserve"> января</w:t>
      </w:r>
      <w:r w:rsidR="00635F6A" w:rsidRPr="00BC404C">
        <w:rPr>
          <w:rFonts w:ascii="Times New Roman" w:hAnsi="Times New Roman" w:cs="Times New Roman"/>
          <w:sz w:val="28"/>
          <w:szCs w:val="28"/>
        </w:rPr>
        <w:t xml:space="preserve"> </w:t>
      </w:r>
      <w:r w:rsidR="00BC404C" w:rsidRPr="00BC404C">
        <w:rPr>
          <w:rFonts w:ascii="Times New Roman" w:hAnsi="Times New Roman" w:cs="Times New Roman"/>
          <w:sz w:val="28"/>
          <w:szCs w:val="28"/>
        </w:rPr>
        <w:t>2021 г</w:t>
      </w:r>
      <w:r w:rsidR="00635F6A">
        <w:rPr>
          <w:rFonts w:ascii="Times New Roman" w:hAnsi="Times New Roman" w:cs="Times New Roman"/>
          <w:sz w:val="28"/>
          <w:szCs w:val="28"/>
        </w:rPr>
        <w:t>ода</w:t>
      </w:r>
      <w:r w:rsidR="00BC404C" w:rsidRPr="00BC404C">
        <w:rPr>
          <w:rFonts w:ascii="Times New Roman" w:hAnsi="Times New Roman" w:cs="Times New Roman"/>
          <w:sz w:val="28"/>
          <w:szCs w:val="28"/>
        </w:rPr>
        <w:t xml:space="preserve"> произведены в полном объеме.</w:t>
      </w:r>
      <w:r w:rsidR="00635F6A">
        <w:rPr>
          <w:rFonts w:ascii="Times New Roman" w:hAnsi="Times New Roman" w:cs="Times New Roman"/>
          <w:sz w:val="28"/>
          <w:szCs w:val="28"/>
        </w:rPr>
        <w:t xml:space="preserve"> </w:t>
      </w:r>
      <w:r w:rsidR="00BC404C" w:rsidRPr="00BC404C">
        <w:rPr>
          <w:rFonts w:ascii="Times New Roman" w:hAnsi="Times New Roman" w:cs="Times New Roman"/>
          <w:sz w:val="28"/>
          <w:szCs w:val="28"/>
        </w:rPr>
        <w:t xml:space="preserve">Указанные суммы </w:t>
      </w:r>
      <w:r w:rsidR="00635F6A">
        <w:rPr>
          <w:rFonts w:ascii="Times New Roman" w:hAnsi="Times New Roman" w:cs="Times New Roman"/>
          <w:sz w:val="28"/>
          <w:szCs w:val="28"/>
        </w:rPr>
        <w:t>Министерством</w:t>
      </w:r>
      <w:r w:rsidR="00BC404C" w:rsidRPr="00BC404C">
        <w:rPr>
          <w:rFonts w:ascii="Times New Roman" w:hAnsi="Times New Roman" w:cs="Times New Roman"/>
          <w:sz w:val="28"/>
          <w:szCs w:val="28"/>
        </w:rPr>
        <w:t xml:space="preserve"> расходными расписаниями доведены до центров занятости, в том числе:</w:t>
      </w:r>
    </w:p>
    <w:p w14:paraId="4472E5EB" w14:textId="77777777" w:rsidR="00BC404C" w:rsidRPr="004B0F2F" w:rsidRDefault="00BC404C" w:rsidP="004B0F2F">
      <w:pPr>
        <w:pStyle w:val="a7"/>
        <w:numPr>
          <w:ilvl w:val="0"/>
          <w:numId w:val="148"/>
        </w:numPr>
        <w:tabs>
          <w:tab w:val="left" w:pos="709"/>
          <w:tab w:val="left" w:pos="851"/>
        </w:tabs>
        <w:spacing w:after="0" w:line="240" w:lineRule="auto"/>
        <w:ind w:hanging="20"/>
        <w:jc w:val="both"/>
        <w:rPr>
          <w:rFonts w:ascii="Times New Roman" w:hAnsi="Times New Roman" w:cs="Times New Roman"/>
          <w:sz w:val="28"/>
          <w:szCs w:val="28"/>
        </w:rPr>
      </w:pPr>
      <w:r w:rsidRPr="004B0F2F">
        <w:rPr>
          <w:rFonts w:ascii="Times New Roman" w:hAnsi="Times New Roman" w:cs="Times New Roman"/>
          <w:sz w:val="28"/>
          <w:szCs w:val="28"/>
        </w:rPr>
        <w:lastRenderedPageBreak/>
        <w:t>ГКУ «Центр занятости населения г. Назрань» - 268,0 тыс. руб.;</w:t>
      </w:r>
    </w:p>
    <w:p w14:paraId="06EB4DFA" w14:textId="77777777" w:rsidR="00BC404C" w:rsidRPr="004B0F2F" w:rsidRDefault="00BC404C" w:rsidP="004B0F2F">
      <w:pPr>
        <w:pStyle w:val="a7"/>
        <w:numPr>
          <w:ilvl w:val="0"/>
          <w:numId w:val="148"/>
        </w:numPr>
        <w:tabs>
          <w:tab w:val="left" w:pos="709"/>
          <w:tab w:val="left" w:pos="851"/>
        </w:tabs>
        <w:spacing w:after="0" w:line="240" w:lineRule="auto"/>
        <w:ind w:hanging="20"/>
        <w:jc w:val="both"/>
        <w:rPr>
          <w:rFonts w:ascii="Times New Roman" w:hAnsi="Times New Roman" w:cs="Times New Roman"/>
          <w:sz w:val="28"/>
          <w:szCs w:val="28"/>
        </w:rPr>
      </w:pPr>
      <w:r w:rsidRPr="004B0F2F">
        <w:rPr>
          <w:rFonts w:ascii="Times New Roman" w:hAnsi="Times New Roman" w:cs="Times New Roman"/>
          <w:sz w:val="28"/>
          <w:szCs w:val="28"/>
        </w:rPr>
        <w:t>ГКУ «Центр занятости населения г. Сунжа» - 574,0 тыс. руб.;</w:t>
      </w:r>
    </w:p>
    <w:p w14:paraId="0C1B2EFD" w14:textId="77777777" w:rsidR="00BC404C" w:rsidRPr="004B0F2F" w:rsidRDefault="00BC404C" w:rsidP="004B0F2F">
      <w:pPr>
        <w:pStyle w:val="a7"/>
        <w:numPr>
          <w:ilvl w:val="0"/>
          <w:numId w:val="148"/>
        </w:numPr>
        <w:tabs>
          <w:tab w:val="left" w:pos="709"/>
          <w:tab w:val="left" w:pos="851"/>
        </w:tabs>
        <w:spacing w:after="0" w:line="240" w:lineRule="auto"/>
        <w:ind w:hanging="20"/>
        <w:jc w:val="both"/>
        <w:rPr>
          <w:rFonts w:ascii="Times New Roman" w:hAnsi="Times New Roman" w:cs="Times New Roman"/>
          <w:sz w:val="28"/>
          <w:szCs w:val="28"/>
        </w:rPr>
      </w:pPr>
      <w:r w:rsidRPr="004B0F2F">
        <w:rPr>
          <w:rFonts w:ascii="Times New Roman" w:hAnsi="Times New Roman" w:cs="Times New Roman"/>
          <w:sz w:val="28"/>
          <w:szCs w:val="28"/>
        </w:rPr>
        <w:t>ГКУ «Центр занятости населения Сунженского района РИ» - 633,96 тыс. руб</w:t>
      </w:r>
      <w:r w:rsidR="004B0F2F" w:rsidRPr="004B0F2F">
        <w:rPr>
          <w:rFonts w:ascii="Times New Roman" w:hAnsi="Times New Roman" w:cs="Times New Roman"/>
          <w:sz w:val="28"/>
          <w:szCs w:val="28"/>
        </w:rPr>
        <w:t>лей</w:t>
      </w:r>
      <w:r w:rsidRPr="004B0F2F">
        <w:rPr>
          <w:rFonts w:ascii="Times New Roman" w:hAnsi="Times New Roman" w:cs="Times New Roman"/>
          <w:sz w:val="28"/>
          <w:szCs w:val="28"/>
        </w:rPr>
        <w:t>.</w:t>
      </w:r>
    </w:p>
    <w:p w14:paraId="09E6581C" w14:textId="77777777" w:rsidR="00BC404C" w:rsidRPr="00BC404C" w:rsidRDefault="00EE22CB" w:rsidP="00635F6A">
      <w:pPr>
        <w:tabs>
          <w:tab w:val="left" w:pos="709"/>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C404C" w:rsidRPr="00BC404C">
        <w:rPr>
          <w:rFonts w:ascii="Times New Roman" w:hAnsi="Times New Roman" w:cs="Times New Roman"/>
          <w:sz w:val="28"/>
          <w:szCs w:val="28"/>
        </w:rPr>
        <w:t>Центрами занятости организовано проведение обучения указанной категории лиц на базе образовательных учреждений. Фактически прошли обучение 25 человек (при плане 18 человек).</w:t>
      </w:r>
      <w:r w:rsidR="004B0F2F">
        <w:rPr>
          <w:rFonts w:ascii="Times New Roman" w:hAnsi="Times New Roman" w:cs="Times New Roman"/>
          <w:sz w:val="28"/>
          <w:szCs w:val="28"/>
        </w:rPr>
        <w:t xml:space="preserve"> </w:t>
      </w:r>
      <w:r w:rsidR="00BC404C" w:rsidRPr="00BC404C">
        <w:rPr>
          <w:rFonts w:ascii="Times New Roman" w:hAnsi="Times New Roman" w:cs="Times New Roman"/>
          <w:sz w:val="28"/>
          <w:szCs w:val="28"/>
        </w:rPr>
        <w:t>В 2021 году финансирование Минтруда РИ на реализацию данного мероприятия не предусмотрено.</w:t>
      </w:r>
    </w:p>
    <w:p w14:paraId="64CEE67D"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При проверке кассовых расходов, произведенных в рамках национального проекта «Демография»</w:t>
      </w:r>
      <w:r w:rsidR="004B0F2F">
        <w:rPr>
          <w:rFonts w:ascii="Times New Roman" w:hAnsi="Times New Roman" w:cs="Times New Roman"/>
          <w:sz w:val="28"/>
          <w:szCs w:val="28"/>
        </w:rPr>
        <w:t>,</w:t>
      </w:r>
      <w:r w:rsidRPr="00BC404C">
        <w:rPr>
          <w:rFonts w:ascii="Times New Roman" w:hAnsi="Times New Roman" w:cs="Times New Roman"/>
          <w:sz w:val="28"/>
          <w:szCs w:val="28"/>
        </w:rPr>
        <w:t xml:space="preserve"> нарушений не установлено.</w:t>
      </w:r>
    </w:p>
    <w:p w14:paraId="706D2BB7" w14:textId="77777777" w:rsidR="00BC404C" w:rsidRPr="00BC404C" w:rsidRDefault="00BC404C" w:rsidP="00BC404C">
      <w:pPr>
        <w:spacing w:after="0" w:line="240" w:lineRule="auto"/>
        <w:jc w:val="both"/>
        <w:rPr>
          <w:rFonts w:ascii="Times New Roman" w:hAnsi="Times New Roman" w:cs="Times New Roman"/>
          <w:sz w:val="28"/>
          <w:szCs w:val="28"/>
        </w:rPr>
      </w:pPr>
    </w:p>
    <w:p w14:paraId="2732F14F"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Проверка правильности начисления и выплаты заработной платы</w:t>
      </w:r>
    </w:p>
    <w:p w14:paraId="686037D7" w14:textId="77777777" w:rsidR="00BC404C" w:rsidRPr="00BC404C" w:rsidRDefault="00BC404C" w:rsidP="00BC404C">
      <w:pPr>
        <w:spacing w:after="0" w:line="240" w:lineRule="auto"/>
        <w:jc w:val="center"/>
        <w:rPr>
          <w:rFonts w:ascii="Times New Roman" w:hAnsi="Times New Roman" w:cs="Times New Roman"/>
          <w:b/>
          <w:sz w:val="28"/>
          <w:szCs w:val="28"/>
        </w:rPr>
      </w:pPr>
    </w:p>
    <w:p w14:paraId="4E4B32A2" w14:textId="77777777" w:rsidR="00EE22CB" w:rsidRPr="00EE22CB" w:rsidRDefault="007A5923" w:rsidP="007A5923">
      <w:pPr>
        <w:spacing w:after="0" w:line="240" w:lineRule="auto"/>
        <w:jc w:val="center"/>
        <w:rPr>
          <w:rFonts w:ascii="Times New Roman" w:hAnsi="Times New Roman" w:cs="Times New Roman"/>
          <w:bCs/>
          <w:i/>
          <w:sz w:val="28"/>
          <w:szCs w:val="28"/>
        </w:rPr>
      </w:pPr>
      <w:r w:rsidRPr="007A5923">
        <w:rPr>
          <w:rFonts w:ascii="Times New Roman" w:hAnsi="Times New Roman" w:cs="Times New Roman"/>
          <w:i/>
          <w:sz w:val="28"/>
          <w:szCs w:val="28"/>
        </w:rPr>
        <w:t xml:space="preserve">по </w:t>
      </w:r>
      <w:r w:rsidR="00EE22CB" w:rsidRPr="00EE22CB">
        <w:rPr>
          <w:rFonts w:ascii="Times New Roman" w:hAnsi="Times New Roman" w:cs="Times New Roman"/>
          <w:bCs/>
          <w:i/>
          <w:sz w:val="28"/>
          <w:szCs w:val="28"/>
        </w:rPr>
        <w:t>Министерству труда, занятости и социального развития</w:t>
      </w:r>
    </w:p>
    <w:p w14:paraId="35E25089" w14:textId="77777777" w:rsidR="00BC404C" w:rsidRPr="00EE22CB" w:rsidRDefault="00EE22CB" w:rsidP="007A5923">
      <w:pPr>
        <w:spacing w:after="0" w:line="240" w:lineRule="auto"/>
        <w:jc w:val="center"/>
        <w:rPr>
          <w:rFonts w:ascii="Times New Roman" w:hAnsi="Times New Roman" w:cs="Times New Roman"/>
          <w:bCs/>
          <w:i/>
          <w:sz w:val="28"/>
          <w:szCs w:val="28"/>
        </w:rPr>
      </w:pPr>
      <w:r w:rsidRPr="00EE22CB">
        <w:rPr>
          <w:rFonts w:ascii="Times New Roman" w:hAnsi="Times New Roman" w:cs="Times New Roman"/>
          <w:bCs/>
          <w:i/>
          <w:sz w:val="28"/>
          <w:szCs w:val="28"/>
        </w:rPr>
        <w:t>Республики Ингушетия</w:t>
      </w:r>
    </w:p>
    <w:p w14:paraId="46386FE3"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Штатные расписания Минтруда РИ на 2020-2021 годы утверждены в количестве 156 единиц, в том числе: </w:t>
      </w:r>
    </w:p>
    <w:p w14:paraId="7E292251" w14:textId="77777777" w:rsidR="00BC404C" w:rsidRPr="005E48C7" w:rsidRDefault="00BC404C" w:rsidP="005E48C7">
      <w:pPr>
        <w:pStyle w:val="a7"/>
        <w:numPr>
          <w:ilvl w:val="0"/>
          <w:numId w:val="149"/>
        </w:numPr>
        <w:tabs>
          <w:tab w:val="left" w:pos="993"/>
        </w:tabs>
        <w:spacing w:after="0" w:line="240" w:lineRule="auto"/>
        <w:ind w:left="56" w:firstLine="686"/>
        <w:jc w:val="both"/>
        <w:rPr>
          <w:rFonts w:ascii="Times New Roman" w:hAnsi="Times New Roman" w:cs="Times New Roman"/>
          <w:sz w:val="28"/>
          <w:szCs w:val="28"/>
        </w:rPr>
      </w:pPr>
      <w:r w:rsidRPr="005E48C7">
        <w:rPr>
          <w:rFonts w:ascii="Times New Roman" w:hAnsi="Times New Roman" w:cs="Times New Roman"/>
          <w:sz w:val="28"/>
          <w:szCs w:val="28"/>
        </w:rPr>
        <w:t>аппарат Минтруда РИ -75 ед</w:t>
      </w:r>
      <w:r w:rsidR="005E48C7" w:rsidRPr="005E48C7">
        <w:rPr>
          <w:rFonts w:ascii="Times New Roman" w:hAnsi="Times New Roman" w:cs="Times New Roman"/>
          <w:sz w:val="28"/>
          <w:szCs w:val="28"/>
        </w:rPr>
        <w:t>иниц</w:t>
      </w:r>
      <w:r w:rsidRPr="005E48C7">
        <w:rPr>
          <w:rFonts w:ascii="Times New Roman" w:hAnsi="Times New Roman" w:cs="Times New Roman"/>
          <w:sz w:val="28"/>
          <w:szCs w:val="28"/>
        </w:rPr>
        <w:t xml:space="preserve"> (государственные служащие – 70 ед</w:t>
      </w:r>
      <w:r w:rsidR="005E48C7" w:rsidRPr="005E48C7">
        <w:rPr>
          <w:rFonts w:ascii="Times New Roman" w:hAnsi="Times New Roman" w:cs="Times New Roman"/>
          <w:sz w:val="28"/>
          <w:szCs w:val="28"/>
        </w:rPr>
        <w:t>иниц</w:t>
      </w:r>
      <w:r w:rsidRPr="005E48C7">
        <w:rPr>
          <w:rFonts w:ascii="Times New Roman" w:hAnsi="Times New Roman" w:cs="Times New Roman"/>
          <w:sz w:val="28"/>
          <w:szCs w:val="28"/>
        </w:rPr>
        <w:t>; технический персонал – 5 ед</w:t>
      </w:r>
      <w:r w:rsidR="005E48C7" w:rsidRPr="005E48C7">
        <w:rPr>
          <w:rFonts w:ascii="Times New Roman" w:hAnsi="Times New Roman" w:cs="Times New Roman"/>
          <w:sz w:val="28"/>
          <w:szCs w:val="28"/>
        </w:rPr>
        <w:t>иниц</w:t>
      </w:r>
      <w:r w:rsidRPr="005E48C7">
        <w:rPr>
          <w:rFonts w:ascii="Times New Roman" w:hAnsi="Times New Roman" w:cs="Times New Roman"/>
          <w:sz w:val="28"/>
          <w:szCs w:val="28"/>
        </w:rPr>
        <w:t>);</w:t>
      </w:r>
    </w:p>
    <w:p w14:paraId="0B1668E0" w14:textId="77777777" w:rsidR="00BC404C" w:rsidRPr="005E48C7" w:rsidRDefault="00BC404C" w:rsidP="005E48C7">
      <w:pPr>
        <w:pStyle w:val="a7"/>
        <w:numPr>
          <w:ilvl w:val="0"/>
          <w:numId w:val="149"/>
        </w:numPr>
        <w:tabs>
          <w:tab w:val="left" w:pos="993"/>
        </w:tabs>
        <w:spacing w:after="0" w:line="240" w:lineRule="auto"/>
        <w:ind w:left="56" w:firstLine="686"/>
        <w:jc w:val="both"/>
        <w:rPr>
          <w:rFonts w:ascii="Times New Roman" w:hAnsi="Times New Roman" w:cs="Times New Roman"/>
          <w:sz w:val="28"/>
          <w:szCs w:val="28"/>
        </w:rPr>
      </w:pPr>
      <w:r w:rsidRPr="005E48C7">
        <w:rPr>
          <w:rFonts w:ascii="Times New Roman" w:hAnsi="Times New Roman" w:cs="Times New Roman"/>
          <w:sz w:val="28"/>
          <w:szCs w:val="28"/>
        </w:rPr>
        <w:t>клиентские службы Минтруда РИ – 81 ед</w:t>
      </w:r>
      <w:r w:rsidR="005E48C7" w:rsidRPr="005E48C7">
        <w:rPr>
          <w:rFonts w:ascii="Times New Roman" w:hAnsi="Times New Roman" w:cs="Times New Roman"/>
          <w:sz w:val="28"/>
          <w:szCs w:val="28"/>
        </w:rPr>
        <w:t>иниц</w:t>
      </w:r>
      <w:r w:rsidRPr="005E48C7">
        <w:rPr>
          <w:rFonts w:ascii="Times New Roman" w:hAnsi="Times New Roman" w:cs="Times New Roman"/>
          <w:sz w:val="28"/>
          <w:szCs w:val="28"/>
        </w:rPr>
        <w:t xml:space="preserve"> (специалисты клиентских служб – 75 ед</w:t>
      </w:r>
      <w:r w:rsidR="005E48C7" w:rsidRPr="005E48C7">
        <w:rPr>
          <w:rFonts w:ascii="Times New Roman" w:hAnsi="Times New Roman" w:cs="Times New Roman"/>
          <w:sz w:val="28"/>
          <w:szCs w:val="28"/>
        </w:rPr>
        <w:t>иниц</w:t>
      </w:r>
      <w:r w:rsidRPr="005E48C7">
        <w:rPr>
          <w:rFonts w:ascii="Times New Roman" w:hAnsi="Times New Roman" w:cs="Times New Roman"/>
          <w:sz w:val="28"/>
          <w:szCs w:val="28"/>
        </w:rPr>
        <w:t>; технический персонал – 6 ед</w:t>
      </w:r>
      <w:r w:rsidR="005E48C7" w:rsidRPr="005E48C7">
        <w:rPr>
          <w:rFonts w:ascii="Times New Roman" w:hAnsi="Times New Roman" w:cs="Times New Roman"/>
          <w:sz w:val="28"/>
          <w:szCs w:val="28"/>
        </w:rPr>
        <w:t>иниц</w:t>
      </w:r>
      <w:r w:rsidRPr="005E48C7">
        <w:rPr>
          <w:rFonts w:ascii="Times New Roman" w:hAnsi="Times New Roman" w:cs="Times New Roman"/>
          <w:sz w:val="28"/>
          <w:szCs w:val="28"/>
        </w:rPr>
        <w:t>).</w:t>
      </w:r>
    </w:p>
    <w:p w14:paraId="75C21F21" w14:textId="77777777" w:rsidR="00BC404C" w:rsidRPr="00BC404C" w:rsidRDefault="00BC404C" w:rsidP="005E48C7">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Начисление и выплата заработной платы в </w:t>
      </w:r>
      <w:r w:rsidR="005E48C7">
        <w:rPr>
          <w:rFonts w:ascii="Times New Roman" w:hAnsi="Times New Roman" w:cs="Times New Roman"/>
          <w:sz w:val="28"/>
          <w:szCs w:val="28"/>
        </w:rPr>
        <w:t xml:space="preserve">Министерстве </w:t>
      </w:r>
      <w:r w:rsidRPr="00BC404C">
        <w:rPr>
          <w:rFonts w:ascii="Times New Roman" w:hAnsi="Times New Roman" w:cs="Times New Roman"/>
          <w:sz w:val="28"/>
          <w:szCs w:val="28"/>
        </w:rPr>
        <w:t xml:space="preserve">производились на основании </w:t>
      </w:r>
      <w:r w:rsidR="005E48C7" w:rsidRPr="005E48C7">
        <w:rPr>
          <w:rFonts w:ascii="Times New Roman" w:hAnsi="Times New Roman" w:cs="Times New Roman"/>
          <w:sz w:val="28"/>
          <w:szCs w:val="28"/>
        </w:rPr>
        <w:t>Закон</w:t>
      </w:r>
      <w:r w:rsidR="005E48C7">
        <w:rPr>
          <w:rFonts w:ascii="Times New Roman" w:hAnsi="Times New Roman" w:cs="Times New Roman"/>
          <w:sz w:val="28"/>
          <w:szCs w:val="28"/>
        </w:rPr>
        <w:t>а</w:t>
      </w:r>
      <w:r w:rsidR="005E48C7" w:rsidRPr="005E48C7">
        <w:rPr>
          <w:rFonts w:ascii="Times New Roman" w:hAnsi="Times New Roman" w:cs="Times New Roman"/>
          <w:sz w:val="28"/>
          <w:szCs w:val="28"/>
        </w:rPr>
        <w:t xml:space="preserve"> Республики Ингушетия от 28.02.2007 г</w:t>
      </w:r>
      <w:r w:rsidR="005E48C7">
        <w:rPr>
          <w:rFonts w:ascii="Times New Roman" w:hAnsi="Times New Roman" w:cs="Times New Roman"/>
          <w:sz w:val="28"/>
          <w:szCs w:val="28"/>
        </w:rPr>
        <w:t>ода</w:t>
      </w:r>
      <w:r w:rsidR="005E48C7" w:rsidRPr="005E48C7">
        <w:rPr>
          <w:rFonts w:ascii="Times New Roman" w:hAnsi="Times New Roman" w:cs="Times New Roman"/>
          <w:sz w:val="28"/>
          <w:szCs w:val="28"/>
        </w:rPr>
        <w:t xml:space="preserve"> № 6-РЗ «О денежном содержании лиц, замещающих государственные должности и должности государственной гражданской службы РИ» (далее - Закон РИ №6-РЗ) </w:t>
      </w:r>
      <w:r w:rsidRPr="005E48C7">
        <w:rPr>
          <w:rFonts w:ascii="Times New Roman" w:hAnsi="Times New Roman" w:cs="Times New Roman"/>
          <w:sz w:val="28"/>
          <w:szCs w:val="28"/>
        </w:rPr>
        <w:t xml:space="preserve">и </w:t>
      </w:r>
      <w:r w:rsidR="005E48C7" w:rsidRPr="005E48C7">
        <w:rPr>
          <w:rFonts w:ascii="Times New Roman" w:hAnsi="Times New Roman" w:cs="Times New Roman"/>
          <w:sz w:val="28"/>
          <w:szCs w:val="28"/>
        </w:rPr>
        <w:t>Постановления Правительства РИ №78 от 7 мая 2018 года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№78)</w:t>
      </w:r>
      <w:r w:rsidRPr="005E48C7">
        <w:rPr>
          <w:rFonts w:ascii="Times New Roman" w:hAnsi="Times New Roman" w:cs="Times New Roman"/>
          <w:sz w:val="28"/>
          <w:szCs w:val="28"/>
        </w:rPr>
        <w:t>,</w:t>
      </w:r>
      <w:r w:rsidRPr="00BC404C">
        <w:rPr>
          <w:rFonts w:ascii="Times New Roman" w:hAnsi="Times New Roman" w:cs="Times New Roman"/>
          <w:sz w:val="28"/>
          <w:szCs w:val="28"/>
        </w:rPr>
        <w:t xml:space="preserve"> штатных расписаний и служебных контрактов.</w:t>
      </w:r>
    </w:p>
    <w:p w14:paraId="33313950" w14:textId="77777777" w:rsidR="00BC404C" w:rsidRPr="00BC404C" w:rsidRDefault="00BC404C" w:rsidP="004B0F2F">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статьи </w:t>
      </w:r>
      <w:r w:rsidRPr="005E48C7">
        <w:rPr>
          <w:rFonts w:ascii="Times New Roman" w:hAnsi="Times New Roman" w:cs="Times New Roman"/>
          <w:sz w:val="28"/>
          <w:szCs w:val="28"/>
        </w:rPr>
        <w:t xml:space="preserve">9 Федерального закона </w:t>
      </w:r>
      <w:r w:rsidR="005E48C7" w:rsidRPr="005E48C7">
        <w:rPr>
          <w:rFonts w:ascii="Times New Roman" w:hAnsi="Times New Roman" w:cs="Times New Roman"/>
          <w:sz w:val="28"/>
          <w:szCs w:val="28"/>
        </w:rPr>
        <w:t>от 06.12.2011 года № 402-ФЗ «О бухгалтерском учете» (далее - Федеральный закон № 402-ФЗ)</w:t>
      </w:r>
      <w:r w:rsidRPr="005E48C7">
        <w:rPr>
          <w:rFonts w:ascii="Times New Roman" w:hAnsi="Times New Roman" w:cs="Times New Roman"/>
          <w:sz w:val="28"/>
          <w:szCs w:val="28"/>
        </w:rPr>
        <w:t>, в проверяемом</w:t>
      </w:r>
      <w:r w:rsidRPr="00BC404C">
        <w:rPr>
          <w:rFonts w:ascii="Times New Roman" w:hAnsi="Times New Roman" w:cs="Times New Roman"/>
          <w:sz w:val="28"/>
          <w:szCs w:val="28"/>
        </w:rPr>
        <w:t xml:space="preserve"> периоде сотрудникам </w:t>
      </w:r>
      <w:r w:rsidR="005E48C7">
        <w:rPr>
          <w:rFonts w:ascii="Times New Roman" w:hAnsi="Times New Roman" w:cs="Times New Roman"/>
          <w:sz w:val="28"/>
          <w:szCs w:val="28"/>
        </w:rPr>
        <w:t>Министерства</w:t>
      </w:r>
      <w:r w:rsidRPr="00BC404C">
        <w:rPr>
          <w:rFonts w:ascii="Times New Roman" w:hAnsi="Times New Roman" w:cs="Times New Roman"/>
          <w:sz w:val="28"/>
          <w:szCs w:val="28"/>
        </w:rPr>
        <w:t xml:space="preserve"> начислена компенсация за работу в выходные дни (1 и 2 февраля 2020 года), однако, согласно табелю учета рабочего времени за февраль 2020 года, выход на работу сотрудников в указанные дни не подтверждается, в результате произведена неправомерная выплата в общей сумме </w:t>
      </w:r>
      <w:r w:rsidRPr="005E48C7">
        <w:rPr>
          <w:rFonts w:ascii="Times New Roman" w:hAnsi="Times New Roman" w:cs="Times New Roman"/>
          <w:bCs/>
          <w:sz w:val="28"/>
          <w:szCs w:val="28"/>
        </w:rPr>
        <w:t>6,0 тыс. руб</w:t>
      </w:r>
      <w:r w:rsidR="005E48C7">
        <w:rPr>
          <w:rFonts w:ascii="Times New Roman" w:hAnsi="Times New Roman" w:cs="Times New Roman"/>
          <w:bCs/>
          <w:sz w:val="28"/>
          <w:szCs w:val="28"/>
        </w:rPr>
        <w:t>лей</w:t>
      </w:r>
      <w:r w:rsidRPr="00BC404C">
        <w:rPr>
          <w:rFonts w:ascii="Times New Roman" w:hAnsi="Times New Roman" w:cs="Times New Roman"/>
          <w:sz w:val="28"/>
          <w:szCs w:val="28"/>
        </w:rPr>
        <w:t xml:space="preserve"> (подлежит возврату за счет виновных лиц)</w:t>
      </w:r>
      <w:r w:rsidR="004B0F2F">
        <w:rPr>
          <w:rFonts w:ascii="Times New Roman" w:hAnsi="Times New Roman" w:cs="Times New Roman"/>
          <w:sz w:val="28"/>
          <w:szCs w:val="28"/>
        </w:rPr>
        <w:t>.</w:t>
      </w:r>
    </w:p>
    <w:p w14:paraId="02708383"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C86C4D">
        <w:rPr>
          <w:rFonts w:ascii="Times New Roman" w:hAnsi="Times New Roman" w:cs="Times New Roman"/>
          <w:sz w:val="28"/>
          <w:szCs w:val="28"/>
        </w:rPr>
        <w:t xml:space="preserve">В нарушение </w:t>
      </w:r>
      <w:r w:rsidR="005E48C7" w:rsidRPr="00C86C4D">
        <w:rPr>
          <w:rFonts w:ascii="Times New Roman" w:hAnsi="Times New Roman" w:cs="Times New Roman"/>
          <w:sz w:val="28"/>
          <w:szCs w:val="28"/>
        </w:rPr>
        <w:t>статьи 125 Трудового Кодекса РФ</w:t>
      </w:r>
      <w:r w:rsidRPr="00C86C4D">
        <w:rPr>
          <w:rFonts w:ascii="Times New Roman" w:hAnsi="Times New Roman" w:cs="Times New Roman"/>
          <w:sz w:val="28"/>
          <w:szCs w:val="28"/>
        </w:rPr>
        <w:t xml:space="preserve">, в проверяемом периоде Минтрудом РИ за одни и те же периоды оплачены отпускные и заработная плата некоторым работникам, в результате неправомерных начисленных сумм республиканскому бюджету нанесен ущерб в общей сумме </w:t>
      </w:r>
      <w:r w:rsidRPr="00C86C4D">
        <w:rPr>
          <w:rFonts w:ascii="Times New Roman" w:hAnsi="Times New Roman" w:cs="Times New Roman"/>
          <w:bCs/>
          <w:sz w:val="28"/>
          <w:szCs w:val="28"/>
        </w:rPr>
        <w:t>46,6 тыс. руб</w:t>
      </w:r>
      <w:r w:rsidR="005E48C7" w:rsidRPr="00C86C4D">
        <w:rPr>
          <w:rFonts w:ascii="Times New Roman" w:hAnsi="Times New Roman" w:cs="Times New Roman"/>
          <w:bCs/>
          <w:sz w:val="28"/>
          <w:szCs w:val="28"/>
        </w:rPr>
        <w:t>лей</w:t>
      </w:r>
      <w:r w:rsidRPr="00C86C4D">
        <w:rPr>
          <w:rFonts w:ascii="Times New Roman" w:hAnsi="Times New Roman" w:cs="Times New Roman"/>
          <w:sz w:val="28"/>
          <w:szCs w:val="28"/>
        </w:rPr>
        <w:t xml:space="preserve"> (подлежит возврату за счет виновных лиц)</w:t>
      </w:r>
      <w:r w:rsidR="00C86C4D" w:rsidRPr="00C86C4D">
        <w:rPr>
          <w:rFonts w:ascii="Times New Roman" w:hAnsi="Times New Roman" w:cs="Times New Roman"/>
          <w:sz w:val="28"/>
          <w:szCs w:val="28"/>
        </w:rPr>
        <w:t>.</w:t>
      </w:r>
    </w:p>
    <w:p w14:paraId="3171FD13"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lastRenderedPageBreak/>
        <w:t>по ГБУ «Троицкий детский дом-интернат для умственно отст</w:t>
      </w:r>
      <w:r w:rsidR="007A5923" w:rsidRPr="007A5923">
        <w:rPr>
          <w:rFonts w:ascii="Times New Roman" w:hAnsi="Times New Roman" w:cs="Times New Roman"/>
          <w:i/>
          <w:sz w:val="28"/>
          <w:szCs w:val="28"/>
        </w:rPr>
        <w:t>алых детей»</w:t>
      </w:r>
    </w:p>
    <w:p w14:paraId="7D069C7D" w14:textId="77777777" w:rsidR="00BC404C" w:rsidRPr="00BC404C" w:rsidRDefault="00BC404C" w:rsidP="00EE22C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ст</w:t>
      </w:r>
      <w:r w:rsidR="00C86C4D">
        <w:rPr>
          <w:rFonts w:ascii="Times New Roman" w:hAnsi="Times New Roman" w:cs="Times New Roman"/>
          <w:sz w:val="28"/>
          <w:szCs w:val="28"/>
        </w:rPr>
        <w:t>атьи</w:t>
      </w:r>
      <w:r w:rsidRPr="00BC404C">
        <w:rPr>
          <w:rFonts w:ascii="Times New Roman" w:hAnsi="Times New Roman" w:cs="Times New Roman"/>
          <w:sz w:val="28"/>
          <w:szCs w:val="28"/>
        </w:rPr>
        <w:t xml:space="preserve"> 125 Т</w:t>
      </w:r>
      <w:r w:rsidR="00C86C4D">
        <w:rPr>
          <w:rFonts w:ascii="Times New Roman" w:hAnsi="Times New Roman" w:cs="Times New Roman"/>
          <w:sz w:val="28"/>
          <w:szCs w:val="28"/>
        </w:rPr>
        <w:t>рудового Кодекса</w:t>
      </w:r>
      <w:r w:rsidRPr="00BC404C">
        <w:rPr>
          <w:rFonts w:ascii="Times New Roman" w:hAnsi="Times New Roman" w:cs="Times New Roman"/>
          <w:sz w:val="28"/>
          <w:szCs w:val="28"/>
        </w:rPr>
        <w:t xml:space="preserve"> РФ, за одни и те же периоды оплачены отпускные и заработная плата по некоторым сотрудникам, в результате неправомерно начисленных сумм ГБУ «Троицкий детский дом-интернат для умственно отсталых детей» нанесен ущерб в общей сумме </w:t>
      </w:r>
      <w:r w:rsidRPr="00C86C4D">
        <w:rPr>
          <w:rFonts w:ascii="Times New Roman" w:hAnsi="Times New Roman" w:cs="Times New Roman"/>
          <w:bCs/>
          <w:sz w:val="28"/>
          <w:szCs w:val="28"/>
        </w:rPr>
        <w:t>49,6 тыс. руб</w:t>
      </w:r>
      <w:r w:rsidR="00C86C4D">
        <w:rPr>
          <w:rFonts w:ascii="Times New Roman" w:hAnsi="Times New Roman" w:cs="Times New Roman"/>
          <w:bCs/>
          <w:sz w:val="28"/>
          <w:szCs w:val="28"/>
        </w:rPr>
        <w:t>лей</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подлежит возврату за счет виновных лиц)</w:t>
      </w:r>
      <w:r w:rsidR="00C86C4D">
        <w:rPr>
          <w:rFonts w:ascii="Times New Roman" w:hAnsi="Times New Roman" w:cs="Times New Roman"/>
          <w:sz w:val="28"/>
          <w:szCs w:val="28"/>
        </w:rPr>
        <w:t>.</w:t>
      </w:r>
    </w:p>
    <w:p w14:paraId="01AE6F69" w14:textId="77777777" w:rsidR="00BC404C" w:rsidRPr="00BC404C" w:rsidRDefault="00BC404C" w:rsidP="00BC404C">
      <w:pPr>
        <w:spacing w:after="0" w:line="240" w:lineRule="auto"/>
        <w:jc w:val="both"/>
        <w:rPr>
          <w:rFonts w:ascii="Times New Roman" w:hAnsi="Times New Roman" w:cs="Times New Roman"/>
          <w:sz w:val="28"/>
          <w:szCs w:val="28"/>
        </w:rPr>
      </w:pPr>
    </w:p>
    <w:p w14:paraId="1BF4B656"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ГБУ «Пседахский псих</w:t>
      </w:r>
      <w:r w:rsidR="007A5923" w:rsidRPr="007A5923">
        <w:rPr>
          <w:rFonts w:ascii="Times New Roman" w:hAnsi="Times New Roman" w:cs="Times New Roman"/>
          <w:i/>
          <w:sz w:val="28"/>
          <w:szCs w:val="28"/>
        </w:rPr>
        <w:t>оневрологический дом-интернат»</w:t>
      </w:r>
    </w:p>
    <w:p w14:paraId="1603B4A6" w14:textId="77777777" w:rsidR="00BC404C" w:rsidRPr="00BC404C" w:rsidRDefault="00BC404C" w:rsidP="00EE22CB">
      <w:pPr>
        <w:spacing w:after="0" w:line="240" w:lineRule="auto"/>
        <w:ind w:firstLine="708"/>
        <w:jc w:val="both"/>
        <w:rPr>
          <w:rFonts w:ascii="Times New Roman" w:hAnsi="Times New Roman" w:cs="Times New Roman"/>
          <w:color w:val="000000"/>
          <w:sz w:val="28"/>
          <w:szCs w:val="28"/>
        </w:rPr>
      </w:pPr>
      <w:r w:rsidRPr="00BC404C">
        <w:rPr>
          <w:rFonts w:ascii="Times New Roman" w:hAnsi="Times New Roman" w:cs="Times New Roman"/>
          <w:color w:val="000000"/>
          <w:sz w:val="28"/>
          <w:szCs w:val="28"/>
        </w:rPr>
        <w:t xml:space="preserve">В нарушение статей 22, 191 </w:t>
      </w:r>
      <w:bookmarkStart w:id="9" w:name="_Hlk96894804"/>
      <w:r w:rsidRPr="00BC404C">
        <w:rPr>
          <w:rFonts w:ascii="Times New Roman" w:hAnsi="Times New Roman" w:cs="Times New Roman"/>
          <w:color w:val="000000"/>
          <w:sz w:val="28"/>
          <w:szCs w:val="28"/>
        </w:rPr>
        <w:t>Т</w:t>
      </w:r>
      <w:r w:rsidR="00C86C4D">
        <w:rPr>
          <w:rFonts w:ascii="Times New Roman" w:hAnsi="Times New Roman" w:cs="Times New Roman"/>
          <w:color w:val="000000"/>
          <w:sz w:val="28"/>
          <w:szCs w:val="28"/>
        </w:rPr>
        <w:t>рудового Кодекса</w:t>
      </w:r>
      <w:r w:rsidRPr="00BC404C">
        <w:rPr>
          <w:rFonts w:ascii="Times New Roman" w:hAnsi="Times New Roman" w:cs="Times New Roman"/>
          <w:color w:val="000000"/>
          <w:sz w:val="28"/>
          <w:szCs w:val="28"/>
        </w:rPr>
        <w:t xml:space="preserve"> </w:t>
      </w:r>
      <w:bookmarkEnd w:id="9"/>
      <w:r w:rsidRPr="00BC404C">
        <w:rPr>
          <w:rFonts w:ascii="Times New Roman" w:hAnsi="Times New Roman" w:cs="Times New Roman"/>
          <w:color w:val="000000"/>
          <w:sz w:val="28"/>
          <w:szCs w:val="28"/>
        </w:rPr>
        <w:t>РФ, приказом</w:t>
      </w:r>
      <w:r w:rsidRPr="00BC404C">
        <w:rPr>
          <w:rFonts w:ascii="Times New Roman" w:hAnsi="Times New Roman" w:cs="Times New Roman"/>
          <w:sz w:val="28"/>
          <w:szCs w:val="28"/>
        </w:rPr>
        <w:t xml:space="preserve"> ГБУ «Пседахский психоневрологический дом-интернат»</w:t>
      </w:r>
      <w:r w:rsidRPr="00BC404C">
        <w:rPr>
          <w:rFonts w:ascii="Times New Roman" w:hAnsi="Times New Roman" w:cs="Times New Roman"/>
          <w:color w:val="000000"/>
          <w:sz w:val="28"/>
          <w:szCs w:val="28"/>
        </w:rPr>
        <w:t xml:space="preserve"> директору</w:t>
      </w:r>
      <w:r w:rsidRPr="00BC404C">
        <w:rPr>
          <w:rFonts w:ascii="Times New Roman" w:hAnsi="Times New Roman" w:cs="Times New Roman"/>
          <w:sz w:val="28"/>
          <w:szCs w:val="28"/>
        </w:rPr>
        <w:t xml:space="preserve"> </w:t>
      </w:r>
      <w:r w:rsidR="00C86C4D">
        <w:rPr>
          <w:rFonts w:ascii="Times New Roman" w:hAnsi="Times New Roman" w:cs="Times New Roman"/>
          <w:sz w:val="28"/>
          <w:szCs w:val="28"/>
        </w:rPr>
        <w:t>Учреждения</w:t>
      </w:r>
      <w:r w:rsidRPr="00BC404C">
        <w:rPr>
          <w:rFonts w:ascii="Times New Roman" w:hAnsi="Times New Roman" w:cs="Times New Roman"/>
          <w:sz w:val="28"/>
          <w:szCs w:val="28"/>
        </w:rPr>
        <w:t xml:space="preserve">, без согласования с Минтрудом РИ, выплачена премия </w:t>
      </w:r>
      <w:r w:rsidRPr="00BC404C">
        <w:rPr>
          <w:rFonts w:ascii="Times New Roman" w:hAnsi="Times New Roman" w:cs="Times New Roman"/>
          <w:color w:val="000000"/>
          <w:sz w:val="28"/>
          <w:szCs w:val="28"/>
        </w:rPr>
        <w:t xml:space="preserve">в сумме </w:t>
      </w:r>
      <w:r w:rsidRPr="00C86C4D">
        <w:rPr>
          <w:rFonts w:ascii="Times New Roman" w:hAnsi="Times New Roman" w:cs="Times New Roman"/>
          <w:bCs/>
          <w:color w:val="000000"/>
          <w:sz w:val="28"/>
          <w:szCs w:val="28"/>
        </w:rPr>
        <w:t>4,0 тыс. руб</w:t>
      </w:r>
      <w:r w:rsidR="00C86C4D">
        <w:rPr>
          <w:rFonts w:ascii="Times New Roman" w:hAnsi="Times New Roman" w:cs="Times New Roman"/>
          <w:bCs/>
          <w:color w:val="000000"/>
          <w:sz w:val="28"/>
          <w:szCs w:val="28"/>
        </w:rPr>
        <w:t>лей,</w:t>
      </w:r>
      <w:r w:rsidRPr="00BC404C">
        <w:rPr>
          <w:rFonts w:ascii="Times New Roman" w:hAnsi="Times New Roman" w:cs="Times New Roman"/>
          <w:color w:val="000000"/>
          <w:sz w:val="28"/>
          <w:szCs w:val="28"/>
        </w:rPr>
        <w:t xml:space="preserve"> в результате чего нанесен ущерб на указанную сумму, которая подлежит возврату за счет виновных лиц.</w:t>
      </w:r>
    </w:p>
    <w:p w14:paraId="2735FFA6" w14:textId="77777777" w:rsidR="00BC404C" w:rsidRPr="00BC404C" w:rsidRDefault="00BC404C" w:rsidP="00BC404C">
      <w:pPr>
        <w:spacing w:after="0" w:line="240" w:lineRule="auto"/>
        <w:jc w:val="both"/>
        <w:rPr>
          <w:rFonts w:ascii="Times New Roman" w:hAnsi="Times New Roman" w:cs="Times New Roman"/>
          <w:color w:val="000000"/>
          <w:sz w:val="28"/>
          <w:szCs w:val="28"/>
        </w:rPr>
      </w:pPr>
    </w:p>
    <w:p w14:paraId="5D9D57BF"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 xml:space="preserve">по ГБУ «Республиканский центр социального обслуживания граждан </w:t>
      </w:r>
      <w:r w:rsidR="007A5923" w:rsidRPr="007A5923">
        <w:rPr>
          <w:rFonts w:ascii="Times New Roman" w:hAnsi="Times New Roman" w:cs="Times New Roman"/>
          <w:i/>
          <w:sz w:val="28"/>
          <w:szCs w:val="28"/>
        </w:rPr>
        <w:t>пожилого возраста и инвалидов»</w:t>
      </w:r>
    </w:p>
    <w:p w14:paraId="783C2F6C" w14:textId="77777777" w:rsidR="00BC404C" w:rsidRPr="00BC404C" w:rsidRDefault="00BC404C" w:rsidP="00EE22CB">
      <w:pPr>
        <w:spacing w:after="0" w:line="240" w:lineRule="auto"/>
        <w:ind w:firstLine="708"/>
        <w:jc w:val="both"/>
        <w:rPr>
          <w:rFonts w:ascii="Times New Roman" w:hAnsi="Times New Roman" w:cs="Times New Roman"/>
          <w:color w:val="000000"/>
          <w:sz w:val="28"/>
          <w:szCs w:val="28"/>
        </w:rPr>
      </w:pPr>
      <w:r w:rsidRPr="00BC404C">
        <w:rPr>
          <w:rFonts w:ascii="Times New Roman" w:hAnsi="Times New Roman" w:cs="Times New Roman"/>
          <w:color w:val="000000"/>
          <w:sz w:val="28"/>
          <w:szCs w:val="28"/>
        </w:rPr>
        <w:t xml:space="preserve">В нарушение статей 22, 191 </w:t>
      </w:r>
      <w:r w:rsidR="00C86C4D" w:rsidRPr="00C86C4D">
        <w:rPr>
          <w:rFonts w:ascii="Times New Roman" w:hAnsi="Times New Roman" w:cs="Times New Roman"/>
          <w:color w:val="000000"/>
          <w:sz w:val="28"/>
          <w:szCs w:val="28"/>
        </w:rPr>
        <w:t>Трудового Кодекса</w:t>
      </w:r>
      <w:r w:rsidRPr="00BC404C">
        <w:rPr>
          <w:rFonts w:ascii="Times New Roman" w:hAnsi="Times New Roman" w:cs="Times New Roman"/>
          <w:color w:val="000000"/>
          <w:sz w:val="28"/>
          <w:szCs w:val="28"/>
        </w:rPr>
        <w:t xml:space="preserve"> РФ, приказом</w:t>
      </w:r>
      <w:r w:rsidRPr="00BC404C">
        <w:rPr>
          <w:rFonts w:ascii="Times New Roman" w:hAnsi="Times New Roman" w:cs="Times New Roman"/>
          <w:sz w:val="28"/>
          <w:szCs w:val="28"/>
        </w:rPr>
        <w:t xml:space="preserve"> ГБУ «Республиканский центр социального обслуживания граждан пожилого возраста и инвалидов» </w:t>
      </w:r>
      <w:r w:rsidRPr="00BC404C">
        <w:rPr>
          <w:rFonts w:ascii="Times New Roman" w:hAnsi="Times New Roman" w:cs="Times New Roman"/>
          <w:color w:val="000000"/>
          <w:sz w:val="28"/>
          <w:szCs w:val="28"/>
        </w:rPr>
        <w:t>директору</w:t>
      </w:r>
      <w:r w:rsidRPr="00BC404C">
        <w:rPr>
          <w:rFonts w:ascii="Times New Roman" w:hAnsi="Times New Roman" w:cs="Times New Roman"/>
          <w:sz w:val="28"/>
          <w:szCs w:val="28"/>
        </w:rPr>
        <w:t xml:space="preserve"> </w:t>
      </w:r>
      <w:r w:rsidR="00C86C4D">
        <w:rPr>
          <w:rFonts w:ascii="Times New Roman" w:hAnsi="Times New Roman" w:cs="Times New Roman"/>
          <w:sz w:val="28"/>
          <w:szCs w:val="28"/>
        </w:rPr>
        <w:t>Учреждения,</w:t>
      </w:r>
      <w:r w:rsidRPr="00BC404C">
        <w:rPr>
          <w:rFonts w:ascii="Times New Roman" w:hAnsi="Times New Roman" w:cs="Times New Roman"/>
          <w:sz w:val="28"/>
          <w:szCs w:val="28"/>
        </w:rPr>
        <w:t xml:space="preserve"> без согласования с Минтрудом РИ, выплачена премия по итогам 2020 года</w:t>
      </w:r>
      <w:r w:rsidRPr="00BC404C">
        <w:rPr>
          <w:rFonts w:ascii="Times New Roman" w:hAnsi="Times New Roman" w:cs="Times New Roman"/>
          <w:color w:val="000000"/>
          <w:sz w:val="28"/>
          <w:szCs w:val="28"/>
        </w:rPr>
        <w:t xml:space="preserve"> в сумме </w:t>
      </w:r>
      <w:r w:rsidRPr="00C86C4D">
        <w:rPr>
          <w:rFonts w:ascii="Times New Roman" w:hAnsi="Times New Roman" w:cs="Times New Roman"/>
          <w:bCs/>
          <w:color w:val="000000"/>
          <w:sz w:val="28"/>
          <w:szCs w:val="28"/>
        </w:rPr>
        <w:t>34,1 тыс. руб</w:t>
      </w:r>
      <w:r w:rsidR="00C86C4D">
        <w:rPr>
          <w:rFonts w:ascii="Times New Roman" w:hAnsi="Times New Roman" w:cs="Times New Roman"/>
          <w:bCs/>
          <w:color w:val="000000"/>
          <w:sz w:val="28"/>
          <w:szCs w:val="28"/>
        </w:rPr>
        <w:t>лей</w:t>
      </w:r>
      <w:r w:rsidRPr="00C86C4D">
        <w:rPr>
          <w:rFonts w:ascii="Times New Roman" w:hAnsi="Times New Roman" w:cs="Times New Roman"/>
          <w:bCs/>
          <w:color w:val="000000"/>
          <w:sz w:val="28"/>
          <w:szCs w:val="28"/>
        </w:rPr>
        <w:t>,</w:t>
      </w:r>
      <w:r w:rsidRPr="00BC404C">
        <w:rPr>
          <w:rFonts w:ascii="Times New Roman" w:hAnsi="Times New Roman" w:cs="Times New Roman"/>
          <w:b/>
          <w:color w:val="000000"/>
          <w:sz w:val="28"/>
          <w:szCs w:val="28"/>
        </w:rPr>
        <w:t xml:space="preserve"> </w:t>
      </w:r>
      <w:r w:rsidRPr="00BC404C">
        <w:rPr>
          <w:rFonts w:ascii="Times New Roman" w:hAnsi="Times New Roman" w:cs="Times New Roman"/>
          <w:color w:val="000000"/>
          <w:sz w:val="28"/>
          <w:szCs w:val="28"/>
        </w:rPr>
        <w:t>в результате чего нанесен ущерб Ц</w:t>
      </w:r>
      <w:r w:rsidRPr="00BC404C">
        <w:rPr>
          <w:rFonts w:ascii="Times New Roman" w:hAnsi="Times New Roman" w:cs="Times New Roman"/>
          <w:sz w:val="28"/>
          <w:szCs w:val="28"/>
        </w:rPr>
        <w:t xml:space="preserve">ентру </w:t>
      </w:r>
      <w:r w:rsidRPr="00BC404C">
        <w:rPr>
          <w:rFonts w:ascii="Times New Roman" w:hAnsi="Times New Roman" w:cs="Times New Roman"/>
          <w:color w:val="000000"/>
          <w:sz w:val="28"/>
          <w:szCs w:val="28"/>
        </w:rPr>
        <w:t>на указанную сумму, которая подлежит возврату за счет виновных лиц.</w:t>
      </w:r>
    </w:p>
    <w:p w14:paraId="37F437CC" w14:textId="77777777" w:rsidR="00BC404C" w:rsidRPr="00BC404C" w:rsidRDefault="00BC404C" w:rsidP="00BC404C">
      <w:pPr>
        <w:spacing w:after="0" w:line="240" w:lineRule="auto"/>
        <w:jc w:val="both"/>
        <w:rPr>
          <w:rFonts w:ascii="Times New Roman" w:hAnsi="Times New Roman" w:cs="Times New Roman"/>
          <w:color w:val="000000"/>
          <w:sz w:val="28"/>
          <w:szCs w:val="28"/>
        </w:rPr>
      </w:pPr>
    </w:p>
    <w:p w14:paraId="2F0D66CD" w14:textId="77777777" w:rsidR="00C86C4D"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ГБУ «Социально-оздоровительный центр граждан пожилого возраст</w:t>
      </w:r>
      <w:r w:rsidR="007A5923" w:rsidRPr="007A5923">
        <w:rPr>
          <w:rFonts w:ascii="Times New Roman" w:hAnsi="Times New Roman" w:cs="Times New Roman"/>
          <w:i/>
          <w:sz w:val="28"/>
          <w:szCs w:val="28"/>
        </w:rPr>
        <w:t xml:space="preserve">а </w:t>
      </w:r>
    </w:p>
    <w:p w14:paraId="302D8A36" w14:textId="77777777" w:rsidR="00BC404C" w:rsidRPr="007A5923" w:rsidRDefault="007A5923"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и инвалидов – Дом ветеранов»</w:t>
      </w:r>
    </w:p>
    <w:p w14:paraId="5E1BF4E2" w14:textId="77777777" w:rsidR="00BC404C" w:rsidRPr="00BC404C" w:rsidRDefault="00BC404C" w:rsidP="00EE22CB">
      <w:pPr>
        <w:spacing w:after="0" w:line="240" w:lineRule="auto"/>
        <w:ind w:firstLine="708"/>
        <w:jc w:val="both"/>
        <w:rPr>
          <w:rFonts w:ascii="Times New Roman" w:eastAsia="Calibri" w:hAnsi="Times New Roman" w:cs="Times New Roman"/>
          <w:color w:val="000000"/>
          <w:sz w:val="28"/>
          <w:szCs w:val="28"/>
          <w:highlight w:val="green"/>
        </w:rPr>
      </w:pPr>
      <w:r w:rsidRPr="00BC404C">
        <w:rPr>
          <w:rFonts w:ascii="Times New Roman" w:hAnsi="Times New Roman" w:cs="Times New Roman"/>
          <w:color w:val="000000"/>
          <w:sz w:val="28"/>
          <w:szCs w:val="28"/>
        </w:rPr>
        <w:t xml:space="preserve">В нарушение статей 22, 191 </w:t>
      </w:r>
      <w:r w:rsidR="00C86C4D" w:rsidRPr="00C86C4D">
        <w:rPr>
          <w:rFonts w:ascii="Times New Roman" w:hAnsi="Times New Roman" w:cs="Times New Roman"/>
          <w:color w:val="000000"/>
          <w:sz w:val="28"/>
          <w:szCs w:val="28"/>
        </w:rPr>
        <w:t>Трудового Кодекса</w:t>
      </w:r>
      <w:r w:rsidRPr="00BC404C">
        <w:rPr>
          <w:rFonts w:ascii="Times New Roman" w:hAnsi="Times New Roman" w:cs="Times New Roman"/>
          <w:color w:val="000000"/>
          <w:sz w:val="28"/>
          <w:szCs w:val="28"/>
        </w:rPr>
        <w:t xml:space="preserve"> РФ и </w:t>
      </w:r>
      <w:r w:rsidR="00C86C4D" w:rsidRPr="005E48C7">
        <w:rPr>
          <w:rFonts w:ascii="Times New Roman" w:hAnsi="Times New Roman" w:cs="Times New Roman"/>
          <w:color w:val="000000"/>
          <w:sz w:val="28"/>
          <w:szCs w:val="28"/>
        </w:rPr>
        <w:t>Постановлени</w:t>
      </w:r>
      <w:r w:rsidR="00C86C4D">
        <w:rPr>
          <w:rFonts w:ascii="Times New Roman" w:hAnsi="Times New Roman" w:cs="Times New Roman"/>
          <w:color w:val="000000"/>
          <w:sz w:val="28"/>
          <w:szCs w:val="28"/>
        </w:rPr>
        <w:t xml:space="preserve">я </w:t>
      </w:r>
      <w:r w:rsidR="00C86C4D" w:rsidRPr="005E48C7">
        <w:rPr>
          <w:rFonts w:ascii="Times New Roman" w:hAnsi="Times New Roman" w:cs="Times New Roman"/>
          <w:color w:val="000000"/>
          <w:sz w:val="28"/>
          <w:szCs w:val="28"/>
        </w:rPr>
        <w:t xml:space="preserve">Правительства </w:t>
      </w:r>
      <w:r w:rsidR="00C86C4D">
        <w:rPr>
          <w:rFonts w:ascii="Times New Roman" w:hAnsi="Times New Roman" w:cs="Times New Roman"/>
          <w:color w:val="000000"/>
          <w:sz w:val="28"/>
          <w:szCs w:val="28"/>
        </w:rPr>
        <w:t>РИ</w:t>
      </w:r>
      <w:r w:rsidR="00C86C4D" w:rsidRPr="005E48C7">
        <w:rPr>
          <w:rFonts w:ascii="Times New Roman" w:hAnsi="Times New Roman" w:cs="Times New Roman"/>
          <w:color w:val="000000"/>
          <w:sz w:val="28"/>
          <w:szCs w:val="28"/>
        </w:rPr>
        <w:t xml:space="preserve"> №91 от 25 мая 2018 года «Об утверждении Положения об отраслевой системе оплаты труда работников государственных организаций социального обслуживания населения Республики Ингушетия» (далее – Постановление Правительства РИ №91</w:t>
      </w:r>
      <w:r w:rsidR="00C86C4D">
        <w:rPr>
          <w:rFonts w:ascii="Times New Roman" w:hAnsi="Times New Roman" w:cs="Times New Roman"/>
          <w:color w:val="000000"/>
          <w:sz w:val="28"/>
          <w:szCs w:val="28"/>
        </w:rPr>
        <w:t>)</w:t>
      </w:r>
      <w:r w:rsidRPr="00BC404C">
        <w:rPr>
          <w:rFonts w:ascii="Times New Roman" w:hAnsi="Times New Roman" w:cs="Times New Roman"/>
          <w:color w:val="000000"/>
          <w:sz w:val="28"/>
          <w:szCs w:val="28"/>
        </w:rPr>
        <w:t xml:space="preserve">, приказом </w:t>
      </w:r>
      <w:r w:rsidRPr="00BC404C">
        <w:rPr>
          <w:rFonts w:ascii="Times New Roman" w:hAnsi="Times New Roman" w:cs="Times New Roman"/>
          <w:sz w:val="28"/>
          <w:szCs w:val="28"/>
        </w:rPr>
        <w:t>ГБУ «Социально-оздоровительный центр граждан пожилого возраста и инвалидов – Дом ветеранов»</w:t>
      </w:r>
      <w:r w:rsidR="00C86C4D">
        <w:rPr>
          <w:rFonts w:ascii="Times New Roman" w:hAnsi="Times New Roman" w:cs="Times New Roman"/>
          <w:color w:val="000000"/>
          <w:sz w:val="28"/>
          <w:szCs w:val="28"/>
        </w:rPr>
        <w:t xml:space="preserve"> </w:t>
      </w:r>
      <w:r w:rsidRPr="00BC404C">
        <w:rPr>
          <w:rFonts w:ascii="Times New Roman" w:hAnsi="Times New Roman" w:cs="Times New Roman"/>
          <w:color w:val="000000"/>
          <w:sz w:val="28"/>
          <w:szCs w:val="28"/>
        </w:rPr>
        <w:t xml:space="preserve">директору </w:t>
      </w:r>
      <w:r w:rsidR="00C86C4D">
        <w:rPr>
          <w:rFonts w:ascii="Times New Roman" w:hAnsi="Times New Roman" w:cs="Times New Roman"/>
          <w:color w:val="000000"/>
          <w:sz w:val="28"/>
          <w:szCs w:val="28"/>
        </w:rPr>
        <w:t>Учреждения</w:t>
      </w:r>
      <w:r w:rsidRPr="00BC404C">
        <w:rPr>
          <w:rFonts w:ascii="Times New Roman" w:hAnsi="Times New Roman" w:cs="Times New Roman"/>
          <w:color w:val="000000"/>
          <w:sz w:val="28"/>
          <w:szCs w:val="28"/>
        </w:rPr>
        <w:t xml:space="preserve">, без согласования с Минтрудом РИ, выплачена премия в сумме </w:t>
      </w:r>
      <w:r w:rsidRPr="00C86C4D">
        <w:rPr>
          <w:rFonts w:ascii="Times New Roman" w:hAnsi="Times New Roman" w:cs="Times New Roman"/>
          <w:bCs/>
          <w:color w:val="000000"/>
          <w:sz w:val="28"/>
          <w:szCs w:val="28"/>
        </w:rPr>
        <w:t>10,0 тыс. руб</w:t>
      </w:r>
      <w:r w:rsidR="00C86C4D" w:rsidRPr="00C86C4D">
        <w:rPr>
          <w:rFonts w:ascii="Times New Roman" w:hAnsi="Times New Roman" w:cs="Times New Roman"/>
          <w:bCs/>
          <w:color w:val="000000"/>
          <w:sz w:val="28"/>
          <w:szCs w:val="28"/>
        </w:rPr>
        <w:t>лей</w:t>
      </w:r>
      <w:r w:rsidRPr="00C86C4D">
        <w:rPr>
          <w:rFonts w:ascii="Times New Roman" w:hAnsi="Times New Roman" w:cs="Times New Roman"/>
          <w:bCs/>
          <w:color w:val="000000"/>
          <w:sz w:val="28"/>
          <w:szCs w:val="28"/>
        </w:rPr>
        <w:t>, в</w:t>
      </w:r>
      <w:r w:rsidRPr="00BC404C">
        <w:rPr>
          <w:rFonts w:ascii="Times New Roman" w:hAnsi="Times New Roman" w:cs="Times New Roman"/>
          <w:color w:val="000000"/>
          <w:sz w:val="28"/>
          <w:szCs w:val="28"/>
        </w:rPr>
        <w:t xml:space="preserve"> результате Дому ветеранов нанесен ущерб на указанную сумму, которая подлежит возврату за счет виновных лиц</w:t>
      </w:r>
      <w:r w:rsidRPr="00BC404C">
        <w:rPr>
          <w:rFonts w:ascii="Times New Roman" w:eastAsia="Calibri" w:hAnsi="Times New Roman" w:cs="Times New Roman"/>
          <w:color w:val="000000"/>
          <w:sz w:val="28"/>
          <w:szCs w:val="28"/>
        </w:rPr>
        <w:t>.</w:t>
      </w:r>
    </w:p>
    <w:p w14:paraId="718E75F0" w14:textId="77777777" w:rsidR="00BC404C" w:rsidRPr="00BC404C" w:rsidRDefault="00BC404C" w:rsidP="00EE22CB">
      <w:pPr>
        <w:spacing w:after="0" w:line="240" w:lineRule="auto"/>
        <w:ind w:firstLine="708"/>
        <w:jc w:val="both"/>
        <w:rPr>
          <w:rFonts w:ascii="Times New Roman" w:eastAsia="Calibri" w:hAnsi="Times New Roman" w:cs="Times New Roman"/>
          <w:color w:val="000000"/>
          <w:sz w:val="28"/>
          <w:szCs w:val="28"/>
        </w:rPr>
      </w:pPr>
      <w:r w:rsidRPr="00BC404C">
        <w:rPr>
          <w:rFonts w:ascii="Times New Roman" w:eastAsia="Calibri" w:hAnsi="Times New Roman" w:cs="Times New Roman"/>
          <w:color w:val="000000"/>
          <w:sz w:val="28"/>
          <w:szCs w:val="28"/>
        </w:rPr>
        <w:t>В нарушение ст</w:t>
      </w:r>
      <w:r w:rsidR="00C86C4D">
        <w:rPr>
          <w:rFonts w:ascii="Times New Roman" w:eastAsia="Calibri" w:hAnsi="Times New Roman" w:cs="Times New Roman"/>
          <w:color w:val="000000"/>
          <w:sz w:val="28"/>
          <w:szCs w:val="28"/>
        </w:rPr>
        <w:t>атьи</w:t>
      </w:r>
      <w:r w:rsidRPr="00BC404C">
        <w:rPr>
          <w:rFonts w:ascii="Times New Roman" w:eastAsia="Calibri" w:hAnsi="Times New Roman" w:cs="Times New Roman"/>
          <w:color w:val="000000"/>
          <w:sz w:val="28"/>
          <w:szCs w:val="28"/>
        </w:rPr>
        <w:t xml:space="preserve"> 125 Т</w:t>
      </w:r>
      <w:r w:rsidR="00C86C4D">
        <w:rPr>
          <w:rFonts w:ascii="Times New Roman" w:eastAsia="Calibri" w:hAnsi="Times New Roman" w:cs="Times New Roman"/>
          <w:color w:val="000000"/>
          <w:sz w:val="28"/>
          <w:szCs w:val="28"/>
        </w:rPr>
        <w:t>рудового Кодекса</w:t>
      </w:r>
      <w:r w:rsidRPr="00BC404C">
        <w:rPr>
          <w:rFonts w:ascii="Times New Roman" w:eastAsia="Calibri" w:hAnsi="Times New Roman" w:cs="Times New Roman"/>
          <w:color w:val="000000"/>
          <w:sz w:val="28"/>
          <w:szCs w:val="28"/>
        </w:rPr>
        <w:t xml:space="preserve"> РФ, в проверяемом периоде за один и тот же период оплачены отпускные и заработная плата заместителю директора по хозяйственной части в сумме </w:t>
      </w:r>
      <w:r w:rsidRPr="00C86C4D">
        <w:rPr>
          <w:rFonts w:ascii="Times New Roman" w:eastAsia="Calibri" w:hAnsi="Times New Roman" w:cs="Times New Roman"/>
          <w:bCs/>
          <w:color w:val="000000"/>
          <w:sz w:val="28"/>
          <w:szCs w:val="28"/>
        </w:rPr>
        <w:t>36,6 тыс. руб</w:t>
      </w:r>
      <w:r w:rsidR="00C86C4D" w:rsidRPr="00C86C4D">
        <w:rPr>
          <w:rFonts w:ascii="Times New Roman" w:eastAsia="Calibri" w:hAnsi="Times New Roman" w:cs="Times New Roman"/>
          <w:bCs/>
          <w:color w:val="000000"/>
          <w:sz w:val="28"/>
          <w:szCs w:val="28"/>
        </w:rPr>
        <w:t>лей</w:t>
      </w:r>
      <w:r w:rsidRPr="00BC404C">
        <w:rPr>
          <w:rFonts w:ascii="Times New Roman" w:eastAsia="Calibri" w:hAnsi="Times New Roman" w:cs="Times New Roman"/>
          <w:color w:val="000000"/>
          <w:sz w:val="28"/>
          <w:szCs w:val="28"/>
        </w:rPr>
        <w:t xml:space="preserve">, тем самым </w:t>
      </w:r>
      <w:r w:rsidRPr="00BC404C">
        <w:rPr>
          <w:rFonts w:ascii="Times New Roman" w:hAnsi="Times New Roman" w:cs="Times New Roman"/>
          <w:sz w:val="28"/>
          <w:szCs w:val="28"/>
        </w:rPr>
        <w:t>ГБУ «Социально-оздоровительный центр граждан пожилого возраста и инвалидов – Дом ветеранов»</w:t>
      </w:r>
      <w:r w:rsidRPr="00BC404C">
        <w:rPr>
          <w:rFonts w:ascii="Times New Roman" w:hAnsi="Times New Roman" w:cs="Times New Roman"/>
          <w:color w:val="000000"/>
          <w:sz w:val="28"/>
          <w:szCs w:val="28"/>
        </w:rPr>
        <w:t xml:space="preserve"> </w:t>
      </w:r>
      <w:r w:rsidRPr="00BC404C">
        <w:rPr>
          <w:rFonts w:ascii="Times New Roman" w:eastAsia="Calibri" w:hAnsi="Times New Roman" w:cs="Times New Roman"/>
          <w:color w:val="000000"/>
          <w:sz w:val="28"/>
          <w:szCs w:val="28"/>
        </w:rPr>
        <w:t>нанесен ущерб на указанную сумму, которая подлежит возврату за счет виновных лиц.</w:t>
      </w:r>
    </w:p>
    <w:p w14:paraId="014F715A" w14:textId="77777777" w:rsidR="00EE22CB" w:rsidRDefault="00EE22CB" w:rsidP="007A5923">
      <w:pPr>
        <w:spacing w:after="0" w:line="240" w:lineRule="auto"/>
        <w:jc w:val="center"/>
        <w:rPr>
          <w:rFonts w:ascii="Times New Roman" w:hAnsi="Times New Roman" w:cs="Times New Roman"/>
          <w:i/>
          <w:sz w:val="28"/>
          <w:szCs w:val="28"/>
        </w:rPr>
      </w:pPr>
    </w:p>
    <w:p w14:paraId="5FBC323B"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 з</w:t>
      </w:r>
      <w:r w:rsidR="007A5923" w:rsidRPr="007A5923">
        <w:rPr>
          <w:rFonts w:ascii="Times New Roman" w:hAnsi="Times New Roman" w:cs="Times New Roman"/>
          <w:i/>
          <w:sz w:val="28"/>
          <w:szCs w:val="28"/>
        </w:rPr>
        <w:t>анятости населения г. Назрань»</w:t>
      </w:r>
    </w:p>
    <w:p w14:paraId="51DFE58A" w14:textId="77777777" w:rsidR="00BC404C" w:rsidRPr="00BC404C" w:rsidRDefault="00BC404C" w:rsidP="00C70719">
      <w:pPr>
        <w:spacing w:after="0" w:line="240" w:lineRule="auto"/>
        <w:ind w:firstLine="708"/>
        <w:jc w:val="both"/>
        <w:rPr>
          <w:rFonts w:ascii="Times New Roman" w:hAnsi="Times New Roman" w:cs="Times New Roman"/>
          <w:color w:val="000000"/>
          <w:sz w:val="28"/>
          <w:szCs w:val="28"/>
        </w:rPr>
      </w:pPr>
      <w:r w:rsidRPr="00BC404C">
        <w:rPr>
          <w:rFonts w:ascii="Times New Roman" w:hAnsi="Times New Roman" w:cs="Times New Roman"/>
          <w:color w:val="000000"/>
          <w:sz w:val="28"/>
          <w:szCs w:val="28"/>
        </w:rPr>
        <w:t xml:space="preserve">В нарушение статей 22, 191 </w:t>
      </w:r>
      <w:r w:rsidR="00032262" w:rsidRPr="00032262">
        <w:rPr>
          <w:rFonts w:ascii="Times New Roman" w:hAnsi="Times New Roman" w:cs="Times New Roman"/>
          <w:color w:val="000000"/>
          <w:sz w:val="28"/>
          <w:szCs w:val="28"/>
        </w:rPr>
        <w:t>Трудового Кодекса</w:t>
      </w:r>
      <w:r w:rsidRPr="00BC404C">
        <w:rPr>
          <w:rFonts w:ascii="Times New Roman" w:hAnsi="Times New Roman" w:cs="Times New Roman"/>
          <w:color w:val="000000"/>
          <w:sz w:val="28"/>
          <w:szCs w:val="28"/>
        </w:rPr>
        <w:t xml:space="preserve"> РФ</w:t>
      </w:r>
      <w:r w:rsidR="00032262">
        <w:rPr>
          <w:rFonts w:ascii="Times New Roman" w:hAnsi="Times New Roman" w:cs="Times New Roman"/>
          <w:color w:val="000000"/>
          <w:sz w:val="28"/>
          <w:szCs w:val="28"/>
        </w:rPr>
        <w:t>,</w:t>
      </w:r>
      <w:r w:rsidRPr="00BC404C">
        <w:rPr>
          <w:rFonts w:ascii="Times New Roman" w:hAnsi="Times New Roman" w:cs="Times New Roman"/>
          <w:color w:val="000000"/>
          <w:sz w:val="28"/>
          <w:szCs w:val="28"/>
        </w:rPr>
        <w:t xml:space="preserve"> приказом</w:t>
      </w:r>
      <w:r w:rsidRPr="00BC404C">
        <w:rPr>
          <w:rFonts w:ascii="Times New Roman" w:hAnsi="Times New Roman" w:cs="Times New Roman"/>
          <w:sz w:val="28"/>
          <w:szCs w:val="28"/>
        </w:rPr>
        <w:t xml:space="preserve"> Центра занятости населения г. Назрань </w:t>
      </w:r>
      <w:r w:rsidRPr="00BC404C">
        <w:rPr>
          <w:rFonts w:ascii="Times New Roman" w:hAnsi="Times New Roman" w:cs="Times New Roman"/>
          <w:color w:val="000000"/>
          <w:sz w:val="28"/>
          <w:szCs w:val="28"/>
        </w:rPr>
        <w:t>директору</w:t>
      </w:r>
      <w:r w:rsidRPr="00BC404C">
        <w:rPr>
          <w:rFonts w:ascii="Times New Roman" w:hAnsi="Times New Roman" w:cs="Times New Roman"/>
          <w:sz w:val="28"/>
          <w:szCs w:val="28"/>
        </w:rPr>
        <w:t xml:space="preserve"> </w:t>
      </w:r>
      <w:r w:rsidR="00032262">
        <w:rPr>
          <w:rFonts w:ascii="Times New Roman" w:hAnsi="Times New Roman" w:cs="Times New Roman"/>
          <w:sz w:val="28"/>
          <w:szCs w:val="28"/>
        </w:rPr>
        <w:t>Учреждения</w:t>
      </w:r>
      <w:r w:rsidRPr="00BC404C">
        <w:rPr>
          <w:rFonts w:ascii="Times New Roman" w:hAnsi="Times New Roman" w:cs="Times New Roman"/>
          <w:sz w:val="28"/>
          <w:szCs w:val="28"/>
        </w:rPr>
        <w:t xml:space="preserve">, без согласования с Минтрудом РИ, </w:t>
      </w:r>
      <w:r w:rsidRPr="00BC404C">
        <w:rPr>
          <w:rFonts w:ascii="Times New Roman" w:hAnsi="Times New Roman" w:cs="Times New Roman"/>
          <w:sz w:val="28"/>
          <w:szCs w:val="28"/>
        </w:rPr>
        <w:lastRenderedPageBreak/>
        <w:t xml:space="preserve">выплачена материальная помощь </w:t>
      </w:r>
      <w:r w:rsidRPr="00BC404C">
        <w:rPr>
          <w:rFonts w:ascii="Times New Roman" w:hAnsi="Times New Roman" w:cs="Times New Roman"/>
          <w:color w:val="000000"/>
          <w:sz w:val="28"/>
          <w:szCs w:val="28"/>
        </w:rPr>
        <w:t xml:space="preserve">в сумме </w:t>
      </w:r>
      <w:r w:rsidRPr="00032262">
        <w:rPr>
          <w:rFonts w:ascii="Times New Roman" w:hAnsi="Times New Roman" w:cs="Times New Roman"/>
          <w:bCs/>
          <w:color w:val="000000"/>
          <w:sz w:val="28"/>
          <w:szCs w:val="28"/>
        </w:rPr>
        <w:t>4,0 тыс. руб</w:t>
      </w:r>
      <w:r w:rsidR="00032262">
        <w:rPr>
          <w:rFonts w:ascii="Times New Roman" w:hAnsi="Times New Roman" w:cs="Times New Roman"/>
          <w:bCs/>
          <w:color w:val="000000"/>
          <w:sz w:val="28"/>
          <w:szCs w:val="28"/>
        </w:rPr>
        <w:t>лей,</w:t>
      </w:r>
      <w:r w:rsidRPr="00032262">
        <w:rPr>
          <w:rFonts w:ascii="Times New Roman" w:hAnsi="Times New Roman" w:cs="Times New Roman"/>
          <w:color w:val="000000"/>
          <w:sz w:val="28"/>
          <w:szCs w:val="28"/>
        </w:rPr>
        <w:t xml:space="preserve"> </w:t>
      </w:r>
      <w:r w:rsidRPr="00BC404C">
        <w:rPr>
          <w:rFonts w:ascii="Times New Roman" w:hAnsi="Times New Roman" w:cs="Times New Roman"/>
          <w:color w:val="000000"/>
          <w:sz w:val="28"/>
          <w:szCs w:val="28"/>
        </w:rPr>
        <w:t>в результате чего нанесен ущерб республиканскому бюджету,</w:t>
      </w:r>
      <w:r w:rsidRPr="00BC404C">
        <w:rPr>
          <w:rFonts w:ascii="Times New Roman" w:hAnsi="Times New Roman" w:cs="Times New Roman"/>
          <w:b/>
          <w:color w:val="000000"/>
          <w:sz w:val="28"/>
          <w:szCs w:val="28"/>
        </w:rPr>
        <w:t xml:space="preserve"> </w:t>
      </w:r>
      <w:r w:rsidRPr="00BC404C">
        <w:rPr>
          <w:rFonts w:ascii="Times New Roman" w:hAnsi="Times New Roman" w:cs="Times New Roman"/>
          <w:color w:val="000000"/>
          <w:sz w:val="28"/>
          <w:szCs w:val="28"/>
        </w:rPr>
        <w:t>который подлежит возврату за счет виновных лиц.</w:t>
      </w:r>
    </w:p>
    <w:p w14:paraId="1575B7DA" w14:textId="77777777" w:rsidR="00BC404C" w:rsidRPr="00BC404C" w:rsidRDefault="00BC404C" w:rsidP="00BC404C">
      <w:pPr>
        <w:spacing w:after="0" w:line="240" w:lineRule="auto"/>
        <w:jc w:val="both"/>
        <w:rPr>
          <w:rFonts w:ascii="Times New Roman" w:hAnsi="Times New Roman" w:cs="Times New Roman"/>
          <w:color w:val="000000"/>
          <w:sz w:val="28"/>
          <w:szCs w:val="28"/>
        </w:rPr>
      </w:pPr>
    </w:p>
    <w:p w14:paraId="601ADC11"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 занятост</w:t>
      </w:r>
      <w:r w:rsidR="007A5923" w:rsidRPr="007A5923">
        <w:rPr>
          <w:rFonts w:ascii="Times New Roman" w:hAnsi="Times New Roman" w:cs="Times New Roman"/>
          <w:i/>
          <w:sz w:val="28"/>
          <w:szCs w:val="28"/>
        </w:rPr>
        <w:t>и населения Сунженского района</w:t>
      </w:r>
    </w:p>
    <w:p w14:paraId="01796906" w14:textId="77777777" w:rsidR="00BC404C" w:rsidRPr="00C70719" w:rsidRDefault="00BC404C" w:rsidP="00C70719">
      <w:pPr>
        <w:spacing w:after="0" w:line="240" w:lineRule="auto"/>
        <w:ind w:firstLine="708"/>
        <w:jc w:val="both"/>
        <w:rPr>
          <w:rFonts w:ascii="Times New Roman" w:hAnsi="Times New Roman" w:cs="Times New Roman"/>
          <w:bCs/>
          <w:color w:val="000000"/>
          <w:sz w:val="28"/>
          <w:szCs w:val="28"/>
        </w:rPr>
      </w:pPr>
      <w:r w:rsidRPr="00BC404C">
        <w:rPr>
          <w:rFonts w:ascii="Times New Roman" w:hAnsi="Times New Roman" w:cs="Times New Roman"/>
          <w:color w:val="000000"/>
          <w:sz w:val="28"/>
          <w:szCs w:val="28"/>
        </w:rPr>
        <w:t xml:space="preserve">В нарушение Постановления Правительства </w:t>
      </w:r>
      <w:r w:rsidR="00032262">
        <w:rPr>
          <w:rFonts w:ascii="Times New Roman" w:hAnsi="Times New Roman" w:cs="Times New Roman"/>
          <w:color w:val="000000"/>
          <w:sz w:val="28"/>
          <w:szCs w:val="28"/>
        </w:rPr>
        <w:t>РИ</w:t>
      </w:r>
      <w:r w:rsidRPr="00BC404C">
        <w:rPr>
          <w:rFonts w:ascii="Times New Roman" w:hAnsi="Times New Roman" w:cs="Times New Roman"/>
          <w:color w:val="000000"/>
          <w:sz w:val="28"/>
          <w:szCs w:val="28"/>
        </w:rPr>
        <w:t xml:space="preserve"> от 16.03.2021 г</w:t>
      </w:r>
      <w:r w:rsidR="00032262">
        <w:rPr>
          <w:rFonts w:ascii="Times New Roman" w:hAnsi="Times New Roman" w:cs="Times New Roman"/>
          <w:color w:val="000000"/>
          <w:sz w:val="28"/>
          <w:szCs w:val="28"/>
        </w:rPr>
        <w:t>ода</w:t>
      </w:r>
      <w:r w:rsidRPr="00BC404C">
        <w:rPr>
          <w:rFonts w:ascii="Times New Roman" w:hAnsi="Times New Roman" w:cs="Times New Roman"/>
          <w:color w:val="000000"/>
          <w:sz w:val="28"/>
          <w:szCs w:val="28"/>
        </w:rPr>
        <w:t xml:space="preserve"> №32 «Об увеличении (индексации) заработной платы работников государственных казенных, бюджетных и автономных учреждений Республики Ингушетия» (далее – Постановление Правительства РИ №32), размеры должностных окладов работников Центра занятости населения Сунженского района не увеличены в 2021 году на 3% от оклада, в результате работникам </w:t>
      </w:r>
      <w:r w:rsidR="00032262">
        <w:rPr>
          <w:rFonts w:ascii="Times New Roman" w:hAnsi="Times New Roman" w:cs="Times New Roman"/>
          <w:color w:val="000000"/>
          <w:sz w:val="28"/>
          <w:szCs w:val="28"/>
        </w:rPr>
        <w:t>Учреждения</w:t>
      </w:r>
      <w:r w:rsidRPr="00BC404C">
        <w:rPr>
          <w:rFonts w:ascii="Times New Roman" w:hAnsi="Times New Roman" w:cs="Times New Roman"/>
          <w:color w:val="000000"/>
          <w:sz w:val="28"/>
          <w:szCs w:val="28"/>
        </w:rPr>
        <w:t xml:space="preserve"> недоначислена заработная плата в общей сумме </w:t>
      </w:r>
      <w:r w:rsidR="007A5923" w:rsidRPr="00C70719">
        <w:rPr>
          <w:rFonts w:ascii="Times New Roman" w:hAnsi="Times New Roman" w:cs="Times New Roman"/>
          <w:bCs/>
          <w:color w:val="000000"/>
          <w:sz w:val="28"/>
          <w:szCs w:val="28"/>
        </w:rPr>
        <w:t>37,8 тыс. рублей.</w:t>
      </w:r>
    </w:p>
    <w:p w14:paraId="29BEAD6C" w14:textId="77777777" w:rsidR="00BC404C" w:rsidRPr="00BC404C" w:rsidRDefault="00BC404C" w:rsidP="00BC404C">
      <w:pPr>
        <w:spacing w:after="0" w:line="240" w:lineRule="auto"/>
        <w:jc w:val="both"/>
        <w:rPr>
          <w:rFonts w:ascii="Times New Roman" w:hAnsi="Times New Roman" w:cs="Times New Roman"/>
          <w:color w:val="000000"/>
          <w:sz w:val="28"/>
          <w:szCs w:val="28"/>
        </w:rPr>
      </w:pPr>
    </w:p>
    <w:p w14:paraId="130FE274"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 занятости н</w:t>
      </w:r>
      <w:r w:rsidR="007A5923" w:rsidRPr="007A5923">
        <w:rPr>
          <w:rFonts w:ascii="Times New Roman" w:hAnsi="Times New Roman" w:cs="Times New Roman"/>
          <w:i/>
          <w:sz w:val="28"/>
          <w:szCs w:val="28"/>
        </w:rPr>
        <w:t>аселения Назрановского района»</w:t>
      </w:r>
    </w:p>
    <w:p w14:paraId="636F2F6D"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032262">
        <w:rPr>
          <w:rFonts w:ascii="Times New Roman" w:hAnsi="Times New Roman" w:cs="Times New Roman"/>
          <w:sz w:val="28"/>
          <w:szCs w:val="28"/>
        </w:rPr>
        <w:t xml:space="preserve">В нарушение пункта 2.5 Положения об отраслевой системе оплаты труда работников государственных учреждений органов занятости населения Республики Ингушетия, утвержденного </w:t>
      </w:r>
      <w:r w:rsidRPr="00032262">
        <w:rPr>
          <w:rFonts w:ascii="Times New Roman" w:hAnsi="Times New Roman" w:cs="Times New Roman"/>
          <w:spacing w:val="2"/>
          <w:sz w:val="28"/>
          <w:szCs w:val="28"/>
        </w:rPr>
        <w:t xml:space="preserve">Постановлением Правительства РИ </w:t>
      </w:r>
      <w:r w:rsidR="00032262" w:rsidRPr="005E48C7">
        <w:rPr>
          <w:rFonts w:ascii="Times New Roman" w:hAnsi="Times New Roman" w:cs="Times New Roman"/>
          <w:bCs/>
          <w:spacing w:val="2"/>
          <w:sz w:val="28"/>
          <w:szCs w:val="28"/>
        </w:rPr>
        <w:t>от 13</w:t>
      </w:r>
      <w:r w:rsidR="00797AF0">
        <w:rPr>
          <w:rFonts w:ascii="Times New Roman" w:hAnsi="Times New Roman" w:cs="Times New Roman"/>
          <w:bCs/>
          <w:spacing w:val="2"/>
          <w:sz w:val="28"/>
          <w:szCs w:val="28"/>
        </w:rPr>
        <w:t>.08.</w:t>
      </w:r>
      <w:r w:rsidR="00032262" w:rsidRPr="005E48C7">
        <w:rPr>
          <w:rFonts w:ascii="Times New Roman" w:hAnsi="Times New Roman" w:cs="Times New Roman"/>
          <w:bCs/>
          <w:spacing w:val="2"/>
          <w:sz w:val="28"/>
          <w:szCs w:val="28"/>
        </w:rPr>
        <w:t>2009 года №294</w:t>
      </w:r>
      <w:r w:rsidR="00032262" w:rsidRPr="005E48C7">
        <w:rPr>
          <w:rFonts w:ascii="Times New Roman" w:hAnsi="Times New Roman" w:cs="Times New Roman"/>
          <w:spacing w:val="2"/>
          <w:sz w:val="28"/>
          <w:szCs w:val="28"/>
        </w:rPr>
        <w:t xml:space="preserve"> «</w:t>
      </w:r>
      <w:r w:rsidR="00032262" w:rsidRPr="005E48C7">
        <w:rPr>
          <w:rFonts w:ascii="Times New Roman" w:hAnsi="Times New Roman" w:cs="Times New Roman"/>
          <w:bCs/>
          <w:spacing w:val="2"/>
          <w:sz w:val="28"/>
          <w:szCs w:val="28"/>
        </w:rPr>
        <w:t>О введении новых отраслевых систем оплаты труда работников бюджетных учреждений Республики Ингушетия</w:t>
      </w:r>
      <w:r w:rsidR="00032262" w:rsidRPr="005E48C7">
        <w:rPr>
          <w:rFonts w:ascii="Times New Roman" w:hAnsi="Times New Roman" w:cs="Times New Roman"/>
          <w:spacing w:val="2"/>
          <w:sz w:val="28"/>
          <w:szCs w:val="28"/>
        </w:rPr>
        <w:t>» (далее – Постановление Правительства РИ №294)</w:t>
      </w:r>
      <w:r w:rsidR="00032262" w:rsidRPr="00032262">
        <w:rPr>
          <w:rFonts w:ascii="Times New Roman" w:hAnsi="Times New Roman" w:cs="Times New Roman"/>
          <w:spacing w:val="2"/>
          <w:sz w:val="28"/>
          <w:szCs w:val="28"/>
        </w:rPr>
        <w:t>,</w:t>
      </w:r>
      <w:r w:rsidRPr="00032262">
        <w:rPr>
          <w:rFonts w:ascii="Times New Roman" w:hAnsi="Times New Roman" w:cs="Times New Roman"/>
          <w:spacing w:val="2"/>
          <w:sz w:val="28"/>
          <w:szCs w:val="28"/>
        </w:rPr>
        <w:t xml:space="preserve"> в</w:t>
      </w:r>
      <w:r w:rsidRPr="00BC404C">
        <w:rPr>
          <w:rFonts w:ascii="Times New Roman" w:hAnsi="Times New Roman" w:cs="Times New Roman"/>
          <w:spacing w:val="2"/>
          <w:sz w:val="28"/>
          <w:szCs w:val="28"/>
        </w:rPr>
        <w:t xml:space="preserve"> проверяемом периоде инспектору</w:t>
      </w:r>
      <w:r w:rsidRPr="00BC404C">
        <w:rPr>
          <w:rFonts w:ascii="Times New Roman" w:hAnsi="Times New Roman" w:cs="Times New Roman"/>
          <w:sz w:val="28"/>
          <w:szCs w:val="28"/>
        </w:rPr>
        <w:t xml:space="preserve"> </w:t>
      </w:r>
      <w:r w:rsidR="00032262">
        <w:rPr>
          <w:rFonts w:ascii="Times New Roman" w:hAnsi="Times New Roman" w:cs="Times New Roman"/>
          <w:sz w:val="28"/>
          <w:szCs w:val="28"/>
        </w:rPr>
        <w:t>Учреждения</w:t>
      </w:r>
      <w:r w:rsidRPr="00BC404C">
        <w:rPr>
          <w:rFonts w:ascii="Times New Roman" w:hAnsi="Times New Roman" w:cs="Times New Roman"/>
          <w:sz w:val="28"/>
          <w:szCs w:val="28"/>
        </w:rPr>
        <w:t xml:space="preserve"> не выплачивался полагающийся повышающий коэффициент к минимальному окладу за выслугу лет, в связи с чем недоплачена заработная плата в сумме </w:t>
      </w:r>
      <w:r w:rsidRPr="00C70719">
        <w:rPr>
          <w:rFonts w:ascii="Times New Roman" w:hAnsi="Times New Roman" w:cs="Times New Roman"/>
          <w:bCs/>
          <w:sz w:val="28"/>
          <w:szCs w:val="28"/>
        </w:rPr>
        <w:t>6,7 тыс. руб</w:t>
      </w:r>
      <w:r w:rsidR="00032262">
        <w:rPr>
          <w:rFonts w:ascii="Times New Roman" w:hAnsi="Times New Roman" w:cs="Times New Roman"/>
          <w:bCs/>
          <w:sz w:val="28"/>
          <w:szCs w:val="28"/>
        </w:rPr>
        <w:t>лей.</w:t>
      </w:r>
      <w:r w:rsidRPr="00C70719">
        <w:rPr>
          <w:rFonts w:ascii="Times New Roman" w:hAnsi="Times New Roman" w:cs="Times New Roman"/>
          <w:bCs/>
          <w:sz w:val="28"/>
          <w:szCs w:val="28"/>
        </w:rPr>
        <w:t xml:space="preserve"> </w:t>
      </w:r>
    </w:p>
    <w:p w14:paraId="3B7B6265" w14:textId="77777777" w:rsidR="00BC404C" w:rsidRPr="00BC404C" w:rsidRDefault="00BC404C" w:rsidP="00BC404C">
      <w:pPr>
        <w:spacing w:after="0" w:line="240" w:lineRule="auto"/>
        <w:jc w:val="both"/>
        <w:rPr>
          <w:rFonts w:ascii="Times New Roman" w:hAnsi="Times New Roman" w:cs="Times New Roman"/>
          <w:sz w:val="28"/>
          <w:szCs w:val="28"/>
        </w:rPr>
      </w:pPr>
    </w:p>
    <w:p w14:paraId="077A8D2B" w14:textId="77777777" w:rsidR="00BC404C" w:rsidRPr="00797AF0" w:rsidRDefault="00BC404C" w:rsidP="007A5923">
      <w:pPr>
        <w:spacing w:after="0" w:line="240" w:lineRule="auto"/>
        <w:jc w:val="center"/>
        <w:rPr>
          <w:rFonts w:ascii="Times New Roman" w:hAnsi="Times New Roman" w:cs="Times New Roman"/>
          <w:sz w:val="28"/>
          <w:szCs w:val="28"/>
        </w:rPr>
      </w:pPr>
      <w:r w:rsidRPr="00797AF0">
        <w:rPr>
          <w:rFonts w:ascii="Times New Roman" w:hAnsi="Times New Roman" w:cs="Times New Roman"/>
          <w:i/>
          <w:sz w:val="28"/>
          <w:szCs w:val="28"/>
        </w:rPr>
        <w:t>по ГКУ «Центр занятости населения Малгобекского района</w:t>
      </w:r>
      <w:r w:rsidRPr="00797AF0">
        <w:rPr>
          <w:rFonts w:ascii="Times New Roman" w:hAnsi="Times New Roman" w:cs="Times New Roman"/>
          <w:sz w:val="28"/>
          <w:szCs w:val="28"/>
        </w:rPr>
        <w:t>»</w:t>
      </w:r>
    </w:p>
    <w:p w14:paraId="0386613F" w14:textId="77777777" w:rsidR="00797AF0" w:rsidRDefault="00BC404C" w:rsidP="00C70719">
      <w:pPr>
        <w:spacing w:after="0" w:line="240" w:lineRule="auto"/>
        <w:ind w:firstLine="708"/>
        <w:jc w:val="both"/>
        <w:rPr>
          <w:rFonts w:ascii="Times New Roman" w:eastAsia="Calibri" w:hAnsi="Times New Roman" w:cs="Times New Roman"/>
          <w:color w:val="000000"/>
          <w:sz w:val="28"/>
          <w:szCs w:val="28"/>
        </w:rPr>
      </w:pPr>
      <w:r w:rsidRPr="00797AF0">
        <w:rPr>
          <w:rFonts w:ascii="Times New Roman" w:eastAsia="Calibri" w:hAnsi="Times New Roman" w:cs="Times New Roman"/>
          <w:color w:val="000000"/>
          <w:sz w:val="28"/>
          <w:szCs w:val="28"/>
        </w:rPr>
        <w:t>В нарушение ст</w:t>
      </w:r>
      <w:r w:rsidR="00797AF0">
        <w:rPr>
          <w:rFonts w:ascii="Times New Roman" w:eastAsia="Calibri" w:hAnsi="Times New Roman" w:cs="Times New Roman"/>
          <w:color w:val="000000"/>
          <w:sz w:val="28"/>
          <w:szCs w:val="28"/>
        </w:rPr>
        <w:t>атьи</w:t>
      </w:r>
      <w:r w:rsidRPr="00797AF0">
        <w:rPr>
          <w:rFonts w:ascii="Times New Roman" w:eastAsia="Calibri" w:hAnsi="Times New Roman" w:cs="Times New Roman"/>
          <w:color w:val="000000"/>
          <w:sz w:val="28"/>
          <w:szCs w:val="28"/>
        </w:rPr>
        <w:t xml:space="preserve"> 125 Т</w:t>
      </w:r>
      <w:r w:rsidR="00797AF0">
        <w:rPr>
          <w:rFonts w:ascii="Times New Roman" w:eastAsia="Calibri" w:hAnsi="Times New Roman" w:cs="Times New Roman"/>
          <w:color w:val="000000"/>
          <w:sz w:val="28"/>
          <w:szCs w:val="28"/>
        </w:rPr>
        <w:t>рудового Кодекса</w:t>
      </w:r>
      <w:r w:rsidRPr="00797AF0">
        <w:rPr>
          <w:rFonts w:ascii="Times New Roman" w:eastAsia="Calibri" w:hAnsi="Times New Roman" w:cs="Times New Roman"/>
          <w:color w:val="000000"/>
          <w:sz w:val="28"/>
          <w:szCs w:val="28"/>
        </w:rPr>
        <w:t xml:space="preserve"> РФ, Центром занятости населения </w:t>
      </w:r>
      <w:r w:rsidRPr="00797AF0">
        <w:rPr>
          <w:rFonts w:ascii="Times New Roman" w:hAnsi="Times New Roman" w:cs="Times New Roman"/>
          <w:sz w:val="28"/>
          <w:szCs w:val="28"/>
        </w:rPr>
        <w:t xml:space="preserve">Малгобекского района </w:t>
      </w:r>
      <w:r w:rsidRPr="00797AF0">
        <w:rPr>
          <w:rFonts w:ascii="Times New Roman" w:eastAsia="Calibri" w:hAnsi="Times New Roman" w:cs="Times New Roman"/>
          <w:color w:val="000000"/>
          <w:sz w:val="28"/>
          <w:szCs w:val="28"/>
        </w:rPr>
        <w:t xml:space="preserve">за одни и те же периоды оплачены отпускные и заработная плата некоторым работникам, в результате неправомерных начисленных сумм республиканскому бюджету нанесен ущерб в общей сумме </w:t>
      </w:r>
      <w:r w:rsidRPr="00797AF0">
        <w:rPr>
          <w:rFonts w:ascii="Times New Roman" w:eastAsia="Calibri" w:hAnsi="Times New Roman" w:cs="Times New Roman"/>
          <w:bCs/>
          <w:sz w:val="28"/>
          <w:szCs w:val="28"/>
        </w:rPr>
        <w:t>27,1 тыс. руб</w:t>
      </w:r>
      <w:r w:rsidR="00797AF0">
        <w:rPr>
          <w:rFonts w:ascii="Times New Roman" w:eastAsia="Calibri" w:hAnsi="Times New Roman" w:cs="Times New Roman"/>
          <w:bCs/>
          <w:sz w:val="28"/>
          <w:szCs w:val="28"/>
        </w:rPr>
        <w:t>лей</w:t>
      </w:r>
      <w:r w:rsidRPr="00797AF0">
        <w:rPr>
          <w:rFonts w:ascii="Times New Roman" w:eastAsia="Calibri" w:hAnsi="Times New Roman" w:cs="Times New Roman"/>
          <w:color w:val="000000"/>
          <w:sz w:val="28"/>
          <w:szCs w:val="28"/>
        </w:rPr>
        <w:t xml:space="preserve"> (подлежит восстановлению за счет виновных лиц)</w:t>
      </w:r>
      <w:r w:rsidR="00797AF0">
        <w:rPr>
          <w:rFonts w:ascii="Times New Roman" w:eastAsia="Calibri" w:hAnsi="Times New Roman" w:cs="Times New Roman"/>
          <w:color w:val="000000"/>
          <w:sz w:val="28"/>
          <w:szCs w:val="28"/>
        </w:rPr>
        <w:t>.</w:t>
      </w:r>
    </w:p>
    <w:p w14:paraId="554D7152" w14:textId="77777777" w:rsidR="00BC404C" w:rsidRPr="00BC404C" w:rsidRDefault="00BC404C" w:rsidP="00BC404C">
      <w:pPr>
        <w:spacing w:after="0" w:line="240" w:lineRule="auto"/>
        <w:jc w:val="both"/>
        <w:rPr>
          <w:rFonts w:ascii="Times New Roman" w:eastAsia="Calibri" w:hAnsi="Times New Roman" w:cs="Times New Roman"/>
          <w:color w:val="000000"/>
          <w:sz w:val="28"/>
          <w:szCs w:val="28"/>
        </w:rPr>
      </w:pPr>
    </w:p>
    <w:p w14:paraId="170142EA"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ГКУ «Центр</w:t>
      </w:r>
      <w:r w:rsidR="007A5923" w:rsidRPr="007A5923">
        <w:rPr>
          <w:rFonts w:ascii="Times New Roman" w:hAnsi="Times New Roman" w:cs="Times New Roman"/>
          <w:i/>
          <w:sz w:val="28"/>
          <w:szCs w:val="28"/>
        </w:rPr>
        <w:t xml:space="preserve"> занятости населения г. Сунжа»</w:t>
      </w:r>
    </w:p>
    <w:p w14:paraId="2670C29B" w14:textId="77777777" w:rsidR="00BC404C" w:rsidRPr="00797AF0" w:rsidRDefault="00BC404C" w:rsidP="00C70719">
      <w:pPr>
        <w:spacing w:after="0" w:line="240" w:lineRule="auto"/>
        <w:ind w:firstLine="708"/>
        <w:contextualSpacing/>
        <w:jc w:val="both"/>
        <w:rPr>
          <w:rFonts w:ascii="Times New Roman" w:hAnsi="Times New Roman" w:cs="Times New Roman"/>
          <w:sz w:val="28"/>
          <w:szCs w:val="28"/>
        </w:rPr>
      </w:pPr>
      <w:r w:rsidRPr="00BC404C">
        <w:rPr>
          <w:rFonts w:ascii="Times New Roman" w:hAnsi="Times New Roman" w:cs="Times New Roman"/>
          <w:sz w:val="28"/>
          <w:szCs w:val="28"/>
        </w:rPr>
        <w:t>В нарушение Постановления Правительства РИ №294</w:t>
      </w:r>
      <w:r w:rsidR="00797AF0">
        <w:rPr>
          <w:rFonts w:ascii="Times New Roman" w:hAnsi="Times New Roman" w:cs="Times New Roman"/>
          <w:sz w:val="28"/>
          <w:szCs w:val="28"/>
        </w:rPr>
        <w:t>,</w:t>
      </w:r>
      <w:r w:rsidRPr="00BC404C">
        <w:rPr>
          <w:rFonts w:ascii="Times New Roman" w:hAnsi="Times New Roman" w:cs="Times New Roman"/>
          <w:sz w:val="28"/>
          <w:szCs w:val="28"/>
        </w:rPr>
        <w:t xml:space="preserve"> ведущему специалисту Центра занятости населения г. Сунжи установлен повышающий коэффициент к минимальному окладу за выслугу лет 0,1, а следовало установить 0,5, в связи с чем недоплачена надбавка за выслугу лет (свыше 5 лет) в </w:t>
      </w:r>
      <w:r w:rsidRPr="00797AF0">
        <w:rPr>
          <w:rFonts w:ascii="Times New Roman" w:hAnsi="Times New Roman" w:cs="Times New Roman"/>
          <w:sz w:val="28"/>
          <w:szCs w:val="28"/>
        </w:rPr>
        <w:t>сумме 48,2 тыс. руб</w:t>
      </w:r>
      <w:r w:rsidR="00797AF0" w:rsidRPr="00797AF0">
        <w:rPr>
          <w:rFonts w:ascii="Times New Roman" w:hAnsi="Times New Roman" w:cs="Times New Roman"/>
          <w:sz w:val="28"/>
          <w:szCs w:val="28"/>
        </w:rPr>
        <w:t>лей</w:t>
      </w:r>
      <w:r w:rsidRPr="00797AF0">
        <w:rPr>
          <w:rFonts w:ascii="Times New Roman" w:hAnsi="Times New Roman" w:cs="Times New Roman"/>
          <w:sz w:val="28"/>
          <w:szCs w:val="28"/>
        </w:rPr>
        <w:t>.</w:t>
      </w:r>
    </w:p>
    <w:p w14:paraId="4EE6859B" w14:textId="77777777" w:rsidR="00BC404C" w:rsidRPr="00BC404C" w:rsidRDefault="00BC404C" w:rsidP="00BC404C">
      <w:pPr>
        <w:spacing w:after="0" w:line="240" w:lineRule="auto"/>
        <w:jc w:val="both"/>
        <w:rPr>
          <w:rFonts w:ascii="Times New Roman" w:hAnsi="Times New Roman" w:cs="Times New Roman"/>
          <w:sz w:val="28"/>
          <w:szCs w:val="28"/>
        </w:rPr>
      </w:pPr>
    </w:p>
    <w:p w14:paraId="7CA06837"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Проверка расчетов с поставщиками и подрядчиками</w:t>
      </w:r>
    </w:p>
    <w:p w14:paraId="30CB0F2D" w14:textId="77777777" w:rsidR="00BC404C" w:rsidRPr="00BC404C" w:rsidRDefault="00BC404C" w:rsidP="00BC404C">
      <w:pPr>
        <w:spacing w:after="0" w:line="240" w:lineRule="auto"/>
        <w:jc w:val="center"/>
        <w:rPr>
          <w:rFonts w:ascii="Times New Roman" w:hAnsi="Times New Roman" w:cs="Times New Roman"/>
          <w:b/>
          <w:sz w:val="28"/>
          <w:szCs w:val="28"/>
        </w:rPr>
      </w:pPr>
    </w:p>
    <w:p w14:paraId="7911FB4C" w14:textId="77777777" w:rsidR="00C70719" w:rsidRDefault="007A5923" w:rsidP="007A5923">
      <w:pPr>
        <w:spacing w:after="0" w:line="240" w:lineRule="auto"/>
        <w:jc w:val="center"/>
        <w:rPr>
          <w:rFonts w:ascii="Times New Roman" w:hAnsi="Times New Roman" w:cs="Times New Roman"/>
          <w:bCs/>
          <w:i/>
          <w:sz w:val="28"/>
          <w:szCs w:val="28"/>
        </w:rPr>
      </w:pPr>
      <w:r w:rsidRPr="007A5923">
        <w:rPr>
          <w:rFonts w:ascii="Times New Roman" w:hAnsi="Times New Roman" w:cs="Times New Roman"/>
          <w:i/>
          <w:sz w:val="28"/>
          <w:szCs w:val="28"/>
        </w:rPr>
        <w:t xml:space="preserve">по </w:t>
      </w:r>
      <w:r w:rsidR="00C70719" w:rsidRPr="00C70719">
        <w:rPr>
          <w:rFonts w:ascii="Times New Roman" w:hAnsi="Times New Roman" w:cs="Times New Roman"/>
          <w:bCs/>
          <w:i/>
          <w:sz w:val="28"/>
          <w:szCs w:val="28"/>
        </w:rPr>
        <w:t xml:space="preserve">Министерству труда, занятости и социального развития </w:t>
      </w:r>
    </w:p>
    <w:p w14:paraId="41E29D87" w14:textId="77777777" w:rsidR="00BC404C" w:rsidRPr="00C70719" w:rsidRDefault="00C70719" w:rsidP="007A5923">
      <w:pPr>
        <w:spacing w:after="0" w:line="240" w:lineRule="auto"/>
        <w:jc w:val="center"/>
        <w:rPr>
          <w:rFonts w:ascii="Times New Roman" w:hAnsi="Times New Roman" w:cs="Times New Roman"/>
          <w:bCs/>
          <w:i/>
          <w:sz w:val="28"/>
          <w:szCs w:val="28"/>
        </w:rPr>
      </w:pPr>
      <w:r w:rsidRPr="00C70719">
        <w:rPr>
          <w:rFonts w:ascii="Times New Roman" w:hAnsi="Times New Roman" w:cs="Times New Roman"/>
          <w:bCs/>
          <w:i/>
          <w:sz w:val="28"/>
          <w:szCs w:val="28"/>
        </w:rPr>
        <w:t>Республики Ингушетия</w:t>
      </w:r>
    </w:p>
    <w:p w14:paraId="2DC214E4" w14:textId="77777777" w:rsidR="00BC404C" w:rsidRPr="00BC404C" w:rsidRDefault="00BC404C" w:rsidP="00797AF0">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Всего в проверяемом периоде </w:t>
      </w:r>
      <w:r w:rsidR="00797AF0">
        <w:rPr>
          <w:rFonts w:ascii="Times New Roman" w:hAnsi="Times New Roman" w:cs="Times New Roman"/>
          <w:sz w:val="28"/>
          <w:szCs w:val="28"/>
        </w:rPr>
        <w:t>Министерством</w:t>
      </w:r>
      <w:r w:rsidRPr="00BC404C">
        <w:rPr>
          <w:rFonts w:ascii="Times New Roman" w:hAnsi="Times New Roman" w:cs="Times New Roman"/>
          <w:sz w:val="28"/>
          <w:szCs w:val="28"/>
        </w:rPr>
        <w:t xml:space="preserve"> заключено договоров и государственных контрактов на общую сумму 48</w:t>
      </w:r>
      <w:r w:rsidR="00797AF0">
        <w:rPr>
          <w:rFonts w:ascii="Times New Roman" w:hAnsi="Times New Roman" w:cs="Times New Roman"/>
          <w:sz w:val="28"/>
          <w:szCs w:val="28"/>
        </w:rPr>
        <w:t> </w:t>
      </w:r>
      <w:r w:rsidRPr="00BC404C">
        <w:rPr>
          <w:rFonts w:ascii="Times New Roman" w:hAnsi="Times New Roman" w:cs="Times New Roman"/>
          <w:sz w:val="28"/>
          <w:szCs w:val="28"/>
        </w:rPr>
        <w:t>963,5 тыс. руб., в том числе:</w:t>
      </w:r>
      <w:r w:rsidR="00797AF0">
        <w:rPr>
          <w:rFonts w:ascii="Times New Roman" w:hAnsi="Times New Roman" w:cs="Times New Roman"/>
          <w:sz w:val="28"/>
          <w:szCs w:val="28"/>
        </w:rPr>
        <w:t xml:space="preserve"> </w:t>
      </w:r>
      <w:r w:rsidRPr="00BC404C">
        <w:rPr>
          <w:rFonts w:ascii="Times New Roman" w:hAnsi="Times New Roman" w:cs="Times New Roman"/>
          <w:sz w:val="28"/>
          <w:szCs w:val="28"/>
        </w:rPr>
        <w:t>в 2020 г</w:t>
      </w:r>
      <w:r w:rsidR="00797AF0">
        <w:rPr>
          <w:rFonts w:ascii="Times New Roman" w:hAnsi="Times New Roman" w:cs="Times New Roman"/>
          <w:sz w:val="28"/>
          <w:szCs w:val="28"/>
        </w:rPr>
        <w:t>оду</w:t>
      </w:r>
      <w:r w:rsidRPr="00BC404C">
        <w:rPr>
          <w:rFonts w:ascii="Times New Roman" w:hAnsi="Times New Roman" w:cs="Times New Roman"/>
          <w:sz w:val="28"/>
          <w:szCs w:val="28"/>
        </w:rPr>
        <w:t xml:space="preserve"> – </w:t>
      </w:r>
      <w:r w:rsidR="00797AF0">
        <w:rPr>
          <w:rFonts w:ascii="Times New Roman" w:hAnsi="Times New Roman" w:cs="Times New Roman"/>
          <w:sz w:val="28"/>
          <w:szCs w:val="28"/>
        </w:rPr>
        <w:t xml:space="preserve">на сумму </w:t>
      </w:r>
      <w:r w:rsidRPr="00BC404C">
        <w:rPr>
          <w:rFonts w:ascii="Times New Roman" w:hAnsi="Times New Roman" w:cs="Times New Roman"/>
          <w:sz w:val="28"/>
          <w:szCs w:val="28"/>
        </w:rPr>
        <w:t>12</w:t>
      </w:r>
      <w:r w:rsidR="00797AF0">
        <w:rPr>
          <w:rFonts w:ascii="Times New Roman" w:hAnsi="Times New Roman" w:cs="Times New Roman"/>
          <w:sz w:val="28"/>
          <w:szCs w:val="28"/>
        </w:rPr>
        <w:t> </w:t>
      </w:r>
      <w:r w:rsidRPr="00BC404C">
        <w:rPr>
          <w:rFonts w:ascii="Times New Roman" w:hAnsi="Times New Roman" w:cs="Times New Roman"/>
          <w:sz w:val="28"/>
          <w:szCs w:val="28"/>
        </w:rPr>
        <w:t>531,8 тыс. руб.;</w:t>
      </w:r>
      <w:r w:rsidR="00797AF0">
        <w:rPr>
          <w:rFonts w:ascii="Times New Roman" w:hAnsi="Times New Roman" w:cs="Times New Roman"/>
          <w:sz w:val="28"/>
          <w:szCs w:val="28"/>
        </w:rPr>
        <w:t xml:space="preserve"> </w:t>
      </w:r>
      <w:r w:rsidRPr="00BC404C">
        <w:rPr>
          <w:rFonts w:ascii="Times New Roman" w:hAnsi="Times New Roman" w:cs="Times New Roman"/>
          <w:sz w:val="28"/>
          <w:szCs w:val="28"/>
        </w:rPr>
        <w:t>в 2021 г</w:t>
      </w:r>
      <w:r w:rsidR="00797AF0">
        <w:rPr>
          <w:rFonts w:ascii="Times New Roman" w:hAnsi="Times New Roman" w:cs="Times New Roman"/>
          <w:sz w:val="28"/>
          <w:szCs w:val="28"/>
        </w:rPr>
        <w:t>оду</w:t>
      </w:r>
      <w:r w:rsidRPr="00BC404C">
        <w:rPr>
          <w:rFonts w:ascii="Times New Roman" w:hAnsi="Times New Roman" w:cs="Times New Roman"/>
          <w:sz w:val="28"/>
          <w:szCs w:val="28"/>
        </w:rPr>
        <w:t xml:space="preserve"> – 36</w:t>
      </w:r>
      <w:r w:rsidR="00797AF0">
        <w:rPr>
          <w:rFonts w:ascii="Times New Roman" w:hAnsi="Times New Roman" w:cs="Times New Roman"/>
          <w:sz w:val="28"/>
          <w:szCs w:val="28"/>
        </w:rPr>
        <w:t> </w:t>
      </w:r>
      <w:r w:rsidRPr="00BC404C">
        <w:rPr>
          <w:rFonts w:ascii="Times New Roman" w:hAnsi="Times New Roman" w:cs="Times New Roman"/>
          <w:sz w:val="28"/>
          <w:szCs w:val="28"/>
        </w:rPr>
        <w:t>431,7 тыс. руб</w:t>
      </w:r>
      <w:r w:rsidR="00797AF0">
        <w:rPr>
          <w:rFonts w:ascii="Times New Roman" w:hAnsi="Times New Roman" w:cs="Times New Roman"/>
          <w:sz w:val="28"/>
          <w:szCs w:val="28"/>
        </w:rPr>
        <w:t>лей</w:t>
      </w:r>
      <w:r w:rsidRPr="00BC404C">
        <w:rPr>
          <w:rFonts w:ascii="Times New Roman" w:hAnsi="Times New Roman" w:cs="Times New Roman"/>
          <w:sz w:val="28"/>
          <w:szCs w:val="28"/>
        </w:rPr>
        <w:t>.</w:t>
      </w:r>
    </w:p>
    <w:p w14:paraId="09A8484C" w14:textId="77777777" w:rsidR="00BC404C" w:rsidRPr="00BC404C" w:rsidRDefault="00BC404C" w:rsidP="00C70719">
      <w:pPr>
        <w:spacing w:after="0" w:line="240" w:lineRule="auto"/>
        <w:ind w:firstLine="708"/>
        <w:jc w:val="both"/>
        <w:rPr>
          <w:rFonts w:ascii="Times New Roman" w:hAnsi="Times New Roman" w:cs="Times New Roman"/>
          <w:sz w:val="28"/>
          <w:szCs w:val="28"/>
          <w:highlight w:val="yellow"/>
        </w:rPr>
      </w:pPr>
      <w:r w:rsidRPr="00BC404C">
        <w:rPr>
          <w:rFonts w:ascii="Times New Roman" w:hAnsi="Times New Roman" w:cs="Times New Roman"/>
          <w:sz w:val="28"/>
          <w:szCs w:val="28"/>
        </w:rPr>
        <w:lastRenderedPageBreak/>
        <w:t>На 01.01.2020 г</w:t>
      </w:r>
      <w:r w:rsidR="00797AF0">
        <w:rPr>
          <w:rFonts w:ascii="Times New Roman" w:hAnsi="Times New Roman" w:cs="Times New Roman"/>
          <w:sz w:val="28"/>
          <w:szCs w:val="28"/>
        </w:rPr>
        <w:t>ода</w:t>
      </w:r>
      <w:r w:rsidRPr="00BC404C">
        <w:rPr>
          <w:rFonts w:ascii="Times New Roman" w:hAnsi="Times New Roman" w:cs="Times New Roman"/>
          <w:sz w:val="28"/>
          <w:szCs w:val="28"/>
        </w:rPr>
        <w:t xml:space="preserve"> и на 01.01.2021 г</w:t>
      </w:r>
      <w:r w:rsidR="00797AF0">
        <w:rPr>
          <w:rFonts w:ascii="Times New Roman" w:hAnsi="Times New Roman" w:cs="Times New Roman"/>
          <w:sz w:val="28"/>
          <w:szCs w:val="28"/>
        </w:rPr>
        <w:t>ода</w:t>
      </w:r>
      <w:r w:rsidRPr="00BC404C">
        <w:rPr>
          <w:rFonts w:ascii="Times New Roman" w:hAnsi="Times New Roman" w:cs="Times New Roman"/>
          <w:sz w:val="28"/>
          <w:szCs w:val="28"/>
        </w:rPr>
        <w:t xml:space="preserve"> в Минтруд</w:t>
      </w:r>
      <w:r w:rsidR="00797AF0">
        <w:rPr>
          <w:rFonts w:ascii="Times New Roman" w:hAnsi="Times New Roman" w:cs="Times New Roman"/>
          <w:sz w:val="28"/>
          <w:szCs w:val="28"/>
        </w:rPr>
        <w:t>а</w:t>
      </w:r>
      <w:r w:rsidRPr="00BC404C">
        <w:rPr>
          <w:rFonts w:ascii="Times New Roman" w:hAnsi="Times New Roman" w:cs="Times New Roman"/>
          <w:sz w:val="28"/>
          <w:szCs w:val="28"/>
        </w:rPr>
        <w:t xml:space="preserve"> РИ, согласно данным бухгалтерского учета, дебиторская задолженность не числилась. </w:t>
      </w:r>
    </w:p>
    <w:p w14:paraId="17EA3A71"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Кредиторская задолженность составляет:</w:t>
      </w:r>
    </w:p>
    <w:p w14:paraId="0FD0C8AF" w14:textId="77777777" w:rsidR="00BC404C" w:rsidRPr="00797AF0" w:rsidRDefault="00BC404C" w:rsidP="00797AF0">
      <w:pPr>
        <w:pStyle w:val="a7"/>
        <w:numPr>
          <w:ilvl w:val="0"/>
          <w:numId w:val="150"/>
        </w:numPr>
        <w:tabs>
          <w:tab w:val="left" w:pos="993"/>
        </w:tabs>
        <w:spacing w:after="0" w:line="240" w:lineRule="auto"/>
        <w:ind w:left="14" w:firstLine="686"/>
        <w:jc w:val="both"/>
        <w:rPr>
          <w:rFonts w:ascii="Times New Roman" w:hAnsi="Times New Roman" w:cs="Times New Roman"/>
          <w:sz w:val="28"/>
          <w:szCs w:val="28"/>
        </w:rPr>
      </w:pPr>
      <w:r w:rsidRPr="00797AF0">
        <w:rPr>
          <w:rFonts w:ascii="Times New Roman" w:hAnsi="Times New Roman" w:cs="Times New Roman"/>
          <w:sz w:val="28"/>
          <w:szCs w:val="28"/>
        </w:rPr>
        <w:t>на 01.01.2020 г</w:t>
      </w:r>
      <w:r w:rsidR="00797AF0">
        <w:rPr>
          <w:rFonts w:ascii="Times New Roman" w:hAnsi="Times New Roman" w:cs="Times New Roman"/>
          <w:sz w:val="28"/>
          <w:szCs w:val="28"/>
        </w:rPr>
        <w:t>ода</w:t>
      </w:r>
      <w:r w:rsidRPr="00797AF0">
        <w:rPr>
          <w:rFonts w:ascii="Times New Roman" w:hAnsi="Times New Roman" w:cs="Times New Roman"/>
          <w:sz w:val="28"/>
          <w:szCs w:val="28"/>
        </w:rPr>
        <w:t xml:space="preserve"> – 619</w:t>
      </w:r>
      <w:r w:rsidR="00797AF0">
        <w:rPr>
          <w:rFonts w:ascii="Times New Roman" w:hAnsi="Times New Roman" w:cs="Times New Roman"/>
          <w:sz w:val="28"/>
          <w:szCs w:val="28"/>
        </w:rPr>
        <w:t> </w:t>
      </w:r>
      <w:r w:rsidRPr="00797AF0">
        <w:rPr>
          <w:rFonts w:ascii="Times New Roman" w:hAnsi="Times New Roman" w:cs="Times New Roman"/>
          <w:sz w:val="28"/>
          <w:szCs w:val="28"/>
        </w:rPr>
        <w:t>510,9 тыс. руб</w:t>
      </w:r>
      <w:r w:rsidR="00797AF0">
        <w:rPr>
          <w:rFonts w:ascii="Times New Roman" w:hAnsi="Times New Roman" w:cs="Times New Roman"/>
          <w:sz w:val="28"/>
          <w:szCs w:val="28"/>
        </w:rPr>
        <w:t>лей</w:t>
      </w:r>
      <w:r w:rsidRPr="00797AF0">
        <w:rPr>
          <w:rFonts w:ascii="Times New Roman" w:hAnsi="Times New Roman" w:cs="Times New Roman"/>
          <w:sz w:val="28"/>
          <w:szCs w:val="28"/>
        </w:rPr>
        <w:t xml:space="preserve"> (из них: по аппарату Минтруда РИ </w:t>
      </w:r>
      <w:r w:rsidR="00797AF0">
        <w:rPr>
          <w:rFonts w:ascii="Times New Roman" w:hAnsi="Times New Roman" w:cs="Times New Roman"/>
          <w:sz w:val="28"/>
          <w:szCs w:val="28"/>
        </w:rPr>
        <w:t>–</w:t>
      </w:r>
      <w:r w:rsidRPr="00797AF0">
        <w:rPr>
          <w:rFonts w:ascii="Times New Roman" w:hAnsi="Times New Roman" w:cs="Times New Roman"/>
          <w:sz w:val="28"/>
          <w:szCs w:val="28"/>
        </w:rPr>
        <w:t xml:space="preserve"> 22</w:t>
      </w:r>
      <w:r w:rsidR="00797AF0">
        <w:rPr>
          <w:rFonts w:ascii="Times New Roman" w:hAnsi="Times New Roman" w:cs="Times New Roman"/>
          <w:sz w:val="28"/>
          <w:szCs w:val="28"/>
        </w:rPr>
        <w:t> </w:t>
      </w:r>
      <w:r w:rsidRPr="00797AF0">
        <w:rPr>
          <w:rFonts w:ascii="Times New Roman" w:hAnsi="Times New Roman" w:cs="Times New Roman"/>
          <w:sz w:val="28"/>
          <w:szCs w:val="28"/>
        </w:rPr>
        <w:t xml:space="preserve">180,4 тыс. руб.; по социальным выплатам </w:t>
      </w:r>
      <w:r w:rsidR="00797AF0">
        <w:rPr>
          <w:rFonts w:ascii="Times New Roman" w:hAnsi="Times New Roman" w:cs="Times New Roman"/>
          <w:sz w:val="28"/>
          <w:szCs w:val="28"/>
        </w:rPr>
        <w:t>–</w:t>
      </w:r>
      <w:r w:rsidRPr="00797AF0">
        <w:rPr>
          <w:rFonts w:ascii="Times New Roman" w:hAnsi="Times New Roman" w:cs="Times New Roman"/>
          <w:sz w:val="28"/>
          <w:szCs w:val="28"/>
        </w:rPr>
        <w:t xml:space="preserve"> 597</w:t>
      </w:r>
      <w:r w:rsidR="00797AF0">
        <w:rPr>
          <w:rFonts w:ascii="Times New Roman" w:hAnsi="Times New Roman" w:cs="Times New Roman"/>
          <w:sz w:val="28"/>
          <w:szCs w:val="28"/>
        </w:rPr>
        <w:t> </w:t>
      </w:r>
      <w:r w:rsidRPr="00797AF0">
        <w:rPr>
          <w:rFonts w:ascii="Times New Roman" w:hAnsi="Times New Roman" w:cs="Times New Roman"/>
          <w:sz w:val="28"/>
          <w:szCs w:val="28"/>
        </w:rPr>
        <w:t>330,5 тыс. руб.);</w:t>
      </w:r>
    </w:p>
    <w:p w14:paraId="57AFADED" w14:textId="77777777" w:rsidR="00BC404C" w:rsidRPr="00797AF0" w:rsidRDefault="00BC404C" w:rsidP="00797AF0">
      <w:pPr>
        <w:pStyle w:val="a7"/>
        <w:numPr>
          <w:ilvl w:val="0"/>
          <w:numId w:val="150"/>
        </w:numPr>
        <w:tabs>
          <w:tab w:val="left" w:pos="993"/>
        </w:tabs>
        <w:spacing w:after="0" w:line="240" w:lineRule="auto"/>
        <w:ind w:left="14" w:firstLine="686"/>
        <w:jc w:val="both"/>
        <w:rPr>
          <w:rFonts w:ascii="Times New Roman" w:hAnsi="Times New Roman" w:cs="Times New Roman"/>
          <w:sz w:val="28"/>
          <w:szCs w:val="28"/>
        </w:rPr>
      </w:pPr>
      <w:r w:rsidRPr="00797AF0">
        <w:rPr>
          <w:rFonts w:ascii="Times New Roman" w:hAnsi="Times New Roman" w:cs="Times New Roman"/>
          <w:sz w:val="28"/>
          <w:szCs w:val="28"/>
        </w:rPr>
        <w:t>на 01.01.2021 г</w:t>
      </w:r>
      <w:r w:rsidR="00797AF0">
        <w:rPr>
          <w:rFonts w:ascii="Times New Roman" w:hAnsi="Times New Roman" w:cs="Times New Roman"/>
          <w:sz w:val="28"/>
          <w:szCs w:val="28"/>
        </w:rPr>
        <w:t>ода</w:t>
      </w:r>
      <w:r w:rsidRPr="00797AF0">
        <w:rPr>
          <w:rFonts w:ascii="Times New Roman" w:hAnsi="Times New Roman" w:cs="Times New Roman"/>
          <w:sz w:val="28"/>
          <w:szCs w:val="28"/>
        </w:rPr>
        <w:t xml:space="preserve"> – 119</w:t>
      </w:r>
      <w:r w:rsidR="00797AF0">
        <w:rPr>
          <w:rFonts w:ascii="Times New Roman" w:hAnsi="Times New Roman" w:cs="Times New Roman"/>
          <w:sz w:val="28"/>
          <w:szCs w:val="28"/>
        </w:rPr>
        <w:t> </w:t>
      </w:r>
      <w:r w:rsidRPr="00797AF0">
        <w:rPr>
          <w:rFonts w:ascii="Times New Roman" w:hAnsi="Times New Roman" w:cs="Times New Roman"/>
          <w:sz w:val="28"/>
          <w:szCs w:val="28"/>
        </w:rPr>
        <w:t>418,3 тыс. руб</w:t>
      </w:r>
      <w:r w:rsidR="00797AF0">
        <w:rPr>
          <w:rFonts w:ascii="Times New Roman" w:hAnsi="Times New Roman" w:cs="Times New Roman"/>
          <w:sz w:val="28"/>
          <w:szCs w:val="28"/>
        </w:rPr>
        <w:t>лей</w:t>
      </w:r>
      <w:r w:rsidRPr="00797AF0">
        <w:rPr>
          <w:rFonts w:ascii="Times New Roman" w:hAnsi="Times New Roman" w:cs="Times New Roman"/>
          <w:sz w:val="28"/>
          <w:szCs w:val="28"/>
        </w:rPr>
        <w:t xml:space="preserve"> (из них: по аппарату Минтруда РИ - 17443,8 тыс. руб.; по социальным выплатам - 101307,0 тыс. руб.; по средствам во временном распоряжении - 667,5 тыс. руб</w:t>
      </w:r>
      <w:r w:rsidR="00797AF0">
        <w:rPr>
          <w:rFonts w:ascii="Times New Roman" w:hAnsi="Times New Roman" w:cs="Times New Roman"/>
          <w:sz w:val="28"/>
          <w:szCs w:val="28"/>
        </w:rPr>
        <w:t>лей</w:t>
      </w:r>
      <w:r w:rsidRPr="00797AF0">
        <w:rPr>
          <w:rFonts w:ascii="Times New Roman" w:hAnsi="Times New Roman" w:cs="Times New Roman"/>
          <w:sz w:val="28"/>
          <w:szCs w:val="28"/>
        </w:rPr>
        <w:t>).</w:t>
      </w:r>
    </w:p>
    <w:p w14:paraId="09B03A76"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Кредиторская задолженность образовалась в связи с недофинансированием из республиканского бюджета по утвержденным бюджетным сметам на 2020, 2021 годы. </w:t>
      </w:r>
    </w:p>
    <w:p w14:paraId="48BF80C8"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части 6 статьи 16 Федерального закона №44-ФЗ, </w:t>
      </w:r>
      <w:r w:rsidR="00797AF0">
        <w:rPr>
          <w:rFonts w:ascii="Times New Roman" w:hAnsi="Times New Roman" w:cs="Times New Roman"/>
          <w:sz w:val="28"/>
          <w:szCs w:val="28"/>
        </w:rPr>
        <w:t>Министерством</w:t>
      </w:r>
      <w:r w:rsidRPr="00BC404C">
        <w:rPr>
          <w:rFonts w:ascii="Times New Roman" w:hAnsi="Times New Roman" w:cs="Times New Roman"/>
          <w:sz w:val="28"/>
          <w:szCs w:val="28"/>
        </w:rPr>
        <w:t xml:space="preserve"> нарушен срок утверждения план-графика на 7 дней. Так, лимиты бюджетных обязательств на 2020 г</w:t>
      </w:r>
      <w:r w:rsidR="00797AF0">
        <w:rPr>
          <w:rFonts w:ascii="Times New Roman" w:hAnsi="Times New Roman" w:cs="Times New Roman"/>
          <w:sz w:val="28"/>
          <w:szCs w:val="28"/>
        </w:rPr>
        <w:t>од</w:t>
      </w:r>
      <w:r w:rsidRPr="00BC404C">
        <w:rPr>
          <w:rFonts w:ascii="Times New Roman" w:hAnsi="Times New Roman" w:cs="Times New Roman"/>
          <w:sz w:val="28"/>
          <w:szCs w:val="28"/>
        </w:rPr>
        <w:t xml:space="preserve"> </w:t>
      </w:r>
      <w:r w:rsidR="00797AF0">
        <w:rPr>
          <w:rFonts w:ascii="Times New Roman" w:hAnsi="Times New Roman" w:cs="Times New Roman"/>
          <w:sz w:val="28"/>
          <w:szCs w:val="28"/>
        </w:rPr>
        <w:t>Минфином Ингушетии</w:t>
      </w:r>
      <w:r w:rsidRPr="00BC404C">
        <w:rPr>
          <w:rFonts w:ascii="Times New Roman" w:hAnsi="Times New Roman" w:cs="Times New Roman"/>
          <w:sz w:val="28"/>
          <w:szCs w:val="28"/>
        </w:rPr>
        <w:t xml:space="preserve"> доведены 30.12.2019 г</w:t>
      </w:r>
      <w:r w:rsidR="00797AF0">
        <w:rPr>
          <w:rFonts w:ascii="Times New Roman" w:hAnsi="Times New Roman" w:cs="Times New Roman"/>
          <w:sz w:val="28"/>
          <w:szCs w:val="28"/>
        </w:rPr>
        <w:t>ода,</w:t>
      </w:r>
      <w:r w:rsidRPr="00BC404C">
        <w:rPr>
          <w:rFonts w:ascii="Times New Roman" w:hAnsi="Times New Roman" w:cs="Times New Roman"/>
          <w:sz w:val="28"/>
          <w:szCs w:val="28"/>
        </w:rPr>
        <w:t xml:space="preserve"> тогда как</w:t>
      </w:r>
      <w:r w:rsidR="00797AF0">
        <w:rPr>
          <w:rFonts w:ascii="Times New Roman" w:hAnsi="Times New Roman" w:cs="Times New Roman"/>
          <w:sz w:val="28"/>
          <w:szCs w:val="28"/>
        </w:rPr>
        <w:t>,</w:t>
      </w:r>
      <w:r w:rsidRPr="00BC404C">
        <w:rPr>
          <w:rFonts w:ascii="Times New Roman" w:hAnsi="Times New Roman" w:cs="Times New Roman"/>
          <w:sz w:val="28"/>
          <w:szCs w:val="28"/>
        </w:rPr>
        <w:t xml:space="preserve"> план-график утвержден </w:t>
      </w:r>
      <w:r w:rsidR="00797AF0" w:rsidRPr="00BC404C">
        <w:rPr>
          <w:rFonts w:ascii="Times New Roman" w:hAnsi="Times New Roman" w:cs="Times New Roman"/>
          <w:sz w:val="28"/>
          <w:szCs w:val="28"/>
        </w:rPr>
        <w:t xml:space="preserve">Минтрудом РИ </w:t>
      </w:r>
      <w:r w:rsidRPr="00BC404C">
        <w:rPr>
          <w:rFonts w:ascii="Times New Roman" w:hAnsi="Times New Roman" w:cs="Times New Roman"/>
          <w:sz w:val="28"/>
          <w:szCs w:val="28"/>
        </w:rPr>
        <w:t>только 30.01.2020 г</w:t>
      </w:r>
      <w:r w:rsidR="00797AF0">
        <w:rPr>
          <w:rFonts w:ascii="Times New Roman" w:hAnsi="Times New Roman" w:cs="Times New Roman"/>
          <w:sz w:val="28"/>
          <w:szCs w:val="28"/>
        </w:rPr>
        <w:t>ода</w:t>
      </w:r>
      <w:r w:rsidRPr="00BC404C">
        <w:rPr>
          <w:rFonts w:ascii="Times New Roman" w:hAnsi="Times New Roman" w:cs="Times New Roman"/>
          <w:sz w:val="28"/>
          <w:szCs w:val="28"/>
        </w:rPr>
        <w:t xml:space="preserve">. </w:t>
      </w:r>
    </w:p>
    <w:p w14:paraId="75BC502B" w14:textId="77777777" w:rsidR="00BC404C" w:rsidRPr="00BC404C" w:rsidRDefault="00BC404C" w:rsidP="00BC404C">
      <w:pPr>
        <w:spacing w:after="0" w:line="240" w:lineRule="auto"/>
        <w:jc w:val="both"/>
        <w:rPr>
          <w:rFonts w:ascii="Times New Roman" w:hAnsi="Times New Roman" w:cs="Times New Roman"/>
          <w:sz w:val="28"/>
          <w:szCs w:val="28"/>
        </w:rPr>
      </w:pPr>
    </w:p>
    <w:p w14:paraId="545C87D1"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ГБУ «Троицкий детский дом-интернат для умственно отсталых детей»</w:t>
      </w:r>
    </w:p>
    <w:p w14:paraId="7CD3430D" w14:textId="77777777" w:rsidR="00BC404C" w:rsidRPr="00BC404C" w:rsidRDefault="00BC404C" w:rsidP="00106C41">
      <w:pPr>
        <w:spacing w:after="0" w:line="240" w:lineRule="auto"/>
        <w:ind w:firstLine="708"/>
        <w:jc w:val="both"/>
        <w:rPr>
          <w:rFonts w:ascii="Times New Roman" w:hAnsi="Times New Roman" w:cs="Times New Roman"/>
          <w:sz w:val="28"/>
          <w:szCs w:val="28"/>
        </w:rPr>
      </w:pPr>
      <w:r w:rsidRPr="00460845">
        <w:rPr>
          <w:rFonts w:ascii="Times New Roman" w:hAnsi="Times New Roman" w:cs="Times New Roman"/>
          <w:sz w:val="28"/>
          <w:szCs w:val="28"/>
        </w:rPr>
        <w:t xml:space="preserve">В нарушение части 7 статьи 16 Федерального закона </w:t>
      </w:r>
      <w:r w:rsidR="00106C41" w:rsidRPr="00460845">
        <w:rPr>
          <w:rFonts w:ascii="Times New Roman" w:hAnsi="Times New Roman" w:cs="Times New Roman"/>
          <w:sz w:val="28"/>
          <w:szCs w:val="28"/>
        </w:rPr>
        <w:t>от 05.04.2013 года № 44-ФЗ «О контрактной системе в сфере закупок товаров, работ, услуг для обеспечения государственных и муниципальных нужд» (далее - Федеральный закон №44-ФЗ)</w:t>
      </w:r>
      <w:r w:rsidRPr="00460845">
        <w:rPr>
          <w:rFonts w:ascii="Times New Roman" w:hAnsi="Times New Roman" w:cs="Times New Roman"/>
          <w:sz w:val="28"/>
          <w:szCs w:val="28"/>
        </w:rPr>
        <w:t>, в проверяемом периоде нарушались сроки утверждения планов-графиков закупок</w:t>
      </w:r>
      <w:r w:rsidR="00106C41" w:rsidRPr="00460845">
        <w:rPr>
          <w:rFonts w:ascii="Times New Roman" w:hAnsi="Times New Roman" w:cs="Times New Roman"/>
          <w:sz w:val="28"/>
          <w:szCs w:val="28"/>
        </w:rPr>
        <w:t>. Т</w:t>
      </w:r>
      <w:r w:rsidRPr="00460845">
        <w:rPr>
          <w:rFonts w:ascii="Times New Roman" w:hAnsi="Times New Roman" w:cs="Times New Roman"/>
          <w:sz w:val="28"/>
          <w:szCs w:val="28"/>
        </w:rPr>
        <w:t>ак</w:t>
      </w:r>
      <w:r w:rsidR="00106C41" w:rsidRPr="00460845">
        <w:rPr>
          <w:rFonts w:ascii="Times New Roman" w:hAnsi="Times New Roman" w:cs="Times New Roman"/>
          <w:sz w:val="28"/>
          <w:szCs w:val="28"/>
        </w:rPr>
        <w:t xml:space="preserve">, </w:t>
      </w:r>
      <w:r w:rsidRPr="00460845">
        <w:rPr>
          <w:rFonts w:ascii="Times New Roman" w:hAnsi="Times New Roman" w:cs="Times New Roman"/>
          <w:sz w:val="28"/>
          <w:szCs w:val="28"/>
        </w:rPr>
        <w:t>в</w:t>
      </w:r>
      <w:r w:rsidRPr="00BC404C">
        <w:rPr>
          <w:rFonts w:ascii="Times New Roman" w:hAnsi="Times New Roman" w:cs="Times New Roman"/>
          <w:sz w:val="28"/>
          <w:szCs w:val="28"/>
        </w:rPr>
        <w:t xml:space="preserve"> 2020 году план финансово-хозяйственной деятельности (далее – ПФХД) </w:t>
      </w:r>
      <w:r w:rsidR="00797AF0">
        <w:rPr>
          <w:rFonts w:ascii="Times New Roman" w:hAnsi="Times New Roman" w:cs="Times New Roman"/>
          <w:sz w:val="28"/>
          <w:szCs w:val="28"/>
        </w:rPr>
        <w:t>Учреждением</w:t>
      </w:r>
      <w:r w:rsidRPr="00BC404C">
        <w:rPr>
          <w:rFonts w:ascii="Times New Roman" w:hAnsi="Times New Roman" w:cs="Times New Roman"/>
          <w:sz w:val="28"/>
          <w:szCs w:val="28"/>
        </w:rPr>
        <w:t xml:space="preserve"> утвержден 09.01.2021 г</w:t>
      </w:r>
      <w:r w:rsidR="00797AF0">
        <w:rPr>
          <w:rFonts w:ascii="Times New Roman" w:hAnsi="Times New Roman" w:cs="Times New Roman"/>
          <w:sz w:val="28"/>
          <w:szCs w:val="28"/>
        </w:rPr>
        <w:t>ода</w:t>
      </w:r>
      <w:r w:rsidRPr="00BC404C">
        <w:rPr>
          <w:rFonts w:ascii="Times New Roman" w:hAnsi="Times New Roman" w:cs="Times New Roman"/>
          <w:sz w:val="28"/>
          <w:szCs w:val="28"/>
        </w:rPr>
        <w:t>, тогда как план-график закупок утвержден только 19.03.2020 г</w:t>
      </w:r>
      <w:r w:rsidR="00106C41">
        <w:rPr>
          <w:rFonts w:ascii="Times New Roman" w:hAnsi="Times New Roman" w:cs="Times New Roman"/>
          <w:sz w:val="28"/>
          <w:szCs w:val="28"/>
        </w:rPr>
        <w:t>ода</w:t>
      </w:r>
      <w:r w:rsidRPr="00BC404C">
        <w:rPr>
          <w:rFonts w:ascii="Times New Roman" w:hAnsi="Times New Roman" w:cs="Times New Roman"/>
          <w:sz w:val="28"/>
          <w:szCs w:val="28"/>
        </w:rPr>
        <w:t xml:space="preserve"> (срок нарушен на 56 рабочих дней)</w:t>
      </w:r>
      <w:r w:rsidR="00106C41">
        <w:rPr>
          <w:rFonts w:ascii="Times New Roman" w:hAnsi="Times New Roman" w:cs="Times New Roman"/>
          <w:sz w:val="28"/>
          <w:szCs w:val="28"/>
        </w:rPr>
        <w:t>.</w:t>
      </w:r>
      <w:r w:rsidRPr="00BC404C">
        <w:rPr>
          <w:rFonts w:ascii="Times New Roman" w:hAnsi="Times New Roman" w:cs="Times New Roman"/>
          <w:sz w:val="28"/>
          <w:szCs w:val="28"/>
        </w:rPr>
        <w:t xml:space="preserve"> </w:t>
      </w:r>
      <w:r w:rsidR="00106C41">
        <w:rPr>
          <w:rFonts w:ascii="Times New Roman" w:hAnsi="Times New Roman" w:cs="Times New Roman"/>
          <w:sz w:val="28"/>
          <w:szCs w:val="28"/>
        </w:rPr>
        <w:t xml:space="preserve">Кроме того, </w:t>
      </w:r>
      <w:r w:rsidRPr="00BC404C">
        <w:rPr>
          <w:rFonts w:ascii="Times New Roman" w:hAnsi="Times New Roman" w:cs="Times New Roman"/>
          <w:sz w:val="28"/>
          <w:szCs w:val="28"/>
        </w:rPr>
        <w:t xml:space="preserve">в 2021 году ПФХД утвержден </w:t>
      </w:r>
      <w:r w:rsidR="00106C41">
        <w:rPr>
          <w:rFonts w:ascii="Times New Roman" w:hAnsi="Times New Roman" w:cs="Times New Roman"/>
          <w:sz w:val="28"/>
          <w:szCs w:val="28"/>
        </w:rPr>
        <w:t xml:space="preserve">Учреждением </w:t>
      </w:r>
      <w:r w:rsidRPr="00BC404C">
        <w:rPr>
          <w:rFonts w:ascii="Times New Roman" w:hAnsi="Times New Roman" w:cs="Times New Roman"/>
          <w:sz w:val="28"/>
          <w:szCs w:val="28"/>
        </w:rPr>
        <w:t>11.01.2021 года, а план-график закупок утвержден только 22.03.2021 г</w:t>
      </w:r>
      <w:r w:rsidR="00106C41">
        <w:rPr>
          <w:rFonts w:ascii="Times New Roman" w:hAnsi="Times New Roman" w:cs="Times New Roman"/>
          <w:sz w:val="28"/>
          <w:szCs w:val="28"/>
        </w:rPr>
        <w:t>ода</w:t>
      </w:r>
      <w:r w:rsidRPr="00BC404C">
        <w:rPr>
          <w:rFonts w:ascii="Times New Roman" w:hAnsi="Times New Roman" w:cs="Times New Roman"/>
          <w:sz w:val="28"/>
          <w:szCs w:val="28"/>
        </w:rPr>
        <w:t xml:space="preserve"> (срок нарушен на 63 рабочих дня).</w:t>
      </w:r>
    </w:p>
    <w:p w14:paraId="4FC039AA" w14:textId="77777777" w:rsidR="00BC404C" w:rsidRPr="00BC404C" w:rsidRDefault="00BC404C" w:rsidP="007A5923">
      <w:pPr>
        <w:spacing w:after="0" w:line="240" w:lineRule="auto"/>
        <w:jc w:val="both"/>
        <w:rPr>
          <w:rFonts w:ascii="Times New Roman" w:hAnsi="Times New Roman" w:cs="Times New Roman"/>
          <w:sz w:val="28"/>
          <w:szCs w:val="28"/>
        </w:rPr>
      </w:pPr>
    </w:p>
    <w:p w14:paraId="1C7116FC" w14:textId="77777777"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ГБУ «Пседахский псих</w:t>
      </w:r>
      <w:r w:rsidR="007A5923" w:rsidRPr="007A5923">
        <w:rPr>
          <w:rFonts w:ascii="Times New Roman" w:hAnsi="Times New Roman" w:cs="Times New Roman"/>
          <w:i/>
          <w:sz w:val="28"/>
          <w:szCs w:val="28"/>
        </w:rPr>
        <w:t>оневрологический дом-интернат»</w:t>
      </w:r>
    </w:p>
    <w:p w14:paraId="398B8E6D"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7 статьи 16 Федерального закона №44-ФЗ</w:t>
      </w:r>
      <w:r w:rsidR="00106C41">
        <w:rPr>
          <w:rFonts w:ascii="Times New Roman" w:hAnsi="Times New Roman" w:cs="Times New Roman"/>
          <w:sz w:val="28"/>
          <w:szCs w:val="28"/>
        </w:rPr>
        <w:t>,</w:t>
      </w:r>
      <w:r w:rsidRPr="00BC404C">
        <w:rPr>
          <w:rFonts w:ascii="Times New Roman" w:hAnsi="Times New Roman" w:cs="Times New Roman"/>
          <w:sz w:val="28"/>
          <w:szCs w:val="28"/>
        </w:rPr>
        <w:t xml:space="preserve"> в 2020 году</w:t>
      </w:r>
      <w:r w:rsidR="00106C41">
        <w:rPr>
          <w:rFonts w:ascii="Times New Roman" w:hAnsi="Times New Roman" w:cs="Times New Roman"/>
          <w:sz w:val="28"/>
          <w:szCs w:val="28"/>
        </w:rPr>
        <w:t xml:space="preserve"> Учреждением</w:t>
      </w:r>
      <w:r w:rsidRPr="00BC404C">
        <w:rPr>
          <w:rFonts w:ascii="Times New Roman" w:hAnsi="Times New Roman" w:cs="Times New Roman"/>
          <w:sz w:val="28"/>
          <w:szCs w:val="28"/>
        </w:rPr>
        <w:t xml:space="preserve"> нарушен срок утверждения плана-графика на четыре дня. Так, ПФХД на 2020 год утвержден 09.01.2020 года, тогда как план-график закупок утвержден 29.01.2020 года. </w:t>
      </w:r>
    </w:p>
    <w:p w14:paraId="39E3AD03" w14:textId="77777777" w:rsidR="00BC404C" w:rsidRPr="00BC404C" w:rsidRDefault="00106C41" w:rsidP="00C707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этого, в</w:t>
      </w:r>
      <w:r w:rsidR="00BC404C" w:rsidRPr="00BC404C">
        <w:rPr>
          <w:rFonts w:ascii="Times New Roman" w:hAnsi="Times New Roman" w:cs="Times New Roman"/>
          <w:sz w:val="28"/>
          <w:szCs w:val="28"/>
        </w:rPr>
        <w:t xml:space="preserve"> нарушение части 2 пункта 9 статьи 103 Федерального закона №44-ФЗ, </w:t>
      </w:r>
      <w:r>
        <w:rPr>
          <w:rFonts w:ascii="Times New Roman" w:hAnsi="Times New Roman" w:cs="Times New Roman"/>
          <w:sz w:val="28"/>
          <w:szCs w:val="28"/>
        </w:rPr>
        <w:t>допущен</w:t>
      </w:r>
      <w:r w:rsidR="00BC404C" w:rsidRPr="00BC404C">
        <w:rPr>
          <w:rFonts w:ascii="Times New Roman" w:hAnsi="Times New Roman" w:cs="Times New Roman"/>
          <w:sz w:val="28"/>
          <w:szCs w:val="28"/>
        </w:rPr>
        <w:t xml:space="preserve"> один случай нарушения сроков направления информации о заключении госконтракта для размещения в реестре контрактов в УФК по РИ</w:t>
      </w:r>
      <w:r>
        <w:rPr>
          <w:rFonts w:ascii="Times New Roman" w:hAnsi="Times New Roman" w:cs="Times New Roman"/>
          <w:sz w:val="28"/>
          <w:szCs w:val="28"/>
        </w:rPr>
        <w:t>. Учреждением з</w:t>
      </w:r>
      <w:r w:rsidRPr="00BC404C">
        <w:rPr>
          <w:rFonts w:ascii="Times New Roman" w:hAnsi="Times New Roman" w:cs="Times New Roman"/>
          <w:sz w:val="28"/>
          <w:szCs w:val="28"/>
        </w:rPr>
        <w:t>аключен государственный контракт №20 от 10.04.2020 года</w:t>
      </w:r>
      <w:r w:rsidRPr="00C70719">
        <w:rPr>
          <w:rFonts w:ascii="Times New Roman" w:hAnsi="Times New Roman" w:cs="Times New Roman"/>
          <w:bCs/>
          <w:sz w:val="28"/>
          <w:szCs w:val="28"/>
        </w:rPr>
        <w:t xml:space="preserve"> </w:t>
      </w:r>
      <w:r>
        <w:rPr>
          <w:rFonts w:ascii="Times New Roman" w:hAnsi="Times New Roman" w:cs="Times New Roman"/>
          <w:bCs/>
          <w:sz w:val="28"/>
          <w:szCs w:val="28"/>
        </w:rPr>
        <w:t xml:space="preserve">с </w:t>
      </w:r>
      <w:r w:rsidR="00BC404C" w:rsidRPr="00C70719">
        <w:rPr>
          <w:rFonts w:ascii="Times New Roman" w:hAnsi="Times New Roman" w:cs="Times New Roman"/>
          <w:bCs/>
          <w:sz w:val="28"/>
          <w:szCs w:val="28"/>
        </w:rPr>
        <w:t>ООО «ЭКО</w:t>
      </w:r>
      <w:r w:rsidR="00BC404C" w:rsidRPr="00BC404C">
        <w:rPr>
          <w:rFonts w:ascii="Times New Roman" w:hAnsi="Times New Roman" w:cs="Times New Roman"/>
          <w:sz w:val="28"/>
          <w:szCs w:val="28"/>
        </w:rPr>
        <w:t>-СНАБ» на поставку продуктов питания на сумму 982,4 тыс. руб., копия указанного государственного контракта в реестре контрактов размещена только 03.11.2020 года (с нарушением сроков на 118 дней).</w:t>
      </w:r>
    </w:p>
    <w:p w14:paraId="6E711584" w14:textId="77777777" w:rsidR="00BC404C" w:rsidRPr="00BC404C" w:rsidRDefault="00BC404C" w:rsidP="00BC404C">
      <w:pPr>
        <w:spacing w:after="0" w:line="240" w:lineRule="auto"/>
        <w:jc w:val="both"/>
        <w:rPr>
          <w:rFonts w:ascii="Times New Roman" w:hAnsi="Times New Roman" w:cs="Times New Roman"/>
          <w:sz w:val="28"/>
          <w:szCs w:val="28"/>
        </w:rPr>
      </w:pPr>
    </w:p>
    <w:p w14:paraId="17BE0146" w14:textId="77777777" w:rsidR="00EE1B96" w:rsidRDefault="00EE1B96" w:rsidP="007A5923">
      <w:pPr>
        <w:spacing w:after="0" w:line="240" w:lineRule="auto"/>
        <w:jc w:val="center"/>
        <w:rPr>
          <w:rFonts w:ascii="Times New Roman" w:hAnsi="Times New Roman" w:cs="Times New Roman"/>
          <w:i/>
          <w:sz w:val="28"/>
          <w:szCs w:val="28"/>
        </w:rPr>
      </w:pPr>
    </w:p>
    <w:p w14:paraId="0E0F55CD" w14:textId="77777777" w:rsidR="00EE1B96" w:rsidRDefault="00EE1B96" w:rsidP="007A5923">
      <w:pPr>
        <w:spacing w:after="0" w:line="240" w:lineRule="auto"/>
        <w:jc w:val="center"/>
        <w:rPr>
          <w:rFonts w:ascii="Times New Roman" w:hAnsi="Times New Roman" w:cs="Times New Roman"/>
          <w:i/>
          <w:sz w:val="28"/>
          <w:szCs w:val="28"/>
        </w:rPr>
      </w:pPr>
    </w:p>
    <w:p w14:paraId="03536976" w14:textId="6F43909A" w:rsidR="00BC404C" w:rsidRPr="007A5923"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lastRenderedPageBreak/>
        <w:t xml:space="preserve">по ГБУ «Республиканский центр социального обслуживания граждан </w:t>
      </w:r>
      <w:r w:rsidR="007A5923" w:rsidRPr="007A5923">
        <w:rPr>
          <w:rFonts w:ascii="Times New Roman" w:hAnsi="Times New Roman" w:cs="Times New Roman"/>
          <w:i/>
          <w:sz w:val="28"/>
          <w:szCs w:val="28"/>
        </w:rPr>
        <w:t>пожилого возраста и инвалидов»</w:t>
      </w:r>
    </w:p>
    <w:p w14:paraId="320174C3"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части 7 статьи 16 Федерального закона №44-ФЗ, в 2020 году ГБУ «Республиканский центр социального обслуживания граждан пожилого возраста и инвалидов» срок утверждения плана-графика </w:t>
      </w:r>
      <w:r w:rsidR="00E4166B">
        <w:rPr>
          <w:rFonts w:ascii="Times New Roman" w:hAnsi="Times New Roman" w:cs="Times New Roman"/>
          <w:sz w:val="28"/>
          <w:szCs w:val="28"/>
        </w:rPr>
        <w:t xml:space="preserve">нарушен </w:t>
      </w:r>
      <w:r w:rsidRPr="00BC404C">
        <w:rPr>
          <w:rFonts w:ascii="Times New Roman" w:hAnsi="Times New Roman" w:cs="Times New Roman"/>
          <w:sz w:val="28"/>
          <w:szCs w:val="28"/>
        </w:rPr>
        <w:t xml:space="preserve">на десять рабочих дней. Так, ПФХД на 2020 год утвержден 09.01.2020 года, тогда как план-график закупок утвержден 06.02.2020 года. </w:t>
      </w:r>
    </w:p>
    <w:p w14:paraId="7CE92CB6"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Кроме того, в 2021 г</w:t>
      </w:r>
      <w:r w:rsidR="00E4166B">
        <w:rPr>
          <w:rFonts w:ascii="Times New Roman" w:hAnsi="Times New Roman" w:cs="Times New Roman"/>
          <w:sz w:val="28"/>
          <w:szCs w:val="28"/>
        </w:rPr>
        <w:t>ода</w:t>
      </w:r>
      <w:r w:rsidRPr="00BC404C">
        <w:rPr>
          <w:rFonts w:ascii="Times New Roman" w:hAnsi="Times New Roman" w:cs="Times New Roman"/>
          <w:sz w:val="28"/>
          <w:szCs w:val="28"/>
        </w:rPr>
        <w:t xml:space="preserve"> ПФХД утвержден 11.01.2021 г</w:t>
      </w:r>
      <w:r w:rsidR="00E4166B">
        <w:rPr>
          <w:rFonts w:ascii="Times New Roman" w:hAnsi="Times New Roman" w:cs="Times New Roman"/>
          <w:sz w:val="28"/>
          <w:szCs w:val="28"/>
        </w:rPr>
        <w:t>ода</w:t>
      </w:r>
      <w:r w:rsidRPr="00BC404C">
        <w:rPr>
          <w:rFonts w:ascii="Times New Roman" w:hAnsi="Times New Roman" w:cs="Times New Roman"/>
          <w:sz w:val="28"/>
          <w:szCs w:val="28"/>
        </w:rPr>
        <w:t>, однако в нарушение вышеуказанной статьи план-график закупок на 2021 год на момент проведения проверки не утвержден.</w:t>
      </w:r>
    </w:p>
    <w:p w14:paraId="18654B17" w14:textId="77777777" w:rsidR="00BC404C" w:rsidRPr="00BC404C" w:rsidRDefault="00BC404C" w:rsidP="00BC404C">
      <w:pPr>
        <w:spacing w:after="0" w:line="240" w:lineRule="auto"/>
        <w:jc w:val="both"/>
        <w:rPr>
          <w:rFonts w:ascii="Times New Roman" w:hAnsi="Times New Roman" w:cs="Times New Roman"/>
          <w:sz w:val="28"/>
          <w:szCs w:val="28"/>
        </w:rPr>
      </w:pPr>
    </w:p>
    <w:p w14:paraId="00FE6655" w14:textId="77777777" w:rsidR="00E4166B" w:rsidRDefault="00BC404C"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по ГБУ «Социально-оздоровительный центр граждан пожилого возраст</w:t>
      </w:r>
      <w:r w:rsidR="007A5923" w:rsidRPr="007A5923">
        <w:rPr>
          <w:rFonts w:ascii="Times New Roman" w:hAnsi="Times New Roman" w:cs="Times New Roman"/>
          <w:i/>
          <w:sz w:val="28"/>
          <w:szCs w:val="28"/>
        </w:rPr>
        <w:t>а</w:t>
      </w:r>
    </w:p>
    <w:p w14:paraId="3AA88E77" w14:textId="77777777" w:rsidR="00BC404C" w:rsidRPr="007A5923" w:rsidRDefault="007A5923" w:rsidP="007A5923">
      <w:pPr>
        <w:spacing w:after="0" w:line="240" w:lineRule="auto"/>
        <w:jc w:val="center"/>
        <w:rPr>
          <w:rFonts w:ascii="Times New Roman" w:hAnsi="Times New Roman" w:cs="Times New Roman"/>
          <w:i/>
          <w:sz w:val="28"/>
          <w:szCs w:val="28"/>
        </w:rPr>
      </w:pPr>
      <w:r w:rsidRPr="007A5923">
        <w:rPr>
          <w:rFonts w:ascii="Times New Roman" w:hAnsi="Times New Roman" w:cs="Times New Roman"/>
          <w:i/>
          <w:sz w:val="28"/>
          <w:szCs w:val="28"/>
        </w:rPr>
        <w:t xml:space="preserve"> и инвалидов – Дом ветеранов»</w:t>
      </w:r>
    </w:p>
    <w:p w14:paraId="6F6E3EED"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7 статьи 16 Федерального закона №44-ФЗ, в 2021 году ГБУ «Социально-оздоровительный центр граждан пожилого возраста и инвалидов – Дом ветеранов» нарушен срок утверждения плана-графика на 34 рабочих дня</w:t>
      </w:r>
      <w:r w:rsidR="00E4166B">
        <w:rPr>
          <w:rFonts w:ascii="Times New Roman" w:hAnsi="Times New Roman" w:cs="Times New Roman"/>
          <w:sz w:val="28"/>
          <w:szCs w:val="28"/>
        </w:rPr>
        <w:t>. Т</w:t>
      </w:r>
      <w:r w:rsidRPr="00BC404C">
        <w:rPr>
          <w:rFonts w:ascii="Times New Roman" w:hAnsi="Times New Roman" w:cs="Times New Roman"/>
          <w:sz w:val="28"/>
          <w:szCs w:val="28"/>
        </w:rPr>
        <w:t>ак, ПФХД на 2021 год утвержден 11.01.2021 года, тогда как план-график закупок утвержден 16.03.2021 года.</w:t>
      </w:r>
    </w:p>
    <w:p w14:paraId="7370EB47" w14:textId="77777777" w:rsidR="00BC404C" w:rsidRPr="00BC404C" w:rsidRDefault="00BC404C" w:rsidP="00C70719">
      <w:pPr>
        <w:spacing w:after="0" w:line="240" w:lineRule="auto"/>
        <w:jc w:val="both"/>
        <w:rPr>
          <w:rFonts w:ascii="Times New Roman" w:hAnsi="Times New Roman" w:cs="Times New Roman"/>
          <w:sz w:val="28"/>
          <w:szCs w:val="28"/>
        </w:rPr>
      </w:pPr>
    </w:p>
    <w:p w14:paraId="4DFEF343" w14:textId="77777777" w:rsidR="00E4166B" w:rsidRDefault="00BC404C" w:rsidP="00C70719">
      <w:pPr>
        <w:spacing w:after="0" w:line="240" w:lineRule="auto"/>
        <w:jc w:val="center"/>
        <w:rPr>
          <w:rFonts w:ascii="Times New Roman" w:hAnsi="Times New Roman" w:cs="Times New Roman"/>
          <w:bCs/>
          <w:i/>
          <w:sz w:val="28"/>
          <w:szCs w:val="28"/>
        </w:rPr>
      </w:pPr>
      <w:r w:rsidRPr="00C70719">
        <w:rPr>
          <w:rFonts w:ascii="Times New Roman" w:hAnsi="Times New Roman" w:cs="Times New Roman"/>
          <w:bCs/>
          <w:i/>
          <w:sz w:val="28"/>
          <w:szCs w:val="28"/>
        </w:rPr>
        <w:t xml:space="preserve">по ГБУ «Республиканский реабилитационный центр для детей-инвалидов </w:t>
      </w:r>
    </w:p>
    <w:p w14:paraId="48C71D8B" w14:textId="77777777" w:rsidR="00BC404C" w:rsidRPr="00C70719" w:rsidRDefault="00BC404C" w:rsidP="00C70719">
      <w:pPr>
        <w:spacing w:after="0" w:line="240" w:lineRule="auto"/>
        <w:jc w:val="center"/>
        <w:rPr>
          <w:rFonts w:ascii="Times New Roman" w:hAnsi="Times New Roman" w:cs="Times New Roman"/>
          <w:bCs/>
          <w:i/>
          <w:sz w:val="28"/>
          <w:szCs w:val="28"/>
        </w:rPr>
      </w:pPr>
      <w:r w:rsidRPr="00C70719">
        <w:rPr>
          <w:rFonts w:ascii="Times New Roman" w:hAnsi="Times New Roman" w:cs="Times New Roman"/>
          <w:bCs/>
          <w:i/>
          <w:sz w:val="28"/>
          <w:szCs w:val="28"/>
        </w:rPr>
        <w:t xml:space="preserve">и детей с ограниченными возможностями» </w:t>
      </w:r>
    </w:p>
    <w:p w14:paraId="19C52CEC"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части 7 статьи 16 Федерального закона № 44-ФЗ, в 2021 году </w:t>
      </w:r>
      <w:r w:rsidR="00E4166B">
        <w:rPr>
          <w:rFonts w:ascii="Times New Roman" w:hAnsi="Times New Roman" w:cs="Times New Roman"/>
          <w:sz w:val="28"/>
          <w:szCs w:val="28"/>
        </w:rPr>
        <w:t>Учреждением</w:t>
      </w:r>
      <w:r w:rsidRPr="00BC404C">
        <w:rPr>
          <w:rFonts w:ascii="Times New Roman" w:hAnsi="Times New Roman" w:cs="Times New Roman"/>
          <w:sz w:val="28"/>
          <w:szCs w:val="28"/>
        </w:rPr>
        <w:t xml:space="preserve"> нарушен срок утверждения плана-графика на 30 рабочих дней. Так, ПФХД на 2021 год утвержден 18.01.2021 года, тогда как план-график закупок утвержден 17.03.2021 года.</w:t>
      </w:r>
    </w:p>
    <w:p w14:paraId="3C5921E4" w14:textId="77777777" w:rsidR="00BC404C" w:rsidRPr="00BC404C" w:rsidRDefault="00BC404C" w:rsidP="00C70719">
      <w:pPr>
        <w:spacing w:after="0" w:line="240" w:lineRule="auto"/>
        <w:jc w:val="both"/>
        <w:rPr>
          <w:rFonts w:ascii="Times New Roman" w:hAnsi="Times New Roman" w:cs="Times New Roman"/>
          <w:sz w:val="28"/>
          <w:szCs w:val="28"/>
        </w:rPr>
      </w:pPr>
    </w:p>
    <w:p w14:paraId="4275FE98" w14:textId="77777777" w:rsidR="00BC404C" w:rsidRPr="00040D10" w:rsidRDefault="00BC404C" w:rsidP="007A5923">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 xml:space="preserve">по ГБУ «Детский </w:t>
      </w:r>
      <w:r w:rsidR="00040D10" w:rsidRPr="00040D10">
        <w:rPr>
          <w:rFonts w:ascii="Times New Roman" w:hAnsi="Times New Roman" w:cs="Times New Roman"/>
          <w:i/>
          <w:sz w:val="28"/>
          <w:szCs w:val="28"/>
        </w:rPr>
        <w:t>оздоровительный лагерь «Аьрзи»</w:t>
      </w:r>
    </w:p>
    <w:p w14:paraId="43B4F418"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части 7 статьи 16 Федерального закона №44-ФЗ, в 2021 году </w:t>
      </w:r>
      <w:r w:rsidR="00E4166B">
        <w:rPr>
          <w:rFonts w:ascii="Times New Roman" w:hAnsi="Times New Roman" w:cs="Times New Roman"/>
          <w:sz w:val="28"/>
          <w:szCs w:val="28"/>
        </w:rPr>
        <w:t>Учреждением</w:t>
      </w:r>
      <w:r w:rsidRPr="00BC404C">
        <w:rPr>
          <w:rFonts w:ascii="Times New Roman" w:hAnsi="Times New Roman" w:cs="Times New Roman"/>
          <w:sz w:val="28"/>
          <w:szCs w:val="28"/>
        </w:rPr>
        <w:t xml:space="preserve"> нарушен срок утверждения плана-графика на семь рабочих дней. Так, ПФХД на 2021 год утвержден 22.01.2021 года, тогда как план-график закупок утвержден 15.02.2021 года.</w:t>
      </w:r>
    </w:p>
    <w:p w14:paraId="1005259F" w14:textId="77777777" w:rsidR="00BC404C" w:rsidRPr="00BC404C" w:rsidRDefault="00BC404C" w:rsidP="007A5923">
      <w:pPr>
        <w:spacing w:after="0" w:line="240" w:lineRule="auto"/>
        <w:jc w:val="both"/>
        <w:rPr>
          <w:rFonts w:ascii="Times New Roman" w:hAnsi="Times New Roman" w:cs="Times New Roman"/>
          <w:sz w:val="28"/>
          <w:szCs w:val="28"/>
        </w:rPr>
      </w:pPr>
    </w:p>
    <w:p w14:paraId="308103A1" w14:textId="77777777" w:rsidR="00BC404C" w:rsidRPr="00040D10" w:rsidRDefault="00BC404C" w:rsidP="007A5923">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ГКУ «Центр з</w:t>
      </w:r>
      <w:r w:rsidR="00040D10" w:rsidRPr="00040D10">
        <w:rPr>
          <w:rFonts w:ascii="Times New Roman" w:hAnsi="Times New Roman" w:cs="Times New Roman"/>
          <w:i/>
          <w:sz w:val="28"/>
          <w:szCs w:val="28"/>
        </w:rPr>
        <w:t>анятости населения г. Назрань»</w:t>
      </w:r>
    </w:p>
    <w:p w14:paraId="6074FA2C"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6 статьи 16 Федерального закона № 44-ФЗ, Центром занятости населения г. Назрань в 2020 году план-график закупок не утвержден, а в 2021 году утвержден с нарушением сроков на 17 рабочих дней</w:t>
      </w:r>
      <w:r w:rsidR="00E4166B">
        <w:rPr>
          <w:rFonts w:ascii="Times New Roman" w:hAnsi="Times New Roman" w:cs="Times New Roman"/>
          <w:sz w:val="28"/>
          <w:szCs w:val="28"/>
        </w:rPr>
        <w:t>. Т</w:t>
      </w:r>
      <w:r w:rsidRPr="00BC404C">
        <w:rPr>
          <w:rFonts w:ascii="Times New Roman" w:hAnsi="Times New Roman" w:cs="Times New Roman"/>
          <w:sz w:val="28"/>
          <w:szCs w:val="28"/>
        </w:rPr>
        <w:t>ак, бюджетная смета на 2021 год утверждена 11.01.2021 года, тогда как план-график закупок утвержден 17.02.2021 года.</w:t>
      </w:r>
    </w:p>
    <w:p w14:paraId="02AE5D27" w14:textId="77777777" w:rsidR="00BC404C" w:rsidRPr="00BC404C" w:rsidRDefault="00BC404C" w:rsidP="007A5923">
      <w:pPr>
        <w:spacing w:after="0" w:line="240" w:lineRule="auto"/>
        <w:jc w:val="both"/>
        <w:rPr>
          <w:rFonts w:ascii="Times New Roman" w:hAnsi="Times New Roman" w:cs="Times New Roman"/>
          <w:sz w:val="28"/>
          <w:szCs w:val="28"/>
        </w:rPr>
      </w:pPr>
    </w:p>
    <w:p w14:paraId="76385B9C" w14:textId="77777777" w:rsidR="00BC404C" w:rsidRPr="00040D10" w:rsidRDefault="00BC404C" w:rsidP="007A5923">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ГКУ «Центр занятости н</w:t>
      </w:r>
      <w:r w:rsidR="00040D10" w:rsidRPr="00040D10">
        <w:rPr>
          <w:rFonts w:ascii="Times New Roman" w:hAnsi="Times New Roman" w:cs="Times New Roman"/>
          <w:i/>
          <w:sz w:val="28"/>
          <w:szCs w:val="28"/>
        </w:rPr>
        <w:t>аселения Назрановского района»</w:t>
      </w:r>
    </w:p>
    <w:p w14:paraId="6B1F6396" w14:textId="77777777" w:rsidR="00BC404C" w:rsidRPr="00BC404C" w:rsidRDefault="00BC404C" w:rsidP="00E4166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6 статьи 16 Федерального закона №44-ФЗ, Центром занятости населения Назрановского района в проверяемом периоде нарушались сроки утверждения планов-графиков закупок</w:t>
      </w:r>
      <w:r w:rsidR="00E4166B">
        <w:rPr>
          <w:rFonts w:ascii="Times New Roman" w:hAnsi="Times New Roman" w:cs="Times New Roman"/>
          <w:sz w:val="28"/>
          <w:szCs w:val="28"/>
        </w:rPr>
        <w:t xml:space="preserve">. Учреждением </w:t>
      </w:r>
      <w:r w:rsidRPr="00BC404C">
        <w:rPr>
          <w:rFonts w:ascii="Times New Roman" w:hAnsi="Times New Roman" w:cs="Times New Roman"/>
          <w:sz w:val="28"/>
          <w:szCs w:val="28"/>
        </w:rPr>
        <w:t xml:space="preserve">в 2020 году бюджетная смета </w:t>
      </w:r>
      <w:r w:rsidRPr="00BC404C">
        <w:rPr>
          <w:rFonts w:ascii="Times New Roman" w:hAnsi="Times New Roman" w:cs="Times New Roman"/>
          <w:sz w:val="28"/>
          <w:szCs w:val="28"/>
        </w:rPr>
        <w:lastRenderedPageBreak/>
        <w:t>утверждена 09.01.2020 г</w:t>
      </w:r>
      <w:r w:rsidR="00E4166B">
        <w:rPr>
          <w:rFonts w:ascii="Times New Roman" w:hAnsi="Times New Roman" w:cs="Times New Roman"/>
          <w:sz w:val="28"/>
          <w:szCs w:val="28"/>
        </w:rPr>
        <w:t>ода</w:t>
      </w:r>
      <w:r w:rsidRPr="00BC404C">
        <w:rPr>
          <w:rFonts w:ascii="Times New Roman" w:hAnsi="Times New Roman" w:cs="Times New Roman"/>
          <w:sz w:val="28"/>
          <w:szCs w:val="28"/>
        </w:rPr>
        <w:t>, тогда как план-график закупок утвержден только 31.01.2020 г</w:t>
      </w:r>
      <w:r w:rsidR="00E4166B">
        <w:rPr>
          <w:rFonts w:ascii="Times New Roman" w:hAnsi="Times New Roman" w:cs="Times New Roman"/>
          <w:sz w:val="28"/>
          <w:szCs w:val="28"/>
        </w:rPr>
        <w:t>ода</w:t>
      </w:r>
      <w:r w:rsidRPr="00BC404C">
        <w:rPr>
          <w:rFonts w:ascii="Times New Roman" w:hAnsi="Times New Roman" w:cs="Times New Roman"/>
          <w:sz w:val="28"/>
          <w:szCs w:val="28"/>
        </w:rPr>
        <w:t xml:space="preserve"> (срок нарушен на 6 рабочих дней)</w:t>
      </w:r>
      <w:r w:rsidR="00E4166B">
        <w:rPr>
          <w:rFonts w:ascii="Times New Roman" w:hAnsi="Times New Roman" w:cs="Times New Roman"/>
          <w:sz w:val="28"/>
          <w:szCs w:val="28"/>
        </w:rPr>
        <w:t xml:space="preserve">. Помимо этого, </w:t>
      </w:r>
      <w:r w:rsidRPr="00BC404C">
        <w:rPr>
          <w:rFonts w:ascii="Times New Roman" w:hAnsi="Times New Roman" w:cs="Times New Roman"/>
          <w:sz w:val="28"/>
          <w:szCs w:val="28"/>
        </w:rPr>
        <w:t>в 2021 году бюджетная смета утверждена 11.01.2021 года, а план-график закупок утвержден только 10.03.2021 г. (срок нарушен на 30 рабочих дней).</w:t>
      </w:r>
    </w:p>
    <w:p w14:paraId="2E3C6243" w14:textId="77777777" w:rsidR="00BC404C" w:rsidRPr="00BC404C" w:rsidRDefault="00BC404C" w:rsidP="007A5923">
      <w:pPr>
        <w:spacing w:after="0" w:line="240" w:lineRule="auto"/>
        <w:rPr>
          <w:rFonts w:ascii="Times New Roman" w:hAnsi="Times New Roman" w:cs="Times New Roman"/>
          <w:sz w:val="28"/>
          <w:szCs w:val="28"/>
        </w:rPr>
      </w:pPr>
    </w:p>
    <w:p w14:paraId="5D92660D" w14:textId="77777777" w:rsidR="00BC404C" w:rsidRPr="00040D10" w:rsidRDefault="00BC404C" w:rsidP="007A5923">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ГКУ «Центр занятости населения г.</w:t>
      </w:r>
      <w:r w:rsidR="00040D10" w:rsidRPr="00040D10">
        <w:rPr>
          <w:rFonts w:ascii="Times New Roman" w:hAnsi="Times New Roman" w:cs="Times New Roman"/>
          <w:i/>
          <w:sz w:val="28"/>
          <w:szCs w:val="28"/>
        </w:rPr>
        <w:t xml:space="preserve"> Малгобек»</w:t>
      </w:r>
    </w:p>
    <w:p w14:paraId="5461E606"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части 6 статьи 16 Федерального закона №44-ФЗ, в 2020 году Центром занятости населения </w:t>
      </w:r>
      <w:r w:rsidRPr="00BC404C">
        <w:rPr>
          <w:rFonts w:ascii="Times New Roman" w:hAnsi="Times New Roman" w:cs="Times New Roman"/>
          <w:spacing w:val="2"/>
          <w:sz w:val="28"/>
          <w:szCs w:val="28"/>
          <w:shd w:val="clear" w:color="auto" w:fill="FFFFFF"/>
        </w:rPr>
        <w:t>г. Малгобек</w:t>
      </w:r>
      <w:r w:rsidRPr="00BC404C">
        <w:rPr>
          <w:rFonts w:ascii="Times New Roman" w:hAnsi="Times New Roman" w:cs="Times New Roman"/>
          <w:sz w:val="28"/>
          <w:szCs w:val="28"/>
        </w:rPr>
        <w:t xml:space="preserve"> не утвержден план-график.</w:t>
      </w:r>
    </w:p>
    <w:p w14:paraId="4AC26432" w14:textId="77777777" w:rsidR="00BC404C" w:rsidRPr="00BC404C" w:rsidRDefault="00BC404C" w:rsidP="007A5923">
      <w:pPr>
        <w:spacing w:after="0" w:line="240" w:lineRule="auto"/>
        <w:jc w:val="both"/>
        <w:rPr>
          <w:rFonts w:ascii="Times New Roman" w:hAnsi="Times New Roman" w:cs="Times New Roman"/>
          <w:sz w:val="28"/>
          <w:szCs w:val="28"/>
        </w:rPr>
      </w:pPr>
    </w:p>
    <w:p w14:paraId="1E8AC136" w14:textId="77777777" w:rsidR="00BC404C" w:rsidRPr="00040D10" w:rsidRDefault="00BC404C" w:rsidP="00040D10">
      <w:pPr>
        <w:spacing w:after="0" w:line="240" w:lineRule="auto"/>
        <w:jc w:val="center"/>
        <w:rPr>
          <w:rFonts w:ascii="Times New Roman" w:hAnsi="Times New Roman" w:cs="Times New Roman"/>
          <w:sz w:val="28"/>
          <w:szCs w:val="28"/>
        </w:rPr>
      </w:pPr>
      <w:r w:rsidRPr="00040D10">
        <w:rPr>
          <w:rFonts w:ascii="Times New Roman" w:hAnsi="Times New Roman" w:cs="Times New Roman"/>
          <w:i/>
          <w:sz w:val="28"/>
          <w:szCs w:val="28"/>
        </w:rPr>
        <w:t>по ГКУ «Центр занятости населения Малгобекского района</w:t>
      </w:r>
      <w:r w:rsidR="00040D10" w:rsidRPr="00040D10">
        <w:rPr>
          <w:rFonts w:ascii="Times New Roman" w:hAnsi="Times New Roman" w:cs="Times New Roman"/>
          <w:sz w:val="28"/>
          <w:szCs w:val="28"/>
        </w:rPr>
        <w:t>»</w:t>
      </w:r>
    </w:p>
    <w:p w14:paraId="4C22EF6F" w14:textId="77777777" w:rsidR="00BC404C" w:rsidRPr="00BC404C" w:rsidRDefault="00BC404C" w:rsidP="00040D10">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6 статьи 16 Федерального закона №44-ФЗ, в 2021 году Центром занятости населения Малгобекского района нарушен срок утверждения плана-графика на 31 рабочих дней. Так, бюджетная смета на 2021 год утверждена 09.01.2021 года, тогда как план-график закупок утвержден 10.03.2021 года.</w:t>
      </w:r>
    </w:p>
    <w:p w14:paraId="734865B7" w14:textId="77777777" w:rsidR="00BC404C" w:rsidRPr="00BC404C" w:rsidRDefault="00BC404C" w:rsidP="00C70719">
      <w:pPr>
        <w:spacing w:after="0" w:line="240" w:lineRule="auto"/>
        <w:jc w:val="both"/>
        <w:rPr>
          <w:rFonts w:ascii="Times New Roman" w:hAnsi="Times New Roman" w:cs="Times New Roman"/>
          <w:sz w:val="28"/>
          <w:szCs w:val="28"/>
        </w:rPr>
      </w:pPr>
    </w:p>
    <w:p w14:paraId="3B730901" w14:textId="77777777" w:rsidR="00BC404C" w:rsidRPr="00040D10" w:rsidRDefault="00BC404C" w:rsidP="00C70719">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ГКУ «Центр зан</w:t>
      </w:r>
      <w:r w:rsidR="00040D10" w:rsidRPr="00040D10">
        <w:rPr>
          <w:rFonts w:ascii="Times New Roman" w:hAnsi="Times New Roman" w:cs="Times New Roman"/>
          <w:i/>
          <w:sz w:val="28"/>
          <w:szCs w:val="28"/>
        </w:rPr>
        <w:t>ятости населения г. Карабулак»</w:t>
      </w:r>
    </w:p>
    <w:p w14:paraId="472D3804"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6 статьи 16 Федерального закона №44-ФЗ</w:t>
      </w:r>
      <w:r w:rsidR="00E4166B">
        <w:rPr>
          <w:rFonts w:ascii="Times New Roman" w:hAnsi="Times New Roman" w:cs="Times New Roman"/>
          <w:sz w:val="28"/>
          <w:szCs w:val="28"/>
        </w:rPr>
        <w:t>,</w:t>
      </w:r>
      <w:r w:rsidRPr="00BC404C">
        <w:rPr>
          <w:rFonts w:ascii="Times New Roman" w:hAnsi="Times New Roman" w:cs="Times New Roman"/>
          <w:sz w:val="28"/>
          <w:szCs w:val="28"/>
        </w:rPr>
        <w:t xml:space="preserve"> в 2021 году Центром занятости населения г. Карабулак нарушен срок утверждения плана-графика на 32 рабочих дня. Так, бюджетная смета на 2021 год утверждена 11.01.2021 года, тогда как план-график закупок утвержден 11.03.2021 года.</w:t>
      </w:r>
    </w:p>
    <w:p w14:paraId="2CCAC453" w14:textId="77777777" w:rsidR="00BC404C" w:rsidRPr="00BC404C" w:rsidRDefault="00BC404C" w:rsidP="00C70719">
      <w:pPr>
        <w:spacing w:after="0" w:line="240" w:lineRule="auto"/>
        <w:jc w:val="both"/>
        <w:rPr>
          <w:rFonts w:ascii="Times New Roman" w:hAnsi="Times New Roman" w:cs="Times New Roman"/>
          <w:sz w:val="28"/>
          <w:szCs w:val="28"/>
        </w:rPr>
      </w:pPr>
    </w:p>
    <w:p w14:paraId="79DA79F1" w14:textId="77777777" w:rsidR="00BC404C" w:rsidRPr="00040D10" w:rsidRDefault="00BC404C" w:rsidP="00C70719">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ГБУ «Республиканский социально-реабилитационный</w:t>
      </w:r>
      <w:r w:rsidR="00040D10" w:rsidRPr="00040D10">
        <w:rPr>
          <w:rFonts w:ascii="Times New Roman" w:hAnsi="Times New Roman" w:cs="Times New Roman"/>
          <w:i/>
          <w:sz w:val="28"/>
          <w:szCs w:val="28"/>
        </w:rPr>
        <w:t xml:space="preserve"> центр для несовершеннолетних»</w:t>
      </w:r>
    </w:p>
    <w:p w14:paraId="4D8511EE"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нарушение части 7 статьи 16 Федерального закона №44-ФЗ, </w:t>
      </w:r>
      <w:r w:rsidR="00E4166B">
        <w:rPr>
          <w:rFonts w:ascii="Times New Roman" w:hAnsi="Times New Roman" w:cs="Times New Roman"/>
          <w:sz w:val="28"/>
          <w:szCs w:val="28"/>
        </w:rPr>
        <w:t>Учреждением</w:t>
      </w:r>
      <w:r w:rsidRPr="00BC404C">
        <w:rPr>
          <w:rFonts w:ascii="Times New Roman" w:hAnsi="Times New Roman" w:cs="Times New Roman"/>
          <w:sz w:val="28"/>
          <w:szCs w:val="28"/>
        </w:rPr>
        <w:t xml:space="preserve"> в 2020 году нарушен срок утверждения плана-графика закупок на два рабочих дня. Так, ПФХД утвержден 09.01.2020 г</w:t>
      </w:r>
      <w:r w:rsidR="00E4166B">
        <w:rPr>
          <w:rFonts w:ascii="Times New Roman" w:hAnsi="Times New Roman" w:cs="Times New Roman"/>
          <w:sz w:val="28"/>
          <w:szCs w:val="28"/>
        </w:rPr>
        <w:t>ода</w:t>
      </w:r>
      <w:r w:rsidRPr="00BC404C">
        <w:rPr>
          <w:rFonts w:ascii="Times New Roman" w:hAnsi="Times New Roman" w:cs="Times New Roman"/>
          <w:sz w:val="28"/>
          <w:szCs w:val="28"/>
        </w:rPr>
        <w:t>, тогда как план-график закупок утвержден только 27.01.2020 г</w:t>
      </w:r>
      <w:r w:rsidR="00E4166B">
        <w:rPr>
          <w:rFonts w:ascii="Times New Roman" w:hAnsi="Times New Roman" w:cs="Times New Roman"/>
          <w:sz w:val="28"/>
          <w:szCs w:val="28"/>
        </w:rPr>
        <w:t>ода</w:t>
      </w:r>
      <w:r w:rsidRPr="00BC404C">
        <w:rPr>
          <w:rFonts w:ascii="Times New Roman" w:hAnsi="Times New Roman" w:cs="Times New Roman"/>
          <w:sz w:val="28"/>
          <w:szCs w:val="28"/>
        </w:rPr>
        <w:t>.</w:t>
      </w:r>
    </w:p>
    <w:p w14:paraId="050DA936" w14:textId="77777777" w:rsidR="00BC404C" w:rsidRPr="00BC404C" w:rsidRDefault="00BC404C" w:rsidP="00C70719">
      <w:pPr>
        <w:spacing w:after="0" w:line="240" w:lineRule="auto"/>
        <w:jc w:val="both"/>
        <w:rPr>
          <w:rFonts w:ascii="Times New Roman" w:hAnsi="Times New Roman" w:cs="Times New Roman"/>
          <w:sz w:val="28"/>
          <w:szCs w:val="28"/>
        </w:rPr>
      </w:pPr>
    </w:p>
    <w:p w14:paraId="7821369C" w14:textId="77777777" w:rsidR="00BC404C" w:rsidRPr="00040D10" w:rsidRDefault="00BC404C" w:rsidP="00C70719">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ГКУ «Центр занятости населения Сунженского района:</w:t>
      </w:r>
    </w:p>
    <w:p w14:paraId="2D38EF24" w14:textId="77777777" w:rsidR="00BC404C" w:rsidRPr="00BC404C" w:rsidRDefault="00BC404C" w:rsidP="00E4166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6 статьи 16 Федерального закона № 44-ФЗ, Центром занятости населения Сунженского района в проверяемом периоде нарушались сроки утверждения планов-графиков закупок</w:t>
      </w:r>
      <w:r w:rsidR="00E4166B">
        <w:rPr>
          <w:rFonts w:ascii="Times New Roman" w:hAnsi="Times New Roman" w:cs="Times New Roman"/>
          <w:sz w:val="28"/>
          <w:szCs w:val="28"/>
        </w:rPr>
        <w:t>. Т</w:t>
      </w:r>
      <w:r w:rsidRPr="00BC404C">
        <w:rPr>
          <w:rFonts w:ascii="Times New Roman" w:hAnsi="Times New Roman" w:cs="Times New Roman"/>
          <w:sz w:val="28"/>
          <w:szCs w:val="28"/>
        </w:rPr>
        <w:t>ак</w:t>
      </w:r>
      <w:r w:rsidR="00E4166B">
        <w:rPr>
          <w:rFonts w:ascii="Times New Roman" w:hAnsi="Times New Roman" w:cs="Times New Roman"/>
          <w:sz w:val="28"/>
          <w:szCs w:val="28"/>
        </w:rPr>
        <w:t xml:space="preserve">, Учреждением </w:t>
      </w:r>
      <w:r w:rsidRPr="00BC404C">
        <w:rPr>
          <w:rFonts w:ascii="Times New Roman" w:hAnsi="Times New Roman" w:cs="Times New Roman"/>
          <w:sz w:val="28"/>
          <w:szCs w:val="28"/>
        </w:rPr>
        <w:t>в 2020 году бюджетная смета утверждена 09.01.2020 г</w:t>
      </w:r>
      <w:r w:rsidR="00E4166B">
        <w:rPr>
          <w:rFonts w:ascii="Times New Roman" w:hAnsi="Times New Roman" w:cs="Times New Roman"/>
          <w:sz w:val="28"/>
          <w:szCs w:val="28"/>
        </w:rPr>
        <w:t>ода</w:t>
      </w:r>
      <w:r w:rsidRPr="00BC404C">
        <w:rPr>
          <w:rFonts w:ascii="Times New Roman" w:hAnsi="Times New Roman" w:cs="Times New Roman"/>
          <w:sz w:val="28"/>
          <w:szCs w:val="28"/>
        </w:rPr>
        <w:t>, тогда как план-график закупок утвержден 03.08.2020 г</w:t>
      </w:r>
      <w:r w:rsidR="00E4166B">
        <w:rPr>
          <w:rFonts w:ascii="Times New Roman" w:hAnsi="Times New Roman" w:cs="Times New Roman"/>
          <w:sz w:val="28"/>
          <w:szCs w:val="28"/>
        </w:rPr>
        <w:t>ода</w:t>
      </w:r>
      <w:r w:rsidRPr="00BC404C">
        <w:rPr>
          <w:rFonts w:ascii="Times New Roman" w:hAnsi="Times New Roman" w:cs="Times New Roman"/>
          <w:sz w:val="28"/>
          <w:szCs w:val="28"/>
        </w:rPr>
        <w:t xml:space="preserve"> (срок нарушен на 110 рабочих дней)</w:t>
      </w:r>
      <w:r w:rsidR="00E4166B">
        <w:rPr>
          <w:rFonts w:ascii="Times New Roman" w:hAnsi="Times New Roman" w:cs="Times New Roman"/>
          <w:sz w:val="28"/>
          <w:szCs w:val="28"/>
        </w:rPr>
        <w:t xml:space="preserve">. Кроме того, </w:t>
      </w:r>
      <w:r w:rsidRPr="00BC404C">
        <w:rPr>
          <w:rFonts w:ascii="Times New Roman" w:hAnsi="Times New Roman" w:cs="Times New Roman"/>
          <w:sz w:val="28"/>
          <w:szCs w:val="28"/>
        </w:rPr>
        <w:t>в 2021 году бюджетная смета утверждена 11.01.2021 года, а план-график закупок утвержден 08.02.2021 г</w:t>
      </w:r>
      <w:r w:rsidR="00E4166B">
        <w:rPr>
          <w:rFonts w:ascii="Times New Roman" w:hAnsi="Times New Roman" w:cs="Times New Roman"/>
          <w:sz w:val="28"/>
          <w:szCs w:val="28"/>
        </w:rPr>
        <w:t>ода</w:t>
      </w:r>
      <w:r w:rsidRPr="00BC404C">
        <w:rPr>
          <w:rFonts w:ascii="Times New Roman" w:hAnsi="Times New Roman" w:cs="Times New Roman"/>
          <w:sz w:val="28"/>
          <w:szCs w:val="28"/>
        </w:rPr>
        <w:t xml:space="preserve"> (срок нарушен на 20 рабочих дней).</w:t>
      </w:r>
    </w:p>
    <w:p w14:paraId="7C3B0447" w14:textId="77777777" w:rsidR="00BC404C" w:rsidRPr="00BC404C" w:rsidRDefault="00BC404C" w:rsidP="00C70719">
      <w:pPr>
        <w:spacing w:after="0" w:line="240" w:lineRule="auto"/>
        <w:jc w:val="both"/>
        <w:rPr>
          <w:rFonts w:ascii="Times New Roman" w:hAnsi="Times New Roman" w:cs="Times New Roman"/>
          <w:sz w:val="28"/>
          <w:szCs w:val="28"/>
        </w:rPr>
      </w:pPr>
    </w:p>
    <w:p w14:paraId="7F200D94" w14:textId="77777777" w:rsidR="00BC404C" w:rsidRPr="00040D10" w:rsidRDefault="00BC404C" w:rsidP="00C70719">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по ГКУ «Центр</w:t>
      </w:r>
      <w:r w:rsidR="00040D10" w:rsidRPr="00040D10">
        <w:rPr>
          <w:rFonts w:ascii="Times New Roman" w:hAnsi="Times New Roman" w:cs="Times New Roman"/>
          <w:i/>
          <w:sz w:val="28"/>
          <w:szCs w:val="28"/>
        </w:rPr>
        <w:t xml:space="preserve"> занятости населения г. Сунжа»:</w:t>
      </w:r>
    </w:p>
    <w:p w14:paraId="0BB5D54A" w14:textId="77777777" w:rsidR="00BC404C" w:rsidRPr="00BC404C" w:rsidRDefault="00BC404C" w:rsidP="00E4166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6 статьи 16 Федерального закона №44-ФЗ</w:t>
      </w:r>
      <w:r w:rsidR="00E4166B">
        <w:rPr>
          <w:rFonts w:ascii="Times New Roman" w:hAnsi="Times New Roman" w:cs="Times New Roman"/>
          <w:sz w:val="28"/>
          <w:szCs w:val="28"/>
        </w:rPr>
        <w:t>,</w:t>
      </w:r>
      <w:r w:rsidRPr="00BC404C">
        <w:rPr>
          <w:rFonts w:ascii="Times New Roman" w:hAnsi="Times New Roman" w:cs="Times New Roman"/>
          <w:sz w:val="28"/>
          <w:szCs w:val="28"/>
        </w:rPr>
        <w:t xml:space="preserve"> в проверяемом периоде Центром занятости населения </w:t>
      </w:r>
      <w:r w:rsidRPr="00BC404C">
        <w:rPr>
          <w:rFonts w:ascii="Times New Roman" w:hAnsi="Times New Roman" w:cs="Times New Roman"/>
          <w:spacing w:val="2"/>
          <w:sz w:val="28"/>
          <w:szCs w:val="28"/>
          <w:shd w:val="clear" w:color="auto" w:fill="FFFFFF"/>
        </w:rPr>
        <w:t>г. Сунжи</w:t>
      </w:r>
      <w:r w:rsidRPr="00BC404C">
        <w:rPr>
          <w:rFonts w:ascii="Times New Roman" w:hAnsi="Times New Roman" w:cs="Times New Roman"/>
          <w:sz w:val="28"/>
          <w:szCs w:val="28"/>
        </w:rPr>
        <w:t xml:space="preserve"> планы-графики утверждены с нарушением </w:t>
      </w:r>
      <w:r w:rsidR="00E4166B">
        <w:rPr>
          <w:rFonts w:ascii="Times New Roman" w:hAnsi="Times New Roman" w:cs="Times New Roman"/>
          <w:sz w:val="28"/>
          <w:szCs w:val="28"/>
        </w:rPr>
        <w:t xml:space="preserve">установленных </w:t>
      </w:r>
      <w:r w:rsidRPr="00BC404C">
        <w:rPr>
          <w:rFonts w:ascii="Times New Roman" w:hAnsi="Times New Roman" w:cs="Times New Roman"/>
          <w:sz w:val="28"/>
          <w:szCs w:val="28"/>
        </w:rPr>
        <w:t>сроков</w:t>
      </w:r>
      <w:r w:rsidR="00E4166B">
        <w:rPr>
          <w:rFonts w:ascii="Times New Roman" w:hAnsi="Times New Roman" w:cs="Times New Roman"/>
          <w:sz w:val="28"/>
          <w:szCs w:val="28"/>
        </w:rPr>
        <w:t xml:space="preserve">. Учреждением </w:t>
      </w:r>
      <w:r w:rsidRPr="00BC404C">
        <w:rPr>
          <w:rFonts w:ascii="Times New Roman" w:hAnsi="Times New Roman" w:cs="Times New Roman"/>
          <w:sz w:val="28"/>
          <w:szCs w:val="28"/>
        </w:rPr>
        <w:t xml:space="preserve">бюджетная смета за 2020 </w:t>
      </w:r>
      <w:r w:rsidR="00E4166B" w:rsidRPr="00BC404C">
        <w:rPr>
          <w:rFonts w:ascii="Times New Roman" w:hAnsi="Times New Roman" w:cs="Times New Roman"/>
          <w:sz w:val="28"/>
          <w:szCs w:val="28"/>
        </w:rPr>
        <w:t>г</w:t>
      </w:r>
      <w:r w:rsidR="00E4166B">
        <w:rPr>
          <w:rFonts w:ascii="Times New Roman" w:hAnsi="Times New Roman" w:cs="Times New Roman"/>
          <w:sz w:val="28"/>
          <w:szCs w:val="28"/>
        </w:rPr>
        <w:t>од</w:t>
      </w:r>
      <w:r w:rsidR="00E4166B" w:rsidRPr="00BC404C">
        <w:rPr>
          <w:rFonts w:ascii="Times New Roman" w:hAnsi="Times New Roman" w:cs="Times New Roman"/>
          <w:sz w:val="28"/>
          <w:szCs w:val="28"/>
        </w:rPr>
        <w:t xml:space="preserve"> утверждена</w:t>
      </w:r>
      <w:r w:rsidRPr="00BC404C">
        <w:rPr>
          <w:rFonts w:ascii="Times New Roman" w:hAnsi="Times New Roman" w:cs="Times New Roman"/>
          <w:sz w:val="28"/>
          <w:szCs w:val="28"/>
        </w:rPr>
        <w:t xml:space="preserve"> 09.01.2020 г</w:t>
      </w:r>
      <w:r w:rsidR="00E4166B">
        <w:rPr>
          <w:rFonts w:ascii="Times New Roman" w:hAnsi="Times New Roman" w:cs="Times New Roman"/>
          <w:sz w:val="28"/>
          <w:szCs w:val="28"/>
        </w:rPr>
        <w:t>ода</w:t>
      </w:r>
      <w:r w:rsidRPr="00BC404C">
        <w:rPr>
          <w:rFonts w:ascii="Times New Roman" w:hAnsi="Times New Roman" w:cs="Times New Roman"/>
          <w:sz w:val="28"/>
          <w:szCs w:val="28"/>
        </w:rPr>
        <w:t>, а план-график утвержден 03.08.2020 г</w:t>
      </w:r>
      <w:r w:rsidR="00E4166B">
        <w:rPr>
          <w:rFonts w:ascii="Times New Roman" w:hAnsi="Times New Roman" w:cs="Times New Roman"/>
          <w:sz w:val="28"/>
          <w:szCs w:val="28"/>
        </w:rPr>
        <w:t>ода</w:t>
      </w:r>
      <w:r w:rsidRPr="00BC404C">
        <w:rPr>
          <w:rFonts w:ascii="Times New Roman" w:hAnsi="Times New Roman" w:cs="Times New Roman"/>
          <w:sz w:val="28"/>
          <w:szCs w:val="28"/>
        </w:rPr>
        <w:t xml:space="preserve">, то есть с </w:t>
      </w:r>
      <w:r w:rsidRPr="00BC404C">
        <w:rPr>
          <w:rFonts w:ascii="Times New Roman" w:hAnsi="Times New Roman" w:cs="Times New Roman"/>
          <w:sz w:val="28"/>
          <w:szCs w:val="28"/>
        </w:rPr>
        <w:lastRenderedPageBreak/>
        <w:t>нарушением сроков на 101 рабочий день</w:t>
      </w:r>
      <w:r w:rsidR="00E4166B">
        <w:rPr>
          <w:rFonts w:ascii="Times New Roman" w:hAnsi="Times New Roman" w:cs="Times New Roman"/>
          <w:sz w:val="28"/>
          <w:szCs w:val="28"/>
        </w:rPr>
        <w:t xml:space="preserve">. Помимо этого, </w:t>
      </w:r>
      <w:r w:rsidRPr="00BC404C">
        <w:rPr>
          <w:rFonts w:ascii="Times New Roman" w:hAnsi="Times New Roman" w:cs="Times New Roman"/>
          <w:sz w:val="28"/>
          <w:szCs w:val="28"/>
        </w:rPr>
        <w:t>бюджетная смета за 2021 г</w:t>
      </w:r>
      <w:r w:rsidR="00E4166B">
        <w:rPr>
          <w:rFonts w:ascii="Times New Roman" w:hAnsi="Times New Roman" w:cs="Times New Roman"/>
          <w:sz w:val="28"/>
          <w:szCs w:val="28"/>
        </w:rPr>
        <w:t>од</w:t>
      </w:r>
      <w:r w:rsidRPr="00BC404C">
        <w:rPr>
          <w:rFonts w:ascii="Times New Roman" w:hAnsi="Times New Roman" w:cs="Times New Roman"/>
          <w:sz w:val="28"/>
          <w:szCs w:val="28"/>
        </w:rPr>
        <w:t xml:space="preserve"> утверждена 11.01.2021 г</w:t>
      </w:r>
      <w:r w:rsidR="00E4166B">
        <w:rPr>
          <w:rFonts w:ascii="Times New Roman" w:hAnsi="Times New Roman" w:cs="Times New Roman"/>
          <w:sz w:val="28"/>
          <w:szCs w:val="28"/>
        </w:rPr>
        <w:t>ода</w:t>
      </w:r>
      <w:r w:rsidRPr="00BC404C">
        <w:rPr>
          <w:rFonts w:ascii="Times New Roman" w:hAnsi="Times New Roman" w:cs="Times New Roman"/>
          <w:sz w:val="28"/>
          <w:szCs w:val="28"/>
        </w:rPr>
        <w:t>, а план-график утвержден 08.02.2021</w:t>
      </w:r>
      <w:r w:rsidR="00E4166B">
        <w:rPr>
          <w:rFonts w:ascii="Times New Roman" w:hAnsi="Times New Roman" w:cs="Times New Roman"/>
          <w:sz w:val="28"/>
          <w:szCs w:val="28"/>
        </w:rPr>
        <w:t xml:space="preserve"> </w:t>
      </w:r>
      <w:r w:rsidRPr="00BC404C">
        <w:rPr>
          <w:rFonts w:ascii="Times New Roman" w:hAnsi="Times New Roman" w:cs="Times New Roman"/>
          <w:sz w:val="28"/>
          <w:szCs w:val="28"/>
        </w:rPr>
        <w:t>г</w:t>
      </w:r>
      <w:r w:rsidR="00E4166B">
        <w:rPr>
          <w:rFonts w:ascii="Times New Roman" w:hAnsi="Times New Roman" w:cs="Times New Roman"/>
          <w:sz w:val="28"/>
          <w:szCs w:val="28"/>
        </w:rPr>
        <w:t>ода</w:t>
      </w:r>
      <w:r w:rsidRPr="00BC404C">
        <w:rPr>
          <w:rFonts w:ascii="Times New Roman" w:hAnsi="Times New Roman" w:cs="Times New Roman"/>
          <w:sz w:val="28"/>
          <w:szCs w:val="28"/>
        </w:rPr>
        <w:t>, то есть с нарушением сроков на 10 рабочих дней.</w:t>
      </w:r>
    </w:p>
    <w:p w14:paraId="59C4285C" w14:textId="77777777" w:rsidR="00BC404C" w:rsidRPr="00BC404C" w:rsidRDefault="00BC404C" w:rsidP="00C70719">
      <w:pPr>
        <w:spacing w:after="0" w:line="240" w:lineRule="auto"/>
        <w:jc w:val="both"/>
        <w:rPr>
          <w:rFonts w:ascii="Times New Roman" w:hAnsi="Times New Roman" w:cs="Times New Roman"/>
          <w:sz w:val="28"/>
          <w:szCs w:val="28"/>
        </w:rPr>
      </w:pPr>
    </w:p>
    <w:p w14:paraId="554D3F44" w14:textId="77777777" w:rsidR="00BC404C" w:rsidRPr="00040D10" w:rsidRDefault="00BC404C" w:rsidP="00C70719">
      <w:pPr>
        <w:spacing w:after="0" w:line="240" w:lineRule="auto"/>
        <w:jc w:val="center"/>
        <w:rPr>
          <w:rFonts w:ascii="Times New Roman" w:hAnsi="Times New Roman" w:cs="Times New Roman"/>
          <w:i/>
          <w:sz w:val="28"/>
          <w:szCs w:val="28"/>
        </w:rPr>
      </w:pPr>
      <w:r w:rsidRPr="00040D10">
        <w:rPr>
          <w:rFonts w:ascii="Times New Roman" w:hAnsi="Times New Roman" w:cs="Times New Roman"/>
          <w:i/>
          <w:sz w:val="28"/>
          <w:szCs w:val="28"/>
        </w:rPr>
        <w:t xml:space="preserve">по ГКУ «Центр занятости </w:t>
      </w:r>
      <w:r w:rsidR="00040D10" w:rsidRPr="00040D10">
        <w:rPr>
          <w:rFonts w:ascii="Times New Roman" w:hAnsi="Times New Roman" w:cs="Times New Roman"/>
          <w:i/>
          <w:sz w:val="28"/>
          <w:szCs w:val="28"/>
        </w:rPr>
        <w:t xml:space="preserve">населения </w:t>
      </w:r>
      <w:r w:rsidR="00E4166B" w:rsidRPr="00040D10">
        <w:rPr>
          <w:rFonts w:ascii="Times New Roman" w:hAnsi="Times New Roman" w:cs="Times New Roman"/>
          <w:i/>
          <w:sz w:val="28"/>
          <w:szCs w:val="28"/>
        </w:rPr>
        <w:t>Джейрахского района</w:t>
      </w:r>
      <w:r w:rsidR="00040D10" w:rsidRPr="00040D10">
        <w:rPr>
          <w:rFonts w:ascii="Times New Roman" w:hAnsi="Times New Roman" w:cs="Times New Roman"/>
          <w:i/>
          <w:sz w:val="28"/>
          <w:szCs w:val="28"/>
        </w:rPr>
        <w:t>:</w:t>
      </w:r>
    </w:p>
    <w:p w14:paraId="0F80F87C" w14:textId="77777777" w:rsidR="00BC404C" w:rsidRPr="00E4166B" w:rsidRDefault="00BC404C" w:rsidP="00E4166B">
      <w:pPr>
        <w:spacing w:after="0" w:line="240" w:lineRule="auto"/>
        <w:ind w:firstLine="708"/>
        <w:jc w:val="both"/>
        <w:rPr>
          <w:rFonts w:ascii="Times New Roman" w:hAnsi="Times New Roman" w:cs="Times New Roman"/>
          <w:b/>
          <w:i/>
          <w:sz w:val="28"/>
          <w:szCs w:val="28"/>
          <w:u w:val="single"/>
        </w:rPr>
      </w:pPr>
      <w:r w:rsidRPr="00BC404C">
        <w:rPr>
          <w:rFonts w:ascii="Times New Roman" w:hAnsi="Times New Roman" w:cs="Times New Roman"/>
          <w:sz w:val="28"/>
          <w:szCs w:val="28"/>
        </w:rPr>
        <w:t>В нарушение части 6 статьи 16 Федерального закона №44-ФЗ, Центром занятости населения Джейрахского района в проверяемом периоде не утверждены планы-графики закупок на 2020-2021 гг.</w:t>
      </w:r>
    </w:p>
    <w:p w14:paraId="61C96C49" w14:textId="77777777" w:rsidR="005E48C7" w:rsidRPr="00BC404C" w:rsidRDefault="005E48C7" w:rsidP="00C70719">
      <w:pPr>
        <w:spacing w:after="0" w:line="240" w:lineRule="auto"/>
        <w:jc w:val="both"/>
        <w:rPr>
          <w:rFonts w:ascii="Times New Roman" w:hAnsi="Times New Roman" w:cs="Times New Roman"/>
          <w:sz w:val="28"/>
          <w:szCs w:val="28"/>
        </w:rPr>
      </w:pPr>
    </w:p>
    <w:p w14:paraId="074C120D" w14:textId="77777777" w:rsidR="00BC404C" w:rsidRPr="00BC404C" w:rsidRDefault="00BC404C" w:rsidP="00C70719">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Проверка учета движения основных средств и материальных ценностей</w:t>
      </w:r>
    </w:p>
    <w:p w14:paraId="0C5D34EC" w14:textId="77777777" w:rsidR="00BC404C" w:rsidRPr="00BC404C" w:rsidRDefault="00BC404C" w:rsidP="00C70719">
      <w:pPr>
        <w:spacing w:after="0" w:line="240" w:lineRule="auto"/>
        <w:jc w:val="center"/>
        <w:rPr>
          <w:rFonts w:ascii="Times New Roman" w:hAnsi="Times New Roman" w:cs="Times New Roman"/>
          <w:b/>
          <w:sz w:val="28"/>
          <w:szCs w:val="28"/>
        </w:rPr>
      </w:pPr>
    </w:p>
    <w:p w14:paraId="6EC3FE0D" w14:textId="77777777" w:rsidR="00BC404C" w:rsidRPr="00BC404C" w:rsidRDefault="00BC404C" w:rsidP="000D7031">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Аналитический учет движения основных средств в </w:t>
      </w:r>
      <w:r w:rsidR="00E4166B">
        <w:rPr>
          <w:rFonts w:ascii="Times New Roman" w:eastAsia="Times New Roman" w:hAnsi="Times New Roman" w:cs="Times New Roman"/>
          <w:sz w:val="28"/>
          <w:szCs w:val="28"/>
          <w:lang w:eastAsia="ru-RU"/>
        </w:rPr>
        <w:t>Министерстве</w:t>
      </w:r>
      <w:r w:rsidRPr="00BC404C">
        <w:rPr>
          <w:rFonts w:ascii="Times New Roman" w:eastAsia="Times New Roman" w:hAnsi="Times New Roman" w:cs="Times New Roman"/>
          <w:sz w:val="28"/>
          <w:szCs w:val="28"/>
          <w:lang w:eastAsia="ru-RU"/>
        </w:rPr>
        <w:t xml:space="preserve"> РИ велся на инвентарных карточках. По данным бухгалтерского учета на 01.07.2021 г</w:t>
      </w:r>
      <w:r w:rsidR="00E4166B">
        <w:rPr>
          <w:rFonts w:ascii="Times New Roman" w:eastAsia="Times New Roman" w:hAnsi="Times New Roman" w:cs="Times New Roman"/>
          <w:sz w:val="28"/>
          <w:szCs w:val="28"/>
          <w:lang w:eastAsia="ru-RU"/>
        </w:rPr>
        <w:t>ода</w:t>
      </w:r>
      <w:r w:rsidRPr="00BC404C">
        <w:rPr>
          <w:rFonts w:ascii="Times New Roman" w:eastAsia="Times New Roman" w:hAnsi="Times New Roman" w:cs="Times New Roman"/>
          <w:sz w:val="28"/>
          <w:szCs w:val="28"/>
          <w:lang w:eastAsia="ru-RU"/>
        </w:rPr>
        <w:t xml:space="preserve"> на балансе числятся основные средства на сумму 9</w:t>
      </w:r>
      <w:r w:rsidR="0023322B">
        <w:rPr>
          <w:rFonts w:ascii="Times New Roman" w:eastAsia="Times New Roman" w:hAnsi="Times New Roman" w:cs="Times New Roman"/>
          <w:sz w:val="28"/>
          <w:szCs w:val="28"/>
          <w:lang w:eastAsia="ru-RU"/>
        </w:rPr>
        <w:t> </w:t>
      </w:r>
      <w:r w:rsidRPr="00BC404C">
        <w:rPr>
          <w:rFonts w:ascii="Times New Roman" w:eastAsia="Times New Roman" w:hAnsi="Times New Roman" w:cs="Times New Roman"/>
          <w:sz w:val="28"/>
          <w:szCs w:val="28"/>
          <w:lang w:eastAsia="ru-RU"/>
        </w:rPr>
        <w:t>694,1 тыс. руб</w:t>
      </w:r>
      <w:r w:rsidR="0023322B">
        <w:rPr>
          <w:rFonts w:ascii="Times New Roman" w:eastAsia="Times New Roman" w:hAnsi="Times New Roman" w:cs="Times New Roman"/>
          <w:sz w:val="28"/>
          <w:szCs w:val="28"/>
          <w:lang w:eastAsia="ru-RU"/>
        </w:rPr>
        <w:t>лей</w:t>
      </w:r>
      <w:r w:rsidRPr="00BC404C">
        <w:rPr>
          <w:rFonts w:ascii="Times New Roman" w:eastAsia="Times New Roman" w:hAnsi="Times New Roman" w:cs="Times New Roman"/>
          <w:sz w:val="28"/>
          <w:szCs w:val="28"/>
          <w:lang w:eastAsia="ru-RU"/>
        </w:rPr>
        <w:t>.</w:t>
      </w:r>
      <w:r w:rsidR="000D7031">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В проверяемом периоде поступление и выбытие основных средств в Минтруд</w:t>
      </w:r>
      <w:r w:rsidR="0023322B">
        <w:rPr>
          <w:rFonts w:ascii="Times New Roman" w:eastAsia="Times New Roman" w:hAnsi="Times New Roman" w:cs="Times New Roman"/>
          <w:sz w:val="28"/>
          <w:szCs w:val="28"/>
          <w:lang w:eastAsia="ru-RU"/>
        </w:rPr>
        <w:t>а РИ</w:t>
      </w:r>
      <w:r w:rsidRPr="00BC404C">
        <w:rPr>
          <w:rFonts w:ascii="Times New Roman" w:eastAsia="Times New Roman" w:hAnsi="Times New Roman" w:cs="Times New Roman"/>
          <w:sz w:val="28"/>
          <w:szCs w:val="28"/>
          <w:lang w:eastAsia="ru-RU"/>
        </w:rPr>
        <w:t xml:space="preserve"> не производилось.</w:t>
      </w:r>
      <w:r w:rsidR="000D7031">
        <w:rPr>
          <w:rFonts w:ascii="Times New Roman" w:eastAsia="Times New Roman" w:hAnsi="Times New Roman" w:cs="Times New Roman"/>
          <w:sz w:val="28"/>
          <w:szCs w:val="28"/>
          <w:lang w:eastAsia="ru-RU"/>
        </w:rPr>
        <w:t xml:space="preserve"> </w:t>
      </w:r>
      <w:r w:rsidR="0023322B">
        <w:rPr>
          <w:rFonts w:ascii="Times New Roman" w:eastAsia="Times New Roman" w:hAnsi="Times New Roman" w:cs="Times New Roman"/>
          <w:sz w:val="28"/>
          <w:szCs w:val="28"/>
          <w:lang w:eastAsia="ru-RU"/>
        </w:rPr>
        <w:t>Проведенная в ходе проверки и</w:t>
      </w:r>
      <w:r w:rsidRPr="00BC404C">
        <w:rPr>
          <w:rFonts w:ascii="Times New Roman" w:eastAsia="Times New Roman" w:hAnsi="Times New Roman" w:cs="Times New Roman"/>
          <w:sz w:val="28"/>
          <w:szCs w:val="28"/>
          <w:lang w:eastAsia="ru-RU"/>
        </w:rPr>
        <w:t>нвентаризация основных средств и материальных ценностей</w:t>
      </w:r>
      <w:r w:rsidR="0023322B">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недостач и излишков не выяв</w:t>
      </w:r>
      <w:r w:rsidR="0023322B">
        <w:rPr>
          <w:rFonts w:ascii="Times New Roman" w:eastAsia="Times New Roman" w:hAnsi="Times New Roman" w:cs="Times New Roman"/>
          <w:sz w:val="28"/>
          <w:szCs w:val="28"/>
          <w:lang w:eastAsia="ru-RU"/>
        </w:rPr>
        <w:t>ила</w:t>
      </w:r>
      <w:r w:rsidRPr="00BC404C">
        <w:rPr>
          <w:rFonts w:ascii="Times New Roman" w:eastAsia="Times New Roman" w:hAnsi="Times New Roman" w:cs="Times New Roman"/>
          <w:sz w:val="28"/>
          <w:szCs w:val="28"/>
          <w:lang w:eastAsia="ru-RU"/>
        </w:rPr>
        <w:t xml:space="preserve">. </w:t>
      </w:r>
    </w:p>
    <w:p w14:paraId="6FF61B07" w14:textId="77777777" w:rsidR="00BC404C" w:rsidRPr="00BC404C" w:rsidRDefault="00BC404C" w:rsidP="0023322B">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На балансе </w:t>
      </w:r>
      <w:r w:rsidR="0023322B">
        <w:rPr>
          <w:rFonts w:ascii="Times New Roman" w:eastAsia="Times New Roman" w:hAnsi="Times New Roman" w:cs="Times New Roman"/>
          <w:sz w:val="28"/>
          <w:szCs w:val="28"/>
          <w:lang w:eastAsia="ru-RU"/>
        </w:rPr>
        <w:t>Министерства</w:t>
      </w:r>
      <w:r w:rsidRPr="00BC404C">
        <w:rPr>
          <w:rFonts w:ascii="Times New Roman" w:eastAsia="Times New Roman" w:hAnsi="Times New Roman" w:cs="Times New Roman"/>
          <w:sz w:val="28"/>
          <w:szCs w:val="28"/>
          <w:lang w:eastAsia="ru-RU"/>
        </w:rPr>
        <w:t xml:space="preserve"> числится одна единица автотранспортного средства (ВАЗ-21074).</w:t>
      </w:r>
      <w:r w:rsidR="0023322B">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Согласно данным бухгалтерского учета в проверяемом периоде приобретался ГСМ на сумму 158,3 тыс. руб., в том числе:</w:t>
      </w:r>
      <w:r w:rsidR="0023322B">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в 2020 году – на сумму 69,3 тыс. руб.;</w:t>
      </w:r>
      <w:r w:rsidR="0023322B">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в 2021 году – на сумму 89,0 тыс. руб</w:t>
      </w:r>
      <w:r w:rsidR="0023322B">
        <w:rPr>
          <w:rFonts w:ascii="Times New Roman" w:eastAsia="Times New Roman" w:hAnsi="Times New Roman" w:cs="Times New Roman"/>
          <w:sz w:val="28"/>
          <w:szCs w:val="28"/>
          <w:lang w:eastAsia="ru-RU"/>
        </w:rPr>
        <w:t>лей</w:t>
      </w:r>
      <w:r w:rsidRPr="00BC404C">
        <w:rPr>
          <w:rFonts w:ascii="Times New Roman" w:eastAsia="Times New Roman" w:hAnsi="Times New Roman" w:cs="Times New Roman"/>
          <w:sz w:val="28"/>
          <w:szCs w:val="28"/>
          <w:lang w:eastAsia="ru-RU"/>
        </w:rPr>
        <w:t>.</w:t>
      </w:r>
    </w:p>
    <w:p w14:paraId="4F77C15F" w14:textId="77777777" w:rsidR="00BC404C" w:rsidRPr="00BC404C" w:rsidRDefault="00BC404C" w:rsidP="000D7031">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Списание и расход бензина производилось на основании путевых листов в соответствии с нормами расхода для автомобилей, утвержденных Распоряжением Минтранса Р</w:t>
      </w:r>
      <w:r w:rsidR="0023322B">
        <w:rPr>
          <w:rFonts w:ascii="Times New Roman" w:eastAsia="Times New Roman" w:hAnsi="Times New Roman" w:cs="Times New Roman"/>
          <w:sz w:val="28"/>
          <w:szCs w:val="28"/>
          <w:lang w:eastAsia="ru-RU"/>
        </w:rPr>
        <w:t>Ф</w:t>
      </w:r>
      <w:r w:rsidRPr="00BC404C">
        <w:rPr>
          <w:rFonts w:ascii="Times New Roman" w:eastAsia="Times New Roman" w:hAnsi="Times New Roman" w:cs="Times New Roman"/>
          <w:sz w:val="28"/>
          <w:szCs w:val="28"/>
          <w:lang w:eastAsia="ru-RU"/>
        </w:rPr>
        <w:t xml:space="preserve"> от 14.03.2008 г</w:t>
      </w:r>
      <w:r w:rsidR="0023322B">
        <w:rPr>
          <w:rFonts w:ascii="Times New Roman" w:eastAsia="Times New Roman" w:hAnsi="Times New Roman" w:cs="Times New Roman"/>
          <w:sz w:val="28"/>
          <w:szCs w:val="28"/>
          <w:lang w:eastAsia="ru-RU"/>
        </w:rPr>
        <w:t>ода</w:t>
      </w:r>
      <w:r w:rsidRPr="00BC404C">
        <w:rPr>
          <w:rFonts w:ascii="Times New Roman" w:eastAsia="Times New Roman" w:hAnsi="Times New Roman" w:cs="Times New Roman"/>
          <w:sz w:val="28"/>
          <w:szCs w:val="28"/>
          <w:lang w:eastAsia="ru-RU"/>
        </w:rPr>
        <w:t xml:space="preserve"> №АМ-23-р «О введении в действие методических ре</w:t>
      </w:r>
      <w:r w:rsidR="0023322B">
        <w:rPr>
          <w:rFonts w:ascii="Times New Roman" w:eastAsia="Times New Roman" w:hAnsi="Times New Roman" w:cs="Times New Roman"/>
          <w:sz w:val="28"/>
          <w:szCs w:val="28"/>
          <w:lang w:eastAsia="ru-RU"/>
        </w:rPr>
        <w:t>к</w:t>
      </w:r>
      <w:r w:rsidRPr="00BC404C">
        <w:rPr>
          <w:rFonts w:ascii="Times New Roman" w:eastAsia="Times New Roman" w:hAnsi="Times New Roman" w:cs="Times New Roman"/>
          <w:sz w:val="28"/>
          <w:szCs w:val="28"/>
          <w:lang w:eastAsia="ru-RU"/>
        </w:rPr>
        <w:t>омендаций «Нормы расхода топлив и смазочных материалов на автомобильном транспорте».</w:t>
      </w:r>
      <w:r w:rsidR="000D7031">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 xml:space="preserve">При проверке учета движения основных средств и материальных ценностей нарушений не установлено. </w:t>
      </w:r>
    </w:p>
    <w:p w14:paraId="40422DA8" w14:textId="77777777" w:rsidR="00BC404C" w:rsidRPr="00BC404C" w:rsidRDefault="00BC404C" w:rsidP="00C70719">
      <w:pPr>
        <w:spacing w:after="0" w:line="240" w:lineRule="auto"/>
        <w:jc w:val="both"/>
        <w:rPr>
          <w:rFonts w:ascii="Times New Roman" w:eastAsia="Times New Roman" w:hAnsi="Times New Roman" w:cs="Times New Roman"/>
          <w:sz w:val="28"/>
          <w:szCs w:val="28"/>
          <w:lang w:eastAsia="ru-RU"/>
        </w:rPr>
      </w:pPr>
    </w:p>
    <w:p w14:paraId="45DE5F32" w14:textId="77777777" w:rsidR="00BC404C" w:rsidRPr="00BC404C" w:rsidRDefault="00BC404C" w:rsidP="00C70719">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Выборочная проверка правильности и обоснованности расходования средств на исполнение публичных обязательств льготной категории граждан в 2020 году</w:t>
      </w:r>
    </w:p>
    <w:p w14:paraId="7EF6E0D8" w14:textId="77777777" w:rsidR="00BC404C" w:rsidRPr="00BC404C" w:rsidRDefault="00BC404C" w:rsidP="00C70719">
      <w:pPr>
        <w:spacing w:after="0" w:line="240" w:lineRule="auto"/>
        <w:jc w:val="center"/>
        <w:rPr>
          <w:rFonts w:ascii="Times New Roman" w:hAnsi="Times New Roman" w:cs="Times New Roman"/>
          <w:b/>
          <w:sz w:val="28"/>
          <w:szCs w:val="28"/>
        </w:rPr>
      </w:pPr>
    </w:p>
    <w:p w14:paraId="601CBCF2" w14:textId="77777777" w:rsidR="00BC404C" w:rsidRPr="00BC404C" w:rsidRDefault="00BC404C" w:rsidP="000D7031">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проверяемом периоде Минтруд</w:t>
      </w:r>
      <w:r w:rsidR="000D7031">
        <w:rPr>
          <w:rFonts w:ascii="Times New Roman" w:hAnsi="Times New Roman" w:cs="Times New Roman"/>
          <w:sz w:val="28"/>
          <w:szCs w:val="28"/>
        </w:rPr>
        <w:t>а</w:t>
      </w:r>
      <w:r w:rsidRPr="00BC404C">
        <w:rPr>
          <w:rFonts w:ascii="Times New Roman" w:hAnsi="Times New Roman" w:cs="Times New Roman"/>
          <w:sz w:val="28"/>
          <w:szCs w:val="28"/>
        </w:rPr>
        <w:t xml:space="preserve"> </w:t>
      </w:r>
      <w:r w:rsidR="0023322B">
        <w:rPr>
          <w:rFonts w:ascii="Times New Roman" w:hAnsi="Times New Roman" w:cs="Times New Roman"/>
          <w:sz w:val="28"/>
          <w:szCs w:val="28"/>
        </w:rPr>
        <w:t>Ингушетии</w:t>
      </w:r>
      <w:r w:rsidRPr="00BC404C">
        <w:rPr>
          <w:rFonts w:ascii="Times New Roman" w:hAnsi="Times New Roman" w:cs="Times New Roman"/>
          <w:sz w:val="28"/>
          <w:szCs w:val="28"/>
        </w:rPr>
        <w:t xml:space="preserve"> за счет бюджетных средств осуществлялись выплаты на исполнение публичных обязательств льготной категории граждан, имеющим право на меры социальной поддержки. На основании представленных сводных реестров проведена выборочная проверка выплат в соответствии с федеральными и нормативными актами Республики Ингушетия, в том числе:</w:t>
      </w:r>
    </w:p>
    <w:p w14:paraId="49898121" w14:textId="77777777" w:rsidR="00BC404C" w:rsidRPr="0023322B" w:rsidRDefault="00BC404C" w:rsidP="0023322B">
      <w:pPr>
        <w:pStyle w:val="a7"/>
        <w:numPr>
          <w:ilvl w:val="0"/>
          <w:numId w:val="151"/>
        </w:numPr>
        <w:tabs>
          <w:tab w:val="left" w:pos="0"/>
          <w:tab w:val="left" w:pos="993"/>
        </w:tabs>
        <w:spacing w:after="0" w:line="240" w:lineRule="auto"/>
        <w:ind w:left="14" w:firstLine="728"/>
        <w:jc w:val="both"/>
        <w:rPr>
          <w:rFonts w:ascii="Times New Roman" w:hAnsi="Times New Roman" w:cs="Times New Roman"/>
          <w:sz w:val="28"/>
          <w:szCs w:val="28"/>
        </w:rPr>
      </w:pPr>
      <w:r w:rsidRPr="0023322B">
        <w:rPr>
          <w:rFonts w:ascii="Times New Roman" w:hAnsi="Times New Roman" w:cs="Times New Roman"/>
          <w:sz w:val="28"/>
          <w:szCs w:val="28"/>
        </w:rPr>
        <w:t>выплаты адресных жилищных субсидий при оплате жилья и коммунальных услуг (субсидия малоимущим семьям и одиноким гражданам);</w:t>
      </w:r>
    </w:p>
    <w:p w14:paraId="3B2BBA70" w14:textId="77777777" w:rsidR="0023322B" w:rsidRDefault="00BC404C" w:rsidP="000D7031">
      <w:pPr>
        <w:pStyle w:val="a7"/>
        <w:numPr>
          <w:ilvl w:val="0"/>
          <w:numId w:val="152"/>
        </w:numPr>
        <w:tabs>
          <w:tab w:val="left" w:pos="0"/>
          <w:tab w:val="left" w:pos="993"/>
        </w:tabs>
        <w:spacing w:after="0" w:line="240" w:lineRule="auto"/>
        <w:ind w:left="0" w:firstLine="728"/>
        <w:jc w:val="both"/>
        <w:rPr>
          <w:rFonts w:ascii="Times New Roman" w:hAnsi="Times New Roman" w:cs="Times New Roman"/>
          <w:sz w:val="28"/>
          <w:szCs w:val="28"/>
        </w:rPr>
      </w:pPr>
      <w:r w:rsidRPr="0023322B">
        <w:rPr>
          <w:rFonts w:ascii="Times New Roman" w:hAnsi="Times New Roman" w:cs="Times New Roman"/>
          <w:sz w:val="28"/>
          <w:szCs w:val="28"/>
        </w:rPr>
        <w:t xml:space="preserve">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w:t>
      </w:r>
      <w:r w:rsidRPr="0023322B">
        <w:rPr>
          <w:rFonts w:ascii="Times New Roman" w:hAnsi="Times New Roman" w:cs="Times New Roman"/>
          <w:sz w:val="28"/>
          <w:szCs w:val="28"/>
        </w:rPr>
        <w:lastRenderedPageBreak/>
        <w:t xml:space="preserve">сельской местности (единовременные денежные выплаты специалистам села (далее – ЕДВ); </w:t>
      </w:r>
    </w:p>
    <w:p w14:paraId="179C204C" w14:textId="77777777" w:rsidR="00BC404C" w:rsidRPr="0023322B" w:rsidRDefault="00BC404C" w:rsidP="000D7031">
      <w:pPr>
        <w:pStyle w:val="a7"/>
        <w:numPr>
          <w:ilvl w:val="0"/>
          <w:numId w:val="152"/>
        </w:numPr>
        <w:tabs>
          <w:tab w:val="left" w:pos="0"/>
          <w:tab w:val="left" w:pos="993"/>
        </w:tabs>
        <w:spacing w:after="0" w:line="240" w:lineRule="auto"/>
        <w:ind w:left="0" w:firstLine="728"/>
        <w:jc w:val="both"/>
        <w:rPr>
          <w:rFonts w:ascii="Times New Roman" w:hAnsi="Times New Roman" w:cs="Times New Roman"/>
          <w:sz w:val="28"/>
          <w:szCs w:val="28"/>
        </w:rPr>
      </w:pPr>
      <w:r w:rsidRPr="0023322B">
        <w:rPr>
          <w:rFonts w:ascii="Times New Roman" w:hAnsi="Times New Roman" w:cs="Times New Roman"/>
          <w:sz w:val="28"/>
          <w:szCs w:val="28"/>
        </w:rPr>
        <w:t>субвенции на осуществление выплат в связи с рождением (усыновлением) первого ребенка;</w:t>
      </w:r>
    </w:p>
    <w:p w14:paraId="5B8FD3A2" w14:textId="77777777" w:rsidR="00BC404C" w:rsidRPr="0023322B" w:rsidRDefault="00BC404C" w:rsidP="0023322B">
      <w:pPr>
        <w:pStyle w:val="a7"/>
        <w:numPr>
          <w:ilvl w:val="0"/>
          <w:numId w:val="151"/>
        </w:numPr>
        <w:tabs>
          <w:tab w:val="left" w:pos="0"/>
          <w:tab w:val="left" w:pos="993"/>
        </w:tabs>
        <w:spacing w:after="0" w:line="240" w:lineRule="auto"/>
        <w:ind w:left="14" w:firstLine="728"/>
        <w:jc w:val="both"/>
        <w:rPr>
          <w:rFonts w:ascii="Times New Roman" w:hAnsi="Times New Roman" w:cs="Times New Roman"/>
          <w:sz w:val="28"/>
          <w:szCs w:val="28"/>
        </w:rPr>
      </w:pPr>
      <w:r w:rsidRPr="0023322B">
        <w:rPr>
          <w:rFonts w:ascii="Times New Roman" w:hAnsi="Times New Roman" w:cs="Times New Roman"/>
          <w:sz w:val="28"/>
          <w:szCs w:val="28"/>
        </w:rPr>
        <w:t>расходы на выплату ежемесячного пособия гражданам, имеющим детей;</w:t>
      </w:r>
    </w:p>
    <w:p w14:paraId="37B6C764" w14:textId="77777777" w:rsidR="00BC404C" w:rsidRPr="0023322B" w:rsidRDefault="00BC404C" w:rsidP="0023322B">
      <w:pPr>
        <w:pStyle w:val="a7"/>
        <w:numPr>
          <w:ilvl w:val="0"/>
          <w:numId w:val="151"/>
        </w:numPr>
        <w:tabs>
          <w:tab w:val="left" w:pos="0"/>
          <w:tab w:val="left" w:pos="993"/>
        </w:tabs>
        <w:spacing w:after="0" w:line="240" w:lineRule="auto"/>
        <w:ind w:left="14" w:firstLine="728"/>
        <w:jc w:val="both"/>
        <w:rPr>
          <w:rFonts w:ascii="Times New Roman" w:hAnsi="Times New Roman" w:cs="Times New Roman"/>
          <w:sz w:val="28"/>
          <w:szCs w:val="28"/>
        </w:rPr>
      </w:pPr>
      <w:r w:rsidRPr="0023322B">
        <w:rPr>
          <w:rFonts w:ascii="Times New Roman" w:hAnsi="Times New Roman" w:cs="Times New Roman"/>
          <w:sz w:val="28"/>
          <w:szCs w:val="28"/>
        </w:rPr>
        <w:t>ежемесячные выплаты на детей в возрасте от трех до семи лет включительно;</w:t>
      </w:r>
    </w:p>
    <w:p w14:paraId="7A0C237D" w14:textId="77777777" w:rsidR="00BC404C" w:rsidRPr="0023322B" w:rsidRDefault="00BC404C" w:rsidP="0023322B">
      <w:pPr>
        <w:pStyle w:val="a7"/>
        <w:numPr>
          <w:ilvl w:val="0"/>
          <w:numId w:val="151"/>
        </w:numPr>
        <w:tabs>
          <w:tab w:val="left" w:pos="0"/>
          <w:tab w:val="left" w:pos="993"/>
        </w:tabs>
        <w:spacing w:after="0" w:line="240" w:lineRule="auto"/>
        <w:ind w:left="14" w:firstLine="728"/>
        <w:jc w:val="both"/>
        <w:rPr>
          <w:rFonts w:ascii="Times New Roman" w:hAnsi="Times New Roman" w:cs="Times New Roman"/>
          <w:sz w:val="28"/>
          <w:szCs w:val="28"/>
        </w:rPr>
      </w:pPr>
      <w:r w:rsidRPr="0023322B">
        <w:rPr>
          <w:rFonts w:ascii="Times New Roman" w:hAnsi="Times New Roman" w:cs="Times New Roman"/>
          <w:sz w:val="28"/>
          <w:szCs w:val="28"/>
        </w:rPr>
        <w:t>реализация мер социальной поддержки по оплате жилищно-коммунальных услуг отдельным категориям граждан (единовременная денежная компенсация (далее – ЕДК) реабилитированным лицам и лицам, признанными пострадавшими от политических репрессий, ветеранам труда, многодетным семьям, афганцам).</w:t>
      </w:r>
    </w:p>
    <w:p w14:paraId="3EBA5C49" w14:textId="77777777" w:rsidR="00BC404C" w:rsidRPr="00BC404C" w:rsidRDefault="00BC404C" w:rsidP="0023322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В ходе проверки </w:t>
      </w:r>
      <w:r w:rsidR="0023322B">
        <w:rPr>
          <w:rFonts w:ascii="Times New Roman" w:hAnsi="Times New Roman" w:cs="Times New Roman"/>
          <w:sz w:val="28"/>
          <w:szCs w:val="28"/>
        </w:rPr>
        <w:t>Министерством</w:t>
      </w:r>
      <w:r w:rsidRPr="00BC404C">
        <w:rPr>
          <w:rFonts w:ascii="Times New Roman" w:hAnsi="Times New Roman" w:cs="Times New Roman"/>
          <w:sz w:val="28"/>
          <w:szCs w:val="28"/>
        </w:rPr>
        <w:t xml:space="preserve"> представлены реестры начислений ЕДК отдельным категориям граждан, ЕДВ специалистам села</w:t>
      </w:r>
      <w:r w:rsidR="0023322B">
        <w:rPr>
          <w:rFonts w:ascii="Times New Roman" w:hAnsi="Times New Roman" w:cs="Times New Roman"/>
          <w:sz w:val="28"/>
          <w:szCs w:val="28"/>
        </w:rPr>
        <w:t xml:space="preserve"> </w:t>
      </w:r>
      <w:r w:rsidRPr="00BC404C">
        <w:rPr>
          <w:rFonts w:ascii="Times New Roman" w:hAnsi="Times New Roman" w:cs="Times New Roman"/>
          <w:sz w:val="28"/>
          <w:szCs w:val="28"/>
        </w:rPr>
        <w:t>и субсидий малоимущим семьям и одиноким гражданам, ежемесячных выплат в связи с рождением (усыновлением) первого ребенка, ежемесячных выплат на детей в возрасте от трех до семи лет включительно и выплат ежемесячного пособия гражданам, имеющим детей за период с 01.01.2020 г</w:t>
      </w:r>
      <w:r w:rsidR="0023322B">
        <w:rPr>
          <w:rFonts w:ascii="Times New Roman" w:hAnsi="Times New Roman" w:cs="Times New Roman"/>
          <w:sz w:val="28"/>
          <w:szCs w:val="28"/>
        </w:rPr>
        <w:t>ода</w:t>
      </w:r>
      <w:r w:rsidRPr="00BC404C">
        <w:rPr>
          <w:rFonts w:ascii="Times New Roman" w:hAnsi="Times New Roman" w:cs="Times New Roman"/>
          <w:sz w:val="28"/>
          <w:szCs w:val="28"/>
        </w:rPr>
        <w:t xml:space="preserve"> по 31.12.2020 </w:t>
      </w:r>
      <w:r w:rsidR="0023322B">
        <w:rPr>
          <w:rFonts w:ascii="Times New Roman" w:hAnsi="Times New Roman" w:cs="Times New Roman"/>
          <w:sz w:val="28"/>
          <w:szCs w:val="28"/>
        </w:rPr>
        <w:t>года</w:t>
      </w:r>
      <w:r w:rsidRPr="00BC404C">
        <w:rPr>
          <w:rFonts w:ascii="Times New Roman" w:hAnsi="Times New Roman" w:cs="Times New Roman"/>
          <w:sz w:val="28"/>
          <w:szCs w:val="28"/>
        </w:rPr>
        <w:t>.</w:t>
      </w:r>
    </w:p>
    <w:p w14:paraId="0E732953" w14:textId="77777777" w:rsidR="00BC404C" w:rsidRPr="00BC404C" w:rsidRDefault="00BC404C" w:rsidP="0023322B">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проверяемом периоде Минтруд</w:t>
      </w:r>
      <w:r w:rsidR="0023322B">
        <w:rPr>
          <w:rFonts w:ascii="Times New Roman" w:hAnsi="Times New Roman" w:cs="Times New Roman"/>
          <w:sz w:val="28"/>
          <w:szCs w:val="28"/>
        </w:rPr>
        <w:t>а</w:t>
      </w:r>
      <w:r w:rsidRPr="00BC404C">
        <w:rPr>
          <w:rFonts w:ascii="Times New Roman" w:hAnsi="Times New Roman" w:cs="Times New Roman"/>
          <w:sz w:val="28"/>
          <w:szCs w:val="28"/>
        </w:rPr>
        <w:t xml:space="preserve"> </w:t>
      </w:r>
      <w:r w:rsidR="0023322B">
        <w:rPr>
          <w:rFonts w:ascii="Times New Roman" w:hAnsi="Times New Roman" w:cs="Times New Roman"/>
          <w:sz w:val="28"/>
          <w:szCs w:val="28"/>
        </w:rPr>
        <w:t>Ингушетии</w:t>
      </w:r>
      <w:r w:rsidRPr="00BC404C">
        <w:rPr>
          <w:rFonts w:ascii="Times New Roman" w:hAnsi="Times New Roman" w:cs="Times New Roman"/>
          <w:sz w:val="28"/>
          <w:szCs w:val="28"/>
        </w:rPr>
        <w:t xml:space="preserve"> на реализацию мер социальной поддержки согласно реестрам произведены выплаты за счет бюджетных средств на общую сумму 4</w:t>
      </w:r>
      <w:r w:rsidR="0023322B">
        <w:rPr>
          <w:rFonts w:ascii="Times New Roman" w:hAnsi="Times New Roman" w:cs="Times New Roman"/>
          <w:sz w:val="28"/>
          <w:szCs w:val="28"/>
        </w:rPr>
        <w:t> </w:t>
      </w:r>
      <w:r w:rsidRPr="00BC404C">
        <w:rPr>
          <w:rFonts w:ascii="Times New Roman" w:hAnsi="Times New Roman" w:cs="Times New Roman"/>
          <w:sz w:val="28"/>
          <w:szCs w:val="28"/>
        </w:rPr>
        <w:t>641</w:t>
      </w:r>
      <w:r w:rsidR="0023322B">
        <w:rPr>
          <w:rFonts w:ascii="Times New Roman" w:hAnsi="Times New Roman" w:cs="Times New Roman"/>
          <w:sz w:val="28"/>
          <w:szCs w:val="28"/>
        </w:rPr>
        <w:t> </w:t>
      </w:r>
      <w:r w:rsidRPr="00BC404C">
        <w:rPr>
          <w:rFonts w:ascii="Times New Roman" w:hAnsi="Times New Roman" w:cs="Times New Roman"/>
          <w:sz w:val="28"/>
          <w:szCs w:val="28"/>
        </w:rPr>
        <w:t>037,0 тыс. руб., в том числе:</w:t>
      </w:r>
    </w:p>
    <w:p w14:paraId="73050F98" w14:textId="77777777" w:rsidR="00BC404C" w:rsidRPr="00EC1CA6" w:rsidRDefault="00BC404C" w:rsidP="000D7031">
      <w:pPr>
        <w:pStyle w:val="a7"/>
        <w:numPr>
          <w:ilvl w:val="0"/>
          <w:numId w:val="153"/>
        </w:numPr>
        <w:tabs>
          <w:tab w:val="left" w:pos="993"/>
        </w:tabs>
        <w:spacing w:after="0" w:line="240" w:lineRule="auto"/>
        <w:ind w:left="14" w:firstLine="742"/>
        <w:jc w:val="both"/>
        <w:rPr>
          <w:rFonts w:ascii="Times New Roman" w:hAnsi="Times New Roman" w:cs="Times New Roman"/>
          <w:sz w:val="28"/>
          <w:szCs w:val="28"/>
        </w:rPr>
      </w:pPr>
      <w:r w:rsidRPr="00EC1CA6">
        <w:rPr>
          <w:rFonts w:ascii="Times New Roman" w:hAnsi="Times New Roman" w:cs="Times New Roman"/>
          <w:sz w:val="28"/>
          <w:szCs w:val="28"/>
        </w:rPr>
        <w:t xml:space="preserve">субсидий малоимущим семьям и одиноким гражданам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167</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004,7 тыс. руб.;</w:t>
      </w:r>
    </w:p>
    <w:p w14:paraId="24342E23" w14:textId="77777777" w:rsidR="00BC404C" w:rsidRPr="00EC1CA6" w:rsidRDefault="00BC404C" w:rsidP="000D7031">
      <w:pPr>
        <w:pStyle w:val="a7"/>
        <w:numPr>
          <w:ilvl w:val="0"/>
          <w:numId w:val="153"/>
        </w:numPr>
        <w:tabs>
          <w:tab w:val="left" w:pos="993"/>
        </w:tabs>
        <w:spacing w:after="0" w:line="240" w:lineRule="auto"/>
        <w:ind w:left="14" w:firstLine="742"/>
        <w:jc w:val="both"/>
        <w:rPr>
          <w:rFonts w:ascii="Times New Roman" w:hAnsi="Times New Roman" w:cs="Times New Roman"/>
          <w:sz w:val="28"/>
          <w:szCs w:val="28"/>
        </w:rPr>
      </w:pPr>
      <w:r w:rsidRPr="00EC1CA6">
        <w:rPr>
          <w:rFonts w:ascii="Times New Roman" w:hAnsi="Times New Roman" w:cs="Times New Roman"/>
          <w:sz w:val="28"/>
          <w:szCs w:val="28"/>
        </w:rPr>
        <w:t xml:space="preserve">ЕДВ специалистам села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240</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264,8 тыс. руб.;</w:t>
      </w:r>
    </w:p>
    <w:p w14:paraId="00DAA832" w14:textId="77777777" w:rsidR="00BC404C" w:rsidRPr="00EC1CA6" w:rsidRDefault="00BC404C" w:rsidP="000D7031">
      <w:pPr>
        <w:pStyle w:val="a7"/>
        <w:numPr>
          <w:ilvl w:val="0"/>
          <w:numId w:val="153"/>
        </w:numPr>
        <w:tabs>
          <w:tab w:val="left" w:pos="993"/>
        </w:tabs>
        <w:spacing w:after="0" w:line="240" w:lineRule="auto"/>
        <w:ind w:left="14" w:firstLine="742"/>
        <w:jc w:val="both"/>
        <w:rPr>
          <w:rFonts w:ascii="Times New Roman" w:hAnsi="Times New Roman" w:cs="Times New Roman"/>
          <w:sz w:val="28"/>
          <w:szCs w:val="28"/>
        </w:rPr>
      </w:pPr>
      <w:r w:rsidRPr="00EC1CA6">
        <w:rPr>
          <w:rFonts w:ascii="Times New Roman" w:hAnsi="Times New Roman" w:cs="Times New Roman"/>
          <w:sz w:val="28"/>
          <w:szCs w:val="28"/>
        </w:rPr>
        <w:t xml:space="preserve">ЕДК отдельным категориям граждан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общую сумму 601</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556,8 тыс. руб., из них по категориям получателей:</w:t>
      </w:r>
    </w:p>
    <w:p w14:paraId="5F733179" w14:textId="77777777" w:rsidR="00BC404C" w:rsidRPr="00EC1CA6" w:rsidRDefault="00BC404C" w:rsidP="000D7031">
      <w:pPr>
        <w:pStyle w:val="a7"/>
        <w:numPr>
          <w:ilvl w:val="0"/>
          <w:numId w:val="154"/>
        </w:numPr>
        <w:spacing w:after="0" w:line="240" w:lineRule="auto"/>
        <w:ind w:firstLine="386"/>
        <w:jc w:val="both"/>
        <w:rPr>
          <w:rFonts w:ascii="Times New Roman" w:hAnsi="Times New Roman" w:cs="Times New Roman"/>
          <w:sz w:val="28"/>
          <w:szCs w:val="28"/>
        </w:rPr>
      </w:pPr>
      <w:r w:rsidRPr="00EC1CA6">
        <w:rPr>
          <w:rFonts w:ascii="Times New Roman" w:hAnsi="Times New Roman" w:cs="Times New Roman"/>
          <w:sz w:val="28"/>
          <w:szCs w:val="28"/>
        </w:rPr>
        <w:t xml:space="preserve">репрессированным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543</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246,0 тыс. руб.;</w:t>
      </w:r>
    </w:p>
    <w:p w14:paraId="613DC859" w14:textId="77777777" w:rsidR="00BC404C" w:rsidRPr="00EC1CA6" w:rsidRDefault="00BC404C" w:rsidP="000D7031">
      <w:pPr>
        <w:pStyle w:val="a7"/>
        <w:numPr>
          <w:ilvl w:val="0"/>
          <w:numId w:val="154"/>
        </w:numPr>
        <w:spacing w:after="0" w:line="240" w:lineRule="auto"/>
        <w:ind w:firstLine="386"/>
        <w:jc w:val="both"/>
        <w:rPr>
          <w:rFonts w:ascii="Times New Roman" w:hAnsi="Times New Roman" w:cs="Times New Roman"/>
          <w:sz w:val="28"/>
          <w:szCs w:val="28"/>
        </w:rPr>
      </w:pPr>
      <w:r w:rsidRPr="00EC1CA6">
        <w:rPr>
          <w:rFonts w:ascii="Times New Roman" w:hAnsi="Times New Roman" w:cs="Times New Roman"/>
          <w:sz w:val="28"/>
          <w:szCs w:val="28"/>
        </w:rPr>
        <w:t xml:space="preserve">многодетным семьям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37</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069,2 тыс. руб.;</w:t>
      </w:r>
    </w:p>
    <w:p w14:paraId="1A3BD806" w14:textId="77777777" w:rsidR="00BC404C" w:rsidRPr="00EC1CA6" w:rsidRDefault="00BC404C" w:rsidP="000D7031">
      <w:pPr>
        <w:pStyle w:val="a7"/>
        <w:numPr>
          <w:ilvl w:val="0"/>
          <w:numId w:val="154"/>
        </w:numPr>
        <w:spacing w:after="0" w:line="240" w:lineRule="auto"/>
        <w:ind w:firstLine="386"/>
        <w:jc w:val="both"/>
        <w:rPr>
          <w:rFonts w:ascii="Times New Roman" w:hAnsi="Times New Roman" w:cs="Times New Roman"/>
          <w:sz w:val="28"/>
          <w:szCs w:val="28"/>
        </w:rPr>
      </w:pPr>
      <w:r w:rsidRPr="00EC1CA6">
        <w:rPr>
          <w:rFonts w:ascii="Times New Roman" w:hAnsi="Times New Roman" w:cs="Times New Roman"/>
          <w:sz w:val="28"/>
          <w:szCs w:val="28"/>
        </w:rPr>
        <w:t xml:space="preserve">ветеранам труда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2</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675,6 тыс. руб.;</w:t>
      </w:r>
    </w:p>
    <w:p w14:paraId="04DB21EB" w14:textId="77777777" w:rsidR="00BC404C" w:rsidRPr="00EC1CA6" w:rsidRDefault="00BC404C" w:rsidP="000D7031">
      <w:pPr>
        <w:pStyle w:val="a7"/>
        <w:numPr>
          <w:ilvl w:val="0"/>
          <w:numId w:val="154"/>
        </w:numPr>
        <w:spacing w:after="0" w:line="240" w:lineRule="auto"/>
        <w:ind w:firstLine="386"/>
        <w:jc w:val="both"/>
        <w:rPr>
          <w:rFonts w:ascii="Times New Roman" w:hAnsi="Times New Roman" w:cs="Times New Roman"/>
          <w:sz w:val="28"/>
          <w:szCs w:val="28"/>
        </w:rPr>
      </w:pPr>
      <w:r w:rsidRPr="00EC1CA6">
        <w:rPr>
          <w:rFonts w:ascii="Times New Roman" w:hAnsi="Times New Roman" w:cs="Times New Roman"/>
          <w:sz w:val="28"/>
          <w:szCs w:val="28"/>
        </w:rPr>
        <w:t xml:space="preserve">афганцам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18</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566,0 тыс. руб.;</w:t>
      </w:r>
    </w:p>
    <w:p w14:paraId="65B0EFA3" w14:textId="77777777" w:rsidR="00BC404C" w:rsidRPr="00EC1CA6" w:rsidRDefault="00BC404C" w:rsidP="000D7031">
      <w:pPr>
        <w:pStyle w:val="a7"/>
        <w:numPr>
          <w:ilvl w:val="0"/>
          <w:numId w:val="155"/>
        </w:numPr>
        <w:tabs>
          <w:tab w:val="left" w:pos="993"/>
        </w:tabs>
        <w:spacing w:after="0" w:line="240" w:lineRule="auto"/>
        <w:ind w:left="28" w:firstLine="742"/>
        <w:jc w:val="both"/>
        <w:rPr>
          <w:rFonts w:ascii="Times New Roman" w:hAnsi="Times New Roman" w:cs="Times New Roman"/>
          <w:sz w:val="28"/>
          <w:szCs w:val="28"/>
        </w:rPr>
      </w:pPr>
      <w:r w:rsidRPr="00EC1CA6">
        <w:rPr>
          <w:rFonts w:ascii="Times New Roman" w:hAnsi="Times New Roman" w:cs="Times New Roman"/>
          <w:sz w:val="28"/>
          <w:szCs w:val="28"/>
        </w:rPr>
        <w:t xml:space="preserve">ежемесячных выплат в связи с рождением (усыновлением) первого ребенка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521</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368,8 тыс. руб.;</w:t>
      </w:r>
    </w:p>
    <w:p w14:paraId="4FE6340E" w14:textId="77777777" w:rsidR="00BC404C" w:rsidRPr="00EC1CA6" w:rsidRDefault="00BC404C" w:rsidP="000D7031">
      <w:pPr>
        <w:pStyle w:val="a7"/>
        <w:numPr>
          <w:ilvl w:val="0"/>
          <w:numId w:val="155"/>
        </w:numPr>
        <w:tabs>
          <w:tab w:val="left" w:pos="993"/>
        </w:tabs>
        <w:spacing w:after="0" w:line="240" w:lineRule="auto"/>
        <w:ind w:left="28" w:firstLine="742"/>
        <w:jc w:val="both"/>
        <w:rPr>
          <w:rFonts w:ascii="Times New Roman" w:hAnsi="Times New Roman" w:cs="Times New Roman"/>
          <w:sz w:val="28"/>
          <w:szCs w:val="28"/>
        </w:rPr>
      </w:pPr>
      <w:r w:rsidRPr="00EC1CA6">
        <w:rPr>
          <w:rFonts w:ascii="Times New Roman" w:hAnsi="Times New Roman" w:cs="Times New Roman"/>
          <w:sz w:val="28"/>
          <w:szCs w:val="28"/>
        </w:rPr>
        <w:t xml:space="preserve">ежемесячных выплат на детей в возрасте от трех до семи лет включительно </w:t>
      </w:r>
      <w:r w:rsidR="00EC1CA6" w:rsidRPr="00EC1CA6">
        <w:rPr>
          <w:rFonts w:ascii="Times New Roman" w:hAnsi="Times New Roman" w:cs="Times New Roman"/>
          <w:sz w:val="28"/>
          <w:szCs w:val="28"/>
        </w:rPr>
        <w:t xml:space="preserve">- </w:t>
      </w:r>
      <w:r w:rsidRPr="00EC1CA6">
        <w:rPr>
          <w:rFonts w:ascii="Times New Roman" w:hAnsi="Times New Roman" w:cs="Times New Roman"/>
          <w:sz w:val="28"/>
          <w:szCs w:val="28"/>
        </w:rPr>
        <w:t>на сумму 2</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870</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107,5 тыс. руб.;</w:t>
      </w:r>
    </w:p>
    <w:p w14:paraId="4D67CFE2" w14:textId="77777777" w:rsidR="00BC404C" w:rsidRPr="00EC1CA6" w:rsidRDefault="00BC404C" w:rsidP="000D7031">
      <w:pPr>
        <w:pStyle w:val="a7"/>
        <w:numPr>
          <w:ilvl w:val="0"/>
          <w:numId w:val="155"/>
        </w:numPr>
        <w:tabs>
          <w:tab w:val="left" w:pos="993"/>
        </w:tabs>
        <w:spacing w:after="0" w:line="240" w:lineRule="auto"/>
        <w:ind w:left="28" w:firstLine="742"/>
        <w:jc w:val="both"/>
        <w:rPr>
          <w:rFonts w:ascii="Times New Roman" w:hAnsi="Times New Roman" w:cs="Times New Roman"/>
          <w:sz w:val="28"/>
          <w:szCs w:val="28"/>
        </w:rPr>
      </w:pPr>
      <w:r w:rsidRPr="00EC1CA6">
        <w:rPr>
          <w:rFonts w:ascii="Times New Roman" w:hAnsi="Times New Roman" w:cs="Times New Roman"/>
          <w:sz w:val="28"/>
          <w:szCs w:val="28"/>
        </w:rPr>
        <w:t>ежемесячных выплат пособий гражданам, имеющим детей на сумму 240</w:t>
      </w:r>
      <w:r w:rsidR="00EC1CA6" w:rsidRPr="00EC1CA6">
        <w:rPr>
          <w:rFonts w:ascii="Times New Roman" w:hAnsi="Times New Roman" w:cs="Times New Roman"/>
          <w:sz w:val="28"/>
          <w:szCs w:val="28"/>
        </w:rPr>
        <w:t> </w:t>
      </w:r>
      <w:r w:rsidRPr="00EC1CA6">
        <w:rPr>
          <w:rFonts w:ascii="Times New Roman" w:hAnsi="Times New Roman" w:cs="Times New Roman"/>
          <w:sz w:val="28"/>
          <w:szCs w:val="28"/>
        </w:rPr>
        <w:t>734,4 тыс. руб</w:t>
      </w:r>
      <w:r w:rsidR="00EC1CA6" w:rsidRPr="00EC1CA6">
        <w:rPr>
          <w:rFonts w:ascii="Times New Roman" w:hAnsi="Times New Roman" w:cs="Times New Roman"/>
          <w:sz w:val="28"/>
          <w:szCs w:val="28"/>
        </w:rPr>
        <w:t>лей</w:t>
      </w:r>
      <w:r w:rsidRPr="00EC1CA6">
        <w:rPr>
          <w:rFonts w:ascii="Times New Roman" w:hAnsi="Times New Roman" w:cs="Times New Roman"/>
          <w:sz w:val="28"/>
          <w:szCs w:val="28"/>
        </w:rPr>
        <w:t>.</w:t>
      </w:r>
    </w:p>
    <w:p w14:paraId="229EDFEE" w14:textId="77777777" w:rsidR="00BC404C" w:rsidRPr="00BC404C" w:rsidRDefault="00BC404C" w:rsidP="000D7031">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В ходе выездных проверок в клиентских службах социальной защиты населения по г. Назран</w:t>
      </w:r>
      <w:r w:rsidR="00EC1CA6">
        <w:rPr>
          <w:rFonts w:ascii="Times New Roman" w:hAnsi="Times New Roman" w:cs="Times New Roman"/>
          <w:sz w:val="28"/>
          <w:szCs w:val="28"/>
        </w:rPr>
        <w:t>ь</w:t>
      </w:r>
      <w:r w:rsidRPr="00BC404C">
        <w:rPr>
          <w:rFonts w:ascii="Times New Roman" w:hAnsi="Times New Roman" w:cs="Times New Roman"/>
          <w:sz w:val="28"/>
          <w:szCs w:val="28"/>
        </w:rPr>
        <w:t>, г. Карабулак и г. Сунж</w:t>
      </w:r>
      <w:r w:rsidR="00EC1CA6">
        <w:rPr>
          <w:rFonts w:ascii="Times New Roman" w:hAnsi="Times New Roman" w:cs="Times New Roman"/>
          <w:sz w:val="28"/>
          <w:szCs w:val="28"/>
        </w:rPr>
        <w:t>а</w:t>
      </w:r>
      <w:r w:rsidRPr="00BC404C">
        <w:rPr>
          <w:rFonts w:ascii="Times New Roman" w:hAnsi="Times New Roman" w:cs="Times New Roman"/>
          <w:sz w:val="28"/>
          <w:szCs w:val="28"/>
        </w:rPr>
        <w:t xml:space="preserve"> проведена выборочная проверка реестров по выплатам ежемесячных пособий гражданам, имеющим детей, направленные в почтовые отделения и на лицевые счета в банках на предмет правильности начисления, полноты и достоверности представленных гражданами документов для получения вышеуказанных выплат.</w:t>
      </w:r>
      <w:r w:rsidR="000D7031">
        <w:rPr>
          <w:rFonts w:ascii="Times New Roman" w:hAnsi="Times New Roman" w:cs="Times New Roman"/>
          <w:sz w:val="28"/>
          <w:szCs w:val="28"/>
        </w:rPr>
        <w:t xml:space="preserve"> </w:t>
      </w:r>
      <w:r w:rsidRPr="00BC404C">
        <w:rPr>
          <w:rFonts w:ascii="Times New Roman" w:hAnsi="Times New Roman" w:cs="Times New Roman"/>
          <w:sz w:val="28"/>
          <w:szCs w:val="28"/>
        </w:rPr>
        <w:t xml:space="preserve">Кроме того, проведена выборочная проверка в отделе по проблемам семьи, женщин и детей Минтруда РИ на предмет правильности начисления ежемесячных </w:t>
      </w:r>
      <w:r w:rsidRPr="00BC404C">
        <w:rPr>
          <w:rFonts w:ascii="Times New Roman" w:hAnsi="Times New Roman" w:cs="Times New Roman"/>
          <w:sz w:val="28"/>
          <w:szCs w:val="28"/>
        </w:rPr>
        <w:lastRenderedPageBreak/>
        <w:t>выплат на детей в возрасте от трех до семи лет включительно и выплат в связи с рождением (усыновлением) первого ребенка.</w:t>
      </w:r>
      <w:r w:rsidR="000D7031">
        <w:rPr>
          <w:rFonts w:ascii="Times New Roman" w:hAnsi="Times New Roman" w:cs="Times New Roman"/>
          <w:sz w:val="28"/>
          <w:szCs w:val="28"/>
        </w:rPr>
        <w:t xml:space="preserve"> </w:t>
      </w:r>
      <w:r w:rsidRPr="00BC404C">
        <w:rPr>
          <w:rFonts w:ascii="Times New Roman" w:hAnsi="Times New Roman" w:cs="Times New Roman"/>
          <w:sz w:val="28"/>
          <w:szCs w:val="28"/>
        </w:rPr>
        <w:t xml:space="preserve">В результате выборочной проверки правильности и обоснованности расходования средств на исполнение публичных обязательств льготной категории граждан в 2020 году нарушений не выявлено. </w:t>
      </w:r>
    </w:p>
    <w:p w14:paraId="4401643C" w14:textId="77777777" w:rsidR="00BC404C" w:rsidRPr="00BC404C" w:rsidRDefault="00BC404C" w:rsidP="00BC404C">
      <w:pPr>
        <w:spacing w:after="0" w:line="240" w:lineRule="auto"/>
        <w:jc w:val="both"/>
        <w:rPr>
          <w:rFonts w:ascii="Times New Roman" w:eastAsia="Times New Roman" w:hAnsi="Times New Roman" w:cs="Times New Roman"/>
          <w:b/>
          <w:sz w:val="28"/>
          <w:szCs w:val="28"/>
          <w:lang w:eastAsia="ru-RU"/>
        </w:rPr>
      </w:pPr>
    </w:p>
    <w:p w14:paraId="046F232C"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Выводы:</w:t>
      </w:r>
    </w:p>
    <w:p w14:paraId="36A50C80" w14:textId="77777777" w:rsidR="00BC404C" w:rsidRPr="00BC404C" w:rsidRDefault="00BC404C" w:rsidP="00BC404C">
      <w:pPr>
        <w:spacing w:after="0" w:line="240" w:lineRule="auto"/>
        <w:jc w:val="center"/>
        <w:rPr>
          <w:rFonts w:ascii="Times New Roman" w:hAnsi="Times New Roman" w:cs="Times New Roman"/>
          <w:b/>
          <w:sz w:val="28"/>
          <w:szCs w:val="28"/>
        </w:rPr>
      </w:pPr>
    </w:p>
    <w:p w14:paraId="74DD6935" w14:textId="77777777" w:rsidR="00BC404C" w:rsidRPr="00EC1CA6" w:rsidRDefault="00BC404C" w:rsidP="00C70719">
      <w:pPr>
        <w:spacing w:after="0" w:line="240" w:lineRule="auto"/>
        <w:ind w:firstLine="708"/>
        <w:jc w:val="both"/>
        <w:rPr>
          <w:rFonts w:ascii="Times New Roman" w:hAnsi="Times New Roman" w:cs="Times New Roman"/>
          <w:sz w:val="28"/>
          <w:szCs w:val="28"/>
        </w:rPr>
      </w:pPr>
      <w:r w:rsidRPr="00EC1CA6">
        <w:rPr>
          <w:rFonts w:ascii="Times New Roman" w:hAnsi="Times New Roman" w:cs="Times New Roman"/>
          <w:sz w:val="28"/>
          <w:szCs w:val="28"/>
        </w:rPr>
        <w:t xml:space="preserve">В ходе проверки выявлены следующие нарушения: </w:t>
      </w:r>
    </w:p>
    <w:p w14:paraId="6D1A06DE" w14:textId="77777777" w:rsidR="00BC404C" w:rsidRPr="00C70719" w:rsidRDefault="00BC404C" w:rsidP="00C70719">
      <w:pPr>
        <w:spacing w:after="0" w:line="240" w:lineRule="auto"/>
        <w:ind w:firstLine="708"/>
        <w:jc w:val="both"/>
        <w:rPr>
          <w:rFonts w:ascii="Times New Roman" w:hAnsi="Times New Roman" w:cs="Times New Roman"/>
          <w:bCs/>
          <w:sz w:val="28"/>
          <w:szCs w:val="28"/>
        </w:rPr>
      </w:pPr>
      <w:r w:rsidRPr="00EC1CA6">
        <w:rPr>
          <w:rFonts w:ascii="Times New Roman" w:hAnsi="Times New Roman" w:cs="Times New Roman"/>
          <w:bCs/>
          <w:sz w:val="28"/>
          <w:szCs w:val="28"/>
        </w:rPr>
        <w:t xml:space="preserve">1. </w:t>
      </w:r>
      <w:r w:rsidR="00EC1CA6">
        <w:rPr>
          <w:rFonts w:ascii="Times New Roman" w:hAnsi="Times New Roman" w:cs="Times New Roman"/>
          <w:bCs/>
          <w:sz w:val="28"/>
          <w:szCs w:val="28"/>
        </w:rPr>
        <w:t>В нарушение статьи 78.1 Бюджетного Кодекса РФ, допущено н</w:t>
      </w:r>
      <w:r w:rsidRPr="00EC1CA6">
        <w:rPr>
          <w:rFonts w:ascii="Times New Roman" w:hAnsi="Times New Roman" w:cs="Times New Roman"/>
          <w:bCs/>
          <w:sz w:val="28"/>
          <w:szCs w:val="28"/>
        </w:rPr>
        <w:t>ецелевое использование средств субсидий путем погашения кредиторской задолженности прошлых лет за счет субсидий, предусмотренных на финансовое обеспечение выполнения государственного задания текущего года на общую сумму 879,1 тыс. руб., в том числе:</w:t>
      </w:r>
    </w:p>
    <w:p w14:paraId="1A867327" w14:textId="77777777" w:rsidR="00BC404C" w:rsidRPr="00EC1CA6" w:rsidRDefault="00BC404C" w:rsidP="000D7031">
      <w:pPr>
        <w:pStyle w:val="a7"/>
        <w:numPr>
          <w:ilvl w:val="0"/>
          <w:numId w:val="156"/>
        </w:numPr>
        <w:tabs>
          <w:tab w:val="left" w:pos="851"/>
          <w:tab w:val="left" w:pos="993"/>
        </w:tabs>
        <w:spacing w:after="0" w:line="240" w:lineRule="auto"/>
        <w:ind w:left="14" w:firstLine="714"/>
        <w:jc w:val="both"/>
        <w:rPr>
          <w:rFonts w:ascii="Times New Roman" w:hAnsi="Times New Roman" w:cs="Times New Roman"/>
          <w:sz w:val="28"/>
          <w:szCs w:val="28"/>
          <w:shd w:val="clear" w:color="auto" w:fill="FFFFFF"/>
        </w:rPr>
      </w:pPr>
      <w:r w:rsidRPr="00EC1CA6">
        <w:rPr>
          <w:rFonts w:ascii="Times New Roman" w:hAnsi="Times New Roman" w:cs="Times New Roman"/>
          <w:bCs/>
          <w:sz w:val="28"/>
          <w:szCs w:val="28"/>
          <w:shd w:val="clear" w:color="auto" w:fill="FFFFFF"/>
        </w:rPr>
        <w:t>ГБУ «Пседахский психоневрологический</w:t>
      </w:r>
      <w:r w:rsidRPr="00EC1CA6">
        <w:rPr>
          <w:rFonts w:ascii="Times New Roman" w:hAnsi="Times New Roman" w:cs="Times New Roman"/>
          <w:sz w:val="28"/>
          <w:szCs w:val="28"/>
          <w:shd w:val="clear" w:color="auto" w:fill="FFFFFF"/>
        </w:rPr>
        <w:t xml:space="preserve"> дом-интернат» - 133,6 тыс. руб.;</w:t>
      </w:r>
    </w:p>
    <w:p w14:paraId="32FC666D" w14:textId="77777777" w:rsidR="00BC404C" w:rsidRPr="00EC1CA6" w:rsidRDefault="00BC404C" w:rsidP="000D7031">
      <w:pPr>
        <w:pStyle w:val="a7"/>
        <w:numPr>
          <w:ilvl w:val="0"/>
          <w:numId w:val="156"/>
        </w:numPr>
        <w:tabs>
          <w:tab w:val="left" w:pos="851"/>
          <w:tab w:val="left" w:pos="993"/>
        </w:tabs>
        <w:spacing w:after="0" w:line="240" w:lineRule="auto"/>
        <w:ind w:left="14" w:firstLine="714"/>
        <w:jc w:val="both"/>
        <w:rPr>
          <w:rFonts w:ascii="Times New Roman" w:hAnsi="Times New Roman" w:cs="Times New Roman"/>
          <w:sz w:val="28"/>
          <w:szCs w:val="28"/>
          <w:shd w:val="clear" w:color="auto" w:fill="FFFFFF"/>
        </w:rPr>
      </w:pPr>
      <w:r w:rsidRPr="00EC1CA6">
        <w:rPr>
          <w:rFonts w:ascii="Times New Roman" w:hAnsi="Times New Roman" w:cs="Times New Roman"/>
          <w:sz w:val="28"/>
          <w:szCs w:val="28"/>
          <w:shd w:val="clear" w:color="auto" w:fill="FFFFFF"/>
        </w:rPr>
        <w:t>ГБУ «Троицкий детский дом – интернат для умственно отсталых детей» - 112,9 тыс. руб.;</w:t>
      </w:r>
    </w:p>
    <w:p w14:paraId="17F23379" w14:textId="77777777" w:rsidR="00BC404C" w:rsidRPr="00EC1CA6" w:rsidRDefault="00BC404C" w:rsidP="000D7031">
      <w:pPr>
        <w:pStyle w:val="a7"/>
        <w:numPr>
          <w:ilvl w:val="0"/>
          <w:numId w:val="156"/>
        </w:numPr>
        <w:tabs>
          <w:tab w:val="left" w:pos="851"/>
          <w:tab w:val="left" w:pos="993"/>
        </w:tabs>
        <w:spacing w:after="0" w:line="240" w:lineRule="auto"/>
        <w:ind w:left="14" w:firstLine="714"/>
        <w:jc w:val="both"/>
        <w:rPr>
          <w:rFonts w:ascii="Times New Roman" w:hAnsi="Times New Roman" w:cs="Times New Roman"/>
          <w:sz w:val="28"/>
          <w:szCs w:val="28"/>
          <w:shd w:val="clear" w:color="auto" w:fill="FFFFFF"/>
        </w:rPr>
      </w:pPr>
      <w:r w:rsidRPr="00EC1CA6">
        <w:rPr>
          <w:rFonts w:ascii="Times New Roman" w:hAnsi="Times New Roman" w:cs="Times New Roman"/>
          <w:sz w:val="28"/>
          <w:szCs w:val="28"/>
          <w:shd w:val="clear" w:color="auto" w:fill="FFFFFF"/>
        </w:rPr>
        <w:t>ГБУ «Республиканский Центр социального обслуживания граждан пожилого возраста и инвалидов» - 130,3 тыс. руб.;</w:t>
      </w:r>
    </w:p>
    <w:p w14:paraId="41AD748F" w14:textId="77777777" w:rsidR="00BC404C" w:rsidRPr="00EC1CA6" w:rsidRDefault="00BC404C" w:rsidP="000D7031">
      <w:pPr>
        <w:pStyle w:val="a7"/>
        <w:numPr>
          <w:ilvl w:val="0"/>
          <w:numId w:val="156"/>
        </w:numPr>
        <w:tabs>
          <w:tab w:val="left" w:pos="851"/>
          <w:tab w:val="left" w:pos="993"/>
        </w:tabs>
        <w:spacing w:after="0" w:line="240" w:lineRule="auto"/>
        <w:ind w:left="14" w:firstLine="714"/>
        <w:jc w:val="both"/>
        <w:rPr>
          <w:rFonts w:ascii="Times New Roman" w:hAnsi="Times New Roman" w:cs="Times New Roman"/>
          <w:sz w:val="28"/>
          <w:szCs w:val="28"/>
          <w:shd w:val="clear" w:color="auto" w:fill="FFFFFF"/>
        </w:rPr>
      </w:pPr>
      <w:r w:rsidRPr="00EC1CA6">
        <w:rPr>
          <w:rFonts w:ascii="Times New Roman" w:hAnsi="Times New Roman" w:cs="Times New Roman"/>
          <w:sz w:val="28"/>
          <w:szCs w:val="28"/>
          <w:shd w:val="clear" w:color="auto" w:fill="FFFFFF"/>
        </w:rPr>
        <w:t>ГБУ «Республиканский Реабилитационный центр для детей инвалидов и детей с ограниченными возможностями» – 320,7 тыс. руб.;</w:t>
      </w:r>
    </w:p>
    <w:p w14:paraId="365D765B" w14:textId="77777777" w:rsidR="00BC404C" w:rsidRPr="00EC1CA6" w:rsidRDefault="00BC404C" w:rsidP="000D7031">
      <w:pPr>
        <w:pStyle w:val="a7"/>
        <w:numPr>
          <w:ilvl w:val="0"/>
          <w:numId w:val="156"/>
        </w:numPr>
        <w:tabs>
          <w:tab w:val="left" w:pos="851"/>
          <w:tab w:val="left" w:pos="993"/>
        </w:tabs>
        <w:spacing w:after="0" w:line="240" w:lineRule="auto"/>
        <w:ind w:left="14" w:firstLine="714"/>
        <w:jc w:val="both"/>
        <w:rPr>
          <w:rFonts w:ascii="Times New Roman" w:hAnsi="Times New Roman" w:cs="Times New Roman"/>
          <w:sz w:val="28"/>
          <w:szCs w:val="28"/>
          <w:shd w:val="clear" w:color="auto" w:fill="FFFFFF"/>
        </w:rPr>
      </w:pPr>
      <w:r w:rsidRPr="00EC1CA6">
        <w:rPr>
          <w:rFonts w:ascii="Times New Roman" w:hAnsi="Times New Roman" w:cs="Times New Roman"/>
          <w:sz w:val="28"/>
          <w:szCs w:val="28"/>
          <w:shd w:val="clear" w:color="auto" w:fill="FFFFFF"/>
        </w:rPr>
        <w:t>ГБУ «Социально-оздоровительный центр граждан пожилого возраста и инвалидов – Дом Ветеранов» - 99,6 тыс. руб.;</w:t>
      </w:r>
    </w:p>
    <w:p w14:paraId="3A9243D2" w14:textId="77777777" w:rsidR="00BC404C" w:rsidRPr="00EC1CA6" w:rsidRDefault="00BC404C" w:rsidP="000D7031">
      <w:pPr>
        <w:pStyle w:val="a7"/>
        <w:numPr>
          <w:ilvl w:val="0"/>
          <w:numId w:val="156"/>
        </w:numPr>
        <w:tabs>
          <w:tab w:val="left" w:pos="851"/>
          <w:tab w:val="left" w:pos="993"/>
        </w:tabs>
        <w:spacing w:after="0" w:line="240" w:lineRule="auto"/>
        <w:ind w:left="14" w:firstLine="714"/>
        <w:jc w:val="both"/>
        <w:rPr>
          <w:rFonts w:ascii="Times New Roman" w:hAnsi="Times New Roman" w:cs="Times New Roman"/>
          <w:sz w:val="28"/>
          <w:szCs w:val="28"/>
          <w:shd w:val="clear" w:color="auto" w:fill="FFFFFF"/>
        </w:rPr>
      </w:pPr>
      <w:r w:rsidRPr="00EC1CA6">
        <w:rPr>
          <w:rFonts w:ascii="Times New Roman" w:hAnsi="Times New Roman" w:cs="Times New Roman"/>
          <w:sz w:val="28"/>
          <w:szCs w:val="28"/>
        </w:rPr>
        <w:t xml:space="preserve">ГБУ </w:t>
      </w:r>
      <w:r w:rsidRPr="00EC1CA6">
        <w:rPr>
          <w:rFonts w:ascii="Times New Roman" w:hAnsi="Times New Roman" w:cs="Times New Roman"/>
          <w:sz w:val="28"/>
          <w:szCs w:val="28"/>
          <w:shd w:val="clear" w:color="auto" w:fill="FFFFFF"/>
        </w:rPr>
        <w:t>«Республиканский социально-реабилитационный центр для несовершеннолетних» - 82,0 тыс. руб</w:t>
      </w:r>
      <w:r w:rsidR="00EC1CA6">
        <w:rPr>
          <w:rFonts w:ascii="Times New Roman" w:hAnsi="Times New Roman" w:cs="Times New Roman"/>
          <w:sz w:val="28"/>
          <w:szCs w:val="28"/>
          <w:shd w:val="clear" w:color="auto" w:fill="FFFFFF"/>
        </w:rPr>
        <w:t>лей</w:t>
      </w:r>
      <w:r w:rsidRPr="00EC1CA6">
        <w:rPr>
          <w:rFonts w:ascii="Times New Roman" w:hAnsi="Times New Roman" w:cs="Times New Roman"/>
          <w:sz w:val="28"/>
          <w:szCs w:val="28"/>
          <w:shd w:val="clear" w:color="auto" w:fill="FFFFFF"/>
        </w:rPr>
        <w:t>.</w:t>
      </w:r>
    </w:p>
    <w:p w14:paraId="1840A310" w14:textId="77777777" w:rsidR="00BC404C" w:rsidRPr="00BC404C" w:rsidRDefault="00BC404C" w:rsidP="00BC404C">
      <w:pPr>
        <w:spacing w:after="0" w:line="240" w:lineRule="auto"/>
        <w:jc w:val="both"/>
        <w:rPr>
          <w:rFonts w:ascii="Times New Roman" w:hAnsi="Times New Roman" w:cs="Times New Roman"/>
          <w:sz w:val="28"/>
          <w:szCs w:val="28"/>
        </w:rPr>
      </w:pPr>
      <w:r w:rsidRPr="00BC404C">
        <w:rPr>
          <w:rFonts w:ascii="Times New Roman" w:hAnsi="Times New Roman" w:cs="Times New Roman"/>
          <w:sz w:val="28"/>
          <w:szCs w:val="28"/>
        </w:rPr>
        <w:tab/>
      </w:r>
      <w:r w:rsidRPr="00C70719">
        <w:rPr>
          <w:rFonts w:ascii="Times New Roman" w:hAnsi="Times New Roman" w:cs="Times New Roman"/>
          <w:bCs/>
          <w:sz w:val="28"/>
          <w:szCs w:val="28"/>
        </w:rPr>
        <w:t xml:space="preserve">2. </w:t>
      </w:r>
      <w:r w:rsidR="00EC1CA6">
        <w:rPr>
          <w:rFonts w:ascii="Times New Roman" w:hAnsi="Times New Roman" w:cs="Times New Roman"/>
          <w:bCs/>
          <w:sz w:val="28"/>
          <w:szCs w:val="28"/>
        </w:rPr>
        <w:t>В нарушение статьи 34 Бюджетного Кодекса РФ</w:t>
      </w:r>
      <w:r w:rsidR="00BF31BD">
        <w:rPr>
          <w:rFonts w:ascii="Times New Roman" w:hAnsi="Times New Roman" w:cs="Times New Roman"/>
          <w:bCs/>
          <w:sz w:val="28"/>
          <w:szCs w:val="28"/>
        </w:rPr>
        <w:t xml:space="preserve">, допущено </w:t>
      </w:r>
      <w:r w:rsidRPr="00C70719">
        <w:rPr>
          <w:rFonts w:ascii="Times New Roman" w:hAnsi="Times New Roman" w:cs="Times New Roman"/>
          <w:bCs/>
          <w:sz w:val="28"/>
          <w:szCs w:val="28"/>
        </w:rPr>
        <w:t xml:space="preserve"> </w:t>
      </w:r>
      <w:r w:rsidR="00BF31BD">
        <w:rPr>
          <w:rFonts w:ascii="Times New Roman" w:hAnsi="Times New Roman" w:cs="Times New Roman"/>
          <w:bCs/>
          <w:sz w:val="28"/>
          <w:szCs w:val="28"/>
        </w:rPr>
        <w:t>н</w:t>
      </w:r>
      <w:r w:rsidRPr="00C70719">
        <w:rPr>
          <w:rFonts w:ascii="Times New Roman" w:hAnsi="Times New Roman" w:cs="Times New Roman"/>
          <w:bCs/>
          <w:sz w:val="28"/>
          <w:szCs w:val="28"/>
        </w:rPr>
        <w:t xml:space="preserve">еэффективное использование бюджетных средств </w:t>
      </w:r>
      <w:r w:rsidR="00BF31BD">
        <w:rPr>
          <w:rFonts w:ascii="Times New Roman" w:hAnsi="Times New Roman" w:cs="Times New Roman"/>
          <w:bCs/>
          <w:sz w:val="28"/>
          <w:szCs w:val="28"/>
        </w:rPr>
        <w:t>в</w:t>
      </w:r>
      <w:r w:rsidRPr="00C70719">
        <w:rPr>
          <w:rFonts w:ascii="Times New Roman" w:hAnsi="Times New Roman" w:cs="Times New Roman"/>
          <w:bCs/>
          <w:sz w:val="28"/>
          <w:szCs w:val="28"/>
        </w:rPr>
        <w:t xml:space="preserve"> обшей сумме </w:t>
      </w:r>
      <w:r w:rsidRPr="00C70719">
        <w:rPr>
          <w:rFonts w:ascii="Times New Roman" w:eastAsia="Times New Roman" w:hAnsi="Times New Roman" w:cs="Times New Roman"/>
          <w:bCs/>
          <w:sz w:val="28"/>
          <w:szCs w:val="28"/>
          <w:lang w:eastAsia="ru-RU"/>
        </w:rPr>
        <w:t>23</w:t>
      </w:r>
      <w:r w:rsidR="00BF31BD">
        <w:rPr>
          <w:rFonts w:ascii="Times New Roman" w:eastAsia="Times New Roman" w:hAnsi="Times New Roman" w:cs="Times New Roman"/>
          <w:bCs/>
          <w:sz w:val="28"/>
          <w:szCs w:val="28"/>
          <w:lang w:eastAsia="ru-RU"/>
        </w:rPr>
        <w:t> </w:t>
      </w:r>
      <w:r w:rsidRPr="00C70719">
        <w:rPr>
          <w:rFonts w:ascii="Times New Roman" w:eastAsia="Times New Roman" w:hAnsi="Times New Roman" w:cs="Times New Roman"/>
          <w:bCs/>
          <w:sz w:val="28"/>
          <w:szCs w:val="28"/>
          <w:lang w:eastAsia="ru-RU"/>
        </w:rPr>
        <w:t>234,8</w:t>
      </w:r>
      <w:r w:rsidRPr="00C70719">
        <w:rPr>
          <w:rFonts w:ascii="Times New Roman" w:hAnsi="Times New Roman" w:cs="Times New Roman"/>
          <w:bCs/>
          <w:sz w:val="28"/>
          <w:szCs w:val="28"/>
        </w:rPr>
        <w:t xml:space="preserve"> тыс. руб.,</w:t>
      </w:r>
      <w:r w:rsidRPr="00BC404C">
        <w:rPr>
          <w:rFonts w:ascii="Times New Roman" w:hAnsi="Times New Roman" w:cs="Times New Roman"/>
          <w:sz w:val="28"/>
          <w:szCs w:val="28"/>
        </w:rPr>
        <w:t xml:space="preserve"> в том числе:</w:t>
      </w:r>
    </w:p>
    <w:p w14:paraId="02BC5324" w14:textId="77777777" w:rsidR="00BC404C" w:rsidRPr="00BF31BD" w:rsidRDefault="00BC404C" w:rsidP="000D7031">
      <w:pPr>
        <w:pStyle w:val="a7"/>
        <w:numPr>
          <w:ilvl w:val="0"/>
          <w:numId w:val="157"/>
        </w:numPr>
        <w:tabs>
          <w:tab w:val="left" w:pos="896"/>
        </w:tabs>
        <w:spacing w:after="0" w:line="240" w:lineRule="auto"/>
        <w:ind w:left="714" w:hanging="20"/>
        <w:jc w:val="both"/>
        <w:rPr>
          <w:rFonts w:ascii="Times New Roman" w:hAnsi="Times New Roman" w:cs="Times New Roman"/>
          <w:sz w:val="28"/>
          <w:szCs w:val="28"/>
        </w:rPr>
      </w:pPr>
      <w:r w:rsidRPr="00BF31BD">
        <w:rPr>
          <w:rFonts w:ascii="Times New Roman" w:hAnsi="Times New Roman" w:cs="Times New Roman"/>
          <w:sz w:val="28"/>
          <w:szCs w:val="28"/>
        </w:rPr>
        <w:t>Минтруд</w:t>
      </w:r>
      <w:r w:rsidR="00BF31BD">
        <w:rPr>
          <w:rFonts w:ascii="Times New Roman" w:hAnsi="Times New Roman" w:cs="Times New Roman"/>
          <w:sz w:val="28"/>
          <w:szCs w:val="28"/>
        </w:rPr>
        <w:t>а Ингушетии</w:t>
      </w:r>
      <w:r w:rsidRPr="00BF31BD">
        <w:rPr>
          <w:rFonts w:ascii="Times New Roman" w:hAnsi="Times New Roman" w:cs="Times New Roman"/>
          <w:sz w:val="28"/>
          <w:szCs w:val="28"/>
        </w:rPr>
        <w:t xml:space="preserve"> </w:t>
      </w:r>
      <w:r w:rsidR="00BF31BD">
        <w:rPr>
          <w:rFonts w:ascii="Times New Roman" w:hAnsi="Times New Roman" w:cs="Times New Roman"/>
          <w:sz w:val="28"/>
          <w:szCs w:val="28"/>
        </w:rPr>
        <w:t>–</w:t>
      </w:r>
      <w:r w:rsidRPr="00BF31BD">
        <w:rPr>
          <w:rFonts w:ascii="Times New Roman" w:hAnsi="Times New Roman" w:cs="Times New Roman"/>
          <w:sz w:val="28"/>
          <w:szCs w:val="28"/>
        </w:rPr>
        <w:t xml:space="preserve"> </w:t>
      </w:r>
      <w:r w:rsidRPr="00BF31BD">
        <w:rPr>
          <w:rFonts w:ascii="Times New Roman" w:eastAsia="Times New Roman" w:hAnsi="Times New Roman" w:cs="Times New Roman"/>
          <w:sz w:val="28"/>
          <w:szCs w:val="28"/>
          <w:lang w:eastAsia="ru-RU"/>
        </w:rPr>
        <w:t>23</w:t>
      </w:r>
      <w:r w:rsidR="00BF31BD">
        <w:rPr>
          <w:rFonts w:ascii="Times New Roman" w:eastAsia="Times New Roman" w:hAnsi="Times New Roman" w:cs="Times New Roman"/>
          <w:sz w:val="28"/>
          <w:szCs w:val="28"/>
          <w:lang w:eastAsia="ru-RU"/>
        </w:rPr>
        <w:t> </w:t>
      </w:r>
      <w:r w:rsidRPr="00BF31BD">
        <w:rPr>
          <w:rFonts w:ascii="Times New Roman" w:eastAsia="Times New Roman" w:hAnsi="Times New Roman" w:cs="Times New Roman"/>
          <w:sz w:val="28"/>
          <w:szCs w:val="28"/>
          <w:lang w:eastAsia="ru-RU"/>
        </w:rPr>
        <w:t>220,4</w:t>
      </w:r>
      <w:r w:rsidRPr="00BF31BD">
        <w:rPr>
          <w:rFonts w:ascii="Times New Roman" w:hAnsi="Times New Roman" w:cs="Times New Roman"/>
          <w:sz w:val="28"/>
          <w:szCs w:val="28"/>
        </w:rPr>
        <w:t xml:space="preserve"> тыс. руб.;</w:t>
      </w:r>
    </w:p>
    <w:p w14:paraId="0DCE33A5" w14:textId="77777777" w:rsidR="00BC404C" w:rsidRPr="00BF31BD" w:rsidRDefault="00BC404C" w:rsidP="000D7031">
      <w:pPr>
        <w:pStyle w:val="a7"/>
        <w:numPr>
          <w:ilvl w:val="0"/>
          <w:numId w:val="157"/>
        </w:numPr>
        <w:tabs>
          <w:tab w:val="left" w:pos="896"/>
        </w:tabs>
        <w:spacing w:after="0" w:line="240" w:lineRule="auto"/>
        <w:ind w:left="714" w:hanging="20"/>
        <w:jc w:val="both"/>
        <w:rPr>
          <w:rFonts w:ascii="Times New Roman" w:hAnsi="Times New Roman" w:cs="Times New Roman"/>
          <w:sz w:val="28"/>
          <w:szCs w:val="28"/>
        </w:rPr>
      </w:pPr>
      <w:r w:rsidRPr="00BF31BD">
        <w:rPr>
          <w:rFonts w:ascii="Times New Roman" w:hAnsi="Times New Roman" w:cs="Times New Roman"/>
          <w:sz w:val="28"/>
          <w:szCs w:val="28"/>
        </w:rPr>
        <w:t>ГКУ «Центр занятости населения Джейрахского района» - 14,1 тыс. руб</w:t>
      </w:r>
      <w:r w:rsidR="00BF31BD">
        <w:rPr>
          <w:rFonts w:ascii="Times New Roman" w:hAnsi="Times New Roman" w:cs="Times New Roman"/>
          <w:sz w:val="28"/>
          <w:szCs w:val="28"/>
        </w:rPr>
        <w:t>лей</w:t>
      </w:r>
      <w:r w:rsidRPr="00BF31BD">
        <w:rPr>
          <w:rFonts w:ascii="Times New Roman" w:hAnsi="Times New Roman" w:cs="Times New Roman"/>
          <w:sz w:val="28"/>
          <w:szCs w:val="28"/>
        </w:rPr>
        <w:t>.</w:t>
      </w:r>
    </w:p>
    <w:p w14:paraId="3A9FF0D3" w14:textId="77777777" w:rsidR="00BC404C" w:rsidRPr="00BC404C" w:rsidRDefault="00BC404C" w:rsidP="00BC404C">
      <w:pPr>
        <w:spacing w:after="0" w:line="240" w:lineRule="auto"/>
        <w:jc w:val="both"/>
        <w:rPr>
          <w:rFonts w:ascii="Times New Roman" w:hAnsi="Times New Roman" w:cs="Times New Roman"/>
          <w:sz w:val="28"/>
          <w:szCs w:val="28"/>
        </w:rPr>
      </w:pPr>
      <w:r w:rsidRPr="00BC404C">
        <w:rPr>
          <w:rFonts w:ascii="Times New Roman" w:eastAsia="Times New Roman" w:hAnsi="Times New Roman" w:cs="Times New Roman"/>
          <w:sz w:val="28"/>
          <w:szCs w:val="28"/>
          <w:lang w:eastAsia="ru-RU"/>
        </w:rPr>
        <w:tab/>
      </w:r>
      <w:r w:rsidRPr="00C70719">
        <w:rPr>
          <w:rFonts w:ascii="Times New Roman" w:eastAsia="Times New Roman" w:hAnsi="Times New Roman" w:cs="Times New Roman"/>
          <w:bCs/>
          <w:sz w:val="28"/>
          <w:szCs w:val="28"/>
          <w:lang w:eastAsia="ru-RU"/>
        </w:rPr>
        <w:t>3. И</w:t>
      </w:r>
      <w:r w:rsidRPr="00C70719">
        <w:rPr>
          <w:rFonts w:ascii="Times New Roman" w:hAnsi="Times New Roman" w:cs="Times New Roman"/>
          <w:bCs/>
          <w:sz w:val="28"/>
          <w:szCs w:val="28"/>
        </w:rPr>
        <w:t>з-за несвоевременного исполнения обязательств республиканским бюджетом по уплате налогов и страховых взносов, Минтрудом РИ и его подведомственными учреждениями в установленный срок не произведена оплата налогов и страховых взносов, в связи с чем уплачены пени и штрафы в общей сумме 834,8 тыс. руб.,</w:t>
      </w:r>
      <w:r w:rsidRPr="00BC404C">
        <w:rPr>
          <w:rFonts w:ascii="Times New Roman" w:hAnsi="Times New Roman" w:cs="Times New Roman"/>
          <w:b/>
          <w:sz w:val="28"/>
          <w:szCs w:val="28"/>
        </w:rPr>
        <w:t xml:space="preserve"> </w:t>
      </w:r>
      <w:r w:rsidR="00BF31BD">
        <w:rPr>
          <w:rFonts w:ascii="Times New Roman" w:hAnsi="Times New Roman" w:cs="Times New Roman"/>
          <w:sz w:val="28"/>
          <w:szCs w:val="28"/>
        </w:rPr>
        <w:t>чем</w:t>
      </w:r>
      <w:r w:rsidRPr="00BC404C">
        <w:rPr>
          <w:rFonts w:ascii="Times New Roman" w:hAnsi="Times New Roman" w:cs="Times New Roman"/>
          <w:sz w:val="28"/>
          <w:szCs w:val="28"/>
        </w:rPr>
        <w:t xml:space="preserve"> нанесен ущерб республиканскому бюджету и бюджетному учреждению, в том числе:</w:t>
      </w:r>
    </w:p>
    <w:p w14:paraId="24E69BC1" w14:textId="77777777" w:rsidR="00BC404C" w:rsidRPr="00BF31BD" w:rsidRDefault="00BC404C" w:rsidP="000D7031">
      <w:pPr>
        <w:pStyle w:val="a7"/>
        <w:numPr>
          <w:ilvl w:val="0"/>
          <w:numId w:val="158"/>
        </w:numPr>
        <w:tabs>
          <w:tab w:val="left" w:pos="993"/>
        </w:tabs>
        <w:spacing w:after="0" w:line="240" w:lineRule="auto"/>
        <w:ind w:left="728" w:firstLine="14"/>
        <w:jc w:val="both"/>
        <w:rPr>
          <w:rFonts w:ascii="Times New Roman" w:hAnsi="Times New Roman" w:cs="Times New Roman"/>
          <w:sz w:val="28"/>
          <w:szCs w:val="28"/>
        </w:rPr>
      </w:pPr>
      <w:r w:rsidRPr="00BF31BD">
        <w:rPr>
          <w:rFonts w:ascii="Times New Roman" w:hAnsi="Times New Roman" w:cs="Times New Roman"/>
          <w:sz w:val="28"/>
          <w:szCs w:val="28"/>
        </w:rPr>
        <w:t>Минтруд</w:t>
      </w:r>
      <w:r w:rsidR="00BF31BD">
        <w:rPr>
          <w:rFonts w:ascii="Times New Roman" w:hAnsi="Times New Roman" w:cs="Times New Roman"/>
          <w:sz w:val="28"/>
          <w:szCs w:val="28"/>
        </w:rPr>
        <w:t>а</w:t>
      </w:r>
      <w:r w:rsidRPr="00BF31BD">
        <w:rPr>
          <w:rFonts w:ascii="Times New Roman" w:hAnsi="Times New Roman" w:cs="Times New Roman"/>
          <w:sz w:val="28"/>
          <w:szCs w:val="28"/>
        </w:rPr>
        <w:t xml:space="preserve"> РИ – 380,6 тыс. руб.;</w:t>
      </w:r>
    </w:p>
    <w:p w14:paraId="3DF2116E" w14:textId="77777777" w:rsidR="00BC404C" w:rsidRPr="00BF31BD" w:rsidRDefault="00BC404C" w:rsidP="000D7031">
      <w:pPr>
        <w:pStyle w:val="a7"/>
        <w:numPr>
          <w:ilvl w:val="0"/>
          <w:numId w:val="158"/>
        </w:numPr>
        <w:shd w:val="clear" w:color="auto" w:fill="FFFFFF"/>
        <w:tabs>
          <w:tab w:val="left" w:pos="993"/>
        </w:tabs>
        <w:spacing w:after="0" w:line="240" w:lineRule="auto"/>
        <w:ind w:left="728" w:firstLine="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г. Назрань» - 27,5 тыс. руб.;</w:t>
      </w:r>
    </w:p>
    <w:p w14:paraId="0A938C65" w14:textId="77777777" w:rsidR="00BC404C" w:rsidRPr="00BF31BD" w:rsidRDefault="00BC404C" w:rsidP="000D7031">
      <w:pPr>
        <w:pStyle w:val="a7"/>
        <w:numPr>
          <w:ilvl w:val="0"/>
          <w:numId w:val="158"/>
        </w:numPr>
        <w:shd w:val="clear" w:color="auto" w:fill="FFFFFF"/>
        <w:tabs>
          <w:tab w:val="left" w:pos="993"/>
        </w:tabs>
        <w:spacing w:after="0" w:line="240" w:lineRule="auto"/>
        <w:ind w:left="728" w:firstLine="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Назрановского района» - 83,5 тыс. руб.;</w:t>
      </w:r>
    </w:p>
    <w:p w14:paraId="597DB397" w14:textId="77777777" w:rsidR="00BC404C" w:rsidRPr="00BF31BD" w:rsidRDefault="00BC404C" w:rsidP="000D7031">
      <w:pPr>
        <w:pStyle w:val="a7"/>
        <w:numPr>
          <w:ilvl w:val="0"/>
          <w:numId w:val="158"/>
        </w:numPr>
        <w:shd w:val="clear" w:color="auto" w:fill="FFFFFF"/>
        <w:tabs>
          <w:tab w:val="left" w:pos="993"/>
        </w:tabs>
        <w:spacing w:after="0" w:line="240" w:lineRule="auto"/>
        <w:ind w:left="728" w:firstLine="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г. Карабулак» - 79,8 тыс. руб.;</w:t>
      </w:r>
    </w:p>
    <w:p w14:paraId="465F8AD6" w14:textId="77777777" w:rsidR="00BC404C" w:rsidRPr="00BF31BD" w:rsidRDefault="00BC404C" w:rsidP="000D7031">
      <w:pPr>
        <w:pStyle w:val="a7"/>
        <w:numPr>
          <w:ilvl w:val="0"/>
          <w:numId w:val="158"/>
        </w:numPr>
        <w:shd w:val="clear" w:color="auto" w:fill="FFFFFF"/>
        <w:tabs>
          <w:tab w:val="left" w:pos="993"/>
        </w:tabs>
        <w:spacing w:after="0" w:line="240" w:lineRule="auto"/>
        <w:ind w:left="728" w:firstLine="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Сунженского района»- 92,2 тыс. руб.;</w:t>
      </w:r>
    </w:p>
    <w:p w14:paraId="5A5E0B8F" w14:textId="77777777" w:rsidR="00BC404C" w:rsidRPr="00BF31BD" w:rsidRDefault="00BC404C" w:rsidP="000D7031">
      <w:pPr>
        <w:pStyle w:val="a7"/>
        <w:numPr>
          <w:ilvl w:val="0"/>
          <w:numId w:val="158"/>
        </w:numPr>
        <w:shd w:val="clear" w:color="auto" w:fill="FFFFFF"/>
        <w:tabs>
          <w:tab w:val="left" w:pos="993"/>
        </w:tabs>
        <w:spacing w:after="0" w:line="240" w:lineRule="auto"/>
        <w:ind w:left="728" w:firstLine="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г. Малгобек» - 6,1 тыс. руб.;</w:t>
      </w:r>
    </w:p>
    <w:p w14:paraId="64EE424A" w14:textId="77777777" w:rsidR="00BC404C" w:rsidRPr="00BF31BD" w:rsidRDefault="00BC404C" w:rsidP="000D7031">
      <w:pPr>
        <w:pStyle w:val="a7"/>
        <w:numPr>
          <w:ilvl w:val="0"/>
          <w:numId w:val="158"/>
        </w:numPr>
        <w:shd w:val="clear" w:color="auto" w:fill="FFFFFF"/>
        <w:tabs>
          <w:tab w:val="left" w:pos="993"/>
        </w:tabs>
        <w:spacing w:after="0" w:line="240" w:lineRule="auto"/>
        <w:ind w:left="728" w:firstLine="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Малгобекского района» - 60,0 тыс. руб.;</w:t>
      </w:r>
    </w:p>
    <w:p w14:paraId="23720CD1" w14:textId="77777777" w:rsidR="00BC404C" w:rsidRPr="00BF31BD" w:rsidRDefault="00BC404C" w:rsidP="000D7031">
      <w:pPr>
        <w:pStyle w:val="a7"/>
        <w:numPr>
          <w:ilvl w:val="0"/>
          <w:numId w:val="158"/>
        </w:numPr>
        <w:tabs>
          <w:tab w:val="left" w:pos="993"/>
        </w:tabs>
        <w:spacing w:after="0" w:line="240" w:lineRule="auto"/>
        <w:ind w:left="728" w:firstLine="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lastRenderedPageBreak/>
        <w:t>ГБУ «Республиканский Реабилитационный центр для детей инвалидов и детей с ограниченными возможностями» – 105,1 тыс. руб</w:t>
      </w:r>
      <w:r w:rsidR="00BF31BD">
        <w:rPr>
          <w:rFonts w:ascii="Times New Roman" w:hAnsi="Times New Roman" w:cs="Times New Roman"/>
          <w:sz w:val="28"/>
          <w:szCs w:val="28"/>
          <w:shd w:val="clear" w:color="auto" w:fill="FFFFFF"/>
        </w:rPr>
        <w:t>лей</w:t>
      </w:r>
      <w:r w:rsidRPr="00BF31BD">
        <w:rPr>
          <w:rFonts w:ascii="Times New Roman" w:hAnsi="Times New Roman" w:cs="Times New Roman"/>
          <w:sz w:val="28"/>
          <w:szCs w:val="28"/>
          <w:shd w:val="clear" w:color="auto" w:fill="FFFFFF"/>
        </w:rPr>
        <w:t>.</w:t>
      </w:r>
    </w:p>
    <w:p w14:paraId="69627209" w14:textId="77777777" w:rsidR="00BC404C" w:rsidRPr="00BC404C" w:rsidRDefault="00BC404C" w:rsidP="00BF31BD">
      <w:pPr>
        <w:spacing w:after="0" w:line="240" w:lineRule="auto"/>
        <w:ind w:firstLine="708"/>
        <w:jc w:val="both"/>
        <w:rPr>
          <w:rFonts w:ascii="Times New Roman" w:hAnsi="Times New Roman" w:cs="Times New Roman"/>
          <w:sz w:val="28"/>
          <w:szCs w:val="28"/>
        </w:rPr>
      </w:pPr>
      <w:r w:rsidRPr="00C70719">
        <w:rPr>
          <w:rFonts w:ascii="Times New Roman" w:hAnsi="Times New Roman" w:cs="Times New Roman"/>
          <w:bCs/>
          <w:sz w:val="28"/>
          <w:szCs w:val="28"/>
        </w:rPr>
        <w:t>4. Ущерб, нанесенный республиканскому бюджету и учреждениям в результате неправомерных выплат заработной платы, отпускных, материальной помощи и премий</w:t>
      </w:r>
      <w:r w:rsidR="00BF31BD">
        <w:rPr>
          <w:rFonts w:ascii="Times New Roman" w:hAnsi="Times New Roman" w:cs="Times New Roman"/>
          <w:bCs/>
          <w:sz w:val="28"/>
          <w:szCs w:val="28"/>
        </w:rPr>
        <w:t>, составил</w:t>
      </w:r>
      <w:r w:rsidRPr="00C70719">
        <w:rPr>
          <w:rFonts w:ascii="Times New Roman" w:hAnsi="Times New Roman" w:cs="Times New Roman"/>
          <w:bCs/>
          <w:sz w:val="28"/>
          <w:szCs w:val="28"/>
        </w:rPr>
        <w:t xml:space="preserve"> 218,0 тыс. руб</w:t>
      </w:r>
      <w:r w:rsidR="00BF31BD">
        <w:rPr>
          <w:rFonts w:ascii="Times New Roman" w:hAnsi="Times New Roman" w:cs="Times New Roman"/>
          <w:bCs/>
          <w:sz w:val="28"/>
          <w:szCs w:val="28"/>
        </w:rPr>
        <w:t>лей</w:t>
      </w:r>
      <w:r w:rsidRPr="00BC404C">
        <w:rPr>
          <w:rFonts w:ascii="Times New Roman" w:hAnsi="Times New Roman" w:cs="Times New Roman"/>
          <w:sz w:val="28"/>
          <w:szCs w:val="28"/>
        </w:rPr>
        <w:t xml:space="preserve"> (подлежит возврату за счет виновных лиц), в том числе:</w:t>
      </w:r>
    </w:p>
    <w:p w14:paraId="00BDA162" w14:textId="77777777" w:rsidR="00BC404C" w:rsidRPr="00BF31BD" w:rsidRDefault="00BC404C" w:rsidP="000D7031">
      <w:pPr>
        <w:pStyle w:val="a7"/>
        <w:numPr>
          <w:ilvl w:val="0"/>
          <w:numId w:val="159"/>
        </w:numPr>
        <w:tabs>
          <w:tab w:val="left" w:pos="993"/>
        </w:tabs>
        <w:spacing w:after="0" w:line="240" w:lineRule="auto"/>
        <w:ind w:hanging="6"/>
        <w:jc w:val="both"/>
        <w:rPr>
          <w:rFonts w:ascii="Times New Roman" w:hAnsi="Times New Roman" w:cs="Times New Roman"/>
          <w:sz w:val="28"/>
          <w:szCs w:val="28"/>
        </w:rPr>
      </w:pPr>
      <w:r w:rsidRPr="00BF31BD">
        <w:rPr>
          <w:rFonts w:ascii="Times New Roman" w:hAnsi="Times New Roman" w:cs="Times New Roman"/>
          <w:sz w:val="28"/>
          <w:szCs w:val="28"/>
        </w:rPr>
        <w:t>Минтруд</w:t>
      </w:r>
      <w:r w:rsidR="00BF31BD" w:rsidRPr="00BF31BD">
        <w:rPr>
          <w:rFonts w:ascii="Times New Roman" w:hAnsi="Times New Roman" w:cs="Times New Roman"/>
          <w:sz w:val="28"/>
          <w:szCs w:val="28"/>
        </w:rPr>
        <w:t>а</w:t>
      </w:r>
      <w:r w:rsidRPr="00BF31BD">
        <w:rPr>
          <w:rFonts w:ascii="Times New Roman" w:hAnsi="Times New Roman" w:cs="Times New Roman"/>
          <w:sz w:val="28"/>
          <w:szCs w:val="28"/>
        </w:rPr>
        <w:t xml:space="preserve"> РИ – 52,6 тыс. руб.;</w:t>
      </w:r>
    </w:p>
    <w:p w14:paraId="05E4E57A" w14:textId="77777777" w:rsidR="00BC404C" w:rsidRPr="00BF31BD" w:rsidRDefault="00BC404C" w:rsidP="000D7031">
      <w:pPr>
        <w:pStyle w:val="a7"/>
        <w:numPr>
          <w:ilvl w:val="0"/>
          <w:numId w:val="159"/>
        </w:numPr>
        <w:tabs>
          <w:tab w:val="left" w:pos="993"/>
        </w:tabs>
        <w:spacing w:after="0" w:line="240" w:lineRule="auto"/>
        <w:ind w:hanging="6"/>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ГБУ «Пседахский психоневрологический дом-интернат» - 4,0 тыс. руб.;</w:t>
      </w:r>
    </w:p>
    <w:p w14:paraId="394427A1" w14:textId="77777777" w:rsidR="00BC404C" w:rsidRPr="00BF31BD" w:rsidRDefault="00BC404C" w:rsidP="000D7031">
      <w:pPr>
        <w:pStyle w:val="a7"/>
        <w:numPr>
          <w:ilvl w:val="0"/>
          <w:numId w:val="159"/>
        </w:numPr>
        <w:tabs>
          <w:tab w:val="left" w:pos="993"/>
        </w:tabs>
        <w:spacing w:after="0" w:line="240" w:lineRule="auto"/>
        <w:ind w:hanging="6"/>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ГБУ «Троицкий детский дом – интернат для умственно отсталых детей» - 49,6 тыс. руб.;</w:t>
      </w:r>
    </w:p>
    <w:p w14:paraId="06B11435" w14:textId="77777777" w:rsidR="00BC404C" w:rsidRPr="00BF31BD" w:rsidRDefault="00BC404C" w:rsidP="000D7031">
      <w:pPr>
        <w:pStyle w:val="a7"/>
        <w:numPr>
          <w:ilvl w:val="0"/>
          <w:numId w:val="159"/>
        </w:numPr>
        <w:tabs>
          <w:tab w:val="left" w:pos="993"/>
        </w:tabs>
        <w:spacing w:after="0" w:line="240" w:lineRule="auto"/>
        <w:ind w:hanging="6"/>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ГБУ «Республиканский Центр социального обслуживания граждан пожилого возраста и инвалидов» - 34,1 тыс. руб.;</w:t>
      </w:r>
    </w:p>
    <w:p w14:paraId="5260D8C5" w14:textId="77777777" w:rsidR="00BC404C" w:rsidRPr="00BF31BD" w:rsidRDefault="00BC404C" w:rsidP="000D7031">
      <w:pPr>
        <w:pStyle w:val="a7"/>
        <w:numPr>
          <w:ilvl w:val="0"/>
          <w:numId w:val="159"/>
        </w:numPr>
        <w:tabs>
          <w:tab w:val="left" w:pos="993"/>
        </w:tabs>
        <w:spacing w:after="0" w:line="240" w:lineRule="auto"/>
        <w:ind w:hanging="6"/>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ГБУ «Социально-оздоровительный центр граждан пожилого возраста и инвалидов – Дом Ветеранов» - 46,6 тыс. руб.;</w:t>
      </w:r>
    </w:p>
    <w:p w14:paraId="6868DB26" w14:textId="77777777" w:rsidR="00BC404C" w:rsidRPr="00BF31BD" w:rsidRDefault="00BC404C" w:rsidP="000D7031">
      <w:pPr>
        <w:pStyle w:val="a7"/>
        <w:numPr>
          <w:ilvl w:val="0"/>
          <w:numId w:val="159"/>
        </w:numPr>
        <w:shd w:val="clear" w:color="auto" w:fill="FFFFFF"/>
        <w:tabs>
          <w:tab w:val="left" w:pos="993"/>
        </w:tabs>
        <w:spacing w:after="0" w:line="240" w:lineRule="auto"/>
        <w:ind w:hanging="6"/>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г. Назрань» - 4,0 тыс. руб.;</w:t>
      </w:r>
    </w:p>
    <w:p w14:paraId="19AC3BFD" w14:textId="77777777" w:rsidR="00BC404C" w:rsidRPr="00BF31BD" w:rsidRDefault="00BC404C" w:rsidP="000D7031">
      <w:pPr>
        <w:pStyle w:val="a7"/>
        <w:numPr>
          <w:ilvl w:val="0"/>
          <w:numId w:val="159"/>
        </w:numPr>
        <w:shd w:val="clear" w:color="auto" w:fill="FFFFFF"/>
        <w:tabs>
          <w:tab w:val="left" w:pos="993"/>
        </w:tabs>
        <w:spacing w:after="0" w:line="240" w:lineRule="auto"/>
        <w:ind w:hanging="6"/>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ГКУ «Центр занятости населения Малгобекского района» - 27,1 тыс. руб</w:t>
      </w:r>
      <w:r w:rsidR="00BF31BD">
        <w:rPr>
          <w:rFonts w:ascii="Times New Roman" w:eastAsia="Times New Roman" w:hAnsi="Times New Roman" w:cs="Times New Roman"/>
          <w:sz w:val="28"/>
          <w:szCs w:val="28"/>
          <w:lang w:eastAsia="ru-RU"/>
        </w:rPr>
        <w:t>лей</w:t>
      </w:r>
      <w:r w:rsidRPr="00BF31BD">
        <w:rPr>
          <w:rFonts w:ascii="Times New Roman" w:eastAsia="Times New Roman" w:hAnsi="Times New Roman" w:cs="Times New Roman"/>
          <w:sz w:val="28"/>
          <w:szCs w:val="28"/>
          <w:lang w:eastAsia="ru-RU"/>
        </w:rPr>
        <w:t>.</w:t>
      </w:r>
    </w:p>
    <w:p w14:paraId="7F86240F" w14:textId="77777777" w:rsidR="00BC404C" w:rsidRPr="00C70719" w:rsidRDefault="00BC404C" w:rsidP="00C70719">
      <w:pPr>
        <w:spacing w:after="0" w:line="240" w:lineRule="auto"/>
        <w:ind w:firstLine="708"/>
        <w:jc w:val="both"/>
        <w:rPr>
          <w:rFonts w:ascii="Times New Roman" w:hAnsi="Times New Roman" w:cs="Times New Roman"/>
          <w:color w:val="000000"/>
          <w:sz w:val="28"/>
          <w:szCs w:val="28"/>
        </w:rPr>
      </w:pPr>
      <w:r w:rsidRPr="00C70719">
        <w:rPr>
          <w:rFonts w:ascii="Times New Roman" w:hAnsi="Times New Roman" w:cs="Times New Roman"/>
          <w:sz w:val="28"/>
          <w:szCs w:val="28"/>
        </w:rPr>
        <w:t xml:space="preserve">5. </w:t>
      </w:r>
      <w:r w:rsidR="00BF31BD" w:rsidRPr="00BF31BD">
        <w:rPr>
          <w:rFonts w:ascii="Times New Roman" w:hAnsi="Times New Roman" w:cs="Times New Roman"/>
          <w:color w:val="000000"/>
          <w:sz w:val="28"/>
          <w:szCs w:val="28"/>
        </w:rPr>
        <w:t xml:space="preserve">В нарушение Постановления Правительства </w:t>
      </w:r>
      <w:r w:rsidR="000D7031">
        <w:rPr>
          <w:rFonts w:ascii="Times New Roman" w:hAnsi="Times New Roman" w:cs="Times New Roman"/>
          <w:color w:val="000000"/>
          <w:sz w:val="28"/>
          <w:szCs w:val="28"/>
        </w:rPr>
        <w:t>РИ</w:t>
      </w:r>
      <w:r w:rsidR="00BF31BD" w:rsidRPr="00BF31BD">
        <w:rPr>
          <w:rFonts w:ascii="Times New Roman" w:hAnsi="Times New Roman" w:cs="Times New Roman"/>
          <w:color w:val="000000"/>
          <w:sz w:val="28"/>
          <w:szCs w:val="28"/>
        </w:rPr>
        <w:t xml:space="preserve"> от 16.03.2021 г</w:t>
      </w:r>
      <w:r w:rsidR="00BF31BD">
        <w:rPr>
          <w:rFonts w:ascii="Times New Roman" w:hAnsi="Times New Roman" w:cs="Times New Roman"/>
          <w:color w:val="000000"/>
          <w:sz w:val="28"/>
          <w:szCs w:val="28"/>
        </w:rPr>
        <w:t>ода</w:t>
      </w:r>
      <w:r w:rsidR="00BF31BD" w:rsidRPr="00BF31BD">
        <w:rPr>
          <w:rFonts w:ascii="Times New Roman" w:hAnsi="Times New Roman" w:cs="Times New Roman"/>
          <w:color w:val="000000"/>
          <w:sz w:val="28"/>
          <w:szCs w:val="28"/>
        </w:rPr>
        <w:t xml:space="preserve"> № 32 «Об увеличении (индексации) заработной платы работников государственных казенных, бюджетных и автономных учреждений Республики Ингушетия»</w:t>
      </w:r>
      <w:r w:rsidRPr="00C70719">
        <w:rPr>
          <w:rFonts w:ascii="Times New Roman" w:hAnsi="Times New Roman" w:cs="Times New Roman"/>
          <w:color w:val="000000"/>
          <w:sz w:val="28"/>
          <w:szCs w:val="28"/>
        </w:rPr>
        <w:t>, должностны</w:t>
      </w:r>
      <w:r w:rsidR="000D7031">
        <w:rPr>
          <w:rFonts w:ascii="Times New Roman" w:hAnsi="Times New Roman" w:cs="Times New Roman"/>
          <w:color w:val="000000"/>
          <w:sz w:val="28"/>
          <w:szCs w:val="28"/>
        </w:rPr>
        <w:t>е</w:t>
      </w:r>
      <w:r w:rsidRPr="00C70719">
        <w:rPr>
          <w:rFonts w:ascii="Times New Roman" w:hAnsi="Times New Roman" w:cs="Times New Roman"/>
          <w:color w:val="000000"/>
          <w:sz w:val="28"/>
          <w:szCs w:val="28"/>
        </w:rPr>
        <w:t xml:space="preserve"> оклад</w:t>
      </w:r>
      <w:r w:rsidR="000D7031">
        <w:rPr>
          <w:rFonts w:ascii="Times New Roman" w:hAnsi="Times New Roman" w:cs="Times New Roman"/>
          <w:color w:val="000000"/>
          <w:sz w:val="28"/>
          <w:szCs w:val="28"/>
        </w:rPr>
        <w:t xml:space="preserve">ы </w:t>
      </w:r>
      <w:r w:rsidRPr="00C70719">
        <w:rPr>
          <w:rFonts w:ascii="Times New Roman" w:hAnsi="Times New Roman" w:cs="Times New Roman"/>
          <w:color w:val="000000"/>
          <w:sz w:val="28"/>
          <w:szCs w:val="28"/>
        </w:rPr>
        <w:t xml:space="preserve">работников ГКУ «Центр занятости населения Сунженского района» не увеличены в 2021 году на 3% от оклада, в результате </w:t>
      </w:r>
      <w:r w:rsidR="00BF31BD">
        <w:rPr>
          <w:rFonts w:ascii="Times New Roman" w:hAnsi="Times New Roman" w:cs="Times New Roman"/>
          <w:color w:val="000000"/>
          <w:sz w:val="28"/>
          <w:szCs w:val="28"/>
        </w:rPr>
        <w:t xml:space="preserve">чего </w:t>
      </w:r>
      <w:r w:rsidRPr="00C70719">
        <w:rPr>
          <w:rFonts w:ascii="Times New Roman" w:hAnsi="Times New Roman" w:cs="Times New Roman"/>
          <w:color w:val="000000"/>
          <w:sz w:val="28"/>
          <w:szCs w:val="28"/>
        </w:rPr>
        <w:t xml:space="preserve">работникам </w:t>
      </w:r>
      <w:r w:rsidR="000D7031" w:rsidRPr="00C70719">
        <w:rPr>
          <w:rFonts w:ascii="Times New Roman" w:hAnsi="Times New Roman" w:cs="Times New Roman"/>
          <w:color w:val="000000"/>
          <w:sz w:val="28"/>
          <w:szCs w:val="28"/>
        </w:rPr>
        <w:t>не доначислена</w:t>
      </w:r>
      <w:r w:rsidRPr="00C70719">
        <w:rPr>
          <w:rFonts w:ascii="Times New Roman" w:hAnsi="Times New Roman" w:cs="Times New Roman"/>
          <w:color w:val="000000"/>
          <w:sz w:val="28"/>
          <w:szCs w:val="28"/>
        </w:rPr>
        <w:t xml:space="preserve"> заработная плата в общей сумме 37,8 тыс. руб</w:t>
      </w:r>
      <w:r w:rsidR="00BF31BD">
        <w:rPr>
          <w:rFonts w:ascii="Times New Roman" w:hAnsi="Times New Roman" w:cs="Times New Roman"/>
          <w:color w:val="000000"/>
          <w:sz w:val="28"/>
          <w:szCs w:val="28"/>
        </w:rPr>
        <w:t>лей</w:t>
      </w:r>
      <w:r w:rsidRPr="00C70719">
        <w:rPr>
          <w:rFonts w:ascii="Times New Roman" w:hAnsi="Times New Roman" w:cs="Times New Roman"/>
          <w:color w:val="000000"/>
          <w:sz w:val="28"/>
          <w:szCs w:val="28"/>
        </w:rPr>
        <w:t>.</w:t>
      </w:r>
    </w:p>
    <w:p w14:paraId="58225AC5" w14:textId="77777777" w:rsidR="00BC404C" w:rsidRPr="00C70719" w:rsidRDefault="00BC404C" w:rsidP="00C70719">
      <w:pPr>
        <w:spacing w:after="0" w:line="240" w:lineRule="auto"/>
        <w:ind w:firstLine="708"/>
        <w:jc w:val="both"/>
        <w:rPr>
          <w:rFonts w:ascii="Times New Roman" w:hAnsi="Times New Roman" w:cs="Times New Roman"/>
          <w:spacing w:val="2"/>
          <w:sz w:val="28"/>
          <w:szCs w:val="28"/>
        </w:rPr>
      </w:pPr>
      <w:r w:rsidRPr="00C70719">
        <w:rPr>
          <w:rFonts w:ascii="Times New Roman" w:hAnsi="Times New Roman" w:cs="Times New Roman"/>
          <w:color w:val="000000"/>
          <w:sz w:val="28"/>
          <w:szCs w:val="28"/>
        </w:rPr>
        <w:t>6.</w:t>
      </w:r>
      <w:r w:rsidRPr="00C70719">
        <w:rPr>
          <w:rFonts w:ascii="Times New Roman" w:hAnsi="Times New Roman" w:cs="Times New Roman"/>
          <w:sz w:val="28"/>
          <w:szCs w:val="28"/>
        </w:rPr>
        <w:t xml:space="preserve"> В нарушение </w:t>
      </w:r>
      <w:r w:rsidRPr="00C70719">
        <w:rPr>
          <w:rFonts w:ascii="Times New Roman" w:hAnsi="Times New Roman" w:cs="Times New Roman"/>
          <w:spacing w:val="2"/>
          <w:sz w:val="28"/>
          <w:szCs w:val="28"/>
        </w:rPr>
        <w:t>Постановления Правительства РИ №294</w:t>
      </w:r>
      <w:r w:rsidR="00BF31BD">
        <w:rPr>
          <w:rFonts w:ascii="Times New Roman" w:hAnsi="Times New Roman" w:cs="Times New Roman"/>
          <w:spacing w:val="2"/>
          <w:sz w:val="28"/>
          <w:szCs w:val="28"/>
        </w:rPr>
        <w:t>,</w:t>
      </w:r>
      <w:r w:rsidRPr="00C70719">
        <w:rPr>
          <w:rFonts w:ascii="Times New Roman" w:hAnsi="Times New Roman" w:cs="Times New Roman"/>
          <w:spacing w:val="2"/>
          <w:sz w:val="28"/>
          <w:szCs w:val="28"/>
        </w:rPr>
        <w:t xml:space="preserve"> не произведена </w:t>
      </w:r>
      <w:r w:rsidRPr="00C70719">
        <w:rPr>
          <w:rFonts w:ascii="Times New Roman" w:hAnsi="Times New Roman" w:cs="Times New Roman"/>
          <w:sz w:val="28"/>
          <w:szCs w:val="28"/>
        </w:rPr>
        <w:t>полагающаяся надбавка к окладу за выслугу лет в общей сумме 54,9 тыс. руб.</w:t>
      </w:r>
      <w:r w:rsidRPr="00C70719">
        <w:rPr>
          <w:rFonts w:ascii="Times New Roman" w:hAnsi="Times New Roman" w:cs="Times New Roman"/>
          <w:spacing w:val="2"/>
          <w:sz w:val="28"/>
          <w:szCs w:val="28"/>
        </w:rPr>
        <w:t>, в том числе:</w:t>
      </w:r>
    </w:p>
    <w:p w14:paraId="39011334" w14:textId="7D5B6047" w:rsidR="00BC404C" w:rsidRPr="00BF31BD" w:rsidRDefault="00BC404C" w:rsidP="000D7031">
      <w:pPr>
        <w:pStyle w:val="a7"/>
        <w:numPr>
          <w:ilvl w:val="0"/>
          <w:numId w:val="160"/>
        </w:numPr>
        <w:tabs>
          <w:tab w:val="left" w:pos="993"/>
        </w:tabs>
        <w:spacing w:after="0" w:line="240" w:lineRule="auto"/>
        <w:ind w:firstLine="36"/>
        <w:jc w:val="both"/>
        <w:rPr>
          <w:rFonts w:ascii="Times New Roman" w:hAnsi="Times New Roman" w:cs="Times New Roman"/>
          <w:b/>
          <w:sz w:val="28"/>
          <w:szCs w:val="28"/>
        </w:rPr>
      </w:pPr>
      <w:r w:rsidRPr="00BF31BD">
        <w:rPr>
          <w:rFonts w:ascii="Times New Roman" w:hAnsi="Times New Roman" w:cs="Times New Roman"/>
          <w:sz w:val="28"/>
          <w:szCs w:val="28"/>
        </w:rPr>
        <w:t>ГКУ «Центр занятости населения Назрановского района» - 6,7 тыс. руб.</w:t>
      </w:r>
      <w:r w:rsidR="00EE1B96">
        <w:rPr>
          <w:rFonts w:ascii="Times New Roman" w:hAnsi="Times New Roman" w:cs="Times New Roman"/>
          <w:sz w:val="28"/>
          <w:szCs w:val="28"/>
        </w:rPr>
        <w:t>;</w:t>
      </w:r>
      <w:r w:rsidRPr="00BF31BD">
        <w:rPr>
          <w:rFonts w:ascii="Times New Roman" w:hAnsi="Times New Roman" w:cs="Times New Roman"/>
          <w:sz w:val="28"/>
          <w:szCs w:val="28"/>
        </w:rPr>
        <w:t xml:space="preserve"> </w:t>
      </w:r>
      <w:r w:rsidRPr="00BF31BD">
        <w:rPr>
          <w:rFonts w:ascii="Times New Roman" w:hAnsi="Times New Roman" w:cs="Times New Roman"/>
          <w:b/>
          <w:color w:val="000000"/>
          <w:sz w:val="28"/>
          <w:szCs w:val="28"/>
        </w:rPr>
        <w:t xml:space="preserve"> </w:t>
      </w:r>
    </w:p>
    <w:p w14:paraId="794A9159" w14:textId="77777777" w:rsidR="00BC404C" w:rsidRPr="00BF31BD" w:rsidRDefault="00BC404C" w:rsidP="000D7031">
      <w:pPr>
        <w:pStyle w:val="a7"/>
        <w:numPr>
          <w:ilvl w:val="0"/>
          <w:numId w:val="160"/>
        </w:numPr>
        <w:tabs>
          <w:tab w:val="left" w:pos="993"/>
        </w:tabs>
        <w:spacing w:after="0" w:line="240" w:lineRule="auto"/>
        <w:ind w:firstLine="36"/>
        <w:jc w:val="both"/>
        <w:rPr>
          <w:rFonts w:ascii="Times New Roman" w:hAnsi="Times New Roman" w:cs="Times New Roman"/>
          <w:b/>
          <w:sz w:val="28"/>
          <w:szCs w:val="28"/>
        </w:rPr>
      </w:pPr>
      <w:r w:rsidRPr="00BF31BD">
        <w:rPr>
          <w:rFonts w:ascii="Times New Roman" w:hAnsi="Times New Roman" w:cs="Times New Roman"/>
          <w:sz w:val="28"/>
          <w:szCs w:val="28"/>
        </w:rPr>
        <w:t>ГКУ «Центр занятости населения г. Сунжа» - 48,2 тыс. руб</w:t>
      </w:r>
      <w:r w:rsidR="00BF31BD">
        <w:rPr>
          <w:rFonts w:ascii="Times New Roman" w:hAnsi="Times New Roman" w:cs="Times New Roman"/>
          <w:sz w:val="28"/>
          <w:szCs w:val="28"/>
        </w:rPr>
        <w:t>лей</w:t>
      </w:r>
      <w:r w:rsidRPr="00BF31BD">
        <w:rPr>
          <w:rFonts w:ascii="Times New Roman" w:hAnsi="Times New Roman" w:cs="Times New Roman"/>
          <w:b/>
          <w:sz w:val="28"/>
          <w:szCs w:val="28"/>
        </w:rPr>
        <w:t>.</w:t>
      </w:r>
    </w:p>
    <w:p w14:paraId="3CB6ECE8" w14:textId="77777777" w:rsidR="00BC404C" w:rsidRPr="00BC404C" w:rsidRDefault="00BC404C" w:rsidP="00C70719">
      <w:pPr>
        <w:spacing w:after="0" w:line="240" w:lineRule="auto"/>
        <w:jc w:val="both"/>
        <w:rPr>
          <w:rFonts w:ascii="Times New Roman" w:hAnsi="Times New Roman" w:cs="Times New Roman"/>
          <w:sz w:val="28"/>
          <w:szCs w:val="28"/>
        </w:rPr>
      </w:pPr>
      <w:r w:rsidRPr="00BC404C">
        <w:rPr>
          <w:rFonts w:ascii="Times New Roman" w:hAnsi="Times New Roman" w:cs="Times New Roman"/>
          <w:b/>
          <w:sz w:val="28"/>
          <w:szCs w:val="28"/>
        </w:rPr>
        <w:tab/>
      </w:r>
      <w:r w:rsidRPr="00C70719">
        <w:rPr>
          <w:rFonts w:ascii="Times New Roman" w:hAnsi="Times New Roman" w:cs="Times New Roman"/>
          <w:bCs/>
          <w:sz w:val="28"/>
          <w:szCs w:val="28"/>
        </w:rPr>
        <w:t>7.</w:t>
      </w:r>
      <w:r w:rsidRPr="00BC404C">
        <w:rPr>
          <w:rFonts w:ascii="Times New Roman" w:hAnsi="Times New Roman" w:cs="Times New Roman"/>
          <w:b/>
          <w:sz w:val="28"/>
          <w:szCs w:val="28"/>
        </w:rPr>
        <w:t xml:space="preserve"> </w:t>
      </w:r>
      <w:r w:rsidRPr="00BC404C">
        <w:rPr>
          <w:rFonts w:ascii="Times New Roman" w:hAnsi="Times New Roman" w:cs="Times New Roman"/>
          <w:sz w:val="28"/>
          <w:szCs w:val="28"/>
        </w:rPr>
        <w:t>В нарушение статьи 16 Федерального закона №44-ФЗ, в проверяемом периоде нарушены сроки утверждения план-графика, в том числе:</w:t>
      </w:r>
    </w:p>
    <w:p w14:paraId="50AB5792"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rPr>
      </w:pPr>
      <w:r w:rsidRPr="00BF31BD">
        <w:rPr>
          <w:rFonts w:ascii="Times New Roman" w:hAnsi="Times New Roman" w:cs="Times New Roman"/>
          <w:sz w:val="28"/>
          <w:szCs w:val="28"/>
        </w:rPr>
        <w:t>Минтруд</w:t>
      </w:r>
      <w:r w:rsidR="00BF31BD">
        <w:rPr>
          <w:rFonts w:ascii="Times New Roman" w:hAnsi="Times New Roman" w:cs="Times New Roman"/>
          <w:sz w:val="28"/>
          <w:szCs w:val="28"/>
        </w:rPr>
        <w:t>а</w:t>
      </w:r>
      <w:r w:rsidRPr="00BF31BD">
        <w:rPr>
          <w:rFonts w:ascii="Times New Roman" w:hAnsi="Times New Roman" w:cs="Times New Roman"/>
          <w:sz w:val="28"/>
          <w:szCs w:val="28"/>
        </w:rPr>
        <w:t xml:space="preserve"> РИ </w:t>
      </w:r>
      <w:r w:rsidR="00BF31BD">
        <w:rPr>
          <w:rFonts w:ascii="Times New Roman" w:hAnsi="Times New Roman" w:cs="Times New Roman"/>
          <w:sz w:val="28"/>
          <w:szCs w:val="28"/>
        </w:rPr>
        <w:t xml:space="preserve">- </w:t>
      </w:r>
      <w:r w:rsidRPr="00BF31BD">
        <w:rPr>
          <w:rFonts w:ascii="Times New Roman" w:hAnsi="Times New Roman" w:cs="Times New Roman"/>
          <w:sz w:val="28"/>
          <w:szCs w:val="28"/>
        </w:rPr>
        <w:t xml:space="preserve">в 2020 году просрочен на 7 рабочих дней; </w:t>
      </w:r>
    </w:p>
    <w:p w14:paraId="584B6D54"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 xml:space="preserve">ГБУ «Пседахский психоневрологический дом-интернат» </w:t>
      </w:r>
      <w:r w:rsidR="00BF31BD">
        <w:rPr>
          <w:rFonts w:ascii="Times New Roman" w:hAnsi="Times New Roman" w:cs="Times New Roman"/>
          <w:sz w:val="28"/>
          <w:szCs w:val="28"/>
          <w:shd w:val="clear" w:color="auto" w:fill="FFFFFF"/>
        </w:rPr>
        <w:t xml:space="preserve">- </w:t>
      </w:r>
      <w:r w:rsidRPr="00BF31BD">
        <w:rPr>
          <w:rFonts w:ascii="Times New Roman" w:hAnsi="Times New Roman" w:cs="Times New Roman"/>
          <w:sz w:val="28"/>
          <w:szCs w:val="28"/>
          <w:shd w:val="clear" w:color="auto" w:fill="FFFFFF"/>
        </w:rPr>
        <w:t>в 2020 году просрочен на 4 рабочих дня;</w:t>
      </w:r>
    </w:p>
    <w:p w14:paraId="60AE21EE"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 xml:space="preserve">ГБУ «Троицкий детский дом – интернат для умственно отсталых детей» </w:t>
      </w:r>
      <w:r w:rsidR="00BF31BD">
        <w:rPr>
          <w:rFonts w:ascii="Times New Roman" w:hAnsi="Times New Roman" w:cs="Times New Roman"/>
          <w:sz w:val="28"/>
          <w:szCs w:val="28"/>
          <w:shd w:val="clear" w:color="auto" w:fill="FFFFFF"/>
        </w:rPr>
        <w:t xml:space="preserve">- </w:t>
      </w:r>
      <w:r w:rsidRPr="00BF31BD">
        <w:rPr>
          <w:rFonts w:ascii="Times New Roman" w:hAnsi="Times New Roman" w:cs="Times New Roman"/>
          <w:sz w:val="28"/>
          <w:szCs w:val="28"/>
          <w:shd w:val="clear" w:color="auto" w:fill="FFFFFF"/>
        </w:rPr>
        <w:t>в 2020 году просрочен на 56 дней, в 2021 году просрочен на 63 рабочих дня;</w:t>
      </w:r>
    </w:p>
    <w:p w14:paraId="13588F51"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 xml:space="preserve">ГБУ «Республиканский Центр социального обслуживания граждан пожилого возраста и инвалидов» </w:t>
      </w:r>
      <w:r w:rsidR="00BF31BD">
        <w:rPr>
          <w:rFonts w:ascii="Times New Roman" w:hAnsi="Times New Roman" w:cs="Times New Roman"/>
          <w:sz w:val="28"/>
          <w:szCs w:val="28"/>
          <w:shd w:val="clear" w:color="auto" w:fill="FFFFFF"/>
        </w:rPr>
        <w:t xml:space="preserve">- </w:t>
      </w:r>
      <w:r w:rsidRPr="00BF31BD">
        <w:rPr>
          <w:rFonts w:ascii="Times New Roman" w:hAnsi="Times New Roman" w:cs="Times New Roman"/>
          <w:sz w:val="28"/>
          <w:szCs w:val="28"/>
          <w:shd w:val="clear" w:color="auto" w:fill="FFFFFF"/>
        </w:rPr>
        <w:t>в 2020 году просрочен на 10 рабочих дней, в 2021 году вообще не утвержден;</w:t>
      </w:r>
    </w:p>
    <w:p w14:paraId="477EC076"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 xml:space="preserve">ГБУ «Республиканский Реабилитационный центр для детей инвалидов и детей с ограниченными возможностями» </w:t>
      </w:r>
      <w:r w:rsidR="00BF31BD">
        <w:rPr>
          <w:rFonts w:ascii="Times New Roman" w:hAnsi="Times New Roman" w:cs="Times New Roman"/>
          <w:sz w:val="28"/>
          <w:szCs w:val="28"/>
          <w:shd w:val="clear" w:color="auto" w:fill="FFFFFF"/>
        </w:rPr>
        <w:t xml:space="preserve">- </w:t>
      </w:r>
      <w:r w:rsidRPr="00BF31BD">
        <w:rPr>
          <w:rFonts w:ascii="Times New Roman" w:hAnsi="Times New Roman" w:cs="Times New Roman"/>
          <w:sz w:val="28"/>
          <w:szCs w:val="28"/>
          <w:shd w:val="clear" w:color="auto" w:fill="FFFFFF"/>
        </w:rPr>
        <w:t>в 2021 году просрочен на 30 рабочих дней;</w:t>
      </w:r>
    </w:p>
    <w:p w14:paraId="64AA44E2"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shd w:val="clear" w:color="auto" w:fill="FFFFFF"/>
        </w:rPr>
        <w:t xml:space="preserve">ГБУ «Социально-оздоровительный центр граждан пожилого возраста и инвалидов – Дом Ветеранов» </w:t>
      </w:r>
      <w:r w:rsidR="00BF31BD">
        <w:rPr>
          <w:rFonts w:ascii="Times New Roman" w:hAnsi="Times New Roman" w:cs="Times New Roman"/>
          <w:sz w:val="28"/>
          <w:szCs w:val="28"/>
          <w:shd w:val="clear" w:color="auto" w:fill="FFFFFF"/>
        </w:rPr>
        <w:t xml:space="preserve">- </w:t>
      </w:r>
      <w:r w:rsidRPr="00BF31BD">
        <w:rPr>
          <w:rFonts w:ascii="Times New Roman" w:hAnsi="Times New Roman" w:cs="Times New Roman"/>
          <w:sz w:val="28"/>
          <w:szCs w:val="28"/>
          <w:shd w:val="clear" w:color="auto" w:fill="FFFFFF"/>
        </w:rPr>
        <w:t>в 2021 году просрочен на 34 рабочих дня;</w:t>
      </w:r>
    </w:p>
    <w:p w14:paraId="73218005" w14:textId="77777777" w:rsidR="00BC404C" w:rsidRPr="00BF31BD" w:rsidRDefault="00BC404C" w:rsidP="000D7031">
      <w:pPr>
        <w:pStyle w:val="a7"/>
        <w:numPr>
          <w:ilvl w:val="0"/>
          <w:numId w:val="161"/>
        </w:numPr>
        <w:tabs>
          <w:tab w:val="left" w:pos="993"/>
        </w:tabs>
        <w:spacing w:after="0" w:line="240" w:lineRule="auto"/>
        <w:ind w:left="14" w:firstLine="714"/>
        <w:jc w:val="both"/>
        <w:rPr>
          <w:rFonts w:ascii="Times New Roman" w:hAnsi="Times New Roman" w:cs="Times New Roman"/>
          <w:sz w:val="28"/>
          <w:szCs w:val="28"/>
          <w:shd w:val="clear" w:color="auto" w:fill="FFFFFF"/>
        </w:rPr>
      </w:pPr>
      <w:r w:rsidRPr="00BF31BD">
        <w:rPr>
          <w:rFonts w:ascii="Times New Roman" w:hAnsi="Times New Roman" w:cs="Times New Roman"/>
          <w:sz w:val="28"/>
          <w:szCs w:val="28"/>
        </w:rPr>
        <w:lastRenderedPageBreak/>
        <w:t xml:space="preserve">ГБУ </w:t>
      </w:r>
      <w:r w:rsidRPr="00BF31BD">
        <w:rPr>
          <w:rFonts w:ascii="Times New Roman" w:hAnsi="Times New Roman" w:cs="Times New Roman"/>
          <w:sz w:val="28"/>
          <w:szCs w:val="28"/>
          <w:shd w:val="clear" w:color="auto" w:fill="FFFFFF"/>
        </w:rPr>
        <w:t xml:space="preserve">«Республиканский социально-реабилитационный центр для несовершеннолетних» </w:t>
      </w:r>
      <w:r w:rsidR="00BF31BD">
        <w:rPr>
          <w:rFonts w:ascii="Times New Roman" w:hAnsi="Times New Roman" w:cs="Times New Roman"/>
          <w:sz w:val="28"/>
          <w:szCs w:val="28"/>
          <w:shd w:val="clear" w:color="auto" w:fill="FFFFFF"/>
        </w:rPr>
        <w:t xml:space="preserve">- </w:t>
      </w:r>
      <w:r w:rsidRPr="00BF31BD">
        <w:rPr>
          <w:rFonts w:ascii="Times New Roman" w:hAnsi="Times New Roman" w:cs="Times New Roman"/>
          <w:sz w:val="28"/>
          <w:szCs w:val="28"/>
          <w:shd w:val="clear" w:color="auto" w:fill="FFFFFF"/>
        </w:rPr>
        <w:t>в 2020 году просрочен на рабочих 2 дня;</w:t>
      </w:r>
    </w:p>
    <w:p w14:paraId="67392B90"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ГБУ «Детский оздоровительный лагерь «Арьзи» (Джейрах) </w:t>
      </w:r>
      <w:r w:rsidR="00BF31BD">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 xml:space="preserve">в 2021 году на 7 рабочих дня; </w:t>
      </w:r>
    </w:p>
    <w:p w14:paraId="174914F2"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г. Назрань» </w:t>
      </w:r>
      <w:r w:rsidR="00BF31BD">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 xml:space="preserve">в 2020 году вообще не утвержден, в 2021 году </w:t>
      </w:r>
      <w:r w:rsidRPr="00BF31BD">
        <w:rPr>
          <w:rFonts w:ascii="Times New Roman" w:eastAsia="Times New Roman" w:hAnsi="Times New Roman" w:cs="Times New Roman"/>
          <w:sz w:val="28"/>
          <w:szCs w:val="28"/>
          <w:shd w:val="clear" w:color="auto" w:fill="FFFFFF"/>
          <w:lang w:eastAsia="ru-RU"/>
        </w:rPr>
        <w:t>просрочен</w:t>
      </w:r>
      <w:r w:rsidRPr="00BF31BD">
        <w:rPr>
          <w:rFonts w:ascii="Times New Roman" w:eastAsia="Times New Roman" w:hAnsi="Times New Roman" w:cs="Times New Roman"/>
          <w:sz w:val="28"/>
          <w:szCs w:val="28"/>
          <w:lang w:eastAsia="ru-RU"/>
        </w:rPr>
        <w:t xml:space="preserve"> на 17 рабочих дня;</w:t>
      </w:r>
    </w:p>
    <w:p w14:paraId="69B55563"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Назрановского района» </w:t>
      </w:r>
      <w:r w:rsidR="00BF31BD">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 xml:space="preserve">в 2020 году </w:t>
      </w:r>
      <w:r w:rsidRPr="00BF31BD">
        <w:rPr>
          <w:rFonts w:ascii="Times New Roman" w:eastAsia="Times New Roman" w:hAnsi="Times New Roman" w:cs="Times New Roman"/>
          <w:sz w:val="28"/>
          <w:szCs w:val="28"/>
          <w:shd w:val="clear" w:color="auto" w:fill="FFFFFF"/>
          <w:lang w:eastAsia="ru-RU"/>
        </w:rPr>
        <w:t>просрочен на 6 рабочих дня, в 2021 году просрочен на 30 рабочих дня</w:t>
      </w:r>
      <w:r w:rsidRPr="00BF31BD">
        <w:rPr>
          <w:rFonts w:ascii="Times New Roman" w:eastAsia="Times New Roman" w:hAnsi="Times New Roman" w:cs="Times New Roman"/>
          <w:sz w:val="28"/>
          <w:szCs w:val="28"/>
          <w:lang w:eastAsia="ru-RU"/>
        </w:rPr>
        <w:t>;</w:t>
      </w:r>
    </w:p>
    <w:p w14:paraId="6C99B01F"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г. Карабулак» </w:t>
      </w:r>
      <w:r w:rsidR="000D7031">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 xml:space="preserve">в 2021 году </w:t>
      </w:r>
      <w:r w:rsidRPr="00BF31BD">
        <w:rPr>
          <w:rFonts w:ascii="Times New Roman" w:eastAsia="Times New Roman" w:hAnsi="Times New Roman" w:cs="Times New Roman"/>
          <w:sz w:val="28"/>
          <w:szCs w:val="28"/>
          <w:shd w:val="clear" w:color="auto" w:fill="FFFFFF"/>
          <w:lang w:eastAsia="ru-RU"/>
        </w:rPr>
        <w:t>просрочен на 32 рабочих дня</w:t>
      </w:r>
      <w:r w:rsidRPr="00BF31BD">
        <w:rPr>
          <w:rFonts w:ascii="Times New Roman" w:eastAsia="Times New Roman" w:hAnsi="Times New Roman" w:cs="Times New Roman"/>
          <w:sz w:val="28"/>
          <w:szCs w:val="28"/>
          <w:lang w:eastAsia="ru-RU"/>
        </w:rPr>
        <w:t>;</w:t>
      </w:r>
    </w:p>
    <w:p w14:paraId="5F068A73"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г. Сунжа» </w:t>
      </w:r>
      <w:r w:rsidR="000D7031">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в 2020 году просрочен на 101 рабочих дней, в 2021 году просрочен на 10 рабочих дней;</w:t>
      </w:r>
    </w:p>
    <w:p w14:paraId="18FA3AEA"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Сунженского района» </w:t>
      </w:r>
      <w:r w:rsidR="000D7031">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 xml:space="preserve">в 2020 году </w:t>
      </w:r>
      <w:r w:rsidRPr="00BF31BD">
        <w:rPr>
          <w:rFonts w:ascii="Times New Roman" w:eastAsia="Times New Roman" w:hAnsi="Times New Roman" w:cs="Times New Roman"/>
          <w:sz w:val="28"/>
          <w:szCs w:val="28"/>
          <w:shd w:val="clear" w:color="auto" w:fill="FFFFFF"/>
          <w:lang w:eastAsia="ru-RU"/>
        </w:rPr>
        <w:t>просрочен на 110 рабочих дня, в 2021 году просрочен на 20 рабочих дня</w:t>
      </w:r>
      <w:r w:rsidRPr="00BF31BD">
        <w:rPr>
          <w:rFonts w:ascii="Times New Roman" w:eastAsia="Times New Roman" w:hAnsi="Times New Roman" w:cs="Times New Roman"/>
          <w:sz w:val="28"/>
          <w:szCs w:val="28"/>
          <w:lang w:eastAsia="ru-RU"/>
        </w:rPr>
        <w:t>;</w:t>
      </w:r>
    </w:p>
    <w:p w14:paraId="52B2F461"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г. Малгобек» </w:t>
      </w:r>
      <w:r w:rsidR="000D7031">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в 2020 году вообще не утвержден;</w:t>
      </w:r>
    </w:p>
    <w:p w14:paraId="3656111E"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Малгобекского района» </w:t>
      </w:r>
      <w:r w:rsidR="000D7031">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 xml:space="preserve">в 2021 году </w:t>
      </w:r>
      <w:r w:rsidRPr="00BF31BD">
        <w:rPr>
          <w:rFonts w:ascii="Times New Roman" w:eastAsia="Times New Roman" w:hAnsi="Times New Roman" w:cs="Times New Roman"/>
          <w:sz w:val="28"/>
          <w:szCs w:val="28"/>
          <w:shd w:val="clear" w:color="auto" w:fill="FFFFFF"/>
          <w:lang w:eastAsia="ru-RU"/>
        </w:rPr>
        <w:t>просрочен на 31 рабочих дней</w:t>
      </w:r>
      <w:r w:rsidRPr="00BF31BD">
        <w:rPr>
          <w:rFonts w:ascii="Times New Roman" w:eastAsia="Times New Roman" w:hAnsi="Times New Roman" w:cs="Times New Roman"/>
          <w:sz w:val="28"/>
          <w:szCs w:val="28"/>
          <w:lang w:eastAsia="ru-RU"/>
        </w:rPr>
        <w:t>;</w:t>
      </w:r>
    </w:p>
    <w:p w14:paraId="1EDB8A9C" w14:textId="77777777" w:rsidR="00BC404C" w:rsidRPr="00BF31BD" w:rsidRDefault="00BC404C" w:rsidP="000D7031">
      <w:pPr>
        <w:pStyle w:val="a7"/>
        <w:numPr>
          <w:ilvl w:val="0"/>
          <w:numId w:val="161"/>
        </w:numPr>
        <w:shd w:val="clear" w:color="auto" w:fill="FFFFFF"/>
        <w:tabs>
          <w:tab w:val="left" w:pos="993"/>
        </w:tabs>
        <w:spacing w:after="0" w:line="240" w:lineRule="auto"/>
        <w:ind w:left="14" w:firstLine="714"/>
        <w:rPr>
          <w:rFonts w:ascii="Times New Roman" w:eastAsia="Times New Roman" w:hAnsi="Times New Roman" w:cs="Times New Roman"/>
          <w:sz w:val="28"/>
          <w:szCs w:val="28"/>
          <w:lang w:eastAsia="ru-RU"/>
        </w:rPr>
      </w:pPr>
      <w:r w:rsidRPr="00BF31BD">
        <w:rPr>
          <w:rFonts w:ascii="Times New Roman" w:eastAsia="Times New Roman" w:hAnsi="Times New Roman" w:cs="Times New Roman"/>
          <w:sz w:val="28"/>
          <w:szCs w:val="28"/>
          <w:lang w:eastAsia="ru-RU"/>
        </w:rPr>
        <w:t xml:space="preserve">ГКУ «Центр занятости населения Джейрахского района» </w:t>
      </w:r>
      <w:r w:rsidR="000D7031">
        <w:rPr>
          <w:rFonts w:ascii="Times New Roman" w:eastAsia="Times New Roman" w:hAnsi="Times New Roman" w:cs="Times New Roman"/>
          <w:sz w:val="28"/>
          <w:szCs w:val="28"/>
          <w:lang w:eastAsia="ru-RU"/>
        </w:rPr>
        <w:t xml:space="preserve">- </w:t>
      </w:r>
      <w:r w:rsidRPr="00BF31BD">
        <w:rPr>
          <w:rFonts w:ascii="Times New Roman" w:eastAsia="Times New Roman" w:hAnsi="Times New Roman" w:cs="Times New Roman"/>
          <w:sz w:val="28"/>
          <w:szCs w:val="28"/>
          <w:lang w:eastAsia="ru-RU"/>
        </w:rPr>
        <w:t>в 2020-2021 годах вообще не утвержден.</w:t>
      </w:r>
    </w:p>
    <w:p w14:paraId="67614CEC" w14:textId="77777777" w:rsidR="00BC404C" w:rsidRPr="00C70719" w:rsidRDefault="00BC404C" w:rsidP="00BC404C">
      <w:pPr>
        <w:spacing w:after="0" w:line="240" w:lineRule="auto"/>
        <w:jc w:val="both"/>
        <w:rPr>
          <w:rFonts w:ascii="Times New Roman" w:hAnsi="Times New Roman" w:cs="Times New Roman"/>
          <w:bCs/>
          <w:sz w:val="28"/>
          <w:szCs w:val="28"/>
        </w:rPr>
      </w:pPr>
      <w:r w:rsidRPr="00BC404C">
        <w:rPr>
          <w:sz w:val="28"/>
          <w:szCs w:val="28"/>
        </w:rPr>
        <w:tab/>
      </w:r>
      <w:r w:rsidRPr="00C70719">
        <w:rPr>
          <w:rFonts w:ascii="Times New Roman" w:hAnsi="Times New Roman" w:cs="Times New Roman"/>
          <w:bCs/>
          <w:sz w:val="28"/>
          <w:szCs w:val="28"/>
        </w:rPr>
        <w:t>8.</w:t>
      </w:r>
      <w:r w:rsidRPr="00C70719">
        <w:rPr>
          <w:bCs/>
          <w:sz w:val="28"/>
          <w:szCs w:val="28"/>
        </w:rPr>
        <w:t xml:space="preserve"> </w:t>
      </w:r>
      <w:r w:rsidRPr="00C70719">
        <w:rPr>
          <w:rFonts w:ascii="Times New Roman" w:hAnsi="Times New Roman" w:cs="Times New Roman"/>
          <w:bCs/>
          <w:sz w:val="28"/>
          <w:szCs w:val="28"/>
        </w:rPr>
        <w:t xml:space="preserve">В нарушение части 2 пункта 9 статьи 103 Федерального закона №44-ФЗ, </w:t>
      </w:r>
      <w:r w:rsidRPr="00C70719">
        <w:rPr>
          <w:bCs/>
          <w:sz w:val="28"/>
          <w:szCs w:val="28"/>
        </w:rPr>
        <w:t xml:space="preserve">в </w:t>
      </w:r>
      <w:r w:rsidRPr="00C70719">
        <w:rPr>
          <w:rFonts w:ascii="Times New Roman" w:hAnsi="Times New Roman" w:cs="Times New Roman"/>
          <w:bCs/>
          <w:sz w:val="28"/>
          <w:szCs w:val="28"/>
        </w:rPr>
        <w:t>ГБУ «Пседахский психоневрологический дом-интернат»</w:t>
      </w:r>
      <w:r w:rsidRPr="00C70719">
        <w:rPr>
          <w:bCs/>
          <w:sz w:val="28"/>
          <w:szCs w:val="28"/>
        </w:rPr>
        <w:t xml:space="preserve"> </w:t>
      </w:r>
      <w:r w:rsidRPr="00C70719">
        <w:rPr>
          <w:rFonts w:ascii="Times New Roman" w:hAnsi="Times New Roman" w:cs="Times New Roman"/>
          <w:bCs/>
          <w:sz w:val="28"/>
          <w:szCs w:val="28"/>
        </w:rPr>
        <w:t>установлен 1 случай нарушения сроков направления информации о заключении госконтракта для размещения в реестре контрактов в УФК по РИ на сумму 982,4 тыс. руб</w:t>
      </w:r>
      <w:r w:rsidR="000D7031">
        <w:rPr>
          <w:rFonts w:ascii="Times New Roman" w:hAnsi="Times New Roman" w:cs="Times New Roman"/>
          <w:bCs/>
          <w:sz w:val="28"/>
          <w:szCs w:val="28"/>
        </w:rPr>
        <w:t>лей</w:t>
      </w:r>
      <w:r w:rsidRPr="00C70719">
        <w:rPr>
          <w:bCs/>
          <w:sz w:val="28"/>
          <w:szCs w:val="28"/>
        </w:rPr>
        <w:t xml:space="preserve"> </w:t>
      </w:r>
      <w:r w:rsidRPr="00C70719">
        <w:rPr>
          <w:rFonts w:ascii="Times New Roman" w:hAnsi="Times New Roman" w:cs="Times New Roman"/>
          <w:bCs/>
          <w:sz w:val="28"/>
          <w:szCs w:val="28"/>
        </w:rPr>
        <w:t>с нарушением сроков на 118 дней.</w:t>
      </w:r>
    </w:p>
    <w:p w14:paraId="1AD0FA2A" w14:textId="77777777" w:rsidR="00BC404C" w:rsidRPr="00C70719" w:rsidRDefault="00BC404C" w:rsidP="00BC404C">
      <w:pPr>
        <w:spacing w:after="0" w:line="240" w:lineRule="auto"/>
        <w:jc w:val="both"/>
        <w:rPr>
          <w:rFonts w:ascii="Times New Roman" w:hAnsi="Times New Roman" w:cs="Times New Roman"/>
          <w:bCs/>
          <w:sz w:val="28"/>
          <w:szCs w:val="28"/>
        </w:rPr>
      </w:pPr>
    </w:p>
    <w:p w14:paraId="5E19DD78" w14:textId="77777777" w:rsidR="00BC404C" w:rsidRPr="00BC404C" w:rsidRDefault="00BC404C" w:rsidP="00BC404C">
      <w:pPr>
        <w:spacing w:after="0" w:line="240" w:lineRule="auto"/>
        <w:jc w:val="center"/>
        <w:rPr>
          <w:rFonts w:ascii="Times New Roman" w:hAnsi="Times New Roman" w:cs="Times New Roman"/>
          <w:b/>
          <w:bCs/>
          <w:sz w:val="28"/>
          <w:szCs w:val="28"/>
        </w:rPr>
      </w:pPr>
      <w:r w:rsidRPr="00BC404C">
        <w:rPr>
          <w:rFonts w:ascii="Times New Roman" w:hAnsi="Times New Roman" w:cs="Times New Roman"/>
          <w:b/>
          <w:bCs/>
          <w:sz w:val="28"/>
          <w:szCs w:val="28"/>
        </w:rPr>
        <w:t>Предложения:</w:t>
      </w:r>
    </w:p>
    <w:p w14:paraId="215237FC" w14:textId="77777777" w:rsidR="00BC404C" w:rsidRPr="00BC404C" w:rsidRDefault="00BC404C" w:rsidP="00BC404C">
      <w:pPr>
        <w:spacing w:after="0" w:line="240" w:lineRule="auto"/>
        <w:jc w:val="center"/>
        <w:rPr>
          <w:rFonts w:ascii="Times New Roman" w:hAnsi="Times New Roman" w:cs="Times New Roman"/>
          <w:b/>
          <w:sz w:val="28"/>
          <w:szCs w:val="28"/>
        </w:rPr>
      </w:pPr>
    </w:p>
    <w:p w14:paraId="6A3A8DE5"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С учетом выявленных нарушений и недостатков предлагается:</w:t>
      </w:r>
    </w:p>
    <w:p w14:paraId="636271BE"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1) Главе Республики Ингушетия М.М. Калиматову направить информационное письмо с описанием выявленных нарушений и недостатков; </w:t>
      </w:r>
    </w:p>
    <w:p w14:paraId="52B260E9"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2) в Народное Собрание Республики Ингушетия направить Отчет аудитора о результатах проверки;</w:t>
      </w:r>
    </w:p>
    <w:p w14:paraId="203CB126"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color w:val="000000"/>
          <w:sz w:val="28"/>
          <w:szCs w:val="28"/>
        </w:rPr>
        <w:t xml:space="preserve">3) </w:t>
      </w:r>
      <w:r w:rsidRPr="00BC404C">
        <w:rPr>
          <w:rFonts w:ascii="Times New Roman" w:hAnsi="Times New Roman" w:cs="Times New Roman"/>
          <w:sz w:val="28"/>
          <w:szCs w:val="28"/>
        </w:rPr>
        <w:t>в Минтруд РИ и в подведомственные ему учреждения, охваченные в ходе контрольного мероприятия,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5364C4DD"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4) материалы проверки направить в прокуратуру Республики Ингушетия;</w:t>
      </w:r>
    </w:p>
    <w:p w14:paraId="5BE125C1" w14:textId="77777777" w:rsidR="00BC404C" w:rsidRPr="00BC404C" w:rsidRDefault="00BC404C" w:rsidP="00C70719">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5) материалы по нарушениям Федерального закона № 44-ФЗ направить в Комитет государственного финансового контроля Республики Ингушетия. </w:t>
      </w:r>
    </w:p>
    <w:p w14:paraId="6772444A" w14:textId="77777777" w:rsidR="00BC404C" w:rsidRPr="00C70719" w:rsidRDefault="00BC404C" w:rsidP="00C70719">
      <w:pPr>
        <w:spacing w:after="0" w:line="240" w:lineRule="auto"/>
        <w:jc w:val="both"/>
        <w:rPr>
          <w:rFonts w:ascii="Times New Roman" w:hAnsi="Times New Roman" w:cs="Times New Roman"/>
          <w:sz w:val="28"/>
          <w:szCs w:val="28"/>
        </w:rPr>
      </w:pPr>
    </w:p>
    <w:p w14:paraId="25B2A94B" w14:textId="77777777" w:rsidR="00BC404C" w:rsidRPr="00C70719" w:rsidRDefault="00BC404C" w:rsidP="00C70719">
      <w:pPr>
        <w:spacing w:after="0" w:line="240" w:lineRule="auto"/>
        <w:jc w:val="both"/>
        <w:rPr>
          <w:rFonts w:ascii="Times New Roman" w:hAnsi="Times New Roman" w:cs="Times New Roman"/>
          <w:sz w:val="28"/>
          <w:szCs w:val="28"/>
        </w:rPr>
      </w:pPr>
    </w:p>
    <w:p w14:paraId="1C82B276" w14:textId="75971674" w:rsidR="00BC404C" w:rsidRPr="00EE1B96" w:rsidRDefault="00BC404C" w:rsidP="00EE1B96">
      <w:pPr>
        <w:spacing w:after="0" w:line="240" w:lineRule="auto"/>
        <w:rPr>
          <w:rFonts w:ascii="Times New Roman" w:hAnsi="Times New Roman" w:cs="Times New Roman"/>
          <w:b/>
          <w:i/>
          <w:iCs/>
          <w:sz w:val="28"/>
          <w:szCs w:val="28"/>
        </w:rPr>
      </w:pPr>
      <w:r w:rsidRPr="00C70719">
        <w:rPr>
          <w:rFonts w:ascii="Times New Roman" w:hAnsi="Times New Roman" w:cs="Times New Roman"/>
          <w:b/>
          <w:i/>
          <w:iCs/>
          <w:sz w:val="28"/>
          <w:szCs w:val="28"/>
        </w:rPr>
        <w:t xml:space="preserve">Аудитор </w:t>
      </w:r>
      <w:r w:rsidR="00C70719" w:rsidRPr="00C70719">
        <w:rPr>
          <w:rFonts w:ascii="Times New Roman" w:hAnsi="Times New Roman" w:cs="Times New Roman"/>
          <w:b/>
          <w:i/>
          <w:iCs/>
          <w:sz w:val="28"/>
          <w:szCs w:val="28"/>
        </w:rPr>
        <w:t>КСП РИ</w:t>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r>
      <w:r w:rsidR="00C70719" w:rsidRPr="00C70719">
        <w:rPr>
          <w:rFonts w:ascii="Times New Roman" w:hAnsi="Times New Roman" w:cs="Times New Roman"/>
          <w:b/>
          <w:i/>
          <w:iCs/>
          <w:sz w:val="28"/>
          <w:szCs w:val="28"/>
        </w:rPr>
        <w:tab/>
        <w:t xml:space="preserve">       </w:t>
      </w:r>
      <w:r w:rsidRPr="00C70719">
        <w:rPr>
          <w:rFonts w:ascii="Times New Roman" w:hAnsi="Times New Roman" w:cs="Times New Roman"/>
          <w:b/>
          <w:i/>
          <w:iCs/>
          <w:sz w:val="28"/>
          <w:szCs w:val="28"/>
        </w:rPr>
        <w:t>Х.Х. Гагиев</w:t>
      </w:r>
    </w:p>
    <w:p w14:paraId="5D051795" w14:textId="77777777" w:rsidR="00BC404C" w:rsidRPr="00C05EAA" w:rsidRDefault="00BC404C" w:rsidP="00C70719">
      <w:pPr>
        <w:spacing w:after="0" w:line="240" w:lineRule="auto"/>
        <w:jc w:val="center"/>
        <w:rPr>
          <w:rFonts w:ascii="Times New Roman" w:eastAsia="Calibri" w:hAnsi="Times New Roman" w:cs="Times New Roman"/>
          <w:b/>
          <w:bCs/>
          <w:sz w:val="28"/>
          <w:szCs w:val="28"/>
        </w:rPr>
      </w:pPr>
      <w:r w:rsidRPr="00C05EAA">
        <w:rPr>
          <w:rFonts w:ascii="Times New Roman" w:eastAsia="Calibri" w:hAnsi="Times New Roman" w:cs="Times New Roman"/>
          <w:b/>
          <w:bCs/>
          <w:sz w:val="28"/>
          <w:szCs w:val="28"/>
        </w:rPr>
        <w:lastRenderedPageBreak/>
        <w:t>Отчет</w:t>
      </w:r>
    </w:p>
    <w:p w14:paraId="27668A3E" w14:textId="77777777" w:rsidR="00BC404C" w:rsidRPr="00C05EAA" w:rsidRDefault="00BC404C" w:rsidP="00C05EAA">
      <w:pPr>
        <w:spacing w:after="0" w:line="240" w:lineRule="auto"/>
        <w:jc w:val="center"/>
        <w:rPr>
          <w:rFonts w:ascii="Times New Roman" w:eastAsia="Calibri" w:hAnsi="Times New Roman" w:cs="Times New Roman"/>
          <w:b/>
          <w:bCs/>
          <w:sz w:val="28"/>
          <w:szCs w:val="28"/>
        </w:rPr>
      </w:pPr>
      <w:r w:rsidRPr="00C05EAA">
        <w:rPr>
          <w:rFonts w:ascii="Times New Roman" w:eastAsia="Calibri" w:hAnsi="Times New Roman" w:cs="Times New Roman"/>
          <w:b/>
          <w:bCs/>
          <w:sz w:val="28"/>
          <w:szCs w:val="28"/>
        </w:rPr>
        <w:t xml:space="preserve">по результатам контрольного мероприятия «Оценка мер по обеспечению доступности первичной медико-санитарной помощи за 2018-2020 годы и истекший период 2021 года» </w:t>
      </w:r>
      <w:r w:rsidRPr="00C05EAA">
        <w:rPr>
          <w:rFonts w:ascii="Times New Roman" w:eastAsia="Calibri" w:hAnsi="Times New Roman" w:cs="Times New Roman"/>
          <w:b/>
          <w:sz w:val="28"/>
          <w:szCs w:val="28"/>
        </w:rPr>
        <w:t>(параллельного со Счетной палатой Российской Федерации)</w:t>
      </w:r>
    </w:p>
    <w:p w14:paraId="23D24192" w14:textId="77777777" w:rsidR="00BC404C" w:rsidRPr="00C05EAA" w:rsidRDefault="00BC404C" w:rsidP="00C70719">
      <w:pPr>
        <w:spacing w:after="0" w:line="240" w:lineRule="auto"/>
        <w:jc w:val="both"/>
        <w:rPr>
          <w:rFonts w:ascii="Times New Roman" w:eastAsia="Calibri" w:hAnsi="Times New Roman" w:cs="Times New Roman"/>
          <w:sz w:val="28"/>
          <w:szCs w:val="28"/>
        </w:rPr>
      </w:pPr>
    </w:p>
    <w:p w14:paraId="542A37BC" w14:textId="77777777" w:rsidR="002A31B5" w:rsidRPr="00C05EAA" w:rsidRDefault="002A31B5" w:rsidP="00C05EAA">
      <w:pPr>
        <w:tabs>
          <w:tab w:val="left" w:pos="709"/>
        </w:tabs>
        <w:spacing w:after="0" w:line="240" w:lineRule="auto"/>
        <w:jc w:val="both"/>
        <w:rPr>
          <w:rFonts w:ascii="Times New Roman" w:eastAsia="Calibri" w:hAnsi="Times New Roman" w:cs="Times New Roman"/>
          <w:sz w:val="28"/>
          <w:szCs w:val="28"/>
        </w:rPr>
      </w:pPr>
      <w:r w:rsidRPr="00C05EAA">
        <w:rPr>
          <w:rFonts w:ascii="Times New Roman" w:eastAsia="Calibri" w:hAnsi="Times New Roman" w:cs="Times New Roman"/>
          <w:b/>
          <w:bCs/>
          <w:sz w:val="28"/>
          <w:szCs w:val="28"/>
        </w:rPr>
        <w:tab/>
      </w:r>
      <w:r w:rsidR="00BC404C" w:rsidRPr="00C05EAA">
        <w:rPr>
          <w:rFonts w:ascii="Times New Roman" w:eastAsia="Calibri" w:hAnsi="Times New Roman" w:cs="Times New Roman"/>
          <w:b/>
          <w:bCs/>
          <w:sz w:val="28"/>
          <w:szCs w:val="28"/>
        </w:rPr>
        <w:t>Основание для проведения контрольного мероприятия:</w:t>
      </w:r>
      <w:r w:rsidR="00BC404C" w:rsidRPr="00C05EAA">
        <w:rPr>
          <w:rFonts w:ascii="Times New Roman" w:eastAsia="Calibri" w:hAnsi="Times New Roman" w:cs="Times New Roman"/>
          <w:sz w:val="28"/>
          <w:szCs w:val="28"/>
        </w:rPr>
        <w:t xml:space="preserve"> план работы Контрольно-счетной палаты Республики Ингушетия на 2021 год</w:t>
      </w:r>
      <w:r w:rsidRPr="00C05EAA">
        <w:rPr>
          <w:rFonts w:ascii="Times New Roman" w:eastAsia="Calibri" w:hAnsi="Times New Roman" w:cs="Times New Roman"/>
          <w:sz w:val="28"/>
          <w:szCs w:val="28"/>
        </w:rPr>
        <w:t>.</w:t>
      </w:r>
    </w:p>
    <w:p w14:paraId="72A8FBE3" w14:textId="77777777" w:rsidR="00BC404C" w:rsidRPr="00C05EAA" w:rsidRDefault="00BC404C" w:rsidP="002A31B5">
      <w:pPr>
        <w:spacing w:after="0" w:line="240" w:lineRule="auto"/>
        <w:ind w:firstLine="708"/>
        <w:jc w:val="both"/>
        <w:rPr>
          <w:rFonts w:ascii="Times New Roman" w:eastAsia="Calibri" w:hAnsi="Times New Roman" w:cs="Times New Roman"/>
          <w:sz w:val="28"/>
          <w:szCs w:val="28"/>
        </w:rPr>
      </w:pPr>
      <w:r w:rsidRPr="00C05EAA">
        <w:rPr>
          <w:rFonts w:ascii="Times New Roman" w:eastAsia="Calibri" w:hAnsi="Times New Roman" w:cs="Times New Roman"/>
          <w:b/>
          <w:bCs/>
          <w:sz w:val="28"/>
          <w:szCs w:val="28"/>
        </w:rPr>
        <w:t xml:space="preserve">Предмет контрольного мероприятия: </w:t>
      </w:r>
      <w:r w:rsidRPr="00C05EAA">
        <w:rPr>
          <w:rFonts w:ascii="Times New Roman" w:eastAsia="Calibri" w:hAnsi="Times New Roman" w:cs="Times New Roman"/>
          <w:bCs/>
          <w:sz w:val="28"/>
          <w:szCs w:val="28"/>
        </w:rPr>
        <w:t xml:space="preserve">проверка эффективности </w:t>
      </w:r>
      <w:r w:rsidRPr="00C05EAA">
        <w:rPr>
          <w:rFonts w:ascii="Times New Roman" w:eastAsia="Calibri" w:hAnsi="Times New Roman" w:cs="Times New Roman"/>
          <w:sz w:val="28"/>
          <w:szCs w:val="28"/>
        </w:rPr>
        <w:t xml:space="preserve">принятых (принимаемых) органами исполнительной власти Республики Ингушетия мер по организации первичной медико-санитарной помощи, в том числе в удаленных районах и в сельской местности, в 2018-2020 годах и истекшем периоде 2021 года.  </w:t>
      </w:r>
    </w:p>
    <w:p w14:paraId="57D43670" w14:textId="77777777" w:rsidR="00BC404C" w:rsidRPr="00C05EAA" w:rsidRDefault="00BC404C" w:rsidP="002A31B5">
      <w:pPr>
        <w:spacing w:after="0" w:line="240" w:lineRule="auto"/>
        <w:ind w:firstLine="567"/>
        <w:jc w:val="both"/>
        <w:rPr>
          <w:rFonts w:ascii="Times New Roman" w:eastAsia="Calibri" w:hAnsi="Times New Roman" w:cs="Times New Roman"/>
          <w:sz w:val="28"/>
          <w:szCs w:val="28"/>
        </w:rPr>
      </w:pPr>
      <w:r w:rsidRPr="00C05EAA">
        <w:rPr>
          <w:rFonts w:ascii="Times New Roman" w:eastAsia="Calibri" w:hAnsi="Times New Roman" w:cs="Times New Roman"/>
          <w:b/>
          <w:bCs/>
          <w:sz w:val="28"/>
          <w:szCs w:val="28"/>
        </w:rPr>
        <w:t xml:space="preserve">Цели контрольного мероприятия: </w:t>
      </w:r>
    </w:p>
    <w:p w14:paraId="03395403" w14:textId="77777777" w:rsidR="00BC404C" w:rsidRPr="00C05EAA" w:rsidRDefault="00BC404C" w:rsidP="00C70719">
      <w:pPr>
        <w:numPr>
          <w:ilvl w:val="0"/>
          <w:numId w:val="69"/>
        </w:numPr>
        <w:tabs>
          <w:tab w:val="left" w:pos="284"/>
          <w:tab w:val="left" w:pos="851"/>
        </w:tabs>
        <w:spacing w:after="0" w:line="240" w:lineRule="auto"/>
        <w:ind w:left="0" w:firstLine="567"/>
        <w:jc w:val="both"/>
        <w:rPr>
          <w:rFonts w:ascii="Times New Roman" w:eastAsia="Calibri" w:hAnsi="Times New Roman" w:cs="Times New Roman"/>
          <w:sz w:val="28"/>
          <w:szCs w:val="28"/>
        </w:rPr>
      </w:pPr>
      <w:r w:rsidRPr="00C05EAA">
        <w:rPr>
          <w:rFonts w:ascii="Times New Roman" w:eastAsia="Calibri" w:hAnsi="Times New Roman" w:cs="Times New Roman"/>
          <w:sz w:val="28"/>
          <w:szCs w:val="28"/>
        </w:rPr>
        <w:t>Оценить эффективность мер по обеспечению доступности первичной медико-санитарной помощи, в том числе проблемы, ограничивающие права граждан на ее получение.</w:t>
      </w:r>
    </w:p>
    <w:p w14:paraId="4958AB17" w14:textId="77777777" w:rsidR="00BC404C" w:rsidRPr="00C05EAA" w:rsidRDefault="00BC404C" w:rsidP="00C70719">
      <w:pPr>
        <w:numPr>
          <w:ilvl w:val="0"/>
          <w:numId w:val="69"/>
        </w:numPr>
        <w:tabs>
          <w:tab w:val="left" w:pos="284"/>
          <w:tab w:val="left" w:pos="851"/>
        </w:tabs>
        <w:spacing w:after="0" w:line="240" w:lineRule="auto"/>
        <w:ind w:left="0" w:firstLine="567"/>
        <w:jc w:val="both"/>
        <w:rPr>
          <w:rFonts w:ascii="Times New Roman" w:eastAsia="Calibri" w:hAnsi="Times New Roman" w:cs="Times New Roman"/>
          <w:sz w:val="28"/>
          <w:szCs w:val="28"/>
        </w:rPr>
      </w:pPr>
      <w:r w:rsidRPr="00C05EAA">
        <w:rPr>
          <w:rFonts w:ascii="Times New Roman" w:eastAsia="Calibri" w:hAnsi="Times New Roman" w:cs="Times New Roman"/>
          <w:sz w:val="28"/>
          <w:szCs w:val="28"/>
        </w:rPr>
        <w:t>Проанализировать фактическое состояние информатизации здравоохранения и практику применения информационных систем и технологий, в части первичной медико-санитарной помощи.</w:t>
      </w:r>
    </w:p>
    <w:p w14:paraId="69A86D71" w14:textId="77777777" w:rsidR="002A31B5" w:rsidRPr="00C05EAA" w:rsidRDefault="002A31B5" w:rsidP="00C70719">
      <w:pPr>
        <w:spacing w:after="0" w:line="240" w:lineRule="auto"/>
        <w:jc w:val="center"/>
        <w:rPr>
          <w:rFonts w:ascii="Times New Roman" w:eastAsia="Calibri" w:hAnsi="Times New Roman" w:cs="Times New Roman"/>
          <w:b/>
          <w:bCs/>
          <w:sz w:val="28"/>
          <w:szCs w:val="28"/>
        </w:rPr>
      </w:pPr>
    </w:p>
    <w:p w14:paraId="7D7B81F5"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C05EAA">
        <w:rPr>
          <w:rFonts w:ascii="Times New Roman" w:eastAsia="Calibri" w:hAnsi="Times New Roman" w:cs="Times New Roman"/>
          <w:b/>
          <w:bCs/>
          <w:sz w:val="28"/>
          <w:szCs w:val="28"/>
        </w:rPr>
        <w:t>Проверка соответствия региональной программы модернизации, плана мероприятий («дорожная карта») принципам модернизации первичного звена Российской Федерации</w:t>
      </w:r>
    </w:p>
    <w:p w14:paraId="06358227"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4DCEC63E" w14:textId="77777777" w:rsidR="00BC404C" w:rsidRPr="00BC404C" w:rsidRDefault="00BC404C" w:rsidP="002A31B5">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целях повышения доступности медико-санитарной помощи в республике </w:t>
      </w:r>
      <w:r w:rsidR="00C05EAA">
        <w:rPr>
          <w:rFonts w:ascii="Times New Roman" w:eastAsia="Calibri" w:hAnsi="Times New Roman" w:cs="Times New Roman"/>
          <w:sz w:val="28"/>
          <w:szCs w:val="28"/>
        </w:rPr>
        <w:t>Р</w:t>
      </w:r>
      <w:r w:rsidRPr="00BC404C">
        <w:rPr>
          <w:rFonts w:ascii="Times New Roman" w:eastAsia="Calibri" w:hAnsi="Times New Roman" w:cs="Times New Roman"/>
          <w:sz w:val="28"/>
          <w:szCs w:val="28"/>
        </w:rPr>
        <w:t>аспоряжением Правительства Р</w:t>
      </w:r>
      <w:r w:rsidR="00C05EAA">
        <w:rPr>
          <w:rFonts w:ascii="Times New Roman" w:eastAsia="Calibri" w:hAnsi="Times New Roman" w:cs="Times New Roman"/>
          <w:sz w:val="28"/>
          <w:szCs w:val="28"/>
        </w:rPr>
        <w:t>И</w:t>
      </w:r>
      <w:r w:rsidRPr="00BC404C">
        <w:rPr>
          <w:rFonts w:ascii="Times New Roman" w:eastAsia="Calibri" w:hAnsi="Times New Roman" w:cs="Times New Roman"/>
          <w:sz w:val="28"/>
          <w:szCs w:val="28"/>
        </w:rPr>
        <w:t xml:space="preserve"> от 15.12.2021</w:t>
      </w:r>
      <w:r w:rsidR="00C05EAA">
        <w:rPr>
          <w:rFonts w:ascii="Times New Roman" w:eastAsia="Calibri" w:hAnsi="Times New Roman" w:cs="Times New Roman"/>
          <w:sz w:val="28"/>
          <w:szCs w:val="28"/>
        </w:rPr>
        <w:t xml:space="preserve"> года</w:t>
      </w:r>
      <w:r w:rsidRPr="00BC404C">
        <w:rPr>
          <w:rFonts w:ascii="Times New Roman" w:eastAsia="Calibri" w:hAnsi="Times New Roman" w:cs="Times New Roman"/>
          <w:sz w:val="28"/>
          <w:szCs w:val="28"/>
        </w:rPr>
        <w:t xml:space="preserve"> №599-р утверждена Программа модернизации первичного звена здравоохранения Республики Ингушетия со сроками реализации с 2021 по 2025 годы</w:t>
      </w:r>
      <w:r w:rsidR="002A7096">
        <w:rPr>
          <w:rFonts w:ascii="Times New Roman" w:eastAsia="Calibri" w:hAnsi="Times New Roman" w:cs="Times New Roman"/>
          <w:sz w:val="28"/>
          <w:szCs w:val="28"/>
        </w:rPr>
        <w:t xml:space="preserve">, </w:t>
      </w:r>
      <w:r w:rsidRPr="00BC404C">
        <w:rPr>
          <w:rFonts w:ascii="Times New Roman" w:eastAsia="Calibri" w:hAnsi="Times New Roman" w:cs="Times New Roman"/>
          <w:sz w:val="28"/>
          <w:szCs w:val="28"/>
        </w:rPr>
        <w:t>разработан</w:t>
      </w:r>
      <w:r w:rsidR="002A7096">
        <w:rPr>
          <w:rFonts w:ascii="Times New Roman" w:eastAsia="Calibri" w:hAnsi="Times New Roman" w:cs="Times New Roman"/>
          <w:sz w:val="28"/>
          <w:szCs w:val="28"/>
        </w:rPr>
        <w:t>ная</w:t>
      </w:r>
      <w:r w:rsidRPr="00BC404C">
        <w:rPr>
          <w:rFonts w:ascii="Times New Roman" w:eastAsia="Calibri" w:hAnsi="Times New Roman" w:cs="Times New Roman"/>
          <w:sz w:val="28"/>
          <w:szCs w:val="28"/>
        </w:rPr>
        <w:t xml:space="preserve"> с учетом принципов модернизации первичного звена здравоохранения Российской Федерации, утвержденными постановлением Правительства РФ от 9 октября 2019 г</w:t>
      </w:r>
      <w:r w:rsidR="002A7096">
        <w:rPr>
          <w:rFonts w:ascii="Times New Roman" w:eastAsia="Calibri" w:hAnsi="Times New Roman" w:cs="Times New Roman"/>
          <w:sz w:val="28"/>
          <w:szCs w:val="28"/>
        </w:rPr>
        <w:t>ода</w:t>
      </w:r>
      <w:r w:rsidRPr="00BC404C">
        <w:rPr>
          <w:rFonts w:ascii="Times New Roman" w:eastAsia="Calibri" w:hAnsi="Times New Roman" w:cs="Times New Roman"/>
          <w:sz w:val="28"/>
          <w:szCs w:val="28"/>
        </w:rPr>
        <w:t xml:space="preserve">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p>
    <w:p w14:paraId="10981B95" w14:textId="77777777" w:rsidR="00BC404C" w:rsidRPr="00BC404C" w:rsidRDefault="00BC404C" w:rsidP="002A31B5">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нарушение п</w:t>
      </w:r>
      <w:r w:rsidR="002A7096">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13 Методических рекомендаций по разработке региональных программ модернизации первичного звена здравоохранения (письмо </w:t>
      </w:r>
      <w:r w:rsidR="002A7096">
        <w:rPr>
          <w:rFonts w:ascii="Times New Roman" w:eastAsia="Calibri" w:hAnsi="Times New Roman" w:cs="Times New Roman"/>
          <w:sz w:val="28"/>
          <w:szCs w:val="28"/>
        </w:rPr>
        <w:t>Минздрава</w:t>
      </w:r>
      <w:r w:rsidRPr="00BC404C">
        <w:rPr>
          <w:rFonts w:ascii="Times New Roman" w:eastAsia="Calibri" w:hAnsi="Times New Roman" w:cs="Times New Roman"/>
          <w:sz w:val="28"/>
          <w:szCs w:val="28"/>
        </w:rPr>
        <w:t xml:space="preserve"> РФ от 15</w:t>
      </w:r>
      <w:r w:rsidR="002A7096">
        <w:rPr>
          <w:rFonts w:ascii="Times New Roman" w:eastAsia="Calibri" w:hAnsi="Times New Roman" w:cs="Times New Roman"/>
          <w:sz w:val="28"/>
          <w:szCs w:val="28"/>
        </w:rPr>
        <w:t>.11.</w:t>
      </w:r>
      <w:r w:rsidRPr="00BC404C">
        <w:rPr>
          <w:rFonts w:ascii="Times New Roman" w:eastAsia="Calibri" w:hAnsi="Times New Roman" w:cs="Times New Roman"/>
          <w:sz w:val="28"/>
          <w:szCs w:val="28"/>
        </w:rPr>
        <w:t>2019 г</w:t>
      </w:r>
      <w:r w:rsidR="002A7096">
        <w:rPr>
          <w:rFonts w:ascii="Times New Roman" w:eastAsia="Calibri" w:hAnsi="Times New Roman" w:cs="Times New Roman"/>
          <w:sz w:val="28"/>
          <w:szCs w:val="28"/>
        </w:rPr>
        <w:t>ода</w:t>
      </w:r>
      <w:r w:rsidRPr="00BC404C">
        <w:rPr>
          <w:rFonts w:ascii="Times New Roman" w:eastAsia="Calibri" w:hAnsi="Times New Roman" w:cs="Times New Roman"/>
          <w:sz w:val="28"/>
          <w:szCs w:val="28"/>
        </w:rPr>
        <w:t xml:space="preserve"> №17-9/10/2-176)</w:t>
      </w:r>
      <w:r w:rsidR="002A7096">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разработчиком </w:t>
      </w:r>
      <w:r w:rsidR="002A7096" w:rsidRPr="00BC404C">
        <w:rPr>
          <w:rFonts w:ascii="Times New Roman" w:eastAsia="Calibri" w:hAnsi="Times New Roman" w:cs="Times New Roman"/>
          <w:sz w:val="28"/>
          <w:szCs w:val="28"/>
        </w:rPr>
        <w:t xml:space="preserve">утвержденная региональная программа с указанием реквизитов документа не размещена </w:t>
      </w:r>
      <w:r w:rsidRPr="00BC404C">
        <w:rPr>
          <w:rFonts w:ascii="Times New Roman" w:eastAsia="Calibri" w:hAnsi="Times New Roman" w:cs="Times New Roman"/>
          <w:sz w:val="28"/>
          <w:szCs w:val="28"/>
        </w:rPr>
        <w:t>на официальном сайте в информационно-телекоммуникационной сети «Интернет».</w:t>
      </w:r>
    </w:p>
    <w:p w14:paraId="3666DB8D" w14:textId="77777777" w:rsidR="00BC404C" w:rsidRPr="00BC404C" w:rsidRDefault="00BC404C" w:rsidP="002A31B5">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lastRenderedPageBreak/>
        <w:t>При проверке соответствия плана мероприятий «дорожной карты» региональной программы Республики Ингушетия принципам модернизации первичного звена здравоохранения Российской Федерации установлено следующее.</w:t>
      </w:r>
    </w:p>
    <w:p w14:paraId="23018172" w14:textId="77777777" w:rsidR="00BC404C" w:rsidRPr="00BC404C" w:rsidRDefault="00BC404C" w:rsidP="002A31B5">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раздел «Задача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не включены следующие мероприятия:</w:t>
      </w:r>
    </w:p>
    <w:p w14:paraId="0BCFC85C" w14:textId="77777777" w:rsidR="00BC404C" w:rsidRPr="002A7096" w:rsidRDefault="00BC404C" w:rsidP="002A7096">
      <w:pPr>
        <w:pStyle w:val="a7"/>
        <w:numPr>
          <w:ilvl w:val="0"/>
          <w:numId w:val="162"/>
        </w:numPr>
        <w:tabs>
          <w:tab w:val="left" w:pos="993"/>
        </w:tabs>
        <w:spacing w:after="0" w:line="240" w:lineRule="auto"/>
        <w:ind w:left="42" w:firstLine="700"/>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проведение анализа размещения объектов, на базе которых оказывается первичная медико-санитарная помощь населению, а также центральных и районных больниц в привязке к населенным пунктам, анализа численности проживающего в таких пунктах населения, развития транспортной инфраструктуры и коммуникаций с учетом требований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включая перспективы развития населенного пункта;</w:t>
      </w:r>
    </w:p>
    <w:p w14:paraId="3D463203" w14:textId="77777777" w:rsidR="00BC404C" w:rsidRPr="002A7096" w:rsidRDefault="00BC404C" w:rsidP="002A7096">
      <w:pPr>
        <w:pStyle w:val="a7"/>
        <w:numPr>
          <w:ilvl w:val="0"/>
          <w:numId w:val="162"/>
        </w:numPr>
        <w:tabs>
          <w:tab w:val="left" w:pos="993"/>
        </w:tabs>
        <w:spacing w:after="0" w:line="240" w:lineRule="auto"/>
        <w:ind w:left="42" w:firstLine="700"/>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проведение анализа кадрового обеспечения указанных медицинских организаций и их обособленных структурных подразделений, включая анализ обоснованности существующей штатной численности медицинских работников (полномочия по принятию и согласованию решений, применение рекомендуемых штатных нормативов, установленных на федеральном уровне, учет региональных особенностей), анализа нагрузки на медицинский персонал и причин ее отклонения от нормы в разрезе основных категорий и должностей, административно-территориальных образований;</w:t>
      </w:r>
    </w:p>
    <w:p w14:paraId="48F96698" w14:textId="77777777" w:rsidR="00BC404C" w:rsidRPr="002A7096" w:rsidRDefault="00BC404C" w:rsidP="002A7096">
      <w:pPr>
        <w:pStyle w:val="a7"/>
        <w:numPr>
          <w:ilvl w:val="0"/>
          <w:numId w:val="162"/>
        </w:numPr>
        <w:tabs>
          <w:tab w:val="left" w:pos="993"/>
        </w:tabs>
        <w:spacing w:after="0" w:line="240" w:lineRule="auto"/>
        <w:ind w:left="42" w:firstLine="700"/>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направление в Минздрав России оптимальных схем размещения объектов здравоохранения, на базе которых оказывается первичная медико-санитарная помощь населению, а также центральных районных и районных больниц, паспортов медицинских организаций, участвующих в региональных программах модернизации первичного звена здравоохранения, с привязкой к кадровой укомплектованности таких медицинских организаций для их согласования;</w:t>
      </w:r>
    </w:p>
    <w:p w14:paraId="22E1B654" w14:textId="77777777" w:rsidR="00BC404C" w:rsidRPr="002A7096" w:rsidRDefault="00BC404C" w:rsidP="002A7096">
      <w:pPr>
        <w:pStyle w:val="a7"/>
        <w:numPr>
          <w:ilvl w:val="0"/>
          <w:numId w:val="162"/>
        </w:numPr>
        <w:tabs>
          <w:tab w:val="left" w:pos="993"/>
        </w:tabs>
        <w:spacing w:after="0" w:line="240" w:lineRule="auto"/>
        <w:ind w:left="42" w:firstLine="700"/>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разработка и утверждение субъектом Российской Федерации оптимальных схем территориального планирования, включающих карты размещения объектов здравоохранения, обеспечивающих доступность медицинских организаций, и маршрутизацию пациентов в соответствии с порядками оказания медицинской помощи с учетом согласованных схем размещения и паспортов медицинских организаций, участвующих в региональной программе модернизации первичного звена здравоохранения, включая центральные районные и районные больницы;</w:t>
      </w:r>
    </w:p>
    <w:p w14:paraId="481C7794" w14:textId="77777777" w:rsidR="00BC404C" w:rsidRPr="002A7096" w:rsidRDefault="00BC404C" w:rsidP="002A7096">
      <w:pPr>
        <w:pStyle w:val="a7"/>
        <w:numPr>
          <w:ilvl w:val="0"/>
          <w:numId w:val="162"/>
        </w:numPr>
        <w:tabs>
          <w:tab w:val="left" w:pos="993"/>
        </w:tabs>
        <w:spacing w:after="0" w:line="240" w:lineRule="auto"/>
        <w:ind w:left="42" w:firstLine="700"/>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внесение соответствующих данных в геоинформационную подсистему единой государственной информационной системы в сфере здравоохранения с учетом согласованных схем размещения и паспортов медицинских организаций одновременно с разработкой и утверждением субъектом Российской Федерации схем территориального планирования, включающих карты размещения объектов здравоохранения.</w:t>
      </w:r>
    </w:p>
    <w:p w14:paraId="0724320D" w14:textId="77777777" w:rsidR="00BC404C" w:rsidRPr="00BC404C" w:rsidRDefault="00BC404C" w:rsidP="002A7096">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lastRenderedPageBreak/>
        <w:t>В раздел «Задача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не включено мероприятие:</w:t>
      </w:r>
      <w:r w:rsidR="002A7096">
        <w:rPr>
          <w:rFonts w:ascii="Times New Roman" w:eastAsia="Calibri" w:hAnsi="Times New Roman" w:cs="Times New Roman"/>
          <w:sz w:val="28"/>
          <w:szCs w:val="28"/>
        </w:rPr>
        <w:t xml:space="preserve"> </w:t>
      </w:r>
      <w:r w:rsidRPr="00BC404C">
        <w:rPr>
          <w:rFonts w:ascii="Times New Roman" w:eastAsia="Calibri" w:hAnsi="Times New Roman" w:cs="Times New Roman"/>
          <w:sz w:val="28"/>
          <w:szCs w:val="28"/>
        </w:rPr>
        <w:t>развитие транспортной инфраструктуры (маршрутов общественного транспорта, приближенных к медицинским организациям), приоритетный ремонт и строительство автомобильных дорог регионального и муниципального значения, обеспечивающих доездку населения до медицинских организаций.</w:t>
      </w:r>
    </w:p>
    <w:p w14:paraId="12A0C291"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раздел «Задача 4.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 не включены следующие мероприятия:</w:t>
      </w:r>
    </w:p>
    <w:p w14:paraId="3C54DDBD" w14:textId="77777777" w:rsidR="00BC404C" w:rsidRPr="002A7096" w:rsidRDefault="00BC404C" w:rsidP="002A7096">
      <w:pPr>
        <w:pStyle w:val="a7"/>
        <w:numPr>
          <w:ilvl w:val="0"/>
          <w:numId w:val="163"/>
        </w:numPr>
        <w:tabs>
          <w:tab w:val="left" w:pos="993"/>
        </w:tabs>
        <w:spacing w:after="0" w:line="240" w:lineRule="auto"/>
        <w:ind w:left="28" w:firstLine="700"/>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проведение анализа применяемых систем оплаты труда медицинских работников, оказывающих первичную медико-санитарную помощь, скорую медицинскую помощь, медицинских работников центральных районных и районных больниц, включая размеры окладов, их долю в структуре заработной платы, применяемые выплаты компенсационного и стимулирующего характера и условия их осуществления работникам, связь стимулирующих выплат с показателями эффективности деятельности медицинских организаций и работников, установленных нормативными правовыми актами на федеральном, региональном, локальном уровнях;</w:t>
      </w:r>
    </w:p>
    <w:p w14:paraId="1ECB63D2" w14:textId="77777777" w:rsidR="00BC404C" w:rsidRPr="002A7096" w:rsidRDefault="002A7096" w:rsidP="002A7096">
      <w:pPr>
        <w:pStyle w:val="a7"/>
        <w:numPr>
          <w:ilvl w:val="0"/>
          <w:numId w:val="163"/>
        </w:numPr>
        <w:tabs>
          <w:tab w:val="left" w:pos="993"/>
        </w:tabs>
        <w:spacing w:after="0" w:line="240" w:lineRule="auto"/>
        <w:ind w:left="28" w:firstLine="700"/>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BC404C" w:rsidRPr="002A7096">
        <w:rPr>
          <w:rFonts w:ascii="Times New Roman" w:eastAsia="Calibri" w:hAnsi="Times New Roman" w:cs="Times New Roman"/>
          <w:sz w:val="28"/>
          <w:szCs w:val="28"/>
        </w:rPr>
        <w:t>огласование с Минздравом России и корректировка показателей штатной численности и нагрузки на медицинских работников, оказывающих первичную медико-санитарную помощь, скорую медицинскую помощь, медицинских работников центральных районных и районных больниц (по годам);</w:t>
      </w:r>
    </w:p>
    <w:p w14:paraId="7BC11FB0" w14:textId="77777777" w:rsidR="00BC404C" w:rsidRPr="002A7096" w:rsidRDefault="002A7096" w:rsidP="002A7096">
      <w:pPr>
        <w:pStyle w:val="a7"/>
        <w:numPr>
          <w:ilvl w:val="0"/>
          <w:numId w:val="163"/>
        </w:numPr>
        <w:tabs>
          <w:tab w:val="left" w:pos="993"/>
        </w:tabs>
        <w:spacing w:after="0" w:line="240" w:lineRule="auto"/>
        <w:ind w:left="28" w:firstLine="700"/>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BC404C" w:rsidRPr="002A7096">
        <w:rPr>
          <w:rFonts w:ascii="Times New Roman" w:eastAsia="Calibri" w:hAnsi="Times New Roman" w:cs="Times New Roman"/>
          <w:sz w:val="28"/>
          <w:szCs w:val="28"/>
        </w:rPr>
        <w:t>ыработка предложений по параметрам отраслевой системы оплаты труда медицински</w:t>
      </w:r>
      <w:r>
        <w:rPr>
          <w:rFonts w:ascii="Times New Roman" w:eastAsia="Calibri" w:hAnsi="Times New Roman" w:cs="Times New Roman"/>
          <w:sz w:val="28"/>
          <w:szCs w:val="28"/>
        </w:rPr>
        <w:t>х</w:t>
      </w:r>
      <w:r w:rsidR="00BC404C" w:rsidRPr="002A7096">
        <w:rPr>
          <w:rFonts w:ascii="Times New Roman" w:eastAsia="Calibri" w:hAnsi="Times New Roman" w:cs="Times New Roman"/>
          <w:sz w:val="28"/>
          <w:szCs w:val="28"/>
        </w:rPr>
        <w:t xml:space="preserve"> работников, оказывающих первичную медико-санитарную помощь, скорую медицинскую помощь, медицинских работников центральных районных и районных больниц, включая единые подходы к установлению окладов, выплат компенсационного и стимулирующего характера, их доли в структуре заработной платы.</w:t>
      </w:r>
    </w:p>
    <w:p w14:paraId="3AE9B02E"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Полностью отсутствует глава «Ответственность органов государственной власти и органов местного самоуправления, должностных лиц организаций за обеспечение прав граждан при организации первичной медико-санитарной помощи» с мероприятиями:</w:t>
      </w:r>
    </w:p>
    <w:p w14:paraId="32189753" w14:textId="77777777" w:rsidR="00BC404C" w:rsidRPr="002A7096" w:rsidRDefault="00BC404C" w:rsidP="002A7096">
      <w:pPr>
        <w:pStyle w:val="a7"/>
        <w:numPr>
          <w:ilvl w:val="0"/>
          <w:numId w:val="164"/>
        </w:numPr>
        <w:tabs>
          <w:tab w:val="left" w:pos="993"/>
        </w:tabs>
        <w:spacing w:after="0" w:line="240" w:lineRule="auto"/>
        <w:ind w:left="0" w:firstLine="714"/>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проведение мониторинга и контроля реализации мероприятий региональной программы модернизации первичного звена здравоохранения;</w:t>
      </w:r>
    </w:p>
    <w:p w14:paraId="747210FC" w14:textId="77777777" w:rsidR="00BC404C" w:rsidRPr="002A7096" w:rsidRDefault="00BC404C" w:rsidP="002A7096">
      <w:pPr>
        <w:pStyle w:val="a7"/>
        <w:numPr>
          <w:ilvl w:val="0"/>
          <w:numId w:val="164"/>
        </w:numPr>
        <w:tabs>
          <w:tab w:val="left" w:pos="993"/>
        </w:tabs>
        <w:spacing w:after="0" w:line="240" w:lineRule="auto"/>
        <w:ind w:left="0" w:firstLine="714"/>
        <w:jc w:val="both"/>
        <w:rPr>
          <w:rFonts w:ascii="Times New Roman" w:eastAsia="Calibri" w:hAnsi="Times New Roman" w:cs="Times New Roman"/>
          <w:sz w:val="28"/>
          <w:szCs w:val="28"/>
        </w:rPr>
      </w:pPr>
      <w:r w:rsidRPr="002A7096">
        <w:rPr>
          <w:rFonts w:ascii="Times New Roman" w:eastAsia="Calibri" w:hAnsi="Times New Roman" w:cs="Times New Roman"/>
          <w:sz w:val="28"/>
          <w:szCs w:val="28"/>
        </w:rPr>
        <w:t>сбор и представление отчетности о реализации региональной программы.</w:t>
      </w:r>
    </w:p>
    <w:p w14:paraId="57027879"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целях реализации данной региональной программы заключено соглашение о предоставлении субсидий из федерального бюджета бюджету субъекта Российской Федерации от 30.12.2020 </w:t>
      </w:r>
      <w:r w:rsidR="00D00976">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№056-09-2021-062 между </w:t>
      </w:r>
      <w:r w:rsidR="00D00976">
        <w:rPr>
          <w:rFonts w:ascii="Times New Roman" w:eastAsia="Calibri" w:hAnsi="Times New Roman" w:cs="Times New Roman"/>
          <w:sz w:val="28"/>
          <w:szCs w:val="28"/>
        </w:rPr>
        <w:t xml:space="preserve">Минздравом РФ </w:t>
      </w:r>
      <w:r w:rsidRPr="00BC404C">
        <w:rPr>
          <w:rFonts w:ascii="Times New Roman" w:eastAsia="Calibri" w:hAnsi="Times New Roman" w:cs="Times New Roman"/>
          <w:sz w:val="28"/>
          <w:szCs w:val="28"/>
        </w:rPr>
        <w:t>и Правительством Р</w:t>
      </w:r>
      <w:r w:rsidR="00D00976">
        <w:rPr>
          <w:rFonts w:ascii="Times New Roman" w:eastAsia="Calibri" w:hAnsi="Times New Roman" w:cs="Times New Roman"/>
          <w:sz w:val="28"/>
          <w:szCs w:val="28"/>
        </w:rPr>
        <w:t>И</w:t>
      </w:r>
      <w:r w:rsidRPr="00BC404C">
        <w:rPr>
          <w:rFonts w:ascii="Times New Roman" w:eastAsia="Calibri" w:hAnsi="Times New Roman" w:cs="Times New Roman"/>
          <w:sz w:val="28"/>
          <w:szCs w:val="28"/>
        </w:rPr>
        <w:t xml:space="preserve">. </w:t>
      </w:r>
    </w:p>
    <w:p w14:paraId="14D4AD93"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нарушение п</w:t>
      </w:r>
      <w:r w:rsidR="00D00976">
        <w:rPr>
          <w:rFonts w:ascii="Times New Roman" w:eastAsia="Calibri" w:hAnsi="Times New Roman" w:cs="Times New Roman"/>
          <w:sz w:val="28"/>
          <w:szCs w:val="28"/>
        </w:rPr>
        <w:t>унктов</w:t>
      </w:r>
      <w:r w:rsidRPr="00BC404C">
        <w:rPr>
          <w:rFonts w:ascii="Times New Roman" w:eastAsia="Calibri" w:hAnsi="Times New Roman" w:cs="Times New Roman"/>
          <w:sz w:val="28"/>
          <w:szCs w:val="28"/>
        </w:rPr>
        <w:t xml:space="preserve"> 4.3.7, 6.2 данного соглашения</w:t>
      </w:r>
      <w:r w:rsidR="00D00976">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в государственной интегрированной информационной системе управления общественными финансами «Электронный бюджет» не представлены:</w:t>
      </w:r>
    </w:p>
    <w:p w14:paraId="3E139E4B" w14:textId="77777777" w:rsidR="00BC404C" w:rsidRPr="00D00976" w:rsidRDefault="00BC404C" w:rsidP="00D00976">
      <w:pPr>
        <w:pStyle w:val="a7"/>
        <w:numPr>
          <w:ilvl w:val="0"/>
          <w:numId w:val="164"/>
        </w:numPr>
        <w:tabs>
          <w:tab w:val="left" w:pos="993"/>
        </w:tabs>
        <w:spacing w:after="0" w:line="240" w:lineRule="auto"/>
        <w:ind w:left="14" w:firstLine="728"/>
        <w:jc w:val="both"/>
        <w:rPr>
          <w:rFonts w:ascii="Times New Roman" w:eastAsia="Calibri" w:hAnsi="Times New Roman" w:cs="Times New Roman"/>
          <w:sz w:val="28"/>
          <w:szCs w:val="28"/>
        </w:rPr>
      </w:pPr>
      <w:r w:rsidRPr="00D00976">
        <w:rPr>
          <w:rFonts w:ascii="Times New Roman" w:eastAsia="Calibri" w:hAnsi="Times New Roman" w:cs="Times New Roman"/>
          <w:sz w:val="28"/>
          <w:szCs w:val="28"/>
        </w:rPr>
        <w:lastRenderedPageBreak/>
        <w:t>ежемесячные отчеты об исполнении графика выполнения мероприятий</w:t>
      </w:r>
      <w:r w:rsidR="00D00976" w:rsidRPr="00D00976">
        <w:rPr>
          <w:rFonts w:ascii="Times New Roman" w:eastAsia="Calibri" w:hAnsi="Times New Roman" w:cs="Times New Roman"/>
          <w:sz w:val="28"/>
          <w:szCs w:val="28"/>
        </w:rPr>
        <w:t>;</w:t>
      </w:r>
    </w:p>
    <w:p w14:paraId="11AC7E70" w14:textId="77777777" w:rsidR="00BC404C" w:rsidRPr="00D00976" w:rsidRDefault="00BC404C" w:rsidP="00D00976">
      <w:pPr>
        <w:pStyle w:val="a7"/>
        <w:numPr>
          <w:ilvl w:val="0"/>
          <w:numId w:val="164"/>
        </w:numPr>
        <w:tabs>
          <w:tab w:val="left" w:pos="993"/>
        </w:tabs>
        <w:spacing w:after="0" w:line="240" w:lineRule="auto"/>
        <w:ind w:left="14" w:firstLine="728"/>
        <w:jc w:val="both"/>
        <w:rPr>
          <w:rFonts w:ascii="Times New Roman" w:eastAsia="Calibri" w:hAnsi="Times New Roman" w:cs="Times New Roman"/>
          <w:sz w:val="28"/>
          <w:szCs w:val="28"/>
        </w:rPr>
      </w:pPr>
      <w:r w:rsidRPr="00D00976">
        <w:rPr>
          <w:rFonts w:ascii="Times New Roman" w:eastAsia="Calibri" w:hAnsi="Times New Roman" w:cs="Times New Roman"/>
          <w:sz w:val="28"/>
          <w:szCs w:val="28"/>
        </w:rPr>
        <w:t>отчеты по проектированию и (или) строительству (реконструкции) объектов капитального строительства;</w:t>
      </w:r>
    </w:p>
    <w:p w14:paraId="217B4457" w14:textId="77777777" w:rsidR="00BC404C" w:rsidRPr="00D00976" w:rsidRDefault="00BC404C" w:rsidP="00D00976">
      <w:pPr>
        <w:pStyle w:val="a7"/>
        <w:numPr>
          <w:ilvl w:val="0"/>
          <w:numId w:val="164"/>
        </w:numPr>
        <w:tabs>
          <w:tab w:val="left" w:pos="993"/>
        </w:tabs>
        <w:spacing w:after="0" w:line="240" w:lineRule="auto"/>
        <w:ind w:left="14" w:firstLine="728"/>
        <w:jc w:val="both"/>
        <w:rPr>
          <w:rFonts w:ascii="Times New Roman" w:eastAsia="Calibri" w:hAnsi="Times New Roman" w:cs="Times New Roman"/>
          <w:sz w:val="28"/>
          <w:szCs w:val="28"/>
        </w:rPr>
      </w:pPr>
      <w:r w:rsidRPr="00D00976">
        <w:rPr>
          <w:rFonts w:ascii="Times New Roman" w:eastAsia="Calibri" w:hAnsi="Times New Roman" w:cs="Times New Roman"/>
          <w:sz w:val="28"/>
          <w:szCs w:val="28"/>
        </w:rPr>
        <w:t>полугодовой отчет о плановом кадровом обеспечении медицинских организаций, участвующих в реализации мероприятий региональной программы модернизации первичного звена здравоохранения;</w:t>
      </w:r>
    </w:p>
    <w:p w14:paraId="10F9732F" w14:textId="77777777" w:rsidR="00BC404C" w:rsidRPr="00D00976" w:rsidRDefault="00BC404C" w:rsidP="00D00976">
      <w:pPr>
        <w:pStyle w:val="a7"/>
        <w:numPr>
          <w:ilvl w:val="0"/>
          <w:numId w:val="164"/>
        </w:numPr>
        <w:tabs>
          <w:tab w:val="left" w:pos="993"/>
        </w:tabs>
        <w:spacing w:after="0" w:line="240" w:lineRule="auto"/>
        <w:ind w:left="14" w:firstLine="728"/>
        <w:jc w:val="both"/>
        <w:rPr>
          <w:rFonts w:ascii="Times New Roman" w:eastAsia="Calibri" w:hAnsi="Times New Roman" w:cs="Times New Roman"/>
          <w:sz w:val="28"/>
          <w:szCs w:val="28"/>
        </w:rPr>
      </w:pPr>
      <w:r w:rsidRPr="00D00976">
        <w:rPr>
          <w:rFonts w:ascii="Times New Roman" w:eastAsia="Calibri" w:hAnsi="Times New Roman" w:cs="Times New Roman"/>
          <w:sz w:val="28"/>
          <w:szCs w:val="28"/>
        </w:rPr>
        <w:t>ежемесячные отчеты о кадровом обеспечении медицинских организаций, участвующих в реализации мероприятий региональной программы модернизации первичного звена здравоохранения.</w:t>
      </w:r>
    </w:p>
    <w:p w14:paraId="4CC480AE"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Кроме того, в ежемесячном отчете на 01.07.2021 </w:t>
      </w:r>
      <w:r w:rsidR="00D00976">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о достижении значений результатов использования субсидий отсутствуют показатели плановых и фактически достигнутых значений по всем результатам.</w:t>
      </w:r>
    </w:p>
    <w:p w14:paraId="29896C4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нарушение п</w:t>
      </w:r>
      <w:r w:rsidR="00D00976">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14 </w:t>
      </w:r>
      <w:r w:rsidR="00D00976">
        <w:rPr>
          <w:rFonts w:ascii="Times New Roman" w:eastAsia="Calibri" w:hAnsi="Times New Roman" w:cs="Times New Roman"/>
          <w:sz w:val="28"/>
          <w:szCs w:val="28"/>
        </w:rPr>
        <w:t>П</w:t>
      </w:r>
      <w:r w:rsidRPr="00BC404C">
        <w:rPr>
          <w:rFonts w:ascii="Times New Roman" w:eastAsia="Calibri" w:hAnsi="Times New Roman" w:cs="Times New Roman"/>
          <w:sz w:val="28"/>
          <w:szCs w:val="28"/>
        </w:rPr>
        <w:t>остановления Правительства РФ от 9 октября 2019 г</w:t>
      </w:r>
      <w:r w:rsidR="00D00976">
        <w:rPr>
          <w:rFonts w:ascii="Times New Roman" w:eastAsia="Calibri" w:hAnsi="Times New Roman" w:cs="Times New Roman"/>
          <w:sz w:val="28"/>
          <w:szCs w:val="28"/>
        </w:rPr>
        <w:t>ода</w:t>
      </w:r>
      <w:r w:rsidRPr="00BC404C">
        <w:rPr>
          <w:rFonts w:ascii="Times New Roman" w:eastAsia="Calibri" w:hAnsi="Times New Roman" w:cs="Times New Roman"/>
          <w:sz w:val="28"/>
          <w:szCs w:val="28"/>
        </w:rPr>
        <w:t xml:space="preserve">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Минздравом РИ не представлены в </w:t>
      </w:r>
      <w:r w:rsidR="00D00976">
        <w:rPr>
          <w:rFonts w:ascii="Times New Roman" w:eastAsia="Calibri" w:hAnsi="Times New Roman" w:cs="Times New Roman"/>
          <w:sz w:val="28"/>
          <w:szCs w:val="28"/>
        </w:rPr>
        <w:t>Минздрав РФ</w:t>
      </w:r>
      <w:r w:rsidRPr="00BC404C">
        <w:rPr>
          <w:rFonts w:ascii="Times New Roman" w:eastAsia="Calibri" w:hAnsi="Times New Roman" w:cs="Times New Roman"/>
          <w:sz w:val="28"/>
          <w:szCs w:val="28"/>
        </w:rPr>
        <w:t xml:space="preserve"> и Федеральную службу по надзору в сфере здравоохранения ежеквартальные отчеты (нарастающим итогом) о ходе реализации мероприятий региональной программы </w:t>
      </w:r>
      <w:r w:rsidR="00D00976" w:rsidRPr="00BC404C">
        <w:rPr>
          <w:rFonts w:ascii="Times New Roman" w:eastAsia="Calibri" w:hAnsi="Times New Roman" w:cs="Times New Roman"/>
          <w:sz w:val="28"/>
          <w:szCs w:val="28"/>
        </w:rPr>
        <w:t>за 1 и 2 кв</w:t>
      </w:r>
      <w:r w:rsidR="00D00976">
        <w:rPr>
          <w:rFonts w:ascii="Times New Roman" w:eastAsia="Calibri" w:hAnsi="Times New Roman" w:cs="Times New Roman"/>
          <w:sz w:val="28"/>
          <w:szCs w:val="28"/>
        </w:rPr>
        <w:t>арталы</w:t>
      </w:r>
      <w:r w:rsidR="00D00976" w:rsidRPr="00BC404C">
        <w:rPr>
          <w:rFonts w:ascii="Times New Roman" w:eastAsia="Calibri" w:hAnsi="Times New Roman" w:cs="Times New Roman"/>
          <w:sz w:val="28"/>
          <w:szCs w:val="28"/>
        </w:rPr>
        <w:t xml:space="preserve"> 2021 г</w:t>
      </w:r>
      <w:r w:rsidR="00D00976">
        <w:rPr>
          <w:rFonts w:ascii="Times New Roman" w:eastAsia="Calibri" w:hAnsi="Times New Roman" w:cs="Times New Roman"/>
          <w:sz w:val="28"/>
          <w:szCs w:val="28"/>
        </w:rPr>
        <w:t xml:space="preserve">ода </w:t>
      </w:r>
      <w:r w:rsidRPr="00BC404C">
        <w:rPr>
          <w:rFonts w:ascii="Times New Roman" w:eastAsia="Calibri" w:hAnsi="Times New Roman" w:cs="Times New Roman"/>
          <w:sz w:val="28"/>
          <w:szCs w:val="28"/>
        </w:rPr>
        <w:t xml:space="preserve">по форме, установленной </w:t>
      </w:r>
      <w:r w:rsidR="00D00976">
        <w:rPr>
          <w:rFonts w:ascii="Times New Roman" w:eastAsia="Calibri" w:hAnsi="Times New Roman" w:cs="Times New Roman"/>
          <w:sz w:val="28"/>
          <w:szCs w:val="28"/>
        </w:rPr>
        <w:t>Минздравом России.</w:t>
      </w:r>
    </w:p>
    <w:p w14:paraId="180C9EB1" w14:textId="77777777" w:rsidR="00C9122D"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пояснительной записке к региональной программе модернизации первичного звена здравоохранения Республики Ингушетия указано, что для оказания медицинской помощи жителям республики функционирует сеть медицинских организаций, представленная 34 медицинскими организациями, из которых первичную медико-санитарную помощь населению оказывают только 11 медицинских организаций.</w:t>
      </w:r>
    </w:p>
    <w:p w14:paraId="3730A22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Однако, в ходе проверки установлено, что первичная медико-санитарная помощь оказывается 23 медицинскими организациями. Из этих 23 медицинских организаций только 11 включены в программу модернизации. Таким образом, в нарушение п</w:t>
      </w:r>
      <w:r w:rsidR="00D00976">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5 письма Минздрава РФ от 15 ноября 2019 г</w:t>
      </w:r>
      <w:r w:rsidR="00D00976">
        <w:rPr>
          <w:rFonts w:ascii="Times New Roman" w:eastAsia="Calibri" w:hAnsi="Times New Roman" w:cs="Times New Roman"/>
          <w:sz w:val="28"/>
          <w:szCs w:val="28"/>
        </w:rPr>
        <w:t>ода</w:t>
      </w:r>
      <w:r w:rsidRPr="00BC404C">
        <w:rPr>
          <w:rFonts w:ascii="Times New Roman" w:eastAsia="Calibri" w:hAnsi="Times New Roman" w:cs="Times New Roman"/>
          <w:sz w:val="28"/>
          <w:szCs w:val="28"/>
        </w:rPr>
        <w:t xml:space="preserve"> №17-9/10/2-176 об утверждении Методических рекомендаций по разработке региональных программ модернизации первичного звена здравоохранения, в пояснительной записке необоснованно указан состав участников региональной программы.</w:t>
      </w:r>
    </w:p>
    <w:p w14:paraId="5FCA62D3"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перечне медицинских организаций и их структурных подразделений, на базе которых планируется оказание первичной медико-санитарной помощи населению по состоянию к 2025 году, указана врачебная амбулатория с. п. Альтиево. Согласно штатному расписанию ГБУЗ «Назрановская городская больница», структурным подразделением которого являлась данная амбулатория, она сокращена с 2019 года. Тем не менее, на карте-схеме размещения объектов здравоохранения Назрановского района, на базе которых оказывалась первичная медико-санитарная помощь в 2020 году и карте-схеме оптимального размещения объектов здравоохранения Назрановского района, на базе которых планируется оказание первичной медико-санитарная помощи к 2025 году, </w:t>
      </w:r>
      <w:r w:rsidRPr="00BC404C">
        <w:rPr>
          <w:rFonts w:ascii="Times New Roman" w:eastAsia="Calibri" w:hAnsi="Times New Roman" w:cs="Times New Roman"/>
          <w:sz w:val="28"/>
          <w:szCs w:val="28"/>
        </w:rPr>
        <w:lastRenderedPageBreak/>
        <w:t>врачебная амбулатория с. п. Альтиево указана как действующая. Таким образом, нарушено требование п</w:t>
      </w:r>
      <w:r w:rsidR="00D00976">
        <w:rPr>
          <w:rFonts w:ascii="Times New Roman" w:eastAsia="Calibri" w:hAnsi="Times New Roman" w:cs="Times New Roman"/>
          <w:sz w:val="28"/>
          <w:szCs w:val="28"/>
        </w:rPr>
        <w:t>одпункта</w:t>
      </w:r>
      <w:r w:rsidRPr="00BC404C">
        <w:rPr>
          <w:rFonts w:ascii="Times New Roman" w:eastAsia="Calibri" w:hAnsi="Times New Roman" w:cs="Times New Roman"/>
          <w:sz w:val="28"/>
          <w:szCs w:val="28"/>
        </w:rPr>
        <w:t xml:space="preserve"> </w:t>
      </w:r>
      <w:r w:rsidR="00D00976">
        <w:rPr>
          <w:rFonts w:ascii="Times New Roman" w:eastAsia="Calibri" w:hAnsi="Times New Roman" w:cs="Times New Roman"/>
          <w:sz w:val="28"/>
          <w:szCs w:val="28"/>
        </w:rPr>
        <w:t>«</w:t>
      </w:r>
      <w:r w:rsidRPr="00BC404C">
        <w:rPr>
          <w:rFonts w:ascii="Times New Roman" w:eastAsia="Calibri" w:hAnsi="Times New Roman" w:cs="Times New Roman"/>
          <w:sz w:val="28"/>
          <w:szCs w:val="28"/>
        </w:rPr>
        <w:t>ж</w:t>
      </w:r>
      <w:r w:rsidR="00D00976">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п</w:t>
      </w:r>
      <w:r w:rsidR="00D00976">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4 письма Минздрава РФ от 15 ноября 2019 года о согласовании в установленном порядке схемы размещения медицинских организаций, участвующих в региональных программах модернизации первичного звена здравоохранения.</w:t>
      </w:r>
    </w:p>
    <w:p w14:paraId="723E279E"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5582D8F9"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DD5825">
        <w:rPr>
          <w:rFonts w:ascii="Times New Roman" w:eastAsia="Calibri" w:hAnsi="Times New Roman" w:cs="Times New Roman"/>
          <w:b/>
          <w:bCs/>
          <w:sz w:val="28"/>
          <w:szCs w:val="28"/>
        </w:rPr>
        <w:t>Проверка исполнения мероприятий, реализуемых в рамках Национального проекта «Здравоохранение» (в части первичной медико-санитарной помощи) и программы модернизации первичного звена здравоохранения</w:t>
      </w:r>
    </w:p>
    <w:p w14:paraId="17CABCF9"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57C0613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Общий объем финансирования региональной программы модернизации первичного звена здравоохранения Республики Ингушетия составляет 772 557,1 тыс. рублей, в том числе: </w:t>
      </w:r>
      <w:bookmarkStart w:id="10" w:name="_Hlk98370865"/>
      <w:r w:rsidRPr="00BC404C">
        <w:rPr>
          <w:rFonts w:ascii="Times New Roman" w:eastAsia="Calibri" w:hAnsi="Times New Roman" w:cs="Times New Roman"/>
          <w:sz w:val="28"/>
          <w:szCs w:val="28"/>
        </w:rPr>
        <w:t xml:space="preserve">из федерального бюджета </w:t>
      </w:r>
      <w:bookmarkEnd w:id="10"/>
      <w:r w:rsidRPr="00BC404C">
        <w:rPr>
          <w:rFonts w:ascii="Times New Roman" w:eastAsia="Calibri" w:hAnsi="Times New Roman" w:cs="Times New Roman"/>
          <w:sz w:val="28"/>
          <w:szCs w:val="28"/>
        </w:rPr>
        <w:t xml:space="preserve">– 755 154,4 тыс. рублей, из республиканского бюджета – 17 402,7 тыс. рублей.  </w:t>
      </w:r>
    </w:p>
    <w:p w14:paraId="0A5F57A0"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Распределение финансирования по годам составило:</w:t>
      </w:r>
    </w:p>
    <w:p w14:paraId="06B14F46" w14:textId="77777777" w:rsidR="00BC404C" w:rsidRPr="00DD5825" w:rsidRDefault="00BC404C" w:rsidP="00DD5825">
      <w:pPr>
        <w:pStyle w:val="a7"/>
        <w:numPr>
          <w:ilvl w:val="0"/>
          <w:numId w:val="165"/>
        </w:numPr>
        <w:tabs>
          <w:tab w:val="left" w:pos="993"/>
        </w:tabs>
        <w:spacing w:after="0" w:line="240" w:lineRule="auto"/>
        <w:ind w:left="14" w:firstLine="714"/>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2021 году – 140 464,9 тыс. рублей (</w:t>
      </w:r>
      <w:r w:rsidR="00DD5825" w:rsidRPr="00DD5825">
        <w:rPr>
          <w:rFonts w:ascii="Times New Roman" w:eastAsia="Calibri" w:hAnsi="Times New Roman" w:cs="Times New Roman"/>
          <w:sz w:val="28"/>
          <w:szCs w:val="28"/>
        </w:rPr>
        <w:t xml:space="preserve">из федерального бюджета </w:t>
      </w:r>
      <w:r w:rsidRPr="00DD5825">
        <w:rPr>
          <w:rFonts w:ascii="Times New Roman" w:eastAsia="Calibri" w:hAnsi="Times New Roman" w:cs="Times New Roman"/>
          <w:sz w:val="28"/>
          <w:szCs w:val="28"/>
        </w:rPr>
        <w:t xml:space="preserve">– 137 300,8 тыс. рублей, </w:t>
      </w:r>
      <w:r w:rsidR="00DD5825" w:rsidRPr="00DD5825">
        <w:rPr>
          <w:rFonts w:ascii="Times New Roman" w:eastAsia="Calibri" w:hAnsi="Times New Roman" w:cs="Times New Roman"/>
          <w:sz w:val="28"/>
          <w:szCs w:val="28"/>
        </w:rPr>
        <w:t xml:space="preserve">из республиканского бюджета </w:t>
      </w:r>
      <w:r w:rsidRPr="00DD5825">
        <w:rPr>
          <w:rFonts w:ascii="Times New Roman" w:eastAsia="Calibri" w:hAnsi="Times New Roman" w:cs="Times New Roman"/>
          <w:sz w:val="28"/>
          <w:szCs w:val="28"/>
        </w:rPr>
        <w:t>– 3 164,1 тыс. рублей);</w:t>
      </w:r>
    </w:p>
    <w:p w14:paraId="5B3AE21B" w14:textId="77777777" w:rsidR="00BC404C" w:rsidRPr="00DD5825" w:rsidRDefault="00BC404C" w:rsidP="00DD5825">
      <w:pPr>
        <w:pStyle w:val="a7"/>
        <w:numPr>
          <w:ilvl w:val="0"/>
          <w:numId w:val="165"/>
        </w:numPr>
        <w:tabs>
          <w:tab w:val="left" w:pos="993"/>
        </w:tabs>
        <w:spacing w:after="0" w:line="240" w:lineRule="auto"/>
        <w:ind w:left="14" w:firstLine="714"/>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2022 году – 140 464,9 тыс. рублей (</w:t>
      </w:r>
      <w:r w:rsidR="00DD5825" w:rsidRPr="00DD5825">
        <w:rPr>
          <w:rFonts w:ascii="Times New Roman" w:eastAsia="Calibri" w:hAnsi="Times New Roman" w:cs="Times New Roman"/>
          <w:sz w:val="28"/>
          <w:szCs w:val="28"/>
        </w:rPr>
        <w:t xml:space="preserve">из федерального бюджета </w:t>
      </w:r>
      <w:r w:rsidRPr="00DD5825">
        <w:rPr>
          <w:rFonts w:ascii="Times New Roman" w:eastAsia="Calibri" w:hAnsi="Times New Roman" w:cs="Times New Roman"/>
          <w:sz w:val="28"/>
          <w:szCs w:val="28"/>
        </w:rPr>
        <w:t xml:space="preserve">– 137 300,8 тыс. рублей, </w:t>
      </w:r>
      <w:r w:rsidR="00DD5825" w:rsidRPr="00DD5825">
        <w:rPr>
          <w:rFonts w:ascii="Times New Roman" w:eastAsia="Calibri" w:hAnsi="Times New Roman" w:cs="Times New Roman"/>
          <w:sz w:val="28"/>
          <w:szCs w:val="28"/>
        </w:rPr>
        <w:t xml:space="preserve">из республиканского бюджета </w:t>
      </w:r>
      <w:r w:rsidRPr="00DD5825">
        <w:rPr>
          <w:rFonts w:ascii="Times New Roman" w:eastAsia="Calibri" w:hAnsi="Times New Roman" w:cs="Times New Roman"/>
          <w:sz w:val="28"/>
          <w:szCs w:val="28"/>
        </w:rPr>
        <w:t>– 3 164,1 тыс. рублей);</w:t>
      </w:r>
    </w:p>
    <w:p w14:paraId="7D01100E" w14:textId="77777777" w:rsidR="00BC404C" w:rsidRPr="00DD5825" w:rsidRDefault="00BC404C" w:rsidP="00DD5825">
      <w:pPr>
        <w:pStyle w:val="a7"/>
        <w:numPr>
          <w:ilvl w:val="0"/>
          <w:numId w:val="165"/>
        </w:numPr>
        <w:tabs>
          <w:tab w:val="left" w:pos="993"/>
        </w:tabs>
        <w:spacing w:after="0" w:line="240" w:lineRule="auto"/>
        <w:ind w:left="14" w:firstLine="714"/>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2023 году – 140 464,9 тыс. рублей (</w:t>
      </w:r>
      <w:r w:rsidR="00DD5825" w:rsidRPr="00DD5825">
        <w:rPr>
          <w:rFonts w:ascii="Times New Roman" w:eastAsia="Calibri" w:hAnsi="Times New Roman" w:cs="Times New Roman"/>
          <w:sz w:val="28"/>
          <w:szCs w:val="28"/>
        </w:rPr>
        <w:t xml:space="preserve">из федерального бюджета </w:t>
      </w:r>
      <w:r w:rsidRPr="00DD5825">
        <w:rPr>
          <w:rFonts w:ascii="Times New Roman" w:eastAsia="Calibri" w:hAnsi="Times New Roman" w:cs="Times New Roman"/>
          <w:sz w:val="28"/>
          <w:szCs w:val="28"/>
        </w:rPr>
        <w:t xml:space="preserve">– 137 300,8 тыс. рублей, </w:t>
      </w:r>
      <w:r w:rsidR="00DD5825" w:rsidRPr="00DD5825">
        <w:rPr>
          <w:rFonts w:ascii="Times New Roman" w:eastAsia="Calibri" w:hAnsi="Times New Roman" w:cs="Times New Roman"/>
          <w:sz w:val="28"/>
          <w:szCs w:val="28"/>
        </w:rPr>
        <w:t xml:space="preserve">из республиканского бюджета </w:t>
      </w:r>
      <w:r w:rsidRPr="00DD5825">
        <w:rPr>
          <w:rFonts w:ascii="Times New Roman" w:eastAsia="Calibri" w:hAnsi="Times New Roman" w:cs="Times New Roman"/>
          <w:sz w:val="28"/>
          <w:szCs w:val="28"/>
        </w:rPr>
        <w:t>– 3 164,1 тыс. рублей);</w:t>
      </w:r>
    </w:p>
    <w:p w14:paraId="2CD1D8A8" w14:textId="77777777" w:rsidR="00BC404C" w:rsidRPr="00DD5825" w:rsidRDefault="00BC404C" w:rsidP="00DD5825">
      <w:pPr>
        <w:pStyle w:val="a7"/>
        <w:numPr>
          <w:ilvl w:val="0"/>
          <w:numId w:val="165"/>
        </w:numPr>
        <w:tabs>
          <w:tab w:val="left" w:pos="993"/>
        </w:tabs>
        <w:spacing w:after="0" w:line="240" w:lineRule="auto"/>
        <w:ind w:left="14" w:firstLine="714"/>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2024 году – 175 581,2 тыс. рублей (</w:t>
      </w:r>
      <w:r w:rsidR="00DD5825" w:rsidRPr="00DD5825">
        <w:rPr>
          <w:rFonts w:ascii="Times New Roman" w:eastAsia="Calibri" w:hAnsi="Times New Roman" w:cs="Times New Roman"/>
          <w:sz w:val="28"/>
          <w:szCs w:val="28"/>
        </w:rPr>
        <w:t xml:space="preserve">из федерального бюджета </w:t>
      </w:r>
      <w:r w:rsidRPr="00DD5825">
        <w:rPr>
          <w:rFonts w:ascii="Times New Roman" w:eastAsia="Calibri" w:hAnsi="Times New Roman" w:cs="Times New Roman"/>
          <w:sz w:val="28"/>
          <w:szCs w:val="28"/>
        </w:rPr>
        <w:t xml:space="preserve">– 171 626,0 тыс. рублей, </w:t>
      </w:r>
      <w:r w:rsidR="00DD5825" w:rsidRPr="00DD5825">
        <w:rPr>
          <w:rFonts w:ascii="Times New Roman" w:eastAsia="Calibri" w:hAnsi="Times New Roman" w:cs="Times New Roman"/>
          <w:sz w:val="28"/>
          <w:szCs w:val="28"/>
        </w:rPr>
        <w:t xml:space="preserve">из республиканского бюджета </w:t>
      </w:r>
      <w:r w:rsidRPr="00DD5825">
        <w:rPr>
          <w:rFonts w:ascii="Times New Roman" w:eastAsia="Calibri" w:hAnsi="Times New Roman" w:cs="Times New Roman"/>
          <w:sz w:val="28"/>
          <w:szCs w:val="28"/>
        </w:rPr>
        <w:t>– 3 955,2 тыс. рублей);</w:t>
      </w:r>
    </w:p>
    <w:p w14:paraId="09716A58" w14:textId="77777777" w:rsidR="00BC404C" w:rsidRPr="00DD5825" w:rsidRDefault="00BC404C" w:rsidP="00DD5825">
      <w:pPr>
        <w:pStyle w:val="a7"/>
        <w:numPr>
          <w:ilvl w:val="0"/>
          <w:numId w:val="165"/>
        </w:numPr>
        <w:tabs>
          <w:tab w:val="left" w:pos="993"/>
        </w:tabs>
        <w:spacing w:after="0" w:line="240" w:lineRule="auto"/>
        <w:ind w:left="14" w:firstLine="714"/>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2025 году – 175 581,2 тыс. рублей (</w:t>
      </w:r>
      <w:r w:rsidR="00DD5825" w:rsidRPr="00DD5825">
        <w:rPr>
          <w:rFonts w:ascii="Times New Roman" w:eastAsia="Calibri" w:hAnsi="Times New Roman" w:cs="Times New Roman"/>
          <w:sz w:val="28"/>
          <w:szCs w:val="28"/>
        </w:rPr>
        <w:t xml:space="preserve">из федерального бюджета </w:t>
      </w:r>
      <w:r w:rsidRPr="00DD5825">
        <w:rPr>
          <w:rFonts w:ascii="Times New Roman" w:eastAsia="Calibri" w:hAnsi="Times New Roman" w:cs="Times New Roman"/>
          <w:sz w:val="28"/>
          <w:szCs w:val="28"/>
        </w:rPr>
        <w:t xml:space="preserve">– 171 626,0 тыс. рублей, </w:t>
      </w:r>
      <w:r w:rsidR="00DD5825" w:rsidRPr="00DD5825">
        <w:rPr>
          <w:rFonts w:ascii="Times New Roman" w:eastAsia="Calibri" w:hAnsi="Times New Roman" w:cs="Times New Roman"/>
          <w:sz w:val="28"/>
          <w:szCs w:val="28"/>
        </w:rPr>
        <w:t xml:space="preserve">из республиканского бюджета </w:t>
      </w:r>
      <w:r w:rsidRPr="00DD5825">
        <w:rPr>
          <w:rFonts w:ascii="Times New Roman" w:eastAsia="Calibri" w:hAnsi="Times New Roman" w:cs="Times New Roman"/>
          <w:sz w:val="28"/>
          <w:szCs w:val="28"/>
        </w:rPr>
        <w:t>– 3 955,2 тыс. рублей).</w:t>
      </w:r>
    </w:p>
    <w:p w14:paraId="5F09661E"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Согласно отчету о достижении значений результатов использования субсидий на 01.07.2021 </w:t>
      </w:r>
      <w:r w:rsidR="00DD5825">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финансирования по мероприятиям составило:</w:t>
      </w:r>
    </w:p>
    <w:p w14:paraId="069F76ED" w14:textId="77777777" w:rsidR="00BC404C" w:rsidRPr="00DD5825" w:rsidRDefault="00DD5825" w:rsidP="00DD5825">
      <w:pPr>
        <w:pStyle w:val="a7"/>
        <w:numPr>
          <w:ilvl w:val="0"/>
          <w:numId w:val="166"/>
        </w:numPr>
        <w:tabs>
          <w:tab w:val="left" w:pos="993"/>
        </w:tabs>
        <w:spacing w:after="0" w:line="240" w:lineRule="auto"/>
        <w:ind w:left="14" w:firstLine="728"/>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BC404C" w:rsidRPr="00DD5825">
        <w:rPr>
          <w:rFonts w:ascii="Times New Roman" w:eastAsia="Calibri" w:hAnsi="Times New Roman" w:cs="Times New Roman"/>
          <w:sz w:val="28"/>
          <w:szCs w:val="28"/>
        </w:rPr>
        <w:t>апитальный ремонт объектов недвижимого имущества медицинских организаций – 12 818, 2 тыс. рублей, из них средства федерального бюджета – 12 529,2 тыс. рублей. На 2021 год запланирован капитальный ремонт 3 объектов – ФАП с. п. Галашки, ФАП с. п. Мужичи, городская детская поликлиника ГБУЗ «Малгобекская центральная районная больница»</w:t>
      </w:r>
      <w:r>
        <w:rPr>
          <w:rFonts w:ascii="Times New Roman" w:eastAsia="Calibri" w:hAnsi="Times New Roman" w:cs="Times New Roman"/>
          <w:sz w:val="28"/>
          <w:szCs w:val="28"/>
        </w:rPr>
        <w:t>.</w:t>
      </w:r>
    </w:p>
    <w:p w14:paraId="2EA21666" w14:textId="77777777" w:rsidR="00BC404C" w:rsidRPr="00DD5825" w:rsidRDefault="00DD5825" w:rsidP="00DD5825">
      <w:pPr>
        <w:pStyle w:val="a7"/>
        <w:numPr>
          <w:ilvl w:val="0"/>
          <w:numId w:val="166"/>
        </w:numPr>
        <w:tabs>
          <w:tab w:val="left" w:pos="993"/>
        </w:tabs>
        <w:spacing w:after="0" w:line="240" w:lineRule="auto"/>
        <w:ind w:left="14" w:firstLine="728"/>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BC404C" w:rsidRPr="00DD5825">
        <w:rPr>
          <w:rFonts w:ascii="Times New Roman" w:eastAsia="Calibri" w:hAnsi="Times New Roman" w:cs="Times New Roman"/>
          <w:sz w:val="28"/>
          <w:szCs w:val="28"/>
        </w:rPr>
        <w:t>снащение и переоснащение автомобильным транспортом для доставки пациентов в медицинские организации, доставки медицинских работников до места жительства пациентов, а также для перевозки биологических материалов для исследований и доставки лекарственных препаратов до жителей отдаленных районов – 6 509,7 тыс. рублей, из них средства федерального бюджета – 6 362,9 тыс. рублей. В 2021 году запланировано приобретение 11 единиц автотранспорта</w:t>
      </w:r>
      <w:r>
        <w:rPr>
          <w:rFonts w:ascii="Times New Roman" w:eastAsia="Calibri" w:hAnsi="Times New Roman" w:cs="Times New Roman"/>
          <w:sz w:val="28"/>
          <w:szCs w:val="28"/>
        </w:rPr>
        <w:t>.</w:t>
      </w:r>
    </w:p>
    <w:p w14:paraId="1B4218A7" w14:textId="77777777" w:rsidR="00BC404C" w:rsidRPr="00DD5825" w:rsidRDefault="00DD5825" w:rsidP="00DD5825">
      <w:pPr>
        <w:pStyle w:val="a7"/>
        <w:numPr>
          <w:ilvl w:val="0"/>
          <w:numId w:val="166"/>
        </w:numPr>
        <w:tabs>
          <w:tab w:val="left" w:pos="993"/>
        </w:tabs>
        <w:spacing w:after="0" w:line="240" w:lineRule="auto"/>
        <w:ind w:left="14" w:firstLine="728"/>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BC404C" w:rsidRPr="00DD5825">
        <w:rPr>
          <w:rFonts w:ascii="Times New Roman" w:eastAsia="Calibri" w:hAnsi="Times New Roman" w:cs="Times New Roman"/>
          <w:sz w:val="28"/>
          <w:szCs w:val="28"/>
        </w:rPr>
        <w:t xml:space="preserve">снащение и переоснащение медицинских организаций оборудованием в соответствии со стандартами – 41 136,3 тыс. рублей, из них средства федерального </w:t>
      </w:r>
      <w:r w:rsidR="00BC404C" w:rsidRPr="00DD5825">
        <w:rPr>
          <w:rFonts w:ascii="Times New Roman" w:eastAsia="Calibri" w:hAnsi="Times New Roman" w:cs="Times New Roman"/>
          <w:sz w:val="28"/>
          <w:szCs w:val="28"/>
        </w:rPr>
        <w:lastRenderedPageBreak/>
        <w:t>бюджета – 40 208,7 тыс. рублей. На 2021 год запланировано приобретение 94 единиц оборудования, в том числе медицинских изделий</w:t>
      </w:r>
      <w:r>
        <w:rPr>
          <w:rFonts w:ascii="Times New Roman" w:eastAsia="Calibri" w:hAnsi="Times New Roman" w:cs="Times New Roman"/>
          <w:sz w:val="28"/>
          <w:szCs w:val="28"/>
        </w:rPr>
        <w:t>.</w:t>
      </w:r>
    </w:p>
    <w:p w14:paraId="51B89117" w14:textId="77777777" w:rsidR="00BC404C" w:rsidRPr="00DD5825" w:rsidRDefault="00DD5825" w:rsidP="00DD5825">
      <w:pPr>
        <w:pStyle w:val="a7"/>
        <w:numPr>
          <w:ilvl w:val="0"/>
          <w:numId w:val="166"/>
        </w:numPr>
        <w:tabs>
          <w:tab w:val="left" w:pos="993"/>
        </w:tabs>
        <w:spacing w:after="0" w:line="240" w:lineRule="auto"/>
        <w:ind w:left="14" w:firstLine="72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BC404C" w:rsidRPr="00DD5825">
        <w:rPr>
          <w:rFonts w:ascii="Times New Roman" w:eastAsia="Calibri" w:hAnsi="Times New Roman" w:cs="Times New Roman"/>
          <w:sz w:val="28"/>
          <w:szCs w:val="28"/>
        </w:rPr>
        <w:t>троительство (реконструкция) объектов капитального строительства медицинских организаций – 80 000,7 тыс. рублей, из них средства федерального бюджета – 78 200,0 тыс. рублей. В 2021 году планируется освоение бюджетных средств по переходящему объекту строительства здания ГБУЗ «Кантышевская участковая больница».</w:t>
      </w:r>
    </w:p>
    <w:p w14:paraId="30A2F1B4"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Согласно отчету о расходах, в целях софинансирования которых предоставляется субсидия, на 01.07.2021</w:t>
      </w:r>
      <w:r w:rsidR="00DD5825">
        <w:rPr>
          <w:rFonts w:ascii="Times New Roman" w:eastAsia="Calibri" w:hAnsi="Times New Roman" w:cs="Times New Roman"/>
          <w:sz w:val="28"/>
          <w:szCs w:val="28"/>
        </w:rPr>
        <w:t xml:space="preserve"> года</w:t>
      </w:r>
      <w:r w:rsidRPr="00BC404C">
        <w:rPr>
          <w:rFonts w:ascii="Times New Roman" w:eastAsia="Calibri" w:hAnsi="Times New Roman" w:cs="Times New Roman"/>
          <w:sz w:val="28"/>
          <w:szCs w:val="28"/>
        </w:rPr>
        <w:t xml:space="preserve"> кассовые расходы составили 4 263,8 тыс. рублей, из них</w:t>
      </w:r>
      <w:r w:rsidR="00DD5825">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средства федерального бюджета – 4 167,9 тыс. рублей. Данные бюджетные средства использованы на реализацию следующих мероприятий:</w:t>
      </w:r>
    </w:p>
    <w:p w14:paraId="761F51C4" w14:textId="77777777" w:rsidR="00BC404C" w:rsidRPr="00DD5825" w:rsidRDefault="00BC404C" w:rsidP="00DD5825">
      <w:pPr>
        <w:pStyle w:val="a7"/>
        <w:numPr>
          <w:ilvl w:val="0"/>
          <w:numId w:val="167"/>
        </w:numPr>
        <w:tabs>
          <w:tab w:val="left" w:pos="993"/>
        </w:tabs>
        <w:spacing w:after="0" w:line="240" w:lineRule="auto"/>
        <w:ind w:firstLine="8"/>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капитальный ремонт здания ФАПа в с. п. Галашки – 1 343,8 тыс. рублей</w:t>
      </w:r>
      <w:r w:rsidR="00DD5825">
        <w:rPr>
          <w:rFonts w:ascii="Times New Roman" w:eastAsia="Calibri" w:hAnsi="Times New Roman" w:cs="Times New Roman"/>
          <w:sz w:val="28"/>
          <w:szCs w:val="28"/>
        </w:rPr>
        <w:t>;</w:t>
      </w:r>
    </w:p>
    <w:p w14:paraId="2A90C211" w14:textId="77777777" w:rsidR="00BC404C" w:rsidRPr="00DD5825" w:rsidRDefault="00BC404C" w:rsidP="00DD5825">
      <w:pPr>
        <w:pStyle w:val="a7"/>
        <w:numPr>
          <w:ilvl w:val="0"/>
          <w:numId w:val="167"/>
        </w:numPr>
        <w:tabs>
          <w:tab w:val="left" w:pos="993"/>
        </w:tabs>
        <w:spacing w:after="0" w:line="240" w:lineRule="auto"/>
        <w:ind w:firstLine="8"/>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приобретение 5 единиц автотранспорта – 2 920,0 тыс. рублей.</w:t>
      </w:r>
    </w:p>
    <w:p w14:paraId="0E71D561"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Общий объем кассовых расходов от предусмотренных бюджетных ассигнований на текущий финансовый год по региональной программе модернизации первичного звена здравоохранения Республики Ингушетия по состоянию на 01.07.2021 </w:t>
      </w:r>
      <w:r w:rsidR="00DD5825">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составил 3,0 %. </w:t>
      </w:r>
    </w:p>
    <w:p w14:paraId="40139D7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рамках реализации национального проекта «Здравоохранение» разработан и утвержден региональный проект «Развитие системы оказания первичной медико-санитарной помощи», срок начала и окончания реализации которого определен с 01.01.2019 </w:t>
      </w:r>
      <w:r w:rsidR="00DD5825">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по 31.12.2024</w:t>
      </w:r>
      <w:r w:rsidR="00DD5825">
        <w:rPr>
          <w:rFonts w:ascii="Times New Roman" w:eastAsia="Calibri" w:hAnsi="Times New Roman" w:cs="Times New Roman"/>
          <w:sz w:val="28"/>
          <w:szCs w:val="28"/>
        </w:rPr>
        <w:t xml:space="preserve"> года</w:t>
      </w:r>
      <w:r w:rsidRPr="00BC404C">
        <w:rPr>
          <w:rFonts w:ascii="Times New Roman" w:eastAsia="Calibri" w:hAnsi="Times New Roman" w:cs="Times New Roman"/>
          <w:sz w:val="28"/>
          <w:szCs w:val="28"/>
        </w:rPr>
        <w:t xml:space="preserve">. </w:t>
      </w:r>
    </w:p>
    <w:p w14:paraId="4B8DA78A"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Общий объем финансирования регионального проекта составляет 166 186,5 тыс. рублей, из них</w:t>
      </w:r>
      <w:r w:rsidR="00DD5825">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за счет средств федерального бюджета – 152 820,1 тыс. рублей, республиканского бюджета – 13 366,4 тыс. рублей.</w:t>
      </w:r>
    </w:p>
    <w:p w14:paraId="14613EE3" w14:textId="77777777" w:rsidR="00BC404C" w:rsidRPr="00BC404C" w:rsidRDefault="00BC404C" w:rsidP="00DD5825">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Распределение финансирования по годам составило:</w:t>
      </w:r>
    </w:p>
    <w:p w14:paraId="71B65790" w14:textId="77777777" w:rsidR="00BC404C" w:rsidRPr="00DD5825" w:rsidRDefault="00BC404C" w:rsidP="00DD5825">
      <w:pPr>
        <w:pStyle w:val="a7"/>
        <w:numPr>
          <w:ilvl w:val="0"/>
          <w:numId w:val="168"/>
        </w:numPr>
        <w:tabs>
          <w:tab w:val="left" w:pos="993"/>
        </w:tabs>
        <w:spacing w:after="0" w:line="240" w:lineRule="auto"/>
        <w:ind w:left="42" w:firstLine="686"/>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2019 году – 10 908,3 тыс. рублей (средства федерального бюджета) на создание 2 фельдшерско-акушерских пунктов. Кассовое исполнение составило 9 630,0 тыс. рубле</w:t>
      </w:r>
      <w:r w:rsidR="00DD5825">
        <w:rPr>
          <w:rFonts w:ascii="Times New Roman" w:eastAsia="Calibri" w:hAnsi="Times New Roman" w:cs="Times New Roman"/>
          <w:sz w:val="28"/>
          <w:szCs w:val="28"/>
        </w:rPr>
        <w:t xml:space="preserve">й </w:t>
      </w:r>
      <w:r w:rsidR="00DD5825" w:rsidRPr="00DD5825">
        <w:rPr>
          <w:rFonts w:ascii="Times New Roman" w:eastAsia="Calibri" w:hAnsi="Times New Roman" w:cs="Times New Roman"/>
          <w:sz w:val="28"/>
          <w:szCs w:val="28"/>
        </w:rPr>
        <w:t>(</w:t>
      </w:r>
      <w:r w:rsidRPr="00DD5825">
        <w:rPr>
          <w:rFonts w:ascii="Times New Roman" w:eastAsia="Calibri" w:hAnsi="Times New Roman" w:cs="Times New Roman"/>
          <w:sz w:val="28"/>
          <w:szCs w:val="28"/>
        </w:rPr>
        <w:t xml:space="preserve">строительство и </w:t>
      </w:r>
      <w:r w:rsidR="00DD5825" w:rsidRPr="00DD5825">
        <w:rPr>
          <w:rFonts w:ascii="Times New Roman" w:eastAsia="Calibri" w:hAnsi="Times New Roman" w:cs="Times New Roman"/>
          <w:sz w:val="28"/>
          <w:szCs w:val="28"/>
        </w:rPr>
        <w:t>оснащение</w:t>
      </w:r>
      <w:r w:rsidRPr="00DD5825">
        <w:rPr>
          <w:rFonts w:ascii="Times New Roman" w:eastAsia="Calibri" w:hAnsi="Times New Roman" w:cs="Times New Roman"/>
          <w:sz w:val="28"/>
          <w:szCs w:val="28"/>
        </w:rPr>
        <w:t xml:space="preserve"> медицинским оборудованием 2 ФАПов в с. п. Армхи и с. п. Джейрах</w:t>
      </w:r>
      <w:r w:rsidR="00DD5825" w:rsidRPr="00DD5825">
        <w:rPr>
          <w:rFonts w:ascii="Times New Roman" w:eastAsia="Calibri" w:hAnsi="Times New Roman" w:cs="Times New Roman"/>
          <w:sz w:val="28"/>
          <w:szCs w:val="28"/>
        </w:rPr>
        <w:t>)</w:t>
      </w:r>
      <w:r w:rsidRPr="00DD5825">
        <w:rPr>
          <w:rFonts w:ascii="Times New Roman" w:eastAsia="Calibri" w:hAnsi="Times New Roman" w:cs="Times New Roman"/>
          <w:sz w:val="28"/>
          <w:szCs w:val="28"/>
        </w:rPr>
        <w:t>;</w:t>
      </w:r>
    </w:p>
    <w:p w14:paraId="7B4A2BFD" w14:textId="77777777" w:rsidR="00BC404C" w:rsidRPr="00DD5825" w:rsidRDefault="00BC404C" w:rsidP="00DD5825">
      <w:pPr>
        <w:pStyle w:val="a7"/>
        <w:numPr>
          <w:ilvl w:val="0"/>
          <w:numId w:val="168"/>
        </w:numPr>
        <w:tabs>
          <w:tab w:val="left" w:pos="993"/>
        </w:tabs>
        <w:spacing w:after="0" w:line="240" w:lineRule="auto"/>
        <w:ind w:left="42" w:firstLine="686"/>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2020 году – 0 рублей;</w:t>
      </w:r>
    </w:p>
    <w:p w14:paraId="678692B4" w14:textId="77777777" w:rsidR="00BC404C" w:rsidRPr="00DD5825" w:rsidRDefault="00BC404C" w:rsidP="00DD5825">
      <w:pPr>
        <w:pStyle w:val="a7"/>
        <w:numPr>
          <w:ilvl w:val="0"/>
          <w:numId w:val="168"/>
        </w:numPr>
        <w:tabs>
          <w:tab w:val="left" w:pos="993"/>
        </w:tabs>
        <w:spacing w:after="0" w:line="240" w:lineRule="auto"/>
        <w:ind w:left="42" w:firstLine="686"/>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 xml:space="preserve">в 2021 году – 143 718,2 тыс. рублей, из них </w:t>
      </w:r>
      <w:r w:rsidR="00640320">
        <w:rPr>
          <w:rFonts w:ascii="Times New Roman" w:eastAsia="Calibri" w:hAnsi="Times New Roman" w:cs="Times New Roman"/>
          <w:sz w:val="28"/>
          <w:szCs w:val="28"/>
        </w:rPr>
        <w:t xml:space="preserve">: </w:t>
      </w:r>
      <w:r w:rsidRPr="00DD5825">
        <w:rPr>
          <w:rFonts w:ascii="Times New Roman" w:eastAsia="Calibri" w:hAnsi="Times New Roman" w:cs="Times New Roman"/>
          <w:sz w:val="28"/>
          <w:szCs w:val="28"/>
        </w:rPr>
        <w:t xml:space="preserve">130 938,2 тыс. рублей (129 628,8 тыс. рублей – средства федерального бюджета и 1 309,4 тыс. рублей – средства республиканского бюджета) на приобретение передвижных медицинских комплексов и на развитие санитарной авиации – 12 780,0 тыс. рублей (6 699,6 тыс. рублей – средства федерального бюджета и 6 080,4 тыс. рублей – средства республиканского бюджета). Кассовое на 01.07.2021 </w:t>
      </w:r>
      <w:r w:rsidR="00640320">
        <w:rPr>
          <w:rFonts w:ascii="Times New Roman" w:eastAsia="Calibri" w:hAnsi="Times New Roman" w:cs="Times New Roman"/>
          <w:sz w:val="28"/>
          <w:szCs w:val="28"/>
        </w:rPr>
        <w:t xml:space="preserve">года </w:t>
      </w:r>
      <w:r w:rsidRPr="00DD5825">
        <w:rPr>
          <w:rFonts w:ascii="Times New Roman" w:eastAsia="Calibri" w:hAnsi="Times New Roman" w:cs="Times New Roman"/>
          <w:sz w:val="28"/>
          <w:szCs w:val="28"/>
        </w:rPr>
        <w:t>отсутствует;</w:t>
      </w:r>
    </w:p>
    <w:p w14:paraId="30B6DEBB" w14:textId="77777777" w:rsidR="00BC404C" w:rsidRPr="00DD5825" w:rsidRDefault="00BC404C" w:rsidP="00DD5825">
      <w:pPr>
        <w:pStyle w:val="a7"/>
        <w:numPr>
          <w:ilvl w:val="0"/>
          <w:numId w:val="168"/>
        </w:numPr>
        <w:tabs>
          <w:tab w:val="left" w:pos="993"/>
        </w:tabs>
        <w:spacing w:after="0" w:line="240" w:lineRule="auto"/>
        <w:ind w:left="42" w:firstLine="686"/>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 xml:space="preserve">в 2022 году – 5 780,0 тыс. рублей (2 981,3 тыс. рублей – </w:t>
      </w:r>
      <w:r w:rsidR="00640320">
        <w:rPr>
          <w:rFonts w:ascii="Times New Roman" w:eastAsia="Calibri" w:hAnsi="Times New Roman" w:cs="Times New Roman"/>
          <w:sz w:val="28"/>
          <w:szCs w:val="28"/>
        </w:rPr>
        <w:t>из</w:t>
      </w:r>
      <w:r w:rsidRPr="00DD5825">
        <w:rPr>
          <w:rFonts w:ascii="Times New Roman" w:eastAsia="Calibri" w:hAnsi="Times New Roman" w:cs="Times New Roman"/>
          <w:sz w:val="28"/>
          <w:szCs w:val="28"/>
        </w:rPr>
        <w:t xml:space="preserve"> федерального бюджета и 2 798,7 тыс. рублей – </w:t>
      </w:r>
      <w:r w:rsidR="00640320">
        <w:rPr>
          <w:rFonts w:ascii="Times New Roman" w:eastAsia="Calibri" w:hAnsi="Times New Roman" w:cs="Times New Roman"/>
          <w:sz w:val="28"/>
          <w:szCs w:val="28"/>
        </w:rPr>
        <w:t>из</w:t>
      </w:r>
      <w:r w:rsidRPr="00DD5825">
        <w:rPr>
          <w:rFonts w:ascii="Times New Roman" w:eastAsia="Calibri" w:hAnsi="Times New Roman" w:cs="Times New Roman"/>
          <w:sz w:val="28"/>
          <w:szCs w:val="28"/>
        </w:rPr>
        <w:t xml:space="preserve"> республиканского бюджета);</w:t>
      </w:r>
    </w:p>
    <w:p w14:paraId="728B6F84" w14:textId="77777777" w:rsidR="00BC404C" w:rsidRPr="00DD5825" w:rsidRDefault="00BC404C" w:rsidP="00DD5825">
      <w:pPr>
        <w:pStyle w:val="a7"/>
        <w:numPr>
          <w:ilvl w:val="0"/>
          <w:numId w:val="168"/>
        </w:numPr>
        <w:tabs>
          <w:tab w:val="left" w:pos="993"/>
        </w:tabs>
        <w:spacing w:after="0" w:line="240" w:lineRule="auto"/>
        <w:ind w:left="42" w:firstLine="686"/>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 xml:space="preserve">в 2023 году – 5 780,0 тыс. рублей (2 602,1 тыс. рублей – </w:t>
      </w:r>
      <w:r w:rsidR="00640320">
        <w:rPr>
          <w:rFonts w:ascii="Times New Roman" w:eastAsia="Calibri" w:hAnsi="Times New Roman" w:cs="Times New Roman"/>
          <w:sz w:val="28"/>
          <w:szCs w:val="28"/>
        </w:rPr>
        <w:t>из</w:t>
      </w:r>
      <w:r w:rsidRPr="00DD5825">
        <w:rPr>
          <w:rFonts w:ascii="Times New Roman" w:eastAsia="Calibri" w:hAnsi="Times New Roman" w:cs="Times New Roman"/>
          <w:sz w:val="28"/>
          <w:szCs w:val="28"/>
        </w:rPr>
        <w:t xml:space="preserve"> федерального бюджета и 3 177,9 тыс. рублей – </w:t>
      </w:r>
      <w:r w:rsidR="00640320">
        <w:rPr>
          <w:rFonts w:ascii="Times New Roman" w:eastAsia="Calibri" w:hAnsi="Times New Roman" w:cs="Times New Roman"/>
          <w:sz w:val="28"/>
          <w:szCs w:val="28"/>
        </w:rPr>
        <w:t>из</w:t>
      </w:r>
      <w:r w:rsidRPr="00DD5825">
        <w:rPr>
          <w:rFonts w:ascii="Times New Roman" w:eastAsia="Calibri" w:hAnsi="Times New Roman" w:cs="Times New Roman"/>
          <w:sz w:val="28"/>
          <w:szCs w:val="28"/>
        </w:rPr>
        <w:t xml:space="preserve"> республиканского бюджета);</w:t>
      </w:r>
    </w:p>
    <w:p w14:paraId="6A421502" w14:textId="77777777" w:rsidR="00BC404C" w:rsidRPr="00640320" w:rsidRDefault="00BC404C" w:rsidP="00C70719">
      <w:pPr>
        <w:pStyle w:val="a7"/>
        <w:numPr>
          <w:ilvl w:val="0"/>
          <w:numId w:val="168"/>
        </w:numPr>
        <w:tabs>
          <w:tab w:val="left" w:pos="993"/>
        </w:tabs>
        <w:spacing w:after="0" w:line="240" w:lineRule="auto"/>
        <w:ind w:left="42" w:firstLine="686"/>
        <w:jc w:val="both"/>
        <w:rPr>
          <w:rFonts w:ascii="Times New Roman" w:eastAsia="Calibri" w:hAnsi="Times New Roman" w:cs="Times New Roman"/>
          <w:sz w:val="28"/>
          <w:szCs w:val="28"/>
        </w:rPr>
      </w:pPr>
      <w:r w:rsidRPr="00DD5825">
        <w:rPr>
          <w:rFonts w:ascii="Times New Roman" w:eastAsia="Calibri" w:hAnsi="Times New Roman" w:cs="Times New Roman"/>
          <w:sz w:val="28"/>
          <w:szCs w:val="28"/>
        </w:rPr>
        <w:t>в 2024 году – 0 рублей.</w:t>
      </w:r>
    </w:p>
    <w:p w14:paraId="042CE9E3" w14:textId="77777777" w:rsidR="00640320"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lastRenderedPageBreak/>
        <w:t xml:space="preserve">Оценка схем размещения организаций, </w:t>
      </w:r>
    </w:p>
    <w:p w14:paraId="4A155C1E"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оказывающих первичную медико- санитарную помощь населению, а также центральных районных и районных больниц, в части обеспечения оптимальной доступности первичной медико-санитарной помощи:</w:t>
      </w:r>
    </w:p>
    <w:p w14:paraId="307BBCA5"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 соответствие расположенных медицинских организаций требованиям, установленным НПА;</w:t>
      </w:r>
    </w:p>
    <w:p w14:paraId="1600E64D"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 проверка соответствия фактических данных информации геопортала</w:t>
      </w:r>
    </w:p>
    <w:p w14:paraId="3B8FE214"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19E0E565" w14:textId="77777777" w:rsidR="00BC404C" w:rsidRPr="00BC404C" w:rsidRDefault="00BC404C" w:rsidP="00640320">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Республике Ингушетия числится 122 населённых пункта, при этом в 74 населённых пунктах горного Джейрахского района населения не имеется. Все населённые пункты, в которых имеется население, прикреплены к медицинской организации или структурным подразделениям. В </w:t>
      </w:r>
      <w:r w:rsidR="00640320">
        <w:rPr>
          <w:rFonts w:ascii="Times New Roman" w:eastAsia="Calibri" w:hAnsi="Times New Roman" w:cs="Times New Roman"/>
          <w:sz w:val="28"/>
          <w:szCs w:val="28"/>
        </w:rPr>
        <w:t>республике</w:t>
      </w:r>
      <w:r w:rsidRPr="00BC404C">
        <w:rPr>
          <w:rFonts w:ascii="Times New Roman" w:eastAsia="Calibri" w:hAnsi="Times New Roman" w:cs="Times New Roman"/>
          <w:sz w:val="28"/>
          <w:szCs w:val="28"/>
        </w:rPr>
        <w:t xml:space="preserve"> населённых пунктов с населением вне зоны доступа к медицинской помощи не имеется. </w:t>
      </w:r>
    </w:p>
    <w:p w14:paraId="63CD1C25"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то же время, в Республике Ингушетия </w:t>
      </w:r>
      <w:r w:rsidR="00640320">
        <w:rPr>
          <w:rFonts w:ascii="Times New Roman" w:eastAsia="Calibri" w:hAnsi="Times New Roman" w:cs="Times New Roman"/>
          <w:sz w:val="28"/>
          <w:szCs w:val="28"/>
        </w:rPr>
        <w:t>функционируют</w:t>
      </w:r>
      <w:r w:rsidRPr="00BC404C">
        <w:rPr>
          <w:rFonts w:ascii="Times New Roman" w:eastAsia="Calibri" w:hAnsi="Times New Roman" w:cs="Times New Roman"/>
          <w:sz w:val="28"/>
          <w:szCs w:val="28"/>
        </w:rPr>
        <w:t xml:space="preserve"> медицинские организации или структурные подразделения, обслуживающие население большей или меньшей численности, рекомендованной приказом Мин</w:t>
      </w:r>
      <w:r w:rsidR="00640320">
        <w:rPr>
          <w:rFonts w:ascii="Times New Roman" w:eastAsia="Calibri" w:hAnsi="Times New Roman" w:cs="Times New Roman"/>
          <w:sz w:val="28"/>
          <w:szCs w:val="28"/>
        </w:rPr>
        <w:t>здрава</w:t>
      </w:r>
      <w:r w:rsidRPr="00BC404C">
        <w:rPr>
          <w:rFonts w:ascii="Times New Roman" w:eastAsia="Calibri" w:hAnsi="Times New Roman" w:cs="Times New Roman"/>
          <w:sz w:val="28"/>
          <w:szCs w:val="28"/>
        </w:rPr>
        <w:t xml:space="preserve"> России от 27.02.2016 </w:t>
      </w:r>
      <w:r w:rsidR="00640320">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№132н «О требованиях к размещению медицинских организаций государственной системы здравоохранения и муниципальной системы здравоохранения</w:t>
      </w:r>
      <w:r w:rsidR="00640320">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исходя из потребности населения» и приказа Минздравсоцразвития России от 15.05.2012 </w:t>
      </w:r>
      <w:r w:rsidR="00640320">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№543н «Об утверждении Положения об организации оказания первичной медико-санитарной помощи взрослому населению».</w:t>
      </w:r>
    </w:p>
    <w:p w14:paraId="4EBDAA15"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Так, 4 медицинские организации и их структурные подразделения обслуживают меньше рекомендуемой численности населения и 13 медицинских организаций и их структурные подразделения обслуживают больше рекомендуемой численности населения. </w:t>
      </w:r>
    </w:p>
    <w:p w14:paraId="5D32BE05"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При оценке расстояний от населённых пунктов с численностью населения от 100 до 2000 человек до ближайших медицинских организации и их структурных подразделений видно, что в </w:t>
      </w:r>
      <w:r w:rsidR="00640320">
        <w:rPr>
          <w:rFonts w:ascii="Times New Roman" w:eastAsia="Calibri" w:hAnsi="Times New Roman" w:cs="Times New Roman"/>
          <w:sz w:val="28"/>
          <w:szCs w:val="28"/>
        </w:rPr>
        <w:t>республике</w:t>
      </w:r>
      <w:r w:rsidRPr="00BC404C">
        <w:rPr>
          <w:rFonts w:ascii="Times New Roman" w:eastAsia="Calibri" w:hAnsi="Times New Roman" w:cs="Times New Roman"/>
          <w:sz w:val="28"/>
          <w:szCs w:val="28"/>
        </w:rPr>
        <w:t xml:space="preserve"> отсутствуют населённые пункты вне зоны доступности медицинской помощи:</w:t>
      </w:r>
    </w:p>
    <w:p w14:paraId="7EB0B036" w14:textId="77777777" w:rsidR="00BC404C" w:rsidRPr="00640320" w:rsidRDefault="00BC404C" w:rsidP="00640320">
      <w:pPr>
        <w:pStyle w:val="a7"/>
        <w:numPr>
          <w:ilvl w:val="0"/>
          <w:numId w:val="169"/>
        </w:numPr>
        <w:tabs>
          <w:tab w:val="left" w:pos="993"/>
        </w:tabs>
        <w:spacing w:after="0" w:line="240" w:lineRule="auto"/>
        <w:ind w:left="14" w:firstLine="714"/>
        <w:jc w:val="both"/>
        <w:rPr>
          <w:rFonts w:ascii="Times New Roman" w:eastAsia="Calibri" w:hAnsi="Times New Roman" w:cs="Times New Roman"/>
          <w:sz w:val="28"/>
          <w:szCs w:val="28"/>
        </w:rPr>
      </w:pPr>
      <w:r w:rsidRPr="00640320">
        <w:rPr>
          <w:rFonts w:ascii="Times New Roman" w:eastAsia="Calibri" w:hAnsi="Times New Roman" w:cs="Times New Roman"/>
          <w:sz w:val="28"/>
          <w:szCs w:val="28"/>
        </w:rPr>
        <w:t xml:space="preserve">более 6 км от ближайшей медицинской организации, оказывающей первичную медико-санитарную помощь, согласно требованиям приказа Минздравсоцразвития России от 15.05.2012 </w:t>
      </w:r>
      <w:r w:rsidR="00640320">
        <w:rPr>
          <w:rFonts w:ascii="Times New Roman" w:eastAsia="Calibri" w:hAnsi="Times New Roman" w:cs="Times New Roman"/>
          <w:sz w:val="28"/>
          <w:szCs w:val="28"/>
        </w:rPr>
        <w:t xml:space="preserve">года </w:t>
      </w:r>
      <w:r w:rsidRPr="00640320">
        <w:rPr>
          <w:rFonts w:ascii="Times New Roman" w:eastAsia="Calibri" w:hAnsi="Times New Roman" w:cs="Times New Roman"/>
          <w:sz w:val="28"/>
          <w:szCs w:val="28"/>
        </w:rPr>
        <w:t>№543н;</w:t>
      </w:r>
    </w:p>
    <w:p w14:paraId="5B65051F" w14:textId="77777777" w:rsidR="00BC404C" w:rsidRPr="00640320" w:rsidRDefault="00BC404C" w:rsidP="00640320">
      <w:pPr>
        <w:pStyle w:val="a7"/>
        <w:numPr>
          <w:ilvl w:val="0"/>
          <w:numId w:val="169"/>
        </w:numPr>
        <w:tabs>
          <w:tab w:val="left" w:pos="993"/>
        </w:tabs>
        <w:spacing w:after="0" w:line="240" w:lineRule="auto"/>
        <w:ind w:left="14" w:firstLine="714"/>
        <w:jc w:val="both"/>
        <w:rPr>
          <w:rFonts w:ascii="Times New Roman" w:eastAsia="Calibri" w:hAnsi="Times New Roman" w:cs="Times New Roman"/>
          <w:sz w:val="28"/>
          <w:szCs w:val="28"/>
        </w:rPr>
      </w:pPr>
      <w:r w:rsidRPr="00640320">
        <w:rPr>
          <w:rFonts w:ascii="Times New Roman" w:eastAsia="Calibri" w:hAnsi="Times New Roman" w:cs="Times New Roman"/>
          <w:sz w:val="28"/>
          <w:szCs w:val="28"/>
        </w:rPr>
        <w:t>более 30 мин</w:t>
      </w:r>
      <w:r w:rsidR="00640320">
        <w:rPr>
          <w:rFonts w:ascii="Times New Roman" w:eastAsia="Calibri" w:hAnsi="Times New Roman" w:cs="Times New Roman"/>
          <w:sz w:val="28"/>
          <w:szCs w:val="28"/>
        </w:rPr>
        <w:t>ут</w:t>
      </w:r>
      <w:r w:rsidRPr="00640320">
        <w:rPr>
          <w:rFonts w:ascii="Times New Roman" w:eastAsia="Calibri" w:hAnsi="Times New Roman" w:cs="Times New Roman"/>
          <w:sz w:val="28"/>
          <w:szCs w:val="28"/>
        </w:rPr>
        <w:t xml:space="preserve"> доезда с использованием транспорта по дорогам общего пользования от медицинской организации, согласно требованиям пункта 10.4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утверждённых приказом Минстроя России </w:t>
      </w:r>
      <w:r w:rsidR="00640320" w:rsidRPr="00640320">
        <w:rPr>
          <w:rFonts w:ascii="Times New Roman" w:eastAsia="Calibri" w:hAnsi="Times New Roman" w:cs="Times New Roman"/>
          <w:sz w:val="28"/>
          <w:szCs w:val="28"/>
        </w:rPr>
        <w:t>№1034/пр</w:t>
      </w:r>
      <w:r w:rsidR="00640320">
        <w:rPr>
          <w:rFonts w:ascii="Times New Roman" w:eastAsia="Calibri" w:hAnsi="Times New Roman" w:cs="Times New Roman"/>
          <w:sz w:val="28"/>
          <w:szCs w:val="28"/>
        </w:rPr>
        <w:t xml:space="preserve"> </w:t>
      </w:r>
      <w:r w:rsidRPr="00640320">
        <w:rPr>
          <w:rFonts w:ascii="Times New Roman" w:eastAsia="Calibri" w:hAnsi="Times New Roman" w:cs="Times New Roman"/>
          <w:sz w:val="28"/>
          <w:szCs w:val="28"/>
        </w:rPr>
        <w:t xml:space="preserve">от 30.12.2016 </w:t>
      </w:r>
      <w:r w:rsidR="00640320">
        <w:rPr>
          <w:rFonts w:ascii="Times New Roman" w:eastAsia="Calibri" w:hAnsi="Times New Roman" w:cs="Times New Roman"/>
          <w:sz w:val="28"/>
          <w:szCs w:val="28"/>
        </w:rPr>
        <w:t xml:space="preserve">года. </w:t>
      </w:r>
    </w:p>
    <w:p w14:paraId="4D8259B1" w14:textId="77777777" w:rsidR="00BC404C" w:rsidRPr="00BC404C" w:rsidRDefault="00BC404C" w:rsidP="00640320">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Выборочной проверкой данных о сети медицинских организаций и их структурных подразделений, внесённых в паспорт медицинских организаций, указанных в картах-схемах размещения медицинских организаций по Республике Ингушетия, с данными федерального статистического наблюдения расхождений не установлено (информация госпортала, сайт </w:t>
      </w:r>
      <w:r w:rsidRPr="00BC404C">
        <w:rPr>
          <w:rFonts w:ascii="Times New Roman" w:eastAsia="Calibri" w:hAnsi="Times New Roman" w:cs="Times New Roman"/>
          <w:sz w:val="28"/>
          <w:szCs w:val="28"/>
          <w:lang w:val="en-US"/>
        </w:rPr>
        <w:t>geoportal</w:t>
      </w:r>
      <w:r w:rsidRPr="00BC404C">
        <w:rPr>
          <w:rFonts w:ascii="Times New Roman" w:eastAsia="Calibri" w:hAnsi="Times New Roman" w:cs="Times New Roman"/>
          <w:sz w:val="28"/>
          <w:szCs w:val="28"/>
        </w:rPr>
        <w:t>.</w:t>
      </w:r>
      <w:r w:rsidRPr="00BC404C">
        <w:rPr>
          <w:rFonts w:ascii="Times New Roman" w:eastAsia="Calibri" w:hAnsi="Times New Roman" w:cs="Times New Roman"/>
          <w:sz w:val="28"/>
          <w:szCs w:val="28"/>
          <w:lang w:val="en-US"/>
        </w:rPr>
        <w:t>egisz</w:t>
      </w:r>
      <w:r w:rsidRPr="00BC404C">
        <w:rPr>
          <w:rFonts w:ascii="Times New Roman" w:eastAsia="Calibri" w:hAnsi="Times New Roman" w:cs="Times New Roman"/>
          <w:sz w:val="28"/>
          <w:szCs w:val="28"/>
        </w:rPr>
        <w:t>.</w:t>
      </w:r>
      <w:r w:rsidRPr="00BC404C">
        <w:rPr>
          <w:rFonts w:ascii="Times New Roman" w:eastAsia="Calibri" w:hAnsi="Times New Roman" w:cs="Times New Roman"/>
          <w:sz w:val="28"/>
          <w:szCs w:val="28"/>
          <w:lang w:val="en-US"/>
        </w:rPr>
        <w:t>rosminzdrav</w:t>
      </w:r>
      <w:r w:rsidRPr="00BC404C">
        <w:rPr>
          <w:rFonts w:ascii="Times New Roman" w:eastAsia="Calibri" w:hAnsi="Times New Roman" w:cs="Times New Roman"/>
          <w:sz w:val="28"/>
          <w:szCs w:val="28"/>
        </w:rPr>
        <w:t>.</w:t>
      </w:r>
      <w:r w:rsidRPr="00BC404C">
        <w:rPr>
          <w:rFonts w:ascii="Times New Roman" w:eastAsia="Calibri" w:hAnsi="Times New Roman" w:cs="Times New Roman"/>
          <w:sz w:val="28"/>
          <w:szCs w:val="28"/>
          <w:lang w:val="en-US"/>
        </w:rPr>
        <w:t>ru</w:t>
      </w:r>
      <w:r w:rsidRPr="00BC404C">
        <w:rPr>
          <w:rFonts w:ascii="Times New Roman" w:eastAsia="Calibri" w:hAnsi="Times New Roman" w:cs="Times New Roman"/>
          <w:sz w:val="28"/>
          <w:szCs w:val="28"/>
        </w:rPr>
        <w:t>).</w:t>
      </w:r>
    </w:p>
    <w:p w14:paraId="1CB7B691"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lastRenderedPageBreak/>
        <w:t>Оценка достаточности мер социальной поддержки врачей и среднего медицинского персонала</w:t>
      </w:r>
    </w:p>
    <w:p w14:paraId="4EE3954B"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0BE33611"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соответствии с Федеральным законом</w:t>
      </w:r>
      <w:r w:rsidR="00A12DDB" w:rsidRPr="00A12DDB">
        <w:rPr>
          <w:rFonts w:ascii="Times New Roman" w:eastAsia="Calibri" w:hAnsi="Times New Roman" w:cs="Times New Roman"/>
          <w:sz w:val="28"/>
          <w:szCs w:val="28"/>
        </w:rPr>
        <w:t xml:space="preserve"> от 21.11.2011 </w:t>
      </w:r>
      <w:r w:rsidR="00030609">
        <w:rPr>
          <w:rFonts w:ascii="Times New Roman" w:eastAsia="Calibri" w:hAnsi="Times New Roman" w:cs="Times New Roman"/>
          <w:sz w:val="28"/>
          <w:szCs w:val="28"/>
        </w:rPr>
        <w:t xml:space="preserve">года </w:t>
      </w:r>
      <w:r w:rsidR="00A12DDB" w:rsidRPr="00A12DDB">
        <w:rPr>
          <w:rFonts w:ascii="Times New Roman" w:eastAsia="Calibri" w:hAnsi="Times New Roman" w:cs="Times New Roman"/>
          <w:sz w:val="28"/>
          <w:szCs w:val="28"/>
        </w:rPr>
        <w:t>№323-ФЗ «Об основах охраны здоровья граждан в Российской Федерации» (далее – Федеральный закон № 323-ФЗ)</w:t>
      </w:r>
      <w:r w:rsidRPr="00BC404C">
        <w:rPr>
          <w:rFonts w:ascii="Times New Roman" w:eastAsia="Calibri" w:hAnsi="Times New Roman" w:cs="Times New Roman"/>
          <w:sz w:val="28"/>
          <w:szCs w:val="28"/>
        </w:rPr>
        <w:t xml:space="preserve"> и с учётом Постановления Правительства РФ </w:t>
      </w:r>
      <w:r w:rsidR="00030609" w:rsidRPr="00030609">
        <w:rPr>
          <w:rFonts w:ascii="Times New Roman" w:eastAsia="Calibri" w:hAnsi="Times New Roman" w:cs="Times New Roman"/>
          <w:sz w:val="28"/>
          <w:szCs w:val="28"/>
        </w:rPr>
        <w:t xml:space="preserve">от 30.12.2014 </w:t>
      </w:r>
      <w:r w:rsidR="00030609">
        <w:rPr>
          <w:rFonts w:ascii="Times New Roman" w:eastAsia="Calibri" w:hAnsi="Times New Roman" w:cs="Times New Roman"/>
          <w:sz w:val="28"/>
          <w:szCs w:val="28"/>
        </w:rPr>
        <w:t xml:space="preserve">года </w:t>
      </w:r>
      <w:r w:rsidR="00030609" w:rsidRPr="00030609">
        <w:rPr>
          <w:rFonts w:ascii="Times New Roman" w:eastAsia="Calibri" w:hAnsi="Times New Roman" w:cs="Times New Roman"/>
          <w:sz w:val="28"/>
          <w:szCs w:val="28"/>
        </w:rPr>
        <w:t>№1607 «О ежемесячных денежных выплатах по оплате жилого помещения и коммунальных услуг медицинским и фармацевтическим работникам, проживающим и работающим в сельских населённых пунктах, рабочих посёлках (посёлках городского типа) занятым на должностях в федеральных государственных учреждениях» (далее - Постановление Правительства РФ № 1607)</w:t>
      </w:r>
      <w:r w:rsidRPr="00BC404C">
        <w:rPr>
          <w:rFonts w:ascii="Times New Roman" w:eastAsia="Calibri" w:hAnsi="Times New Roman" w:cs="Times New Roman"/>
          <w:sz w:val="28"/>
          <w:szCs w:val="28"/>
        </w:rPr>
        <w:t xml:space="preserve">, в целях реализации мер социальной поддержки отдельных категорий специалистов, работающих и проживающих в сельской местности или рабочих посёлках (посёлках городского типа) в </w:t>
      </w:r>
      <w:r w:rsidR="007054AC">
        <w:rPr>
          <w:rFonts w:ascii="Times New Roman" w:eastAsia="Calibri" w:hAnsi="Times New Roman" w:cs="Times New Roman"/>
          <w:sz w:val="28"/>
          <w:szCs w:val="28"/>
        </w:rPr>
        <w:t>р</w:t>
      </w:r>
      <w:r w:rsidRPr="00BC404C">
        <w:rPr>
          <w:rFonts w:ascii="Times New Roman" w:eastAsia="Calibri" w:hAnsi="Times New Roman" w:cs="Times New Roman"/>
          <w:sz w:val="28"/>
          <w:szCs w:val="28"/>
        </w:rPr>
        <w:t xml:space="preserve">еспублике принят Закон Республики Ингушетия от 26.12.2014 </w:t>
      </w:r>
      <w:r w:rsidR="007054AC">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№72-РЗ «О мерах социальной поддержки квалифицированных специалистов, работающих и проживающих в сельской местности» (далее – Закон № 72-РЗ).</w:t>
      </w:r>
    </w:p>
    <w:p w14:paraId="269DD928"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Согласно ст</w:t>
      </w:r>
      <w:r w:rsidR="00030609">
        <w:rPr>
          <w:rFonts w:ascii="Times New Roman" w:eastAsia="Calibri" w:hAnsi="Times New Roman" w:cs="Times New Roman"/>
          <w:sz w:val="28"/>
          <w:szCs w:val="28"/>
        </w:rPr>
        <w:t>атье</w:t>
      </w:r>
      <w:r w:rsidRPr="00BC404C">
        <w:rPr>
          <w:rFonts w:ascii="Times New Roman" w:eastAsia="Calibri" w:hAnsi="Times New Roman" w:cs="Times New Roman"/>
          <w:sz w:val="28"/>
          <w:szCs w:val="28"/>
        </w:rPr>
        <w:t xml:space="preserve"> 2 </w:t>
      </w:r>
      <w:r w:rsidR="00030609" w:rsidRPr="00030609">
        <w:rPr>
          <w:rFonts w:ascii="Times New Roman" w:eastAsia="Calibri" w:hAnsi="Times New Roman" w:cs="Times New Roman"/>
          <w:sz w:val="28"/>
          <w:szCs w:val="28"/>
        </w:rPr>
        <w:t>Закон</w:t>
      </w:r>
      <w:r w:rsidR="00030609">
        <w:rPr>
          <w:rFonts w:ascii="Times New Roman" w:eastAsia="Calibri" w:hAnsi="Times New Roman" w:cs="Times New Roman"/>
          <w:sz w:val="28"/>
          <w:szCs w:val="28"/>
        </w:rPr>
        <w:t>а</w:t>
      </w:r>
      <w:r w:rsidR="00030609" w:rsidRPr="00030609">
        <w:rPr>
          <w:rFonts w:ascii="Times New Roman" w:eastAsia="Calibri" w:hAnsi="Times New Roman" w:cs="Times New Roman"/>
          <w:sz w:val="28"/>
          <w:szCs w:val="28"/>
        </w:rPr>
        <w:t xml:space="preserve"> № 72-РЗ</w:t>
      </w:r>
      <w:r w:rsidRPr="00BC404C">
        <w:rPr>
          <w:rFonts w:ascii="Times New Roman" w:eastAsia="Calibri" w:hAnsi="Times New Roman" w:cs="Times New Roman"/>
          <w:sz w:val="28"/>
          <w:szCs w:val="28"/>
        </w:rPr>
        <w:t>, определены категории квалифицированных специалистов, проживающих и работающих в сельских населённых пунктах или рабочих посёлках (посёлках городского типа), имеющих право на получение мер социальной поддержки, среди которых врачи, провизоры, работники со средним медицинским и фармацевтическим образованием государственной и муниципальной систем здравоохранения.</w:t>
      </w:r>
    </w:p>
    <w:p w14:paraId="10A0A91A"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Согласно ст</w:t>
      </w:r>
      <w:r w:rsidR="00030609">
        <w:rPr>
          <w:rFonts w:ascii="Times New Roman" w:eastAsia="Calibri" w:hAnsi="Times New Roman" w:cs="Times New Roman"/>
          <w:sz w:val="28"/>
          <w:szCs w:val="28"/>
        </w:rPr>
        <w:t>атьям</w:t>
      </w:r>
      <w:r w:rsidRPr="00BC404C">
        <w:rPr>
          <w:rFonts w:ascii="Times New Roman" w:eastAsia="Calibri" w:hAnsi="Times New Roman" w:cs="Times New Roman"/>
          <w:sz w:val="28"/>
          <w:szCs w:val="28"/>
        </w:rPr>
        <w:t xml:space="preserve"> 3, </w:t>
      </w:r>
      <w:r w:rsidR="00030609">
        <w:rPr>
          <w:rFonts w:ascii="Times New Roman" w:eastAsia="Calibri" w:hAnsi="Times New Roman" w:cs="Times New Roman"/>
          <w:sz w:val="28"/>
          <w:szCs w:val="28"/>
        </w:rPr>
        <w:t>5</w:t>
      </w:r>
      <w:r w:rsidRPr="00BC404C">
        <w:rPr>
          <w:rFonts w:ascii="Times New Roman" w:eastAsia="Calibri" w:hAnsi="Times New Roman" w:cs="Times New Roman"/>
          <w:sz w:val="28"/>
          <w:szCs w:val="28"/>
        </w:rPr>
        <w:t>, 6 Закона № 72-РЗ, указанные категории медицинских работников имеют право на компенсацию расходов на оплату жилого помещения, освещения и отопления в виде ежемесячной денежной выплаты, при этом размер, условия и порядок предоставления мер социальной поддержки устанавливаются Правительством Республики Ингушетия. Также, данные специалисты, проработавшие не менее 10 лет, имеют право на указанные меры социальной поддержки в случае увольнения с работы по достижении возраста 55 и 60 лет (соответственно женщины и мужчины). Указанная социальная поддержка сохраняется и при переезде на новое место жительства в сельскую местность, в посёлок городского типа, в случае изменения административно-территориального статуса сельского населённого типа. В соответствии с п</w:t>
      </w:r>
      <w:r w:rsidR="00030609">
        <w:rPr>
          <w:rFonts w:ascii="Times New Roman" w:eastAsia="Calibri" w:hAnsi="Times New Roman" w:cs="Times New Roman"/>
          <w:sz w:val="28"/>
          <w:szCs w:val="28"/>
        </w:rPr>
        <w:t>унктом</w:t>
      </w:r>
      <w:r w:rsidRPr="00BC404C">
        <w:rPr>
          <w:rFonts w:ascii="Times New Roman" w:eastAsia="Calibri" w:hAnsi="Times New Roman" w:cs="Times New Roman"/>
          <w:sz w:val="28"/>
          <w:szCs w:val="28"/>
        </w:rPr>
        <w:t xml:space="preserve"> 1 Постановления </w:t>
      </w:r>
      <w:r w:rsidR="00030609" w:rsidRPr="00030609">
        <w:rPr>
          <w:rFonts w:ascii="Times New Roman" w:eastAsia="Calibri" w:hAnsi="Times New Roman" w:cs="Times New Roman"/>
          <w:sz w:val="28"/>
          <w:szCs w:val="28"/>
        </w:rPr>
        <w:t xml:space="preserve">Правительства </w:t>
      </w:r>
      <w:r w:rsidR="00030609">
        <w:rPr>
          <w:rFonts w:ascii="Times New Roman" w:eastAsia="Calibri" w:hAnsi="Times New Roman" w:cs="Times New Roman"/>
          <w:sz w:val="28"/>
          <w:szCs w:val="28"/>
        </w:rPr>
        <w:t>РИ</w:t>
      </w:r>
      <w:r w:rsidR="00030609" w:rsidRPr="00030609">
        <w:rPr>
          <w:rFonts w:ascii="Times New Roman" w:eastAsia="Calibri" w:hAnsi="Times New Roman" w:cs="Times New Roman"/>
          <w:sz w:val="28"/>
          <w:szCs w:val="28"/>
        </w:rPr>
        <w:t xml:space="preserve"> от 29.04.2015 </w:t>
      </w:r>
      <w:r w:rsidR="00030609">
        <w:rPr>
          <w:rFonts w:ascii="Times New Roman" w:eastAsia="Calibri" w:hAnsi="Times New Roman" w:cs="Times New Roman"/>
          <w:sz w:val="28"/>
          <w:szCs w:val="28"/>
        </w:rPr>
        <w:t xml:space="preserve">года </w:t>
      </w:r>
      <w:r w:rsidR="00030609" w:rsidRPr="00030609">
        <w:rPr>
          <w:rFonts w:ascii="Times New Roman" w:eastAsia="Calibri" w:hAnsi="Times New Roman" w:cs="Times New Roman"/>
          <w:sz w:val="28"/>
          <w:szCs w:val="28"/>
        </w:rPr>
        <w:t>№75 «Об утверждении размера и порядка предоставления компенсации расходов на оплату жилых помещений, отопления и освещения квалифицированным специалистам, проживающим и работающим в сельских населённых пунктах, рабочих посёлках (посёлках городского типа) на территории Республики Ингушетия» (далее – Постановление №75)</w:t>
      </w:r>
      <w:r w:rsidR="00030609">
        <w:rPr>
          <w:rFonts w:ascii="Times New Roman" w:eastAsia="Calibri" w:hAnsi="Times New Roman" w:cs="Times New Roman"/>
          <w:sz w:val="28"/>
          <w:szCs w:val="28"/>
        </w:rPr>
        <w:t xml:space="preserve"> </w:t>
      </w:r>
      <w:r w:rsidRPr="00BC404C">
        <w:rPr>
          <w:rFonts w:ascii="Times New Roman" w:eastAsia="Calibri" w:hAnsi="Times New Roman" w:cs="Times New Roman"/>
          <w:sz w:val="28"/>
          <w:szCs w:val="28"/>
        </w:rPr>
        <w:t>категориям названных специалистов установлен размер ежемесячной компенсации расходов в сумме 1</w:t>
      </w:r>
      <w:r w:rsidR="00030609">
        <w:rPr>
          <w:rFonts w:ascii="Times New Roman" w:eastAsia="Calibri" w:hAnsi="Times New Roman" w:cs="Times New Roman"/>
          <w:sz w:val="28"/>
          <w:szCs w:val="28"/>
        </w:rPr>
        <w:t> </w:t>
      </w:r>
      <w:r w:rsidRPr="00BC404C">
        <w:rPr>
          <w:rFonts w:ascii="Times New Roman" w:eastAsia="Calibri" w:hAnsi="Times New Roman" w:cs="Times New Roman"/>
          <w:sz w:val="28"/>
          <w:szCs w:val="28"/>
        </w:rPr>
        <w:t>200 рублей.</w:t>
      </w:r>
    </w:p>
    <w:p w14:paraId="7E840E8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соответствии с Государственной программой «Развитие здравоохранения», утверждённой постановлением Правительства РФ от 26.12.2017 </w:t>
      </w:r>
      <w:r w:rsidR="00030609">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№1640 «Об утверждении государственной программы Российской Федерации «Развитие </w:t>
      </w:r>
      <w:r w:rsidRPr="00BC404C">
        <w:rPr>
          <w:rFonts w:ascii="Times New Roman" w:eastAsia="Calibri" w:hAnsi="Times New Roman" w:cs="Times New Roman"/>
          <w:sz w:val="28"/>
          <w:szCs w:val="28"/>
        </w:rPr>
        <w:lastRenderedPageBreak/>
        <w:t>здравоохранения», в Республике Ингушетия врачам и фельдшерам, переехавшим на работу в сельскую местность, выплачивается единовременная компенсация в размере 1,0 миллион рублей и фельдшерам - 0,5 миллиона рублей.</w:t>
      </w:r>
    </w:p>
    <w:p w14:paraId="2B2F3BB3"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Для этой цели в республиканском бюджете в 2018-2021 годах предусмотрены единовременные компенсационные выплаты в общей сумме 140,5 миллиона рублей. Освоено 84,0 миллиона рублей, в том числе</w:t>
      </w:r>
      <w:r w:rsidR="00030609">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в 2021 году - 0 руб</w:t>
      </w:r>
      <w:r w:rsidR="00030609">
        <w:rPr>
          <w:rFonts w:ascii="Times New Roman" w:eastAsia="Calibri" w:hAnsi="Times New Roman" w:cs="Times New Roman"/>
          <w:sz w:val="28"/>
          <w:szCs w:val="28"/>
        </w:rPr>
        <w:t>лей</w:t>
      </w:r>
      <w:r w:rsidRPr="00BC404C">
        <w:rPr>
          <w:rFonts w:ascii="Times New Roman" w:eastAsia="Calibri" w:hAnsi="Times New Roman" w:cs="Times New Roman"/>
          <w:sz w:val="28"/>
          <w:szCs w:val="28"/>
        </w:rPr>
        <w:t>.</w:t>
      </w:r>
    </w:p>
    <w:p w14:paraId="4E11FAE6"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Нормативно-правовые акты, регулирующие установление иных мер социальной поддержки медицинских работников: предоставление льготного ипотечного кредитования медицинских работников, приватизация служебного жилья, компенсация расходов на аренду жилого помещения, предоставление служебного жилья, предоставление жилых помещений из числа нуждающихся в улучшении жилищных условий по договору социального найма, предоставление мест в общежитии, предоставление безвозмездно земельного участка, предоставление в первоочередном порядке мест детям медицинских работников в дошкольных образовательных организациях в приоритетном порядке, в Республике Ингушетия не принимались.</w:t>
      </w:r>
    </w:p>
    <w:p w14:paraId="22D31E3A"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связи с вышеуказанным, предоставляемые меры социальной поддержки медицинским работникам в виде предоставления компенсации расходов на оплату жилых помещений, отопления и освещения,</w:t>
      </w:r>
      <w:r w:rsidRPr="00BC404C">
        <w:rPr>
          <w:rFonts w:ascii="Times New Roman" w:eastAsia="Calibri" w:hAnsi="Times New Roman" w:cs="Times New Roman"/>
          <w:bCs/>
          <w:sz w:val="28"/>
          <w:szCs w:val="28"/>
        </w:rPr>
        <w:t xml:space="preserve"> единовременные компенсационные выплаты</w:t>
      </w:r>
      <w:r w:rsidRPr="00BC404C">
        <w:rPr>
          <w:rFonts w:ascii="Times New Roman" w:eastAsia="Calibri" w:hAnsi="Times New Roman" w:cs="Times New Roman"/>
          <w:sz w:val="28"/>
          <w:szCs w:val="28"/>
        </w:rPr>
        <w:t xml:space="preserve"> переехавшим на работу в сельскую местность</w:t>
      </w:r>
      <w:r w:rsidRPr="00BC404C">
        <w:rPr>
          <w:rFonts w:ascii="Times New Roman" w:eastAsia="Calibri" w:hAnsi="Times New Roman" w:cs="Times New Roman"/>
          <w:bCs/>
          <w:sz w:val="28"/>
          <w:szCs w:val="28"/>
        </w:rPr>
        <w:t>,</w:t>
      </w:r>
      <w:r w:rsidRPr="00BC404C">
        <w:rPr>
          <w:rFonts w:ascii="Times New Roman" w:eastAsia="Calibri" w:hAnsi="Times New Roman" w:cs="Times New Roman"/>
          <w:sz w:val="28"/>
          <w:szCs w:val="28"/>
        </w:rPr>
        <w:t xml:space="preserve"> не достаточны. </w:t>
      </w:r>
    </w:p>
    <w:p w14:paraId="183B544A"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371D5DB8"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Оценка динамики ФАПов, (ВОП амбулатории), имеющих лицензию на осуществление фармацевтической деятельности, а также фактическую возможность лекарственного обеспечения в населённых пунктах Республики Ингушетия. Анализ фактического обеспечения районов субъекта пунктами отпуска лекарственных препаратов, а также наличие доставки лекарственных средств в удалённые районы</w:t>
      </w:r>
    </w:p>
    <w:p w14:paraId="7CA13694"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4FB7CAB2"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По состоянию на 01.07.2021 года на территории Республики Ингушетия функционируют 16 ФАПов и амбулаторий, осуществляющие фармацевтическую деятельность. </w:t>
      </w:r>
    </w:p>
    <w:p w14:paraId="58E7DD1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Согласно информации Минздрав</w:t>
      </w:r>
      <w:r w:rsidR="00030609">
        <w:rPr>
          <w:rFonts w:ascii="Times New Roman" w:eastAsia="Calibri" w:hAnsi="Times New Roman" w:cs="Times New Roman"/>
          <w:sz w:val="28"/>
          <w:szCs w:val="28"/>
        </w:rPr>
        <w:t>а</w:t>
      </w:r>
      <w:r w:rsidRPr="00BC404C">
        <w:rPr>
          <w:rFonts w:ascii="Times New Roman" w:eastAsia="Calibri" w:hAnsi="Times New Roman" w:cs="Times New Roman"/>
          <w:sz w:val="28"/>
          <w:szCs w:val="28"/>
        </w:rPr>
        <w:t xml:space="preserve"> Р</w:t>
      </w:r>
      <w:r w:rsidR="00030609">
        <w:rPr>
          <w:rFonts w:ascii="Times New Roman" w:eastAsia="Calibri" w:hAnsi="Times New Roman" w:cs="Times New Roman"/>
          <w:sz w:val="28"/>
          <w:szCs w:val="28"/>
        </w:rPr>
        <w:t>И</w:t>
      </w:r>
      <w:r w:rsidRPr="00BC404C">
        <w:rPr>
          <w:rFonts w:ascii="Times New Roman" w:eastAsia="Calibri" w:hAnsi="Times New Roman" w:cs="Times New Roman"/>
          <w:sz w:val="28"/>
          <w:szCs w:val="28"/>
        </w:rPr>
        <w:t xml:space="preserve">, данные ФАПы и амбулатории имеют лицензии на осуществление фармацевтической деятельности, выданные сектором лицензирования до начала 2018 года. </w:t>
      </w:r>
    </w:p>
    <w:p w14:paraId="521A8231"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Согласно ст</w:t>
      </w:r>
      <w:r w:rsidR="00030609">
        <w:rPr>
          <w:rFonts w:ascii="Times New Roman" w:eastAsia="Calibri" w:hAnsi="Times New Roman" w:cs="Times New Roman"/>
          <w:sz w:val="28"/>
          <w:szCs w:val="28"/>
        </w:rPr>
        <w:t>атье</w:t>
      </w:r>
      <w:r w:rsidRPr="00BC404C">
        <w:rPr>
          <w:rFonts w:ascii="Times New Roman" w:eastAsia="Calibri" w:hAnsi="Times New Roman" w:cs="Times New Roman"/>
          <w:sz w:val="28"/>
          <w:szCs w:val="28"/>
        </w:rPr>
        <w:t xml:space="preserve"> 7 Положения, утверждённого Постановлением Правительства РФ от 16.04.2012 </w:t>
      </w:r>
      <w:r w:rsidR="00030609">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№291 «О лицензировании медицинской деятельности», соискатель лицензии обязан представить в лицензирующий орган заявление с приложением соответствующего пакета копий документов. С начала 2018 года по 01.07.2021 год заявления на предоставление лицензии на осуществление фармацевтической деятельности структурными подразделениями медицинских организаций </w:t>
      </w:r>
      <w:r w:rsidR="00030609">
        <w:rPr>
          <w:rFonts w:ascii="Times New Roman" w:eastAsia="Calibri" w:hAnsi="Times New Roman" w:cs="Times New Roman"/>
          <w:sz w:val="28"/>
          <w:szCs w:val="28"/>
        </w:rPr>
        <w:t>Минздрава РИ</w:t>
      </w:r>
      <w:r w:rsidRPr="00BC404C">
        <w:rPr>
          <w:rFonts w:ascii="Times New Roman" w:eastAsia="Calibri" w:hAnsi="Times New Roman" w:cs="Times New Roman"/>
          <w:sz w:val="28"/>
          <w:szCs w:val="28"/>
        </w:rPr>
        <w:t xml:space="preserve"> не подавались.</w:t>
      </w:r>
    </w:p>
    <w:p w14:paraId="5E0177C7"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bookmarkStart w:id="11" w:name="text"/>
      <w:bookmarkEnd w:id="11"/>
      <w:r w:rsidRPr="00BC404C">
        <w:rPr>
          <w:rFonts w:ascii="Times New Roman" w:eastAsia="Calibri" w:hAnsi="Times New Roman" w:cs="Times New Roman"/>
          <w:sz w:val="28"/>
          <w:szCs w:val="28"/>
        </w:rPr>
        <w:t xml:space="preserve">С учетом норм Постановления Правительства РФ от 30.07.1994 </w:t>
      </w:r>
      <w:r w:rsidR="00030609">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№890 «О государственной поддержке развития медицинской промышленности и улучшения </w:t>
      </w:r>
      <w:r w:rsidRPr="00BC404C">
        <w:rPr>
          <w:rFonts w:ascii="Times New Roman" w:eastAsia="Calibri" w:hAnsi="Times New Roman" w:cs="Times New Roman"/>
          <w:sz w:val="28"/>
          <w:szCs w:val="28"/>
        </w:rPr>
        <w:lastRenderedPageBreak/>
        <w:t xml:space="preserve">обеспечения населения и учреждений здравоохранения лекарственными средствами и изделиями медицинского назначения» обслуживание льготной категории граждан происходит по месту диспансерного учета. </w:t>
      </w:r>
    </w:p>
    <w:p w14:paraId="795CEF4C"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 целью обеспечения доступности льготного лекарственного обеспечения в субъекте открыты 16 пунктов отпуска, в том числе</w:t>
      </w:r>
      <w:r w:rsidR="00030609">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4 </w:t>
      </w:r>
      <w:r w:rsidR="00030609">
        <w:rPr>
          <w:rFonts w:ascii="Times New Roman" w:eastAsia="Calibri" w:hAnsi="Times New Roman" w:cs="Times New Roman"/>
          <w:sz w:val="28"/>
          <w:szCs w:val="28"/>
        </w:rPr>
        <w:t xml:space="preserve">- </w:t>
      </w:r>
      <w:r w:rsidRPr="00BC404C">
        <w:rPr>
          <w:rFonts w:ascii="Times New Roman" w:eastAsia="Calibri" w:hAnsi="Times New Roman" w:cs="Times New Roman"/>
          <w:sz w:val="28"/>
          <w:szCs w:val="28"/>
        </w:rPr>
        <w:t>по отпуску наркотических, сильнодействующих и психотропных лекарственных препаратов. Пункты отпуска открывались с учетом количества получателей льгот, прикрепленных к данной медицинской организации, наличия узких специалистов для консультации больных и финансовых возможностей медицинских организаций для сопровождения федеральных и региональных программ.</w:t>
      </w:r>
    </w:p>
    <w:p w14:paraId="7D5526EC"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iCs/>
          <w:sz w:val="28"/>
          <w:szCs w:val="28"/>
        </w:rPr>
        <w:t>В нарушение П</w:t>
      </w:r>
      <w:r w:rsidRPr="00BC404C">
        <w:rPr>
          <w:rFonts w:ascii="Times New Roman" w:eastAsia="Calibri" w:hAnsi="Times New Roman" w:cs="Times New Roman"/>
          <w:sz w:val="28"/>
          <w:szCs w:val="28"/>
        </w:rPr>
        <w:t xml:space="preserve">риказа Минздравсоцразвития России от 15.05.2012 </w:t>
      </w:r>
      <w:r w:rsidR="00030609">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№543н «Об утверждении Положения об организации оказания первичной медико-санитарной помощи взрослому населению», не организован пункт отпуска лекарственных препаратов для жителей с. п. Кантышево и с. п. Долаково, которые находятся в отдаленности свыше 6 - 7 км от ближайшего пункта отпуска лекарственных препаратов.</w:t>
      </w:r>
    </w:p>
    <w:p w14:paraId="46C336BA"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Население Джейрахского района Республики Ингушетия обеспечивается льготными лекарственными препаратами через аптеку ГБУ «Джейрахская районная больница».</w:t>
      </w:r>
    </w:p>
    <w:p w14:paraId="4A175550"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соответствии с </w:t>
      </w:r>
      <w:r w:rsidR="00030609" w:rsidRPr="00BC404C">
        <w:rPr>
          <w:rFonts w:ascii="Times New Roman" w:eastAsia="Calibri" w:hAnsi="Times New Roman" w:cs="Times New Roman"/>
          <w:sz w:val="28"/>
          <w:szCs w:val="28"/>
        </w:rPr>
        <w:t>Приказом М</w:t>
      </w:r>
      <w:r w:rsidR="00030609">
        <w:rPr>
          <w:rFonts w:ascii="Times New Roman" w:eastAsia="Calibri" w:hAnsi="Times New Roman" w:cs="Times New Roman"/>
          <w:sz w:val="28"/>
          <w:szCs w:val="28"/>
        </w:rPr>
        <w:t>инздрава</w:t>
      </w:r>
      <w:r w:rsidRPr="00BC404C">
        <w:rPr>
          <w:rFonts w:ascii="Times New Roman" w:eastAsia="Calibri" w:hAnsi="Times New Roman" w:cs="Times New Roman"/>
          <w:sz w:val="28"/>
          <w:szCs w:val="28"/>
        </w:rPr>
        <w:t xml:space="preserve"> РФ от 14.01.2019 </w:t>
      </w:r>
      <w:r w:rsidR="00030609">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№4н «Об утверждении порядка назначения лекарственных препаратов» для лечения хронических заболеваний лекарственные препараты могут назначаться на курс лечения от 90 до 180 дней. На основании данного приказа пациенты в субъекте получают необходимые лекарственные препараты на 3-6 месяцев, соответственно пациенты из отдаленных сельских поселений не испытывают неудобств при получении льготных лекарств. </w:t>
      </w:r>
    </w:p>
    <w:p w14:paraId="7C30AC6F"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Доставка лекарственных препаратов в Республике Ингушетия не осуществляется. </w:t>
      </w:r>
    </w:p>
    <w:p w14:paraId="72541E60"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201E330D"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Проверка соответствия заявленного функционала медицинских и региональных информационных систем его фактической реализации. Фактическая обеспеченность медицинских организаций информационно-коммуникационной инфраструктурой, приобретенной в рамках национального проекта «Здравоохранение»</w:t>
      </w:r>
    </w:p>
    <w:p w14:paraId="41993C09"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2EA0F598"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(ЕГИЗ)» разработан и утвержден в рамках реализации национального проекта «Здравоохранение», срок начала и окончания реализации которого определен с 01.01.2019 </w:t>
      </w:r>
      <w:r w:rsidR="00030609">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по 31.12.2024</w:t>
      </w:r>
      <w:r w:rsidR="00030609">
        <w:rPr>
          <w:rFonts w:ascii="Times New Roman" w:eastAsia="Calibri" w:hAnsi="Times New Roman" w:cs="Times New Roman"/>
          <w:sz w:val="28"/>
          <w:szCs w:val="28"/>
        </w:rPr>
        <w:t xml:space="preserve"> года</w:t>
      </w:r>
      <w:r w:rsidRPr="00BC404C">
        <w:rPr>
          <w:rFonts w:ascii="Times New Roman" w:eastAsia="Calibri" w:hAnsi="Times New Roman" w:cs="Times New Roman"/>
          <w:sz w:val="28"/>
          <w:szCs w:val="28"/>
        </w:rPr>
        <w:t xml:space="preserve">. </w:t>
      </w:r>
    </w:p>
    <w:p w14:paraId="6FFA9744"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На реализацию мероприятий регионального проекта финансирование в 2019 году составило 87 360,0 тыс. рублей, в том числе:</w:t>
      </w:r>
    </w:p>
    <w:p w14:paraId="7B89FDBE" w14:textId="77777777" w:rsidR="00030609" w:rsidRPr="00030609" w:rsidRDefault="00030609" w:rsidP="00071B07">
      <w:pPr>
        <w:pStyle w:val="a7"/>
        <w:numPr>
          <w:ilvl w:val="0"/>
          <w:numId w:val="170"/>
        </w:numPr>
        <w:tabs>
          <w:tab w:val="left" w:pos="851"/>
          <w:tab w:val="left" w:pos="993"/>
        </w:tabs>
        <w:spacing w:after="0" w:line="240" w:lineRule="auto"/>
        <w:ind w:left="56" w:firstLine="714"/>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030609">
        <w:rPr>
          <w:rFonts w:ascii="Times New Roman" w:eastAsia="Calibri" w:hAnsi="Times New Roman" w:cs="Times New Roman"/>
          <w:sz w:val="28"/>
          <w:szCs w:val="28"/>
        </w:rPr>
        <w:t xml:space="preserve">а приобретение дополнительных серверов, комплектующих, сетевого и прочего оборудования, необходимых для обеспечения функционирования информационных систем, размещенных в региональных центрах обработки данных, с </w:t>
      </w:r>
      <w:r w:rsidRPr="00030609">
        <w:rPr>
          <w:rFonts w:ascii="Times New Roman" w:eastAsia="Calibri" w:hAnsi="Times New Roman" w:cs="Times New Roman"/>
          <w:sz w:val="28"/>
          <w:szCs w:val="28"/>
        </w:rPr>
        <w:lastRenderedPageBreak/>
        <w:t>учетом увеличения числа подключаемых ТВСП МО и автоматизированных рабочих мест (далее - АРМ) – 51 890,0 тыс. рублей (приобретен единый комплекс обработки данных (ЦОД))</w:t>
      </w:r>
      <w:r>
        <w:rPr>
          <w:rFonts w:ascii="Times New Roman" w:eastAsia="Calibri" w:hAnsi="Times New Roman" w:cs="Times New Roman"/>
          <w:sz w:val="28"/>
          <w:szCs w:val="28"/>
        </w:rPr>
        <w:t>.</w:t>
      </w:r>
    </w:p>
    <w:p w14:paraId="77D84D8B" w14:textId="77777777" w:rsidR="00030609" w:rsidRPr="00030609" w:rsidRDefault="00071B07" w:rsidP="00071B07">
      <w:pPr>
        <w:pStyle w:val="a7"/>
        <w:numPr>
          <w:ilvl w:val="0"/>
          <w:numId w:val="170"/>
        </w:numPr>
        <w:tabs>
          <w:tab w:val="left" w:pos="851"/>
          <w:tab w:val="left" w:pos="993"/>
        </w:tabs>
        <w:spacing w:after="0" w:line="240" w:lineRule="auto"/>
        <w:ind w:left="56" w:firstLine="714"/>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030609" w:rsidRPr="00030609">
        <w:rPr>
          <w:rFonts w:ascii="Times New Roman" w:eastAsia="Calibri" w:hAnsi="Times New Roman" w:cs="Times New Roman"/>
          <w:sz w:val="28"/>
          <w:szCs w:val="28"/>
        </w:rPr>
        <w:t>а мероприятия по обеспечению 100 % медицинских организаций государственной и муниципальной систем здравоохранения Республики Ингушетия медицинскими информационными системами, соответствующими требованиям Минздрава России и обеспечивающими информационное взаимодействие с подсистемами ЕГИСЗ (должно быть организовано не менее 3 144 АРМ), – 35 470,0 тыс. рублей (закуплены АРМ в количестве 608 единиц). Кассовое исполнение составило 100 %.</w:t>
      </w:r>
    </w:p>
    <w:p w14:paraId="4023C083" w14:textId="77777777" w:rsidR="00BC404C" w:rsidRPr="00BC404C" w:rsidRDefault="00BC404C" w:rsidP="00030609">
      <w:pPr>
        <w:pStyle w:val="a7"/>
        <w:numPr>
          <w:ilvl w:val="0"/>
          <w:numId w:val="170"/>
        </w:numPr>
        <w:tabs>
          <w:tab w:val="left" w:pos="851"/>
          <w:tab w:val="left" w:pos="993"/>
        </w:tabs>
        <w:spacing w:after="0" w:line="240" w:lineRule="auto"/>
        <w:ind w:left="28" w:firstLine="714"/>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2020 году выделено 294 976,8 тыс. рублей на внедрение в медицинских организациях государственной и муниципальной систем здравоохранения медицинских информационных систем, соответствующих требованиям Минздрава России и обеспечивающих информационное взаимодействие с подсистемами ЕГИСЗ. Кассовое исполнение составило 166 338,9 тыс. рублей (56,39 %). Приобретены АРМ в количестве 2 604 единиц и принтеры в количестве 1274 штук.</w:t>
      </w:r>
    </w:p>
    <w:p w14:paraId="369D3489"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2021 году предусмотрено финансирование в размере 202 878,8 тыс. рублей, в том числе</w:t>
      </w:r>
      <w:r w:rsidR="00071B07">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остаток финансирования за предыдущий 2020 год в сумме 128 637,9 тыс. рублей, на внедрение в медицинских организациях государственной и муниципальной систем здравоохранения медицинских информационных систем, соответствующих требованиям Минздрава России и обеспечивающих информационное взаимодействие с подсистемами ЕГИСЗ. По состоянию на 01.07.2021 </w:t>
      </w:r>
      <w:r w:rsidR="00071B07">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кассовое исполнение составило 128 637,9 тыс. рублей (закуплены средства криптографической защиты и усиленных квалифицированных электронных подписей в количестве 3 204 штук, информационные системы «Управление скорой и неотложной медицинской помощью (включая управление санавиацией») - ДДС, ЛИС, ЦАМИ «</w:t>
      </w:r>
      <w:r w:rsidRPr="00BC404C">
        <w:rPr>
          <w:rFonts w:ascii="Times New Roman" w:eastAsia="Calibri" w:hAnsi="Times New Roman" w:cs="Times New Roman"/>
          <w:sz w:val="28"/>
          <w:szCs w:val="28"/>
          <w:lang w:val="en-US"/>
        </w:rPr>
        <w:t>Kometa</w:t>
      </w:r>
      <w:r w:rsidRPr="00BC404C">
        <w:rPr>
          <w:rFonts w:ascii="Times New Roman" w:eastAsia="Calibri" w:hAnsi="Times New Roman" w:cs="Times New Roman"/>
          <w:sz w:val="28"/>
          <w:szCs w:val="28"/>
        </w:rPr>
        <w:t xml:space="preserve"> 3</w:t>
      </w:r>
      <w:r w:rsidRPr="00BC404C">
        <w:rPr>
          <w:rFonts w:ascii="Times New Roman" w:eastAsia="Calibri" w:hAnsi="Times New Roman" w:cs="Times New Roman"/>
          <w:sz w:val="28"/>
          <w:szCs w:val="28"/>
          <w:lang w:val="en-US"/>
        </w:rPr>
        <w:t>Di</w:t>
      </w:r>
      <w:r w:rsidRPr="00BC404C">
        <w:rPr>
          <w:rFonts w:ascii="Times New Roman" w:eastAsia="Calibri" w:hAnsi="Times New Roman" w:cs="Times New Roman"/>
          <w:sz w:val="28"/>
          <w:szCs w:val="28"/>
        </w:rPr>
        <w:t xml:space="preserve"> </w:t>
      </w:r>
      <w:r w:rsidRPr="00BC404C">
        <w:rPr>
          <w:rFonts w:ascii="Times New Roman" w:eastAsia="Calibri" w:hAnsi="Times New Roman" w:cs="Times New Roman"/>
          <w:sz w:val="28"/>
          <w:szCs w:val="28"/>
          <w:lang w:val="en-US"/>
        </w:rPr>
        <w:t>PACS</w:t>
      </w:r>
      <w:r w:rsidRPr="00BC404C">
        <w:rPr>
          <w:rFonts w:ascii="Times New Roman" w:eastAsia="Calibri" w:hAnsi="Times New Roman" w:cs="Times New Roman"/>
          <w:sz w:val="28"/>
          <w:szCs w:val="28"/>
        </w:rPr>
        <w:t xml:space="preserve">», «Телемедицинские консультации» (ТМК), модуль к РМИС «Витакор», «Мониторинг движения лекарственных препаратов», услуги по расширению серверных мощностей, по подключению к сети ФАПов, мероприятия по защите информации). </w:t>
      </w:r>
    </w:p>
    <w:p w14:paraId="47F54888"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На момент проверки в медицинских организациях Минздрав</w:t>
      </w:r>
      <w:r w:rsidR="00071B07">
        <w:rPr>
          <w:rFonts w:ascii="Times New Roman" w:eastAsia="Calibri" w:hAnsi="Times New Roman" w:cs="Times New Roman"/>
          <w:sz w:val="28"/>
          <w:szCs w:val="28"/>
        </w:rPr>
        <w:t>а</w:t>
      </w:r>
      <w:r w:rsidRPr="00BC404C">
        <w:rPr>
          <w:rFonts w:ascii="Times New Roman" w:eastAsia="Calibri" w:hAnsi="Times New Roman" w:cs="Times New Roman"/>
          <w:sz w:val="28"/>
          <w:szCs w:val="28"/>
        </w:rPr>
        <w:t xml:space="preserve"> РИ использовались следующие медицинские и региональные информационные системы:</w:t>
      </w:r>
    </w:p>
    <w:p w14:paraId="27EC5E4D" w14:textId="77777777" w:rsidR="00BC404C" w:rsidRPr="00071B07" w:rsidRDefault="00BC404C" w:rsidP="00071B07">
      <w:pPr>
        <w:pStyle w:val="a7"/>
        <w:numPr>
          <w:ilvl w:val="0"/>
          <w:numId w:val="171"/>
        </w:numPr>
        <w:tabs>
          <w:tab w:val="left" w:pos="993"/>
        </w:tabs>
        <w:spacing w:after="0" w:line="240" w:lineRule="auto"/>
        <w:ind w:firstLine="8"/>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региональная медицинская информационная система «Витакор» (РМИС «Витакор»),</w:t>
      </w:r>
    </w:p>
    <w:p w14:paraId="31EA8218" w14:textId="77777777" w:rsidR="00BC404C" w:rsidRPr="00071B07" w:rsidRDefault="00BC404C" w:rsidP="00071B07">
      <w:pPr>
        <w:pStyle w:val="a7"/>
        <w:numPr>
          <w:ilvl w:val="0"/>
          <w:numId w:val="171"/>
        </w:numPr>
        <w:tabs>
          <w:tab w:val="left" w:pos="993"/>
        </w:tabs>
        <w:spacing w:after="0" w:line="240" w:lineRule="auto"/>
        <w:ind w:firstLine="8"/>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лабораторная информационная система (ЛИС),</w:t>
      </w:r>
    </w:p>
    <w:p w14:paraId="0C8DAF8F" w14:textId="77777777" w:rsidR="00BC404C" w:rsidRPr="00071B07" w:rsidRDefault="00BC404C" w:rsidP="00071B07">
      <w:pPr>
        <w:pStyle w:val="a7"/>
        <w:numPr>
          <w:ilvl w:val="0"/>
          <w:numId w:val="171"/>
        </w:numPr>
        <w:tabs>
          <w:tab w:val="left" w:pos="993"/>
        </w:tabs>
        <w:spacing w:after="0" w:line="240" w:lineRule="auto"/>
        <w:ind w:firstLine="8"/>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телемедицинская консультация (ТМК),</w:t>
      </w:r>
    </w:p>
    <w:p w14:paraId="3294B673" w14:textId="77777777" w:rsidR="00BC404C" w:rsidRPr="00071B07" w:rsidRDefault="00BC404C" w:rsidP="00071B07">
      <w:pPr>
        <w:pStyle w:val="a7"/>
        <w:numPr>
          <w:ilvl w:val="0"/>
          <w:numId w:val="171"/>
        </w:numPr>
        <w:tabs>
          <w:tab w:val="left" w:pos="993"/>
        </w:tabs>
        <w:spacing w:after="0" w:line="240" w:lineRule="auto"/>
        <w:ind w:firstLine="8"/>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центральный архив медицинских изображений (ЦАМИ),</w:t>
      </w:r>
    </w:p>
    <w:p w14:paraId="0E2827C8" w14:textId="77777777" w:rsidR="00BC404C" w:rsidRPr="00071B07" w:rsidRDefault="00BC404C" w:rsidP="00071B07">
      <w:pPr>
        <w:pStyle w:val="a7"/>
        <w:numPr>
          <w:ilvl w:val="0"/>
          <w:numId w:val="171"/>
        </w:numPr>
        <w:tabs>
          <w:tab w:val="left" w:pos="993"/>
        </w:tabs>
        <w:spacing w:after="0" w:line="240" w:lineRule="auto"/>
        <w:ind w:firstLine="8"/>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дежурно-диспетчерская система (ДДС).</w:t>
      </w:r>
    </w:p>
    <w:p w14:paraId="358ADA81"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Приказом Минздрава РИ от 09.07.2021 </w:t>
      </w:r>
      <w:r w:rsidR="00071B07">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№271 оператором государственной информационной системы в сфере здравоохранения Республики Ингушетия назначен ГБУ «Медицинский информационно-аналитический центр».</w:t>
      </w:r>
    </w:p>
    <w:p w14:paraId="2AED5F35"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медицинских организациях, оказывающих первичную медико-санитарную помощь, используются вышеназванные системы, кроме ДДС.</w:t>
      </w:r>
    </w:p>
    <w:p w14:paraId="6F6A2DA5"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lastRenderedPageBreak/>
        <w:t>В ходе проверки установлено, что информационные системы РМИС «Витакор», ЛИС и ЦАМИ между собой не взаимодействуют. Для взаимодействия этих систем необходима интеграция на региональном уровне, которая на момент проверки не проведена. Данные мероприятия планируются в рамках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2021-2022 годы. В связи с этим, заявленный функционал медицинских и региональных информационных систем используется не в полном объеме.</w:t>
      </w:r>
    </w:p>
    <w:p w14:paraId="57661863" w14:textId="77777777" w:rsidR="00071B07" w:rsidRDefault="00071B07" w:rsidP="00C70719">
      <w:pPr>
        <w:spacing w:after="0" w:line="240" w:lineRule="auto"/>
        <w:jc w:val="center"/>
        <w:rPr>
          <w:rFonts w:ascii="Times New Roman" w:eastAsia="Calibri" w:hAnsi="Times New Roman" w:cs="Times New Roman"/>
          <w:b/>
          <w:bCs/>
          <w:sz w:val="28"/>
          <w:szCs w:val="28"/>
        </w:rPr>
      </w:pPr>
    </w:p>
    <w:p w14:paraId="02C27B24"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Оценка динамики медицинских организации частной формы собственности, оказывающих первичную медико-санитарную помощь в системе ОМС, а также динамика установленных для них объёмов медицинской помощи в системе ОМС и их полное исполнение</w:t>
      </w:r>
    </w:p>
    <w:p w14:paraId="79FABA23" w14:textId="77777777" w:rsidR="00BC404C" w:rsidRPr="00BC404C" w:rsidRDefault="00BC404C" w:rsidP="00C70719">
      <w:pPr>
        <w:spacing w:after="0" w:line="240" w:lineRule="auto"/>
        <w:rPr>
          <w:rFonts w:ascii="Times New Roman" w:eastAsia="Calibri" w:hAnsi="Times New Roman" w:cs="Times New Roman"/>
          <w:sz w:val="28"/>
          <w:szCs w:val="28"/>
        </w:rPr>
      </w:pPr>
    </w:p>
    <w:p w14:paraId="22C3DB69" w14:textId="77777777" w:rsidR="00071B07"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Согласно п</w:t>
      </w:r>
      <w:r w:rsidR="00071B07">
        <w:rPr>
          <w:rFonts w:ascii="Times New Roman" w:eastAsia="Calibri" w:hAnsi="Times New Roman" w:cs="Times New Roman"/>
          <w:sz w:val="28"/>
          <w:szCs w:val="28"/>
        </w:rPr>
        <w:t>одпункту</w:t>
      </w:r>
      <w:r w:rsidRPr="00BC404C">
        <w:rPr>
          <w:rFonts w:ascii="Times New Roman" w:eastAsia="Calibri" w:hAnsi="Times New Roman" w:cs="Times New Roman"/>
          <w:sz w:val="28"/>
          <w:szCs w:val="28"/>
        </w:rPr>
        <w:t xml:space="preserve"> 1 п</w:t>
      </w:r>
      <w:r w:rsidR="00071B07">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1 ст</w:t>
      </w:r>
      <w:r w:rsidR="00071B07">
        <w:rPr>
          <w:rFonts w:ascii="Times New Roman" w:eastAsia="Calibri" w:hAnsi="Times New Roman" w:cs="Times New Roman"/>
          <w:sz w:val="28"/>
          <w:szCs w:val="28"/>
        </w:rPr>
        <w:t>атьи</w:t>
      </w:r>
      <w:r w:rsidRPr="00BC404C">
        <w:rPr>
          <w:rFonts w:ascii="Times New Roman" w:eastAsia="Calibri" w:hAnsi="Times New Roman" w:cs="Times New Roman"/>
          <w:sz w:val="28"/>
          <w:szCs w:val="28"/>
        </w:rPr>
        <w:t xml:space="preserve"> 15 Федерального закона от 29.11.2010 </w:t>
      </w:r>
      <w:r w:rsidR="00071B07">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№326-ФЗ "Об обязательном медицинском страховании в Российской Федерации" к медицинским организациям в сфере обязательного медицинского страхования относятся организации любой предусмотренной законодательством РФ организационно-правовой формы, имеющие право на осуществление медицинской деятельности и включенные в единый реестр медицинских организаций, осуществляющих деятельность в сфере обязательного медицинского страхования. </w:t>
      </w:r>
    </w:p>
    <w:p w14:paraId="4EC51DF1"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Включение в реестр медицинских организаций, а также ведение самого реестра Территориальным фондом обязательного медицинского страхования РИ осуществляется в соответствии с положениями гл</w:t>
      </w:r>
      <w:r w:rsidR="00071B07">
        <w:rPr>
          <w:rFonts w:ascii="Times New Roman" w:eastAsia="Calibri" w:hAnsi="Times New Roman" w:cs="Times New Roman"/>
          <w:sz w:val="28"/>
          <w:szCs w:val="28"/>
        </w:rPr>
        <w:t>авы</w:t>
      </w:r>
      <w:r w:rsidRPr="00BC404C">
        <w:rPr>
          <w:rFonts w:ascii="Times New Roman" w:eastAsia="Calibri" w:hAnsi="Times New Roman" w:cs="Times New Roman"/>
          <w:sz w:val="28"/>
          <w:szCs w:val="28"/>
        </w:rPr>
        <w:t xml:space="preserve"> 7 Приказа Мин</w:t>
      </w:r>
      <w:r w:rsidR="00071B07">
        <w:rPr>
          <w:rFonts w:ascii="Times New Roman" w:eastAsia="Calibri" w:hAnsi="Times New Roman" w:cs="Times New Roman"/>
          <w:sz w:val="28"/>
          <w:szCs w:val="28"/>
        </w:rPr>
        <w:t>здрава</w:t>
      </w:r>
      <w:r w:rsidRPr="00BC404C">
        <w:rPr>
          <w:rFonts w:ascii="Times New Roman" w:eastAsia="Calibri" w:hAnsi="Times New Roman" w:cs="Times New Roman"/>
          <w:sz w:val="28"/>
          <w:szCs w:val="28"/>
        </w:rPr>
        <w:t xml:space="preserve"> РФ от 28.02.2019 </w:t>
      </w:r>
      <w:r w:rsidR="00071B07">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№108н "Об утверждении Правил обязательного медицинского страхования". </w:t>
      </w:r>
    </w:p>
    <w:p w14:paraId="7B1A755F"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При оценке (анализе) динамики медицинских организаций частной формы собственности, оказывающих первичную медико-санитарную помощь, установлено, что в период 2018-2019 гг. в системе ОМС Республики Ингушетия медицинскую деятельность осуществляла одна медицинская организация - ООО "САФИНА". В 2020 году - 4 медицинских организаций: ООО "САФИНА", ООО "Академия здоровья", </w:t>
      </w:r>
      <w:bookmarkStart w:id="12" w:name="_Hlk83733381"/>
      <w:r w:rsidRPr="00BC404C">
        <w:rPr>
          <w:rFonts w:ascii="Times New Roman" w:eastAsia="Calibri" w:hAnsi="Times New Roman" w:cs="Times New Roman"/>
          <w:sz w:val="28"/>
          <w:szCs w:val="28"/>
        </w:rPr>
        <w:t xml:space="preserve">ООО "Здоровое поколение", </w:t>
      </w:r>
      <w:bookmarkEnd w:id="12"/>
      <w:r w:rsidRPr="00BC404C">
        <w:rPr>
          <w:rFonts w:ascii="Times New Roman" w:eastAsia="Calibri" w:hAnsi="Times New Roman" w:cs="Times New Roman"/>
          <w:sz w:val="28"/>
          <w:szCs w:val="28"/>
        </w:rPr>
        <w:t xml:space="preserve">ООО "Вита+". В 2021 году - 5 медицинских организаций: ООО "САФИНА", ООО "Академия здоровья", ООО "Здоровое поколение", ООО "Вита+" и ООО "ЛУЧ". Рост количества медицинских организаций обусловлен развитием медицинской помощи, оказываемой в лечебных учреждениях частной формы собственности. </w:t>
      </w:r>
    </w:p>
    <w:p w14:paraId="4115C103" w14:textId="77777777" w:rsidR="00BC404C" w:rsidRPr="00BC404C" w:rsidRDefault="00BC404C" w:rsidP="00071B07">
      <w:pPr>
        <w:spacing w:after="0" w:line="240" w:lineRule="auto"/>
        <w:ind w:left="14" w:firstLine="714"/>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При оценке динамики плановых объемов, распределенных медицинским организациям частной формы собственности Комиссией по разработке территориальной программы обязательного медицинского страхования Республики Ингушетия в 2018-2021 гг., наблюдается</w:t>
      </w:r>
      <w:r w:rsidRPr="00BC404C">
        <w:rPr>
          <w:rFonts w:ascii="Times New Roman" w:eastAsia="Calibri" w:hAnsi="Times New Roman" w:cs="Times New Roman"/>
          <w:bCs/>
          <w:sz w:val="28"/>
          <w:szCs w:val="28"/>
        </w:rPr>
        <w:t xml:space="preserve"> значительный рост плановых</w:t>
      </w:r>
      <w:r w:rsidRPr="00BC404C">
        <w:rPr>
          <w:rFonts w:ascii="Times New Roman" w:eastAsia="Calibri" w:hAnsi="Times New Roman" w:cs="Times New Roman"/>
          <w:sz w:val="28"/>
          <w:szCs w:val="28"/>
        </w:rPr>
        <w:t xml:space="preserve"> показателей:</w:t>
      </w:r>
    </w:p>
    <w:p w14:paraId="7A9A6189" w14:textId="77777777" w:rsidR="00BC404C" w:rsidRPr="003A7BE5" w:rsidRDefault="00BC404C" w:rsidP="00071B07">
      <w:pPr>
        <w:pStyle w:val="a7"/>
        <w:numPr>
          <w:ilvl w:val="0"/>
          <w:numId w:val="172"/>
        </w:numPr>
        <w:tabs>
          <w:tab w:val="left" w:pos="896"/>
        </w:tabs>
        <w:spacing w:after="0" w:line="240" w:lineRule="auto"/>
        <w:ind w:firstLine="50"/>
        <w:jc w:val="both"/>
        <w:rPr>
          <w:rFonts w:ascii="Times New Roman" w:eastAsia="Calibri" w:hAnsi="Times New Roman" w:cs="Times New Roman"/>
          <w:i/>
          <w:iCs/>
          <w:sz w:val="28"/>
          <w:szCs w:val="28"/>
        </w:rPr>
      </w:pPr>
      <w:r w:rsidRPr="003A7BE5">
        <w:rPr>
          <w:rFonts w:ascii="Times New Roman" w:eastAsia="Calibri" w:hAnsi="Times New Roman" w:cs="Times New Roman"/>
          <w:i/>
          <w:iCs/>
          <w:sz w:val="28"/>
          <w:szCs w:val="28"/>
        </w:rPr>
        <w:t>ООО «Сафина»</w:t>
      </w:r>
    </w:p>
    <w:p w14:paraId="0F9CAF9F" w14:textId="77777777" w:rsidR="00BC404C" w:rsidRPr="00BC404C" w:rsidRDefault="00BC404C" w:rsidP="00071B07">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Дневной стационар (случаи):</w:t>
      </w:r>
    </w:p>
    <w:p w14:paraId="090A1B24" w14:textId="77777777" w:rsidR="00BC404C" w:rsidRPr="00071B07" w:rsidRDefault="00BC404C" w:rsidP="00071B07">
      <w:pPr>
        <w:pStyle w:val="a7"/>
        <w:numPr>
          <w:ilvl w:val="0"/>
          <w:numId w:val="173"/>
        </w:numPr>
        <w:tabs>
          <w:tab w:val="left" w:pos="993"/>
        </w:tabs>
        <w:spacing w:after="0" w:line="240" w:lineRule="auto"/>
        <w:ind w:firstLine="64"/>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lastRenderedPageBreak/>
        <w:t xml:space="preserve">в 2018 году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плане 889,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889 (100 %); </w:t>
      </w:r>
    </w:p>
    <w:p w14:paraId="63BFE647" w14:textId="77777777" w:rsidR="00BC404C" w:rsidRPr="00071B07" w:rsidRDefault="00BC404C" w:rsidP="00071B07">
      <w:pPr>
        <w:pStyle w:val="a7"/>
        <w:numPr>
          <w:ilvl w:val="0"/>
          <w:numId w:val="173"/>
        </w:numPr>
        <w:tabs>
          <w:tab w:val="left" w:pos="993"/>
        </w:tabs>
        <w:spacing w:after="0" w:line="240" w:lineRule="auto"/>
        <w:ind w:firstLine="64"/>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в 2019 году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плане 889,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886 (99,7 %); </w:t>
      </w:r>
    </w:p>
    <w:p w14:paraId="53F22675" w14:textId="77777777" w:rsidR="00BC404C" w:rsidRPr="00071B07" w:rsidRDefault="00BC404C" w:rsidP="00071B07">
      <w:pPr>
        <w:pStyle w:val="a7"/>
        <w:numPr>
          <w:ilvl w:val="0"/>
          <w:numId w:val="173"/>
        </w:numPr>
        <w:tabs>
          <w:tab w:val="left" w:pos="993"/>
        </w:tabs>
        <w:spacing w:after="0" w:line="240" w:lineRule="auto"/>
        <w:ind w:firstLine="64"/>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в 2020 году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плане 1 089,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907 (83,2 %);</w:t>
      </w:r>
    </w:p>
    <w:p w14:paraId="0BBA293A" w14:textId="77777777" w:rsidR="00BC404C" w:rsidRPr="00071B07" w:rsidRDefault="00BC404C" w:rsidP="00071B07">
      <w:pPr>
        <w:pStyle w:val="a7"/>
        <w:numPr>
          <w:ilvl w:val="0"/>
          <w:numId w:val="173"/>
        </w:numPr>
        <w:tabs>
          <w:tab w:val="left" w:pos="993"/>
        </w:tabs>
        <w:spacing w:after="0" w:line="240" w:lineRule="auto"/>
        <w:ind w:firstLine="64"/>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за 1 полугодие 2021 года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годовом плане 1089,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545 (50,0 %)</w:t>
      </w:r>
      <w:r w:rsidR="00071B07">
        <w:rPr>
          <w:rFonts w:ascii="Times New Roman" w:eastAsia="Calibri" w:hAnsi="Times New Roman" w:cs="Times New Roman"/>
          <w:sz w:val="28"/>
          <w:szCs w:val="28"/>
        </w:rPr>
        <w:t>.</w:t>
      </w:r>
    </w:p>
    <w:p w14:paraId="7FCC5DEC" w14:textId="77777777" w:rsidR="00BC404C" w:rsidRPr="00BC404C" w:rsidRDefault="00BC404C" w:rsidP="00071B07">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(посещение):</w:t>
      </w:r>
    </w:p>
    <w:p w14:paraId="5E3C2E5A" w14:textId="77777777" w:rsidR="00BC404C" w:rsidRPr="00071B07" w:rsidRDefault="00BC404C" w:rsidP="00071B07">
      <w:pPr>
        <w:pStyle w:val="a7"/>
        <w:numPr>
          <w:ilvl w:val="0"/>
          <w:numId w:val="174"/>
        </w:numPr>
        <w:tabs>
          <w:tab w:val="left" w:pos="993"/>
        </w:tabs>
        <w:spacing w:after="0" w:line="240" w:lineRule="auto"/>
        <w:ind w:firstLine="5"/>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в 2019 году</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 при плане 19 082,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17 675 (92,6 %); </w:t>
      </w:r>
    </w:p>
    <w:p w14:paraId="45CB2A35" w14:textId="77777777" w:rsidR="00BC404C" w:rsidRPr="00BC404C" w:rsidRDefault="00BC404C" w:rsidP="00071B07">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(обращение):</w:t>
      </w:r>
    </w:p>
    <w:p w14:paraId="1E1F023B" w14:textId="77777777" w:rsidR="00BC404C" w:rsidRPr="00071B07" w:rsidRDefault="00BC404C" w:rsidP="00071B07">
      <w:pPr>
        <w:pStyle w:val="a7"/>
        <w:numPr>
          <w:ilvl w:val="0"/>
          <w:numId w:val="175"/>
        </w:numPr>
        <w:tabs>
          <w:tab w:val="left" w:pos="993"/>
        </w:tabs>
        <w:spacing w:after="0" w:line="240" w:lineRule="auto"/>
        <w:ind w:firstLine="50"/>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в 2018 году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плане 24 827,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15 273 (61,5 %); </w:t>
      </w:r>
    </w:p>
    <w:p w14:paraId="26A55625" w14:textId="77777777" w:rsidR="00BC404C" w:rsidRPr="00071B07" w:rsidRDefault="00BC404C" w:rsidP="00071B07">
      <w:pPr>
        <w:pStyle w:val="a7"/>
        <w:numPr>
          <w:ilvl w:val="0"/>
          <w:numId w:val="175"/>
        </w:numPr>
        <w:tabs>
          <w:tab w:val="left" w:pos="993"/>
        </w:tabs>
        <w:spacing w:after="0" w:line="240" w:lineRule="auto"/>
        <w:ind w:firstLine="50"/>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в 2019 году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плане 16 518,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16 518 (100 %); </w:t>
      </w:r>
    </w:p>
    <w:p w14:paraId="2FE69293" w14:textId="77777777" w:rsidR="00BC404C" w:rsidRPr="00071B07" w:rsidRDefault="00BC404C" w:rsidP="00071B07">
      <w:pPr>
        <w:pStyle w:val="a7"/>
        <w:numPr>
          <w:ilvl w:val="0"/>
          <w:numId w:val="175"/>
        </w:numPr>
        <w:tabs>
          <w:tab w:val="left" w:pos="993"/>
        </w:tabs>
        <w:spacing w:after="0" w:line="240" w:lineRule="auto"/>
        <w:ind w:firstLine="50"/>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в 2020 году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 xml:space="preserve">при плане </w:t>
      </w:r>
      <w:r w:rsidRPr="00071B07">
        <w:rPr>
          <w:rFonts w:ascii="Times New Roman" w:eastAsia="Calibri" w:hAnsi="Times New Roman" w:cs="Times New Roman"/>
          <w:bCs/>
          <w:sz w:val="28"/>
          <w:szCs w:val="28"/>
        </w:rPr>
        <w:t>26 090</w:t>
      </w:r>
      <w:r w:rsidRPr="00071B07">
        <w:rPr>
          <w:rFonts w:ascii="Times New Roman" w:eastAsia="Calibri" w:hAnsi="Times New Roman" w:cs="Times New Roman"/>
          <w:sz w:val="28"/>
          <w:szCs w:val="28"/>
        </w:rPr>
        <w:t xml:space="preserve">, фактически исполнено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20 450 (78,4 %);</w:t>
      </w:r>
    </w:p>
    <w:p w14:paraId="3B91CFAB" w14:textId="77777777" w:rsidR="00BC404C" w:rsidRPr="00071B07" w:rsidRDefault="00BC404C" w:rsidP="00071B07">
      <w:pPr>
        <w:pStyle w:val="a7"/>
        <w:numPr>
          <w:ilvl w:val="0"/>
          <w:numId w:val="175"/>
        </w:numPr>
        <w:tabs>
          <w:tab w:val="left" w:pos="993"/>
        </w:tabs>
        <w:spacing w:after="0" w:line="240" w:lineRule="auto"/>
        <w:ind w:firstLine="50"/>
        <w:jc w:val="both"/>
        <w:rPr>
          <w:rFonts w:ascii="Times New Roman" w:eastAsia="Calibri" w:hAnsi="Times New Roman" w:cs="Times New Roman"/>
          <w:sz w:val="28"/>
          <w:szCs w:val="28"/>
        </w:rPr>
      </w:pPr>
      <w:r w:rsidRPr="00071B07">
        <w:rPr>
          <w:rFonts w:ascii="Times New Roman" w:eastAsia="Calibri" w:hAnsi="Times New Roman" w:cs="Times New Roman"/>
          <w:sz w:val="28"/>
          <w:szCs w:val="28"/>
        </w:rPr>
        <w:t xml:space="preserve">за 1 полугодие 2021 года </w:t>
      </w:r>
      <w:r w:rsidR="00071B07" w:rsidRPr="00071B07">
        <w:rPr>
          <w:rFonts w:ascii="Times New Roman" w:eastAsia="Calibri" w:hAnsi="Times New Roman" w:cs="Times New Roman"/>
          <w:sz w:val="28"/>
          <w:szCs w:val="28"/>
        </w:rPr>
        <w:t xml:space="preserve">- </w:t>
      </w:r>
      <w:r w:rsidRPr="00071B07">
        <w:rPr>
          <w:rFonts w:ascii="Times New Roman" w:eastAsia="Calibri" w:hAnsi="Times New Roman" w:cs="Times New Roman"/>
          <w:sz w:val="28"/>
          <w:szCs w:val="28"/>
        </w:rPr>
        <w:t>при годовом плане 28 418, фактически исполнено</w:t>
      </w:r>
      <w:r w:rsidR="00071B07" w:rsidRPr="00071B07">
        <w:rPr>
          <w:rFonts w:ascii="Times New Roman" w:eastAsia="Calibri" w:hAnsi="Times New Roman" w:cs="Times New Roman"/>
          <w:sz w:val="28"/>
          <w:szCs w:val="28"/>
        </w:rPr>
        <w:t xml:space="preserve"> - </w:t>
      </w:r>
      <w:r w:rsidRPr="00071B07">
        <w:rPr>
          <w:rFonts w:ascii="Times New Roman" w:eastAsia="Calibri" w:hAnsi="Times New Roman" w:cs="Times New Roman"/>
          <w:sz w:val="28"/>
          <w:szCs w:val="28"/>
        </w:rPr>
        <w:t>10 215 (35,9 %)</w:t>
      </w:r>
      <w:r w:rsidR="00071B07" w:rsidRPr="00071B07">
        <w:rPr>
          <w:rFonts w:ascii="Times New Roman" w:eastAsia="Calibri" w:hAnsi="Times New Roman" w:cs="Times New Roman"/>
          <w:sz w:val="28"/>
          <w:szCs w:val="28"/>
        </w:rPr>
        <w:t>.</w:t>
      </w:r>
    </w:p>
    <w:p w14:paraId="63D8AAC9" w14:textId="77777777" w:rsidR="00BC404C" w:rsidRPr="003A7BE5" w:rsidRDefault="00BC404C" w:rsidP="003A7BE5">
      <w:pPr>
        <w:pStyle w:val="a7"/>
        <w:numPr>
          <w:ilvl w:val="0"/>
          <w:numId w:val="172"/>
        </w:numPr>
        <w:spacing w:after="0" w:line="240" w:lineRule="auto"/>
        <w:ind w:firstLine="50"/>
        <w:rPr>
          <w:rFonts w:ascii="Times New Roman" w:eastAsia="Calibri" w:hAnsi="Times New Roman" w:cs="Times New Roman"/>
          <w:i/>
          <w:iCs/>
          <w:sz w:val="28"/>
          <w:szCs w:val="28"/>
        </w:rPr>
      </w:pPr>
      <w:r w:rsidRPr="003A7BE5">
        <w:rPr>
          <w:rFonts w:ascii="Times New Roman" w:eastAsia="Calibri" w:hAnsi="Times New Roman" w:cs="Times New Roman"/>
          <w:i/>
          <w:iCs/>
          <w:sz w:val="28"/>
          <w:szCs w:val="28"/>
        </w:rPr>
        <w:t>ООО «Академия здоровья»</w:t>
      </w:r>
    </w:p>
    <w:p w14:paraId="0A1CCECB" w14:textId="77777777" w:rsidR="00BC404C" w:rsidRPr="00BC404C" w:rsidRDefault="00BC404C" w:rsidP="003A7BE5">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Дневной стационар (случаи):</w:t>
      </w:r>
    </w:p>
    <w:p w14:paraId="0E35F932" w14:textId="77777777" w:rsidR="00BC404C" w:rsidRPr="003A7BE5" w:rsidRDefault="00BC404C" w:rsidP="003A7BE5">
      <w:pPr>
        <w:pStyle w:val="a7"/>
        <w:numPr>
          <w:ilvl w:val="0"/>
          <w:numId w:val="176"/>
        </w:numPr>
        <w:tabs>
          <w:tab w:val="left" w:pos="993"/>
        </w:tabs>
        <w:spacing w:after="0" w:line="240" w:lineRule="auto"/>
        <w:ind w:hanging="6"/>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в 2020 году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плане 1 832,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1785 (97,4 %);</w:t>
      </w:r>
    </w:p>
    <w:p w14:paraId="47A5B686" w14:textId="77777777" w:rsidR="00BC404C" w:rsidRPr="003A7BE5" w:rsidRDefault="00BC404C" w:rsidP="003A7BE5">
      <w:pPr>
        <w:pStyle w:val="a7"/>
        <w:numPr>
          <w:ilvl w:val="0"/>
          <w:numId w:val="176"/>
        </w:numPr>
        <w:tabs>
          <w:tab w:val="left" w:pos="993"/>
        </w:tabs>
        <w:spacing w:after="0" w:line="240" w:lineRule="auto"/>
        <w:ind w:hanging="6"/>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за 1 полугодие 2021 года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годовом плане 1 832,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871 (47,5 %)</w:t>
      </w:r>
      <w:r w:rsidR="003A7BE5" w:rsidRPr="003A7BE5">
        <w:rPr>
          <w:rFonts w:ascii="Times New Roman" w:eastAsia="Calibri" w:hAnsi="Times New Roman" w:cs="Times New Roman"/>
          <w:sz w:val="28"/>
          <w:szCs w:val="28"/>
        </w:rPr>
        <w:t>.</w:t>
      </w:r>
    </w:p>
    <w:p w14:paraId="3B5817D5"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(обращение):</w:t>
      </w:r>
    </w:p>
    <w:p w14:paraId="3D972876" w14:textId="77777777" w:rsidR="00BC404C" w:rsidRPr="003A7BE5" w:rsidRDefault="00BC404C" w:rsidP="009B1ECC">
      <w:pPr>
        <w:pStyle w:val="a7"/>
        <w:numPr>
          <w:ilvl w:val="0"/>
          <w:numId w:val="177"/>
        </w:numPr>
        <w:tabs>
          <w:tab w:val="left" w:pos="993"/>
        </w:tabs>
        <w:spacing w:after="0" w:line="240" w:lineRule="auto"/>
        <w:ind w:hanging="11"/>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в 2020 году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плане 33 381,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28 947 (86,7 %);</w:t>
      </w:r>
    </w:p>
    <w:p w14:paraId="6AF807CA" w14:textId="77777777" w:rsidR="00BC404C" w:rsidRPr="003A7BE5" w:rsidRDefault="00BC404C" w:rsidP="009B1ECC">
      <w:pPr>
        <w:pStyle w:val="a7"/>
        <w:numPr>
          <w:ilvl w:val="0"/>
          <w:numId w:val="177"/>
        </w:numPr>
        <w:tabs>
          <w:tab w:val="left" w:pos="993"/>
        </w:tabs>
        <w:spacing w:after="0" w:line="240" w:lineRule="auto"/>
        <w:ind w:hanging="11"/>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за 1 полугодие 2021 года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при годовом плане 33 914, исполнено 16 087 (47,4 %)</w:t>
      </w:r>
      <w:r w:rsidR="003A7BE5" w:rsidRPr="003A7BE5">
        <w:rPr>
          <w:rFonts w:ascii="Times New Roman" w:eastAsia="Calibri" w:hAnsi="Times New Roman" w:cs="Times New Roman"/>
          <w:sz w:val="28"/>
          <w:szCs w:val="28"/>
        </w:rPr>
        <w:t>.</w:t>
      </w:r>
    </w:p>
    <w:p w14:paraId="484FB0D1" w14:textId="77777777" w:rsidR="00BC404C" w:rsidRPr="003A7BE5" w:rsidRDefault="00BC404C" w:rsidP="009B1ECC">
      <w:pPr>
        <w:pStyle w:val="a7"/>
        <w:numPr>
          <w:ilvl w:val="0"/>
          <w:numId w:val="172"/>
        </w:numPr>
        <w:tabs>
          <w:tab w:val="left" w:pos="993"/>
        </w:tabs>
        <w:spacing w:after="0" w:line="240" w:lineRule="auto"/>
        <w:ind w:firstLine="8"/>
        <w:jc w:val="both"/>
        <w:rPr>
          <w:rFonts w:ascii="Times New Roman" w:eastAsia="Calibri" w:hAnsi="Times New Roman" w:cs="Times New Roman"/>
          <w:i/>
          <w:iCs/>
          <w:sz w:val="28"/>
          <w:szCs w:val="28"/>
        </w:rPr>
      </w:pPr>
      <w:r w:rsidRPr="003A7BE5">
        <w:rPr>
          <w:rFonts w:ascii="Times New Roman" w:eastAsia="Calibri" w:hAnsi="Times New Roman" w:cs="Times New Roman"/>
          <w:i/>
          <w:iCs/>
          <w:sz w:val="28"/>
          <w:szCs w:val="28"/>
        </w:rPr>
        <w:t>ООО "Здоровое поколение"</w:t>
      </w:r>
    </w:p>
    <w:p w14:paraId="343F1313"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Дневной стационар (случаи):</w:t>
      </w:r>
    </w:p>
    <w:p w14:paraId="72CB8EE0" w14:textId="77777777" w:rsidR="00BC404C" w:rsidRPr="003A7BE5" w:rsidRDefault="00BC404C" w:rsidP="009B1ECC">
      <w:pPr>
        <w:pStyle w:val="a7"/>
        <w:numPr>
          <w:ilvl w:val="0"/>
          <w:numId w:val="178"/>
        </w:numPr>
        <w:tabs>
          <w:tab w:val="left" w:pos="993"/>
        </w:tabs>
        <w:spacing w:after="0" w:line="240" w:lineRule="auto"/>
        <w:ind w:firstLine="8"/>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в 2020 году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плане 1 304,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1 235 (94,7 %);</w:t>
      </w:r>
    </w:p>
    <w:p w14:paraId="06351274" w14:textId="77777777" w:rsidR="00BC404C" w:rsidRPr="003A7BE5" w:rsidRDefault="003A7BE5" w:rsidP="009B1ECC">
      <w:pPr>
        <w:pStyle w:val="a7"/>
        <w:numPr>
          <w:ilvl w:val="0"/>
          <w:numId w:val="178"/>
        </w:numPr>
        <w:tabs>
          <w:tab w:val="left" w:pos="993"/>
        </w:tabs>
        <w:spacing w:after="0" w:line="240" w:lineRule="auto"/>
        <w:ind w:firstLine="8"/>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C404C" w:rsidRPr="003A7BE5">
        <w:rPr>
          <w:rFonts w:ascii="Times New Roman" w:eastAsia="Calibri" w:hAnsi="Times New Roman" w:cs="Times New Roman"/>
          <w:sz w:val="28"/>
          <w:szCs w:val="28"/>
        </w:rPr>
        <w:t xml:space="preserve">а 1 полугодие 2021 года </w:t>
      </w:r>
      <w:r w:rsidRPr="003A7BE5">
        <w:rPr>
          <w:rFonts w:ascii="Times New Roman" w:eastAsia="Calibri" w:hAnsi="Times New Roman" w:cs="Times New Roman"/>
          <w:sz w:val="28"/>
          <w:szCs w:val="28"/>
        </w:rPr>
        <w:t xml:space="preserve">- </w:t>
      </w:r>
      <w:r w:rsidR="00BC404C" w:rsidRPr="003A7BE5">
        <w:rPr>
          <w:rFonts w:ascii="Times New Roman" w:eastAsia="Calibri" w:hAnsi="Times New Roman" w:cs="Times New Roman"/>
          <w:sz w:val="28"/>
          <w:szCs w:val="28"/>
        </w:rPr>
        <w:t xml:space="preserve">при годовом плане 1 304, фактически исполнено </w:t>
      </w:r>
      <w:r w:rsidRPr="003A7BE5">
        <w:rPr>
          <w:rFonts w:ascii="Times New Roman" w:eastAsia="Calibri" w:hAnsi="Times New Roman" w:cs="Times New Roman"/>
          <w:sz w:val="28"/>
          <w:szCs w:val="28"/>
        </w:rPr>
        <w:t xml:space="preserve">- </w:t>
      </w:r>
      <w:r w:rsidR="00BC404C" w:rsidRPr="003A7BE5">
        <w:rPr>
          <w:rFonts w:ascii="Times New Roman" w:eastAsia="Calibri" w:hAnsi="Times New Roman" w:cs="Times New Roman"/>
          <w:sz w:val="28"/>
          <w:szCs w:val="28"/>
        </w:rPr>
        <w:t>648 (49,7 %)</w:t>
      </w:r>
      <w:r>
        <w:rPr>
          <w:rFonts w:ascii="Times New Roman" w:eastAsia="Calibri" w:hAnsi="Times New Roman" w:cs="Times New Roman"/>
          <w:sz w:val="28"/>
          <w:szCs w:val="28"/>
        </w:rPr>
        <w:t>.</w:t>
      </w:r>
    </w:p>
    <w:p w14:paraId="3D118EFC"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(обращение):</w:t>
      </w:r>
    </w:p>
    <w:p w14:paraId="65A71EC7" w14:textId="77777777" w:rsidR="00BC404C" w:rsidRPr="003A7BE5" w:rsidRDefault="00BC404C" w:rsidP="009B1ECC">
      <w:pPr>
        <w:pStyle w:val="a7"/>
        <w:numPr>
          <w:ilvl w:val="0"/>
          <w:numId w:val="179"/>
        </w:numPr>
        <w:tabs>
          <w:tab w:val="left" w:pos="993"/>
        </w:tabs>
        <w:spacing w:after="0" w:line="240" w:lineRule="auto"/>
        <w:ind w:left="14" w:firstLine="714"/>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в 2020 году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плане 27 933,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27 897 (99,8 %);</w:t>
      </w:r>
    </w:p>
    <w:p w14:paraId="5754B233" w14:textId="77777777" w:rsidR="00BC404C" w:rsidRPr="003A7BE5" w:rsidRDefault="00BC404C" w:rsidP="009B1ECC">
      <w:pPr>
        <w:pStyle w:val="a7"/>
        <w:numPr>
          <w:ilvl w:val="0"/>
          <w:numId w:val="179"/>
        </w:numPr>
        <w:tabs>
          <w:tab w:val="left" w:pos="993"/>
        </w:tabs>
        <w:spacing w:after="0" w:line="240" w:lineRule="auto"/>
        <w:ind w:left="14" w:firstLine="714"/>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за 1 полугодие 2021 года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годовом плане 29 658,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14 531 (49,0 %)</w:t>
      </w:r>
      <w:r w:rsidR="003A7BE5" w:rsidRPr="003A7BE5">
        <w:rPr>
          <w:rFonts w:ascii="Times New Roman" w:eastAsia="Calibri" w:hAnsi="Times New Roman" w:cs="Times New Roman"/>
          <w:sz w:val="28"/>
          <w:szCs w:val="28"/>
        </w:rPr>
        <w:t>.</w:t>
      </w:r>
    </w:p>
    <w:p w14:paraId="67453CAB" w14:textId="77777777" w:rsidR="00BC404C" w:rsidRPr="003A7BE5" w:rsidRDefault="00BC404C" w:rsidP="009B1ECC">
      <w:pPr>
        <w:pStyle w:val="a7"/>
        <w:numPr>
          <w:ilvl w:val="0"/>
          <w:numId w:val="172"/>
        </w:numPr>
        <w:tabs>
          <w:tab w:val="left" w:pos="993"/>
        </w:tabs>
        <w:spacing w:after="0" w:line="240" w:lineRule="auto"/>
        <w:ind w:firstLine="8"/>
        <w:jc w:val="both"/>
        <w:rPr>
          <w:rFonts w:ascii="Times New Roman" w:eastAsia="Calibri" w:hAnsi="Times New Roman" w:cs="Times New Roman"/>
          <w:i/>
          <w:iCs/>
          <w:sz w:val="28"/>
          <w:szCs w:val="28"/>
        </w:rPr>
      </w:pPr>
      <w:r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i/>
          <w:iCs/>
          <w:sz w:val="28"/>
          <w:szCs w:val="28"/>
        </w:rPr>
        <w:t>ООО «Вита»</w:t>
      </w:r>
    </w:p>
    <w:p w14:paraId="66356CC5"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(посещение):</w:t>
      </w:r>
    </w:p>
    <w:p w14:paraId="2A9ABD0D" w14:textId="77777777" w:rsidR="00BC404C" w:rsidRPr="003A7BE5" w:rsidRDefault="00BC404C" w:rsidP="009B1ECC">
      <w:pPr>
        <w:pStyle w:val="a7"/>
        <w:numPr>
          <w:ilvl w:val="0"/>
          <w:numId w:val="180"/>
        </w:numPr>
        <w:spacing w:after="0" w:line="240" w:lineRule="auto"/>
        <w:ind w:left="1050"/>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в 2020 году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плане 640,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640 (100 %)</w:t>
      </w:r>
      <w:r w:rsidR="003A7BE5" w:rsidRPr="003A7BE5">
        <w:rPr>
          <w:rFonts w:ascii="Times New Roman" w:eastAsia="Calibri" w:hAnsi="Times New Roman" w:cs="Times New Roman"/>
          <w:sz w:val="28"/>
          <w:szCs w:val="28"/>
        </w:rPr>
        <w:t>.</w:t>
      </w:r>
    </w:p>
    <w:p w14:paraId="0D535C64"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(обращение):</w:t>
      </w:r>
    </w:p>
    <w:p w14:paraId="520C1270" w14:textId="77777777" w:rsidR="00BC404C" w:rsidRPr="003A7BE5" w:rsidRDefault="00BC404C" w:rsidP="009B1ECC">
      <w:pPr>
        <w:pStyle w:val="a7"/>
        <w:numPr>
          <w:ilvl w:val="0"/>
          <w:numId w:val="181"/>
        </w:numPr>
        <w:tabs>
          <w:tab w:val="left" w:pos="993"/>
        </w:tabs>
        <w:spacing w:after="0" w:line="240" w:lineRule="auto"/>
        <w:ind w:left="56" w:firstLine="686"/>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в 2020 году</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 при плане 1 972,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1 972 (100 %);</w:t>
      </w:r>
    </w:p>
    <w:p w14:paraId="342C2FAD" w14:textId="77777777" w:rsidR="00BC404C" w:rsidRPr="003A7BE5" w:rsidRDefault="00BC404C" w:rsidP="009B1ECC">
      <w:pPr>
        <w:pStyle w:val="a7"/>
        <w:numPr>
          <w:ilvl w:val="0"/>
          <w:numId w:val="181"/>
        </w:numPr>
        <w:tabs>
          <w:tab w:val="left" w:pos="993"/>
        </w:tabs>
        <w:spacing w:after="0" w:line="240" w:lineRule="auto"/>
        <w:ind w:left="56" w:firstLine="686"/>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за 1 полугодие 2021 года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 xml:space="preserve">при годовом плане 2 149, фактически исполнено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1 041 (48,4 %)</w:t>
      </w:r>
      <w:r w:rsidR="003A7BE5" w:rsidRPr="003A7BE5">
        <w:rPr>
          <w:rFonts w:ascii="Times New Roman" w:eastAsia="Calibri" w:hAnsi="Times New Roman" w:cs="Times New Roman"/>
          <w:sz w:val="28"/>
          <w:szCs w:val="28"/>
        </w:rPr>
        <w:t>.</w:t>
      </w:r>
    </w:p>
    <w:p w14:paraId="1E2DC349" w14:textId="77777777" w:rsidR="00BC404C" w:rsidRPr="003A7BE5" w:rsidRDefault="003A7BE5" w:rsidP="009B1ECC">
      <w:pPr>
        <w:pStyle w:val="a7"/>
        <w:numPr>
          <w:ilvl w:val="0"/>
          <w:numId w:val="172"/>
        </w:numPr>
        <w:tabs>
          <w:tab w:val="left" w:pos="993"/>
        </w:tabs>
        <w:spacing w:after="0" w:line="240" w:lineRule="auto"/>
        <w:ind w:firstLine="8"/>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w:t>
      </w:r>
    </w:p>
    <w:p w14:paraId="5CA98D47"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Дневной стационар (случаи):</w:t>
      </w:r>
    </w:p>
    <w:p w14:paraId="6F9DBAC0" w14:textId="77777777" w:rsidR="00BC404C" w:rsidRPr="003A7BE5" w:rsidRDefault="00BC404C" w:rsidP="009B1ECC">
      <w:pPr>
        <w:pStyle w:val="a7"/>
        <w:numPr>
          <w:ilvl w:val="0"/>
          <w:numId w:val="182"/>
        </w:numPr>
        <w:tabs>
          <w:tab w:val="left" w:pos="993"/>
        </w:tabs>
        <w:spacing w:after="0" w:line="240" w:lineRule="auto"/>
        <w:ind w:left="70" w:firstLine="686"/>
        <w:jc w:val="both"/>
        <w:rPr>
          <w:rFonts w:ascii="Times New Roman" w:eastAsia="Calibri" w:hAnsi="Times New Roman" w:cs="Times New Roman"/>
          <w:sz w:val="28"/>
          <w:szCs w:val="28"/>
        </w:rPr>
      </w:pPr>
      <w:r w:rsidRPr="003A7BE5">
        <w:rPr>
          <w:rFonts w:ascii="Times New Roman" w:eastAsia="Calibri" w:hAnsi="Times New Roman" w:cs="Times New Roman"/>
          <w:sz w:val="28"/>
          <w:szCs w:val="28"/>
        </w:rPr>
        <w:t xml:space="preserve">за 1 полугодие 2021 года </w:t>
      </w:r>
      <w:r w:rsidR="003A7BE5" w:rsidRPr="003A7BE5">
        <w:rPr>
          <w:rFonts w:ascii="Times New Roman" w:eastAsia="Calibri" w:hAnsi="Times New Roman" w:cs="Times New Roman"/>
          <w:sz w:val="28"/>
          <w:szCs w:val="28"/>
        </w:rPr>
        <w:t xml:space="preserve">- </w:t>
      </w:r>
      <w:r w:rsidRPr="003A7BE5">
        <w:rPr>
          <w:rFonts w:ascii="Times New Roman" w:eastAsia="Calibri" w:hAnsi="Times New Roman" w:cs="Times New Roman"/>
          <w:sz w:val="28"/>
          <w:szCs w:val="28"/>
        </w:rPr>
        <w:t>при годовом плане 813, фактически исполнено</w:t>
      </w:r>
      <w:r w:rsidR="003A7BE5" w:rsidRPr="003A7BE5">
        <w:rPr>
          <w:rFonts w:ascii="Times New Roman" w:eastAsia="Calibri" w:hAnsi="Times New Roman" w:cs="Times New Roman"/>
          <w:sz w:val="28"/>
          <w:szCs w:val="28"/>
        </w:rPr>
        <w:t xml:space="preserve"> - </w:t>
      </w:r>
      <w:r w:rsidRPr="003A7BE5">
        <w:rPr>
          <w:rFonts w:ascii="Times New Roman" w:eastAsia="Calibri" w:hAnsi="Times New Roman" w:cs="Times New Roman"/>
          <w:sz w:val="28"/>
          <w:szCs w:val="28"/>
        </w:rPr>
        <w:t>402 (49,4 %)</w:t>
      </w:r>
      <w:r w:rsidR="003A7BE5" w:rsidRPr="003A7BE5">
        <w:rPr>
          <w:rFonts w:ascii="Times New Roman" w:eastAsia="Calibri" w:hAnsi="Times New Roman" w:cs="Times New Roman"/>
          <w:sz w:val="28"/>
          <w:szCs w:val="28"/>
        </w:rPr>
        <w:t>.</w:t>
      </w:r>
    </w:p>
    <w:p w14:paraId="11124F6A" w14:textId="77777777" w:rsidR="00BC404C" w:rsidRPr="00BC404C" w:rsidRDefault="00BC404C" w:rsidP="009B1ECC">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Поликлиника (обращение)</w:t>
      </w:r>
      <w:r w:rsidR="008E2334">
        <w:rPr>
          <w:rFonts w:ascii="Times New Roman" w:eastAsia="Calibri" w:hAnsi="Times New Roman" w:cs="Times New Roman"/>
          <w:sz w:val="28"/>
          <w:szCs w:val="28"/>
        </w:rPr>
        <w:t>:</w:t>
      </w:r>
    </w:p>
    <w:p w14:paraId="067D4C22" w14:textId="77777777" w:rsidR="00BC404C" w:rsidRPr="008E2334" w:rsidRDefault="00BC404C" w:rsidP="008E2334">
      <w:pPr>
        <w:pStyle w:val="a7"/>
        <w:numPr>
          <w:ilvl w:val="0"/>
          <w:numId w:val="183"/>
        </w:numPr>
        <w:tabs>
          <w:tab w:val="left" w:pos="993"/>
        </w:tabs>
        <w:spacing w:after="0" w:line="240" w:lineRule="auto"/>
        <w:ind w:left="112" w:firstLine="644"/>
        <w:jc w:val="both"/>
        <w:rPr>
          <w:rFonts w:ascii="Times New Roman" w:eastAsia="Calibri" w:hAnsi="Times New Roman" w:cs="Times New Roman"/>
          <w:sz w:val="28"/>
          <w:szCs w:val="28"/>
        </w:rPr>
      </w:pPr>
      <w:r w:rsidRPr="008E2334">
        <w:rPr>
          <w:rFonts w:ascii="Times New Roman" w:eastAsia="Calibri" w:hAnsi="Times New Roman" w:cs="Times New Roman"/>
          <w:sz w:val="28"/>
          <w:szCs w:val="28"/>
        </w:rPr>
        <w:lastRenderedPageBreak/>
        <w:t xml:space="preserve">за 1 полугодие 2021 года </w:t>
      </w:r>
      <w:r w:rsidR="008E2334" w:rsidRPr="008E2334">
        <w:rPr>
          <w:rFonts w:ascii="Times New Roman" w:eastAsia="Calibri" w:hAnsi="Times New Roman" w:cs="Times New Roman"/>
          <w:sz w:val="28"/>
          <w:szCs w:val="28"/>
        </w:rPr>
        <w:t xml:space="preserve">- </w:t>
      </w:r>
      <w:r w:rsidRPr="008E2334">
        <w:rPr>
          <w:rFonts w:ascii="Times New Roman" w:eastAsia="Calibri" w:hAnsi="Times New Roman" w:cs="Times New Roman"/>
          <w:sz w:val="28"/>
          <w:szCs w:val="28"/>
        </w:rPr>
        <w:t xml:space="preserve">при годовом плане 15 455, фактически исполнено </w:t>
      </w:r>
      <w:r w:rsidR="008E2334" w:rsidRPr="008E2334">
        <w:rPr>
          <w:rFonts w:ascii="Times New Roman" w:eastAsia="Calibri" w:hAnsi="Times New Roman" w:cs="Times New Roman"/>
          <w:sz w:val="28"/>
          <w:szCs w:val="28"/>
        </w:rPr>
        <w:t>-</w:t>
      </w:r>
      <w:r w:rsidRPr="008E2334">
        <w:rPr>
          <w:rFonts w:ascii="Times New Roman" w:eastAsia="Calibri" w:hAnsi="Times New Roman" w:cs="Times New Roman"/>
          <w:sz w:val="28"/>
          <w:szCs w:val="28"/>
        </w:rPr>
        <w:t>5</w:t>
      </w:r>
      <w:r w:rsidR="008E2334" w:rsidRPr="008E2334">
        <w:rPr>
          <w:rFonts w:ascii="Times New Roman" w:eastAsia="Calibri" w:hAnsi="Times New Roman" w:cs="Times New Roman"/>
          <w:sz w:val="28"/>
          <w:szCs w:val="28"/>
        </w:rPr>
        <w:t> </w:t>
      </w:r>
      <w:r w:rsidRPr="008E2334">
        <w:rPr>
          <w:rFonts w:ascii="Times New Roman" w:eastAsia="Calibri" w:hAnsi="Times New Roman" w:cs="Times New Roman"/>
          <w:sz w:val="28"/>
          <w:szCs w:val="28"/>
        </w:rPr>
        <w:t>343 (34,6 %).</w:t>
      </w:r>
    </w:p>
    <w:p w14:paraId="0FDE77CA"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64A64624" w14:textId="77777777" w:rsidR="00BC404C" w:rsidRPr="00BC404C" w:rsidRDefault="00BC404C" w:rsidP="00C70719">
      <w:pPr>
        <w:spacing w:after="0" w:line="240" w:lineRule="auto"/>
        <w:jc w:val="center"/>
        <w:rPr>
          <w:rFonts w:ascii="Times New Roman" w:eastAsia="Calibri" w:hAnsi="Times New Roman" w:cs="Times New Roman"/>
          <w:b/>
          <w:bCs/>
          <w:sz w:val="28"/>
          <w:szCs w:val="28"/>
        </w:rPr>
      </w:pPr>
      <w:r w:rsidRPr="00BC404C">
        <w:rPr>
          <w:rFonts w:ascii="Times New Roman" w:eastAsia="Calibri" w:hAnsi="Times New Roman" w:cs="Times New Roman"/>
          <w:b/>
          <w:bCs/>
          <w:sz w:val="28"/>
          <w:szCs w:val="28"/>
        </w:rPr>
        <w:t>Анализ динамики выявленных СМО и ТФОМС случаев дефекта медицинской помощи в части необоснованной госпитализации пациентов</w:t>
      </w:r>
    </w:p>
    <w:p w14:paraId="59DDB109"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28DD9DEF"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rPr>
        <w:t xml:space="preserve">При анализе динамики случаев дефекта медицинской помощи в части необоснованной госпитализации пациентов, проведенной </w:t>
      </w:r>
      <w:r w:rsidR="00781910">
        <w:rPr>
          <w:rFonts w:ascii="Times New Roman" w:eastAsia="Calibri" w:hAnsi="Times New Roman" w:cs="Times New Roman"/>
          <w:sz w:val="28"/>
          <w:szCs w:val="28"/>
        </w:rPr>
        <w:t>ТФОМС РИ</w:t>
      </w:r>
      <w:r w:rsidRPr="00BC404C">
        <w:rPr>
          <w:rFonts w:ascii="Times New Roman" w:eastAsia="Calibri" w:hAnsi="Times New Roman" w:cs="Times New Roman"/>
          <w:sz w:val="28"/>
          <w:szCs w:val="28"/>
        </w:rPr>
        <w:t xml:space="preserve"> и страховой медицинской компанией АО «МАКС-М», </w:t>
      </w:r>
      <w:r w:rsidRPr="00BC404C">
        <w:rPr>
          <w:rFonts w:ascii="Times New Roman" w:eastAsia="Calibri" w:hAnsi="Times New Roman" w:cs="Times New Roman"/>
          <w:sz w:val="28"/>
          <w:szCs w:val="28"/>
          <w:lang w:eastAsia="ru-RU"/>
        </w:rPr>
        <w:t>выявлено 11 случаев необоснованной госпитализации пациентов в апреле-мае 2018 года по профилю «онкология». Иных случаев за проверяемый период не установлено, в связи с чем имеет место отсутствие динамики необоснованной госпитализации пациентов за проверяемый период.</w:t>
      </w:r>
    </w:p>
    <w:p w14:paraId="5900905F" w14:textId="77777777" w:rsidR="00BC404C" w:rsidRPr="00BC404C" w:rsidRDefault="00BC404C" w:rsidP="00C70719">
      <w:pPr>
        <w:spacing w:after="0" w:line="240" w:lineRule="auto"/>
        <w:jc w:val="both"/>
        <w:rPr>
          <w:rFonts w:ascii="Times New Roman" w:eastAsia="Calibri" w:hAnsi="Times New Roman" w:cs="Times New Roman"/>
          <w:sz w:val="28"/>
          <w:szCs w:val="28"/>
          <w:lang w:eastAsia="ru-RU"/>
        </w:rPr>
      </w:pPr>
    </w:p>
    <w:p w14:paraId="05AF6F59" w14:textId="77777777" w:rsidR="00BC404C" w:rsidRPr="00BC404C"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Оценка соответствия фактической укомплектованности медицинскими работниками штатным нормативам, а также анализ нагрузки на врачей первичного звена здравоохранения (участковые терапевты/педиатры)</w:t>
      </w:r>
    </w:p>
    <w:p w14:paraId="364F4CD9" w14:textId="77777777" w:rsidR="00BC404C" w:rsidRPr="00C9122D" w:rsidRDefault="00BC404C" w:rsidP="00C70719">
      <w:pPr>
        <w:spacing w:after="0" w:line="240" w:lineRule="auto"/>
        <w:jc w:val="both"/>
        <w:rPr>
          <w:rFonts w:ascii="Times New Roman" w:eastAsia="Calibri" w:hAnsi="Times New Roman" w:cs="Times New Roman"/>
          <w:sz w:val="28"/>
          <w:szCs w:val="28"/>
          <w:lang w:eastAsia="ru-RU"/>
        </w:rPr>
      </w:pPr>
    </w:p>
    <w:p w14:paraId="1B43FE6C"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При анализе соответствия фактической укомплектованности медицинскими работниками штатным нормативам, а также анализе нагрузки на врачей первичного звена здравоохранения (участковые терапевты/педиатры), используя данные ГБУ «Медицинский информационно-аналитический центр», установлено, что за период 2018-2020 годы отношение фактической укомплектованности врачами первичного звена здравоохранения к штатным нормативам составило:</w:t>
      </w:r>
    </w:p>
    <w:p w14:paraId="1A8423B1" w14:textId="77777777" w:rsidR="00BC404C" w:rsidRPr="00781910" w:rsidRDefault="00BC404C" w:rsidP="00781910">
      <w:pPr>
        <w:pStyle w:val="a7"/>
        <w:numPr>
          <w:ilvl w:val="0"/>
          <w:numId w:val="184"/>
        </w:numPr>
        <w:tabs>
          <w:tab w:val="left" w:pos="993"/>
        </w:tabs>
        <w:spacing w:after="0" w:line="240" w:lineRule="auto"/>
        <w:ind w:left="14" w:firstLine="714"/>
        <w:jc w:val="both"/>
        <w:rPr>
          <w:rFonts w:ascii="Times New Roman" w:eastAsia="Calibri" w:hAnsi="Times New Roman" w:cs="Times New Roman"/>
          <w:sz w:val="28"/>
          <w:szCs w:val="28"/>
          <w:lang w:eastAsia="ru-RU"/>
        </w:rPr>
      </w:pPr>
      <w:r w:rsidRPr="00781910">
        <w:rPr>
          <w:rFonts w:ascii="Times New Roman" w:eastAsia="Calibri" w:hAnsi="Times New Roman" w:cs="Times New Roman"/>
          <w:sz w:val="28"/>
          <w:szCs w:val="28"/>
          <w:lang w:eastAsia="ru-RU"/>
        </w:rPr>
        <w:t xml:space="preserve">в 2018 году </w:t>
      </w:r>
      <w:r w:rsidR="00781910" w:rsidRPr="00781910">
        <w:rPr>
          <w:rFonts w:ascii="Times New Roman" w:eastAsia="Calibri" w:hAnsi="Times New Roman" w:cs="Times New Roman"/>
          <w:sz w:val="28"/>
          <w:szCs w:val="28"/>
          <w:lang w:eastAsia="ru-RU"/>
        </w:rPr>
        <w:t>- 88,8 % (</w:t>
      </w:r>
      <w:r w:rsidRPr="00781910">
        <w:rPr>
          <w:rFonts w:ascii="Times New Roman" w:eastAsia="Calibri" w:hAnsi="Times New Roman" w:cs="Times New Roman"/>
          <w:sz w:val="28"/>
          <w:szCs w:val="28"/>
          <w:lang w:eastAsia="ru-RU"/>
        </w:rPr>
        <w:t xml:space="preserve">нормативная штатная численность врачей </w:t>
      </w:r>
      <w:r w:rsidR="00781910" w:rsidRPr="00781910">
        <w:rPr>
          <w:rFonts w:ascii="Times New Roman" w:eastAsia="Calibri" w:hAnsi="Times New Roman" w:cs="Times New Roman"/>
          <w:sz w:val="28"/>
          <w:szCs w:val="28"/>
          <w:lang w:eastAsia="ru-RU"/>
        </w:rPr>
        <w:t>(занятых единиц)</w:t>
      </w:r>
      <w:r w:rsidR="00781910">
        <w:rPr>
          <w:rFonts w:ascii="Times New Roman" w:eastAsia="Calibri" w:hAnsi="Times New Roman" w:cs="Times New Roman"/>
          <w:sz w:val="28"/>
          <w:szCs w:val="28"/>
          <w:lang w:eastAsia="ru-RU"/>
        </w:rPr>
        <w:t xml:space="preserve"> </w:t>
      </w:r>
      <w:r w:rsidRPr="00781910">
        <w:rPr>
          <w:rFonts w:ascii="Times New Roman" w:eastAsia="Calibri" w:hAnsi="Times New Roman" w:cs="Times New Roman"/>
          <w:sz w:val="28"/>
          <w:szCs w:val="28"/>
          <w:lang w:eastAsia="ru-RU"/>
        </w:rPr>
        <w:t>– 1</w:t>
      </w:r>
      <w:r w:rsidR="00781910" w:rsidRP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294,25 единиц, фактическая численность (занятых единиц) – 1</w:t>
      </w:r>
      <w:r w:rsidR="00781910" w:rsidRP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149 единиц);</w:t>
      </w:r>
    </w:p>
    <w:p w14:paraId="5A5A0874" w14:textId="77777777" w:rsidR="00BC404C" w:rsidRPr="00781910" w:rsidRDefault="00BC404C" w:rsidP="00781910">
      <w:pPr>
        <w:pStyle w:val="a7"/>
        <w:numPr>
          <w:ilvl w:val="0"/>
          <w:numId w:val="184"/>
        </w:numPr>
        <w:tabs>
          <w:tab w:val="left" w:pos="993"/>
        </w:tabs>
        <w:spacing w:after="0" w:line="240" w:lineRule="auto"/>
        <w:ind w:left="14" w:firstLine="714"/>
        <w:jc w:val="both"/>
        <w:rPr>
          <w:rFonts w:ascii="Times New Roman" w:eastAsia="Calibri" w:hAnsi="Times New Roman" w:cs="Times New Roman"/>
          <w:sz w:val="28"/>
          <w:szCs w:val="28"/>
          <w:lang w:eastAsia="ru-RU"/>
        </w:rPr>
      </w:pPr>
      <w:r w:rsidRPr="00781910">
        <w:rPr>
          <w:rFonts w:ascii="Times New Roman" w:eastAsia="Calibri" w:hAnsi="Times New Roman" w:cs="Times New Roman"/>
          <w:sz w:val="28"/>
          <w:szCs w:val="28"/>
          <w:lang w:eastAsia="ru-RU"/>
        </w:rPr>
        <w:t xml:space="preserve">в 2019 году </w:t>
      </w:r>
      <w:r w:rsidR="00781910" w:rsidRPr="00781910">
        <w:rPr>
          <w:rFonts w:ascii="Times New Roman" w:eastAsia="Calibri" w:hAnsi="Times New Roman" w:cs="Times New Roman"/>
          <w:sz w:val="28"/>
          <w:szCs w:val="28"/>
          <w:lang w:eastAsia="ru-RU"/>
        </w:rPr>
        <w:t>- 93,5 %</w:t>
      </w:r>
      <w:r w:rsidR="00781910">
        <w:rPr>
          <w:rFonts w:ascii="Times New Roman" w:eastAsia="Calibri" w:hAnsi="Times New Roman" w:cs="Times New Roman"/>
          <w:sz w:val="28"/>
          <w:szCs w:val="28"/>
          <w:lang w:eastAsia="ru-RU"/>
        </w:rPr>
        <w:t xml:space="preserve"> (</w:t>
      </w:r>
      <w:r w:rsidRPr="00781910">
        <w:rPr>
          <w:rFonts w:ascii="Times New Roman" w:eastAsia="Calibri" w:hAnsi="Times New Roman" w:cs="Times New Roman"/>
          <w:sz w:val="28"/>
          <w:szCs w:val="28"/>
          <w:lang w:eastAsia="ru-RU"/>
        </w:rPr>
        <w:t>нормативная штатная численность врачей – 1</w:t>
      </w:r>
      <w:r w:rsidR="00781910" w:rsidRP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263,5 единиц, фактическая численность – 1</w:t>
      </w:r>
      <w:r w:rsidR="00781910" w:rsidRP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181,5 единиц);</w:t>
      </w:r>
    </w:p>
    <w:p w14:paraId="4B032B19" w14:textId="77777777" w:rsidR="00BC404C" w:rsidRPr="00781910" w:rsidRDefault="00BC404C" w:rsidP="00781910">
      <w:pPr>
        <w:pStyle w:val="a7"/>
        <w:numPr>
          <w:ilvl w:val="0"/>
          <w:numId w:val="184"/>
        </w:numPr>
        <w:tabs>
          <w:tab w:val="left" w:pos="993"/>
        </w:tabs>
        <w:spacing w:after="0" w:line="240" w:lineRule="auto"/>
        <w:ind w:left="14" w:firstLine="714"/>
        <w:jc w:val="both"/>
        <w:rPr>
          <w:rFonts w:ascii="Times New Roman" w:eastAsia="Calibri" w:hAnsi="Times New Roman" w:cs="Times New Roman"/>
          <w:sz w:val="28"/>
          <w:szCs w:val="28"/>
          <w:lang w:eastAsia="ru-RU"/>
        </w:rPr>
      </w:pPr>
      <w:r w:rsidRPr="00781910">
        <w:rPr>
          <w:rFonts w:ascii="Times New Roman" w:eastAsia="Calibri" w:hAnsi="Times New Roman" w:cs="Times New Roman"/>
          <w:sz w:val="28"/>
          <w:szCs w:val="28"/>
          <w:lang w:eastAsia="ru-RU"/>
        </w:rPr>
        <w:t xml:space="preserve">в 2020 году </w:t>
      </w:r>
      <w:r w:rsidR="00781910">
        <w:rPr>
          <w:rFonts w:ascii="Times New Roman" w:eastAsia="Calibri" w:hAnsi="Times New Roman" w:cs="Times New Roman"/>
          <w:sz w:val="28"/>
          <w:szCs w:val="28"/>
          <w:lang w:eastAsia="ru-RU"/>
        </w:rPr>
        <w:t xml:space="preserve">- </w:t>
      </w:r>
      <w:r w:rsidR="00781910" w:rsidRPr="00781910">
        <w:rPr>
          <w:rFonts w:ascii="Times New Roman" w:eastAsia="Calibri" w:hAnsi="Times New Roman" w:cs="Times New Roman"/>
          <w:sz w:val="28"/>
          <w:szCs w:val="28"/>
          <w:lang w:eastAsia="ru-RU"/>
        </w:rPr>
        <w:t>88,2 %</w:t>
      </w:r>
      <w:r w:rsidR="00781910">
        <w:rPr>
          <w:rFonts w:ascii="Times New Roman" w:eastAsia="Calibri" w:hAnsi="Times New Roman" w:cs="Times New Roman"/>
          <w:sz w:val="28"/>
          <w:szCs w:val="28"/>
          <w:lang w:eastAsia="ru-RU"/>
        </w:rPr>
        <w:t xml:space="preserve"> (</w:t>
      </w:r>
      <w:r w:rsidRPr="00781910">
        <w:rPr>
          <w:rFonts w:ascii="Times New Roman" w:eastAsia="Calibri" w:hAnsi="Times New Roman" w:cs="Times New Roman"/>
          <w:sz w:val="28"/>
          <w:szCs w:val="28"/>
          <w:lang w:eastAsia="ru-RU"/>
        </w:rPr>
        <w:t>нормативная штатная численность врачей – 1</w:t>
      </w:r>
      <w:r w:rsidR="00781910" w:rsidRP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366,75 единиц, фактическая штатная численность – 1</w:t>
      </w:r>
      <w:r w:rsidR="00781910" w:rsidRP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205,25 единиц</w:t>
      </w:r>
      <w:r w:rsidR="00781910">
        <w:rPr>
          <w:rFonts w:ascii="Times New Roman" w:eastAsia="Calibri" w:hAnsi="Times New Roman" w:cs="Times New Roman"/>
          <w:sz w:val="28"/>
          <w:szCs w:val="28"/>
          <w:lang w:eastAsia="ru-RU"/>
        </w:rPr>
        <w:t>.</w:t>
      </w:r>
    </w:p>
    <w:p w14:paraId="53993992" w14:textId="77777777" w:rsidR="00BC404C" w:rsidRPr="00BC404C" w:rsidRDefault="00BC404C" w:rsidP="00781910">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Отношение фактической укомплектованности среднего медицинского персонала первичного звена здравоохранения к штатным нормативам составило:</w:t>
      </w:r>
    </w:p>
    <w:p w14:paraId="38426790" w14:textId="77777777" w:rsidR="00BC404C" w:rsidRPr="00781910" w:rsidRDefault="00BC404C" w:rsidP="00781910">
      <w:pPr>
        <w:pStyle w:val="a7"/>
        <w:numPr>
          <w:ilvl w:val="0"/>
          <w:numId w:val="185"/>
        </w:numPr>
        <w:tabs>
          <w:tab w:val="left" w:pos="1134"/>
        </w:tabs>
        <w:spacing w:after="0" w:line="240" w:lineRule="auto"/>
        <w:ind w:left="0" w:firstLine="770"/>
        <w:jc w:val="both"/>
        <w:rPr>
          <w:rFonts w:ascii="Times New Roman" w:eastAsia="Calibri" w:hAnsi="Times New Roman" w:cs="Times New Roman"/>
          <w:sz w:val="28"/>
          <w:szCs w:val="28"/>
          <w:lang w:eastAsia="ru-RU"/>
        </w:rPr>
      </w:pPr>
      <w:r w:rsidRPr="00781910">
        <w:rPr>
          <w:rFonts w:ascii="Times New Roman" w:eastAsia="Calibri" w:hAnsi="Times New Roman" w:cs="Times New Roman"/>
          <w:sz w:val="28"/>
          <w:szCs w:val="28"/>
          <w:lang w:eastAsia="ru-RU"/>
        </w:rPr>
        <w:t xml:space="preserve">в 2018 году </w:t>
      </w:r>
      <w:r w:rsidR="00781910">
        <w:rPr>
          <w:rFonts w:ascii="Times New Roman" w:eastAsia="Calibri" w:hAnsi="Times New Roman" w:cs="Times New Roman"/>
          <w:sz w:val="28"/>
          <w:szCs w:val="28"/>
          <w:lang w:eastAsia="ru-RU"/>
        </w:rPr>
        <w:t xml:space="preserve">- </w:t>
      </w:r>
      <w:r w:rsidR="00781910" w:rsidRPr="00781910">
        <w:rPr>
          <w:rFonts w:ascii="Times New Roman" w:eastAsia="Calibri" w:hAnsi="Times New Roman" w:cs="Times New Roman"/>
          <w:sz w:val="28"/>
          <w:szCs w:val="28"/>
          <w:lang w:eastAsia="ru-RU"/>
        </w:rPr>
        <w:t>89,8 %</w:t>
      </w:r>
      <w:r w:rsidR="00781910">
        <w:rPr>
          <w:rFonts w:ascii="Times New Roman" w:eastAsia="Calibri" w:hAnsi="Times New Roman" w:cs="Times New Roman"/>
          <w:sz w:val="28"/>
          <w:szCs w:val="28"/>
          <w:lang w:eastAsia="ru-RU"/>
        </w:rPr>
        <w:t xml:space="preserve"> (</w:t>
      </w:r>
      <w:r w:rsidRPr="00781910">
        <w:rPr>
          <w:rFonts w:ascii="Times New Roman" w:eastAsia="Calibri" w:hAnsi="Times New Roman" w:cs="Times New Roman"/>
          <w:sz w:val="28"/>
          <w:szCs w:val="28"/>
          <w:lang w:eastAsia="ru-RU"/>
        </w:rPr>
        <w:t>нормативная штатная численность врачей (занятых единиц) – 1</w:t>
      </w:r>
      <w:r w:rsid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759 единиц, фактическая численность – 1</w:t>
      </w:r>
      <w:r w:rsid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580 единиц);</w:t>
      </w:r>
    </w:p>
    <w:p w14:paraId="668BCAC3" w14:textId="77777777" w:rsidR="00BC404C" w:rsidRPr="00781910" w:rsidRDefault="00BC404C" w:rsidP="00781910">
      <w:pPr>
        <w:pStyle w:val="a7"/>
        <w:numPr>
          <w:ilvl w:val="0"/>
          <w:numId w:val="185"/>
        </w:numPr>
        <w:tabs>
          <w:tab w:val="left" w:pos="1134"/>
        </w:tabs>
        <w:spacing w:after="0" w:line="240" w:lineRule="auto"/>
        <w:ind w:left="0" w:firstLine="770"/>
        <w:jc w:val="both"/>
        <w:rPr>
          <w:rFonts w:ascii="Times New Roman" w:eastAsia="Calibri" w:hAnsi="Times New Roman" w:cs="Times New Roman"/>
          <w:sz w:val="28"/>
          <w:szCs w:val="28"/>
          <w:lang w:eastAsia="ru-RU"/>
        </w:rPr>
      </w:pPr>
      <w:r w:rsidRPr="00781910">
        <w:rPr>
          <w:rFonts w:ascii="Times New Roman" w:eastAsia="Calibri" w:hAnsi="Times New Roman" w:cs="Times New Roman"/>
          <w:sz w:val="28"/>
          <w:szCs w:val="28"/>
          <w:lang w:eastAsia="ru-RU"/>
        </w:rPr>
        <w:t xml:space="preserve">в 2019 году </w:t>
      </w:r>
      <w:r w:rsidR="00781910">
        <w:rPr>
          <w:rFonts w:ascii="Times New Roman" w:eastAsia="Calibri" w:hAnsi="Times New Roman" w:cs="Times New Roman"/>
          <w:sz w:val="28"/>
          <w:szCs w:val="28"/>
          <w:lang w:eastAsia="ru-RU"/>
        </w:rPr>
        <w:t xml:space="preserve">- </w:t>
      </w:r>
      <w:r w:rsidR="00781910" w:rsidRPr="00781910">
        <w:rPr>
          <w:rFonts w:ascii="Times New Roman" w:eastAsia="Calibri" w:hAnsi="Times New Roman" w:cs="Times New Roman"/>
          <w:sz w:val="28"/>
          <w:szCs w:val="28"/>
          <w:lang w:eastAsia="ru-RU"/>
        </w:rPr>
        <w:t>93,8 %</w:t>
      </w:r>
      <w:r w:rsidR="00781910">
        <w:rPr>
          <w:rFonts w:ascii="Times New Roman" w:eastAsia="Calibri" w:hAnsi="Times New Roman" w:cs="Times New Roman"/>
          <w:sz w:val="28"/>
          <w:szCs w:val="28"/>
          <w:lang w:eastAsia="ru-RU"/>
        </w:rPr>
        <w:t xml:space="preserve"> (</w:t>
      </w:r>
      <w:r w:rsidRPr="00781910">
        <w:rPr>
          <w:rFonts w:ascii="Times New Roman" w:eastAsia="Calibri" w:hAnsi="Times New Roman" w:cs="Times New Roman"/>
          <w:sz w:val="28"/>
          <w:szCs w:val="28"/>
          <w:lang w:eastAsia="ru-RU"/>
        </w:rPr>
        <w:t>нормативная штатная численность врачей (занятых единиц) – 1</w:t>
      </w:r>
      <w:r w:rsid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814 единиц, фактическая численность – 1</w:t>
      </w:r>
      <w:r w:rsid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701,5 единиц);</w:t>
      </w:r>
    </w:p>
    <w:p w14:paraId="1BEE97AC" w14:textId="77777777" w:rsidR="00BC404C" w:rsidRPr="00781910" w:rsidRDefault="00BC404C" w:rsidP="00781910">
      <w:pPr>
        <w:pStyle w:val="a7"/>
        <w:numPr>
          <w:ilvl w:val="0"/>
          <w:numId w:val="185"/>
        </w:numPr>
        <w:tabs>
          <w:tab w:val="left" w:pos="1134"/>
        </w:tabs>
        <w:spacing w:after="0" w:line="240" w:lineRule="auto"/>
        <w:ind w:left="0" w:firstLine="770"/>
        <w:jc w:val="both"/>
        <w:rPr>
          <w:rFonts w:ascii="Times New Roman" w:eastAsia="Calibri" w:hAnsi="Times New Roman" w:cs="Times New Roman"/>
          <w:sz w:val="28"/>
          <w:szCs w:val="28"/>
          <w:lang w:eastAsia="ru-RU"/>
        </w:rPr>
      </w:pPr>
      <w:r w:rsidRPr="00781910">
        <w:rPr>
          <w:rFonts w:ascii="Times New Roman" w:eastAsia="Calibri" w:hAnsi="Times New Roman" w:cs="Times New Roman"/>
          <w:sz w:val="28"/>
          <w:szCs w:val="28"/>
          <w:lang w:eastAsia="ru-RU"/>
        </w:rPr>
        <w:t xml:space="preserve">в 2020 году </w:t>
      </w:r>
      <w:r w:rsidR="00781910">
        <w:rPr>
          <w:rFonts w:ascii="Times New Roman" w:eastAsia="Calibri" w:hAnsi="Times New Roman" w:cs="Times New Roman"/>
          <w:sz w:val="28"/>
          <w:szCs w:val="28"/>
          <w:lang w:eastAsia="ru-RU"/>
        </w:rPr>
        <w:t xml:space="preserve">- </w:t>
      </w:r>
      <w:r w:rsidR="00781910" w:rsidRPr="00781910">
        <w:rPr>
          <w:rFonts w:ascii="Times New Roman" w:eastAsia="Calibri" w:hAnsi="Times New Roman" w:cs="Times New Roman"/>
          <w:sz w:val="28"/>
          <w:szCs w:val="28"/>
          <w:lang w:eastAsia="ru-RU"/>
        </w:rPr>
        <w:t>94,7 %</w:t>
      </w:r>
      <w:r w:rsidR="00781910">
        <w:rPr>
          <w:rFonts w:ascii="Times New Roman" w:eastAsia="Calibri" w:hAnsi="Times New Roman" w:cs="Times New Roman"/>
          <w:sz w:val="28"/>
          <w:szCs w:val="28"/>
          <w:lang w:eastAsia="ru-RU"/>
        </w:rPr>
        <w:t xml:space="preserve"> (</w:t>
      </w:r>
      <w:r w:rsidRPr="00781910">
        <w:rPr>
          <w:rFonts w:ascii="Times New Roman" w:eastAsia="Calibri" w:hAnsi="Times New Roman" w:cs="Times New Roman"/>
          <w:sz w:val="28"/>
          <w:szCs w:val="28"/>
          <w:lang w:eastAsia="ru-RU"/>
        </w:rPr>
        <w:t>нормативная штатная численность врачей (занятых единиц) – 1</w:t>
      </w:r>
      <w:r w:rsidR="00781910">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909,75 единиц, фактическая штатная численность – 1</w:t>
      </w:r>
      <w:r w:rsidR="00A139B8">
        <w:rPr>
          <w:rFonts w:ascii="Times New Roman" w:eastAsia="Calibri" w:hAnsi="Times New Roman" w:cs="Times New Roman"/>
          <w:sz w:val="28"/>
          <w:szCs w:val="28"/>
          <w:lang w:eastAsia="ru-RU"/>
        </w:rPr>
        <w:t> </w:t>
      </w:r>
      <w:r w:rsidRPr="00781910">
        <w:rPr>
          <w:rFonts w:ascii="Times New Roman" w:eastAsia="Calibri" w:hAnsi="Times New Roman" w:cs="Times New Roman"/>
          <w:sz w:val="28"/>
          <w:szCs w:val="28"/>
          <w:lang w:eastAsia="ru-RU"/>
        </w:rPr>
        <w:t>808,25 единиц).</w:t>
      </w:r>
    </w:p>
    <w:p w14:paraId="2B3D6C7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По состоянию на 01.07.2021</w:t>
      </w:r>
      <w:r w:rsidR="00A139B8">
        <w:rPr>
          <w:rFonts w:ascii="Times New Roman" w:eastAsia="Calibri" w:hAnsi="Times New Roman" w:cs="Times New Roman"/>
          <w:sz w:val="28"/>
          <w:szCs w:val="28"/>
          <w:lang w:eastAsia="ru-RU"/>
        </w:rPr>
        <w:t xml:space="preserve"> года</w:t>
      </w:r>
      <w:r w:rsidRPr="00BC404C">
        <w:rPr>
          <w:rFonts w:ascii="Times New Roman" w:eastAsia="Calibri" w:hAnsi="Times New Roman" w:cs="Times New Roman"/>
          <w:sz w:val="28"/>
          <w:szCs w:val="28"/>
          <w:lang w:eastAsia="ru-RU"/>
        </w:rPr>
        <w:t xml:space="preserve"> фактическая укомплектованность участковыми врачами-терапевтами составила 100 % (из 156 штатных единиц заняты 156), участковыми врачами-педиатрами составила 97 % (из 156 штатных единиц заняты 151,25).</w:t>
      </w:r>
    </w:p>
    <w:p w14:paraId="6E77CA6E"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lastRenderedPageBreak/>
        <w:t>Согласно данным ГБУ «Медицинский информационно-аналитический центр» за период 2018-2020 годы при анализе нагрузки на врачей первичного звена здравоохранения (участковые терапевты/педиатры) установлено</w:t>
      </w:r>
      <w:r w:rsidR="00A139B8">
        <w:rPr>
          <w:rFonts w:ascii="Times New Roman" w:eastAsia="Calibri" w:hAnsi="Times New Roman" w:cs="Times New Roman"/>
          <w:sz w:val="28"/>
          <w:szCs w:val="28"/>
          <w:lang w:eastAsia="ru-RU"/>
        </w:rPr>
        <w:t xml:space="preserve"> следующее</w:t>
      </w:r>
      <w:r w:rsidRPr="00BC404C">
        <w:rPr>
          <w:rFonts w:ascii="Times New Roman" w:eastAsia="Calibri" w:hAnsi="Times New Roman" w:cs="Times New Roman"/>
          <w:sz w:val="28"/>
          <w:szCs w:val="28"/>
          <w:lang w:eastAsia="ru-RU"/>
        </w:rPr>
        <w:t>:</w:t>
      </w:r>
    </w:p>
    <w:p w14:paraId="049DC1B2" w14:textId="77777777" w:rsidR="00BC404C" w:rsidRPr="00A139B8" w:rsidRDefault="00BC404C" w:rsidP="00A139B8">
      <w:pPr>
        <w:pStyle w:val="a7"/>
        <w:numPr>
          <w:ilvl w:val="0"/>
          <w:numId w:val="186"/>
        </w:numPr>
        <w:spacing w:after="0" w:line="240" w:lineRule="auto"/>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на 1 участкового терапевта:</w:t>
      </w:r>
    </w:p>
    <w:p w14:paraId="331C7426" w14:textId="77777777" w:rsidR="00BC404C" w:rsidRPr="00A139B8" w:rsidRDefault="00BC404C" w:rsidP="00A139B8">
      <w:pPr>
        <w:pStyle w:val="a7"/>
        <w:numPr>
          <w:ilvl w:val="0"/>
          <w:numId w:val="187"/>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в 2018 году при нормативной нагрузке за год 5 000 посещений, фактическая нагрузка составила 5 522 посещений (110,4 %);</w:t>
      </w:r>
    </w:p>
    <w:p w14:paraId="65A0AF44" w14:textId="77777777" w:rsidR="00BC404C" w:rsidRPr="00A139B8" w:rsidRDefault="00BC404C" w:rsidP="00A139B8">
      <w:pPr>
        <w:pStyle w:val="a7"/>
        <w:numPr>
          <w:ilvl w:val="0"/>
          <w:numId w:val="187"/>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в 2019 году при нормативной нагрузке за год 4 900 посещений, фактическая нагрузка составила 4 973 посещений (101,5 %);</w:t>
      </w:r>
    </w:p>
    <w:p w14:paraId="6070BF42" w14:textId="77777777" w:rsidR="00BC404C" w:rsidRPr="00A139B8" w:rsidRDefault="00BC404C" w:rsidP="00A139B8">
      <w:pPr>
        <w:pStyle w:val="a7"/>
        <w:numPr>
          <w:ilvl w:val="0"/>
          <w:numId w:val="187"/>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в 2020 году при нормативной нагрузке за год 4 900 посещений, фактическая нагрузка составила 4 795 посещений (97,9 %);</w:t>
      </w:r>
    </w:p>
    <w:p w14:paraId="606634F8" w14:textId="77777777" w:rsidR="00BC404C" w:rsidRPr="00A139B8" w:rsidRDefault="00BC404C" w:rsidP="00A139B8">
      <w:pPr>
        <w:pStyle w:val="a7"/>
        <w:numPr>
          <w:ilvl w:val="0"/>
          <w:numId w:val="187"/>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за 6 месяцев 2021 года при нормативной нагрузке 2 450 посещений, фактическая нагрузка составила 2 486 посещений (101,5 %);</w:t>
      </w:r>
    </w:p>
    <w:p w14:paraId="4C0B00CF" w14:textId="77777777" w:rsidR="00BC404C" w:rsidRPr="00A139B8" w:rsidRDefault="00BC404C" w:rsidP="00A139B8">
      <w:pPr>
        <w:pStyle w:val="a7"/>
        <w:numPr>
          <w:ilvl w:val="0"/>
          <w:numId w:val="186"/>
        </w:numPr>
        <w:spacing w:after="0" w:line="240" w:lineRule="auto"/>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на 1 участкового педиатра:</w:t>
      </w:r>
    </w:p>
    <w:p w14:paraId="5D2AE28F" w14:textId="77777777" w:rsidR="00BC404C" w:rsidRPr="00A139B8" w:rsidRDefault="00BC404C" w:rsidP="00A139B8">
      <w:pPr>
        <w:pStyle w:val="a7"/>
        <w:numPr>
          <w:ilvl w:val="0"/>
          <w:numId w:val="188"/>
        </w:numPr>
        <w:tabs>
          <w:tab w:val="left" w:pos="1022"/>
        </w:tabs>
        <w:spacing w:after="0" w:line="240" w:lineRule="auto"/>
        <w:ind w:left="56" w:firstLine="71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в 2018 году при нормативной нагрузке за год 5 100 посещений, фактическая нагрузка составила 5 259 посещений (103,1 %);</w:t>
      </w:r>
    </w:p>
    <w:p w14:paraId="51426E3A" w14:textId="77777777" w:rsidR="00BC404C" w:rsidRPr="00A139B8" w:rsidRDefault="00BC404C" w:rsidP="00A139B8">
      <w:pPr>
        <w:pStyle w:val="a7"/>
        <w:numPr>
          <w:ilvl w:val="0"/>
          <w:numId w:val="188"/>
        </w:numPr>
        <w:tabs>
          <w:tab w:val="left" w:pos="1022"/>
        </w:tabs>
        <w:spacing w:after="0" w:line="240" w:lineRule="auto"/>
        <w:ind w:left="56" w:firstLine="71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в 2019 году при нормативной нагрузке за год 5 100 посещений, фактическая нагрузка составила 5 283 посещений (103,6 %);</w:t>
      </w:r>
    </w:p>
    <w:p w14:paraId="7C8B7E95" w14:textId="77777777" w:rsidR="00BC404C" w:rsidRPr="00A139B8" w:rsidRDefault="00BC404C" w:rsidP="00A139B8">
      <w:pPr>
        <w:pStyle w:val="a7"/>
        <w:numPr>
          <w:ilvl w:val="0"/>
          <w:numId w:val="188"/>
        </w:numPr>
        <w:tabs>
          <w:tab w:val="left" w:pos="1022"/>
        </w:tabs>
        <w:spacing w:after="0" w:line="240" w:lineRule="auto"/>
        <w:ind w:left="56" w:firstLine="71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в 2020 году при нормативной нагрузке за год 5 100 посещений, фактическая нагрузка составила 5 177 посещений (101,5 %);</w:t>
      </w:r>
    </w:p>
    <w:p w14:paraId="0E842054" w14:textId="77777777" w:rsidR="00BC404C" w:rsidRPr="00A139B8" w:rsidRDefault="00BC404C" w:rsidP="00A139B8">
      <w:pPr>
        <w:pStyle w:val="a7"/>
        <w:numPr>
          <w:ilvl w:val="0"/>
          <w:numId w:val="188"/>
        </w:numPr>
        <w:tabs>
          <w:tab w:val="left" w:pos="1022"/>
        </w:tabs>
        <w:spacing w:after="0" w:line="240" w:lineRule="auto"/>
        <w:ind w:left="56" w:firstLine="71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за 6 месяцев 2021 года при нормативной нагрузке 2 500 посещений, фактическая нагрузка составила 2 640 посещений (105,6 %).</w:t>
      </w:r>
    </w:p>
    <w:p w14:paraId="7DD8F647"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Анализ нагрузки на врачей первичного звена здравоохранения в проверяемом периоде показывает, что фактическая нагрузка на участковых терапевтов и педиатров незначительно отклоняется от установленных нормативов и в целом носит стабильный характер.</w:t>
      </w:r>
    </w:p>
    <w:p w14:paraId="076CF1BD" w14:textId="77777777" w:rsidR="00BC404C" w:rsidRPr="00BC404C" w:rsidRDefault="00BC404C" w:rsidP="00C70719">
      <w:pPr>
        <w:spacing w:after="0" w:line="240" w:lineRule="auto"/>
        <w:jc w:val="both"/>
        <w:rPr>
          <w:rFonts w:ascii="Times New Roman" w:eastAsia="Calibri" w:hAnsi="Times New Roman" w:cs="Times New Roman"/>
          <w:sz w:val="28"/>
          <w:szCs w:val="28"/>
          <w:lang w:eastAsia="ru-RU"/>
        </w:rPr>
      </w:pPr>
    </w:p>
    <w:p w14:paraId="7982A185" w14:textId="77777777" w:rsidR="00BC404C" w:rsidRPr="00BC404C"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 xml:space="preserve">Оценка динамики кредиторской задолженности медицинских организаций, оказывающих первичную медико-санитарную помощь </w:t>
      </w:r>
    </w:p>
    <w:p w14:paraId="237B5E8F" w14:textId="77777777" w:rsidR="00BC404C" w:rsidRPr="00BC404C" w:rsidRDefault="00BC404C" w:rsidP="00C70719">
      <w:pPr>
        <w:spacing w:after="0" w:line="240" w:lineRule="auto"/>
        <w:jc w:val="center"/>
        <w:rPr>
          <w:rFonts w:ascii="Times New Roman" w:eastAsia="Calibri" w:hAnsi="Times New Roman" w:cs="Times New Roman"/>
          <w:b/>
          <w:bCs/>
          <w:sz w:val="28"/>
          <w:szCs w:val="28"/>
          <w:lang w:eastAsia="ru-RU"/>
        </w:rPr>
      </w:pPr>
    </w:p>
    <w:p w14:paraId="4EE75583"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Кредиторская задолженность медицинских организаций, оказывающих первичную медико-санитарную помощь, за период 2018-2020 годы и 6 месяцев 2021 года составила:</w:t>
      </w:r>
    </w:p>
    <w:p w14:paraId="1BC859F5" w14:textId="77777777" w:rsidR="00BC404C" w:rsidRPr="00BC404C" w:rsidRDefault="00BC404C" w:rsidP="00A139B8">
      <w:pPr>
        <w:spacing w:after="0" w:line="240" w:lineRule="auto"/>
        <w:ind w:firstLine="742"/>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а) по средствам республиканского бюджета:</w:t>
      </w:r>
    </w:p>
    <w:p w14:paraId="702FDDE6" w14:textId="77777777" w:rsidR="00BC404C" w:rsidRPr="00A139B8" w:rsidRDefault="00BC404C" w:rsidP="00A139B8">
      <w:pPr>
        <w:pStyle w:val="a7"/>
        <w:numPr>
          <w:ilvl w:val="0"/>
          <w:numId w:val="189"/>
        </w:numPr>
        <w:tabs>
          <w:tab w:val="left" w:pos="993"/>
        </w:tabs>
        <w:spacing w:after="0" w:line="240" w:lineRule="auto"/>
        <w:ind w:left="798" w:hanging="4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01.01.2019 </w:t>
      </w:r>
      <w:r w:rsid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173 696,8 тыс. рублей;</w:t>
      </w:r>
    </w:p>
    <w:p w14:paraId="7760AED9" w14:textId="77777777" w:rsidR="00BC404C" w:rsidRPr="00A139B8" w:rsidRDefault="00BC404C" w:rsidP="00A139B8">
      <w:pPr>
        <w:pStyle w:val="a7"/>
        <w:numPr>
          <w:ilvl w:val="0"/>
          <w:numId w:val="189"/>
        </w:numPr>
        <w:tabs>
          <w:tab w:val="left" w:pos="993"/>
        </w:tabs>
        <w:spacing w:after="0" w:line="240" w:lineRule="auto"/>
        <w:ind w:left="798" w:hanging="4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01.01.2020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163 553,8 тыс. рублей;</w:t>
      </w:r>
    </w:p>
    <w:p w14:paraId="5320A30E" w14:textId="77777777" w:rsidR="00BC404C" w:rsidRPr="00A139B8" w:rsidRDefault="00BC404C" w:rsidP="00A139B8">
      <w:pPr>
        <w:pStyle w:val="a7"/>
        <w:numPr>
          <w:ilvl w:val="0"/>
          <w:numId w:val="189"/>
        </w:numPr>
        <w:tabs>
          <w:tab w:val="left" w:pos="993"/>
        </w:tabs>
        <w:spacing w:after="0" w:line="240" w:lineRule="auto"/>
        <w:ind w:left="798" w:hanging="4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01.01.2021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132 050,2 тыс. рублей;</w:t>
      </w:r>
    </w:p>
    <w:p w14:paraId="261C4367" w14:textId="77777777" w:rsidR="00BC404C" w:rsidRPr="00A139B8" w:rsidRDefault="00BC404C" w:rsidP="00A139B8">
      <w:pPr>
        <w:pStyle w:val="a7"/>
        <w:numPr>
          <w:ilvl w:val="0"/>
          <w:numId w:val="189"/>
        </w:numPr>
        <w:tabs>
          <w:tab w:val="left" w:pos="993"/>
        </w:tabs>
        <w:spacing w:after="0" w:line="240" w:lineRule="auto"/>
        <w:ind w:left="798" w:hanging="44"/>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01.07.2021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120 279,65 тыс. рублей;</w:t>
      </w:r>
    </w:p>
    <w:p w14:paraId="25528ECD" w14:textId="77777777" w:rsidR="00BC404C" w:rsidRPr="00BC404C" w:rsidRDefault="00BC404C" w:rsidP="00A139B8">
      <w:pPr>
        <w:spacing w:after="0" w:line="240" w:lineRule="auto"/>
        <w:ind w:firstLine="742"/>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б) по средствам ТФОМС РИ:</w:t>
      </w:r>
    </w:p>
    <w:p w14:paraId="6B3D13C7" w14:textId="77777777" w:rsidR="00BC404C" w:rsidRPr="00A139B8" w:rsidRDefault="00BC404C" w:rsidP="00A139B8">
      <w:pPr>
        <w:pStyle w:val="a7"/>
        <w:numPr>
          <w:ilvl w:val="0"/>
          <w:numId w:val="190"/>
        </w:numPr>
        <w:tabs>
          <w:tab w:val="left" w:pos="993"/>
        </w:tabs>
        <w:spacing w:after="0" w:line="240" w:lineRule="auto"/>
        <w:ind w:left="770" w:hanging="6"/>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01.01.2019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564 773,52 тыс. рублей;</w:t>
      </w:r>
    </w:p>
    <w:p w14:paraId="212CBA2C" w14:textId="77777777" w:rsidR="00BC404C" w:rsidRPr="00A139B8" w:rsidRDefault="00BC404C" w:rsidP="00A139B8">
      <w:pPr>
        <w:pStyle w:val="a7"/>
        <w:numPr>
          <w:ilvl w:val="0"/>
          <w:numId w:val="190"/>
        </w:numPr>
        <w:tabs>
          <w:tab w:val="left" w:pos="993"/>
        </w:tabs>
        <w:spacing w:after="0" w:line="240" w:lineRule="auto"/>
        <w:ind w:left="770" w:hanging="6"/>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01.01.2020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589 726,8 тыс. рублей;</w:t>
      </w:r>
    </w:p>
    <w:p w14:paraId="4BEEEDA5" w14:textId="77777777" w:rsidR="00BC404C" w:rsidRPr="00A139B8" w:rsidRDefault="00BC404C" w:rsidP="00A139B8">
      <w:pPr>
        <w:pStyle w:val="a7"/>
        <w:numPr>
          <w:ilvl w:val="0"/>
          <w:numId w:val="190"/>
        </w:numPr>
        <w:tabs>
          <w:tab w:val="left" w:pos="993"/>
        </w:tabs>
        <w:spacing w:after="0" w:line="240" w:lineRule="auto"/>
        <w:ind w:left="770" w:hanging="6"/>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t xml:space="preserve">на 01.01.2021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468 925,7 тыс. рублей;</w:t>
      </w:r>
    </w:p>
    <w:p w14:paraId="281FAD9B" w14:textId="77777777" w:rsidR="00BC404C" w:rsidRPr="00A139B8" w:rsidRDefault="00BC404C" w:rsidP="00A139B8">
      <w:pPr>
        <w:pStyle w:val="a7"/>
        <w:numPr>
          <w:ilvl w:val="0"/>
          <w:numId w:val="190"/>
        </w:numPr>
        <w:tabs>
          <w:tab w:val="left" w:pos="993"/>
        </w:tabs>
        <w:spacing w:after="0" w:line="240" w:lineRule="auto"/>
        <w:ind w:left="770" w:hanging="6"/>
        <w:jc w:val="both"/>
        <w:rPr>
          <w:rFonts w:ascii="Times New Roman" w:eastAsia="Calibri" w:hAnsi="Times New Roman" w:cs="Times New Roman"/>
          <w:sz w:val="28"/>
          <w:szCs w:val="28"/>
          <w:lang w:eastAsia="ru-RU"/>
        </w:rPr>
      </w:pPr>
      <w:r w:rsidRPr="00A139B8">
        <w:rPr>
          <w:rFonts w:ascii="Times New Roman" w:eastAsia="Calibri" w:hAnsi="Times New Roman" w:cs="Times New Roman"/>
          <w:sz w:val="28"/>
          <w:szCs w:val="28"/>
          <w:lang w:eastAsia="ru-RU"/>
        </w:rPr>
        <w:lastRenderedPageBreak/>
        <w:t xml:space="preserve">на 01.07.2021 </w:t>
      </w:r>
      <w:r w:rsidR="00A139B8" w:rsidRPr="00A139B8">
        <w:rPr>
          <w:rFonts w:ascii="Times New Roman" w:eastAsia="Calibri" w:hAnsi="Times New Roman" w:cs="Times New Roman"/>
          <w:sz w:val="28"/>
          <w:szCs w:val="28"/>
          <w:lang w:eastAsia="ru-RU"/>
        </w:rPr>
        <w:t xml:space="preserve">года </w:t>
      </w:r>
      <w:r w:rsidRPr="00A139B8">
        <w:rPr>
          <w:rFonts w:ascii="Times New Roman" w:eastAsia="Calibri" w:hAnsi="Times New Roman" w:cs="Times New Roman"/>
          <w:sz w:val="28"/>
          <w:szCs w:val="28"/>
          <w:lang w:eastAsia="ru-RU"/>
        </w:rPr>
        <w:t>– 771 849,13 тыс. рублей.</w:t>
      </w:r>
    </w:p>
    <w:p w14:paraId="6253E4E7"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Кредиторская задолженность медицинских организаций, оказывающих первичную медико-санитарную помощь</w:t>
      </w:r>
      <w:r w:rsidR="00A139B8">
        <w:rPr>
          <w:rFonts w:ascii="Times New Roman" w:eastAsia="Calibri" w:hAnsi="Times New Roman" w:cs="Times New Roman"/>
          <w:sz w:val="28"/>
          <w:szCs w:val="28"/>
          <w:lang w:eastAsia="ru-RU"/>
        </w:rPr>
        <w:t>,</w:t>
      </w:r>
      <w:r w:rsidRPr="00BC404C">
        <w:rPr>
          <w:rFonts w:ascii="Times New Roman" w:eastAsia="Calibri" w:hAnsi="Times New Roman" w:cs="Times New Roman"/>
          <w:sz w:val="28"/>
          <w:szCs w:val="28"/>
          <w:lang w:eastAsia="ru-RU"/>
        </w:rPr>
        <w:t xml:space="preserve"> </w:t>
      </w:r>
      <w:r w:rsidR="00A139B8" w:rsidRPr="00BC404C">
        <w:rPr>
          <w:rFonts w:ascii="Times New Roman" w:eastAsia="Calibri" w:hAnsi="Times New Roman" w:cs="Times New Roman"/>
          <w:sz w:val="28"/>
          <w:szCs w:val="28"/>
          <w:lang w:eastAsia="ru-RU"/>
        </w:rPr>
        <w:t xml:space="preserve">по состоянию на 01.07.2021 </w:t>
      </w:r>
      <w:r w:rsidR="00A139B8" w:rsidRPr="00A139B8">
        <w:rPr>
          <w:rFonts w:ascii="Times New Roman" w:eastAsia="Calibri" w:hAnsi="Times New Roman" w:cs="Times New Roman"/>
          <w:sz w:val="28"/>
          <w:szCs w:val="28"/>
          <w:lang w:eastAsia="ru-RU"/>
        </w:rPr>
        <w:t xml:space="preserve">года </w:t>
      </w:r>
      <w:r w:rsidR="00A139B8" w:rsidRPr="00BC404C">
        <w:rPr>
          <w:rFonts w:ascii="Times New Roman" w:eastAsia="Calibri" w:hAnsi="Times New Roman" w:cs="Times New Roman"/>
          <w:sz w:val="28"/>
          <w:szCs w:val="28"/>
          <w:lang w:eastAsia="ru-RU"/>
        </w:rPr>
        <w:t xml:space="preserve">по сравнению с 01.01.2019 </w:t>
      </w:r>
      <w:r w:rsidR="00A139B8" w:rsidRPr="00A139B8">
        <w:rPr>
          <w:rFonts w:ascii="Times New Roman" w:eastAsia="Calibri" w:hAnsi="Times New Roman" w:cs="Times New Roman"/>
          <w:sz w:val="28"/>
          <w:szCs w:val="28"/>
          <w:lang w:eastAsia="ru-RU"/>
        </w:rPr>
        <w:t>года</w:t>
      </w:r>
      <w:r w:rsidR="00A139B8" w:rsidRPr="00BC404C">
        <w:rPr>
          <w:rFonts w:ascii="Times New Roman" w:eastAsia="Calibri" w:hAnsi="Times New Roman" w:cs="Times New Roman"/>
          <w:sz w:val="28"/>
          <w:szCs w:val="28"/>
          <w:lang w:eastAsia="ru-RU"/>
        </w:rPr>
        <w:t xml:space="preserve"> </w:t>
      </w:r>
      <w:r w:rsidRPr="00BC404C">
        <w:rPr>
          <w:rFonts w:ascii="Times New Roman" w:eastAsia="Calibri" w:hAnsi="Times New Roman" w:cs="Times New Roman"/>
          <w:sz w:val="28"/>
          <w:szCs w:val="28"/>
          <w:lang w:eastAsia="ru-RU"/>
        </w:rPr>
        <w:t>по средствам республиканского бюджета снизилась на 30,7 %</w:t>
      </w:r>
      <w:r w:rsidR="00A139B8">
        <w:rPr>
          <w:rFonts w:ascii="Times New Roman" w:eastAsia="Calibri" w:hAnsi="Times New Roman" w:cs="Times New Roman"/>
          <w:sz w:val="28"/>
          <w:szCs w:val="28"/>
          <w:lang w:eastAsia="ru-RU"/>
        </w:rPr>
        <w:t>,</w:t>
      </w:r>
      <w:r w:rsidRPr="00BC404C">
        <w:rPr>
          <w:rFonts w:ascii="Times New Roman" w:eastAsia="Calibri" w:hAnsi="Times New Roman" w:cs="Times New Roman"/>
          <w:sz w:val="28"/>
          <w:szCs w:val="28"/>
          <w:lang w:eastAsia="ru-RU"/>
        </w:rPr>
        <w:t xml:space="preserve"> по средствам ТФОМС РИ - увеличилась на 36,7 %.</w:t>
      </w:r>
    </w:p>
    <w:p w14:paraId="47816AB4" w14:textId="77777777" w:rsidR="00BC404C" w:rsidRPr="00BC404C" w:rsidRDefault="00BC404C" w:rsidP="00C70719">
      <w:pPr>
        <w:spacing w:after="0" w:line="240" w:lineRule="auto"/>
        <w:jc w:val="center"/>
        <w:rPr>
          <w:rFonts w:ascii="Times New Roman" w:eastAsia="Calibri" w:hAnsi="Times New Roman" w:cs="Times New Roman"/>
          <w:b/>
          <w:bCs/>
          <w:sz w:val="28"/>
          <w:szCs w:val="28"/>
          <w:lang w:eastAsia="ru-RU"/>
        </w:rPr>
      </w:pPr>
    </w:p>
    <w:p w14:paraId="4AE74DBD" w14:textId="77777777" w:rsidR="00A139B8"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 xml:space="preserve">Оценка объемов и структуры финансирования медицинских </w:t>
      </w:r>
    </w:p>
    <w:p w14:paraId="269E170A" w14:textId="77777777" w:rsidR="00A139B8"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 xml:space="preserve">организаций, оказывающих первичную медико-санитарную помощь, для обеспечения доступности медицинской помощи населению, а также для выполнения мероприятий региональной программы модернизации </w:t>
      </w:r>
    </w:p>
    <w:p w14:paraId="19E6AA22" w14:textId="77777777" w:rsidR="00BC404C" w:rsidRPr="00BC404C"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первичного звена здравоохранения</w:t>
      </w:r>
    </w:p>
    <w:p w14:paraId="4119A97A" w14:textId="77777777" w:rsidR="00BC404C" w:rsidRPr="00BC404C" w:rsidRDefault="00BC404C" w:rsidP="00C70719">
      <w:pPr>
        <w:spacing w:after="0" w:line="240" w:lineRule="auto"/>
        <w:jc w:val="both"/>
        <w:rPr>
          <w:rFonts w:ascii="Times New Roman" w:eastAsia="Calibri" w:hAnsi="Times New Roman" w:cs="Times New Roman"/>
          <w:sz w:val="28"/>
          <w:szCs w:val="28"/>
          <w:lang w:eastAsia="ru-RU"/>
        </w:rPr>
      </w:pPr>
    </w:p>
    <w:p w14:paraId="10877FF8"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Финансирование медицинских организаций, оказывающих первичную медико-санитарную помощь,</w:t>
      </w:r>
      <w:r w:rsidRPr="00BC404C">
        <w:rPr>
          <w:rFonts w:ascii="Times New Roman" w:eastAsia="Calibri" w:hAnsi="Times New Roman" w:cs="Times New Roman"/>
          <w:sz w:val="28"/>
          <w:szCs w:val="28"/>
        </w:rPr>
        <w:t xml:space="preserve"> </w:t>
      </w:r>
      <w:r w:rsidRPr="00BC404C">
        <w:rPr>
          <w:rFonts w:ascii="Times New Roman" w:eastAsia="Calibri" w:hAnsi="Times New Roman" w:cs="Times New Roman"/>
          <w:sz w:val="28"/>
          <w:szCs w:val="28"/>
          <w:lang w:eastAsia="ru-RU"/>
        </w:rPr>
        <w:t>за период 2018-2020 годы и 6 месяцев 2021 года составило:</w:t>
      </w:r>
    </w:p>
    <w:p w14:paraId="39450DFB" w14:textId="77777777" w:rsidR="00BC404C" w:rsidRPr="009F3CA3" w:rsidRDefault="00BC404C" w:rsidP="009F3CA3">
      <w:pPr>
        <w:pStyle w:val="a7"/>
        <w:numPr>
          <w:ilvl w:val="0"/>
          <w:numId w:val="191"/>
        </w:numPr>
        <w:tabs>
          <w:tab w:val="left" w:pos="993"/>
        </w:tabs>
        <w:spacing w:after="0" w:line="240" w:lineRule="auto"/>
        <w:ind w:firstLine="22"/>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из республиканского бюджета:</w:t>
      </w:r>
    </w:p>
    <w:p w14:paraId="29363B90" w14:textId="77777777" w:rsidR="00BC404C" w:rsidRPr="009F3CA3" w:rsidRDefault="00BC404C" w:rsidP="009F3CA3">
      <w:pPr>
        <w:pStyle w:val="a7"/>
        <w:numPr>
          <w:ilvl w:val="0"/>
          <w:numId w:val="193"/>
        </w:numPr>
        <w:tabs>
          <w:tab w:val="left" w:pos="1218"/>
        </w:tabs>
        <w:spacing w:after="0" w:line="240" w:lineRule="auto"/>
        <w:ind w:firstLine="218"/>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01.01.2019 </w:t>
      </w:r>
      <w:bookmarkStart w:id="13" w:name="_Hlk99217059"/>
      <w:r w:rsidR="009F3CA3" w:rsidRPr="009F3CA3">
        <w:rPr>
          <w:rFonts w:ascii="Times New Roman" w:eastAsia="Calibri" w:hAnsi="Times New Roman" w:cs="Times New Roman"/>
          <w:sz w:val="28"/>
          <w:szCs w:val="28"/>
          <w:lang w:eastAsia="ru-RU"/>
        </w:rPr>
        <w:t xml:space="preserve">года </w:t>
      </w:r>
      <w:bookmarkEnd w:id="13"/>
      <w:r w:rsidRPr="009F3CA3">
        <w:rPr>
          <w:rFonts w:ascii="Times New Roman" w:eastAsia="Calibri" w:hAnsi="Times New Roman" w:cs="Times New Roman"/>
          <w:sz w:val="28"/>
          <w:szCs w:val="28"/>
          <w:lang w:eastAsia="ru-RU"/>
        </w:rPr>
        <w:t>– 389 041,9 тыс. рублей;</w:t>
      </w:r>
    </w:p>
    <w:p w14:paraId="2097D3F0" w14:textId="77777777" w:rsidR="00BC404C" w:rsidRPr="009F3CA3" w:rsidRDefault="00BC404C" w:rsidP="009F3CA3">
      <w:pPr>
        <w:pStyle w:val="a7"/>
        <w:numPr>
          <w:ilvl w:val="0"/>
          <w:numId w:val="193"/>
        </w:numPr>
        <w:tabs>
          <w:tab w:val="left" w:pos="1218"/>
        </w:tabs>
        <w:spacing w:after="0" w:line="240" w:lineRule="auto"/>
        <w:ind w:firstLine="218"/>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01.01.2020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608 001,9 тыс. рублей;</w:t>
      </w:r>
    </w:p>
    <w:p w14:paraId="7BAA62BE" w14:textId="77777777" w:rsidR="00BC404C" w:rsidRPr="009F3CA3" w:rsidRDefault="00BC404C" w:rsidP="009F3CA3">
      <w:pPr>
        <w:pStyle w:val="a7"/>
        <w:numPr>
          <w:ilvl w:val="0"/>
          <w:numId w:val="193"/>
        </w:numPr>
        <w:tabs>
          <w:tab w:val="left" w:pos="1218"/>
        </w:tabs>
        <w:spacing w:after="0" w:line="240" w:lineRule="auto"/>
        <w:ind w:firstLine="218"/>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01.01.2021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1 713 190,1 тыс. рублей;</w:t>
      </w:r>
    </w:p>
    <w:p w14:paraId="529B1AF1" w14:textId="77777777" w:rsidR="00BC404C" w:rsidRPr="009F3CA3" w:rsidRDefault="00BC404C" w:rsidP="009F3CA3">
      <w:pPr>
        <w:pStyle w:val="a7"/>
        <w:numPr>
          <w:ilvl w:val="0"/>
          <w:numId w:val="193"/>
        </w:numPr>
        <w:tabs>
          <w:tab w:val="left" w:pos="1218"/>
        </w:tabs>
        <w:spacing w:after="0" w:line="240" w:lineRule="auto"/>
        <w:ind w:firstLine="218"/>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01.07.2021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227 774,1 тыс. рублей;</w:t>
      </w:r>
    </w:p>
    <w:p w14:paraId="23657C93" w14:textId="77777777" w:rsidR="00BC404C" w:rsidRPr="009F3CA3" w:rsidRDefault="00BC404C" w:rsidP="009F3CA3">
      <w:pPr>
        <w:pStyle w:val="a7"/>
        <w:numPr>
          <w:ilvl w:val="0"/>
          <w:numId w:val="192"/>
        </w:numPr>
        <w:tabs>
          <w:tab w:val="left" w:pos="993"/>
        </w:tabs>
        <w:spacing w:after="0" w:line="240" w:lineRule="auto"/>
        <w:ind w:hanging="11"/>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из ТФОМС РИ:</w:t>
      </w:r>
    </w:p>
    <w:p w14:paraId="0768D1E5" w14:textId="77777777" w:rsidR="00BC404C" w:rsidRPr="009F3CA3" w:rsidRDefault="00BC404C" w:rsidP="009F3CA3">
      <w:pPr>
        <w:pStyle w:val="a7"/>
        <w:numPr>
          <w:ilvl w:val="0"/>
          <w:numId w:val="194"/>
        </w:numPr>
        <w:tabs>
          <w:tab w:val="left" w:pos="1246"/>
        </w:tabs>
        <w:spacing w:after="0" w:line="240" w:lineRule="auto"/>
        <w:ind w:firstLine="232"/>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01.01.2019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1 380 141,9 тыс. рублей;</w:t>
      </w:r>
    </w:p>
    <w:p w14:paraId="5B490466" w14:textId="77777777" w:rsidR="00BC404C" w:rsidRPr="009F3CA3" w:rsidRDefault="00BC404C" w:rsidP="009F3CA3">
      <w:pPr>
        <w:pStyle w:val="a7"/>
        <w:numPr>
          <w:ilvl w:val="0"/>
          <w:numId w:val="194"/>
        </w:numPr>
        <w:tabs>
          <w:tab w:val="left" w:pos="1246"/>
        </w:tabs>
        <w:spacing w:after="0" w:line="240" w:lineRule="auto"/>
        <w:ind w:firstLine="232"/>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01.01.2020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1 513 945,6 тыс. рублей;</w:t>
      </w:r>
    </w:p>
    <w:p w14:paraId="1B3A9E77" w14:textId="77777777" w:rsidR="00BC404C" w:rsidRPr="009F3CA3" w:rsidRDefault="00BC404C" w:rsidP="009F3CA3">
      <w:pPr>
        <w:pStyle w:val="a7"/>
        <w:numPr>
          <w:ilvl w:val="0"/>
          <w:numId w:val="194"/>
        </w:numPr>
        <w:tabs>
          <w:tab w:val="left" w:pos="1246"/>
        </w:tabs>
        <w:spacing w:after="0" w:line="240" w:lineRule="auto"/>
        <w:ind w:firstLine="232"/>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01.01.2021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1 399 676,6 тыс. рублей;</w:t>
      </w:r>
    </w:p>
    <w:p w14:paraId="32DDF3CD" w14:textId="77777777" w:rsidR="00BC404C" w:rsidRPr="009F3CA3" w:rsidRDefault="00BC404C" w:rsidP="009F3CA3">
      <w:pPr>
        <w:pStyle w:val="a7"/>
        <w:numPr>
          <w:ilvl w:val="0"/>
          <w:numId w:val="194"/>
        </w:numPr>
        <w:tabs>
          <w:tab w:val="left" w:pos="1246"/>
        </w:tabs>
        <w:spacing w:after="0" w:line="240" w:lineRule="auto"/>
        <w:ind w:firstLine="232"/>
        <w:jc w:val="both"/>
        <w:rPr>
          <w:rFonts w:ascii="Times New Roman" w:eastAsia="Calibri" w:hAnsi="Times New Roman" w:cs="Times New Roman"/>
          <w:sz w:val="28"/>
          <w:szCs w:val="28"/>
          <w:lang w:eastAsia="ru-RU"/>
        </w:rPr>
      </w:pPr>
      <w:r w:rsidRPr="009F3CA3">
        <w:rPr>
          <w:rFonts w:ascii="Times New Roman" w:eastAsia="Calibri" w:hAnsi="Times New Roman" w:cs="Times New Roman"/>
          <w:sz w:val="28"/>
          <w:szCs w:val="28"/>
          <w:lang w:eastAsia="ru-RU"/>
        </w:rPr>
        <w:t xml:space="preserve">на 01.07.2021 </w:t>
      </w:r>
      <w:r w:rsidR="009F3CA3" w:rsidRPr="009F3CA3">
        <w:rPr>
          <w:rFonts w:ascii="Times New Roman" w:eastAsia="Calibri" w:hAnsi="Times New Roman" w:cs="Times New Roman"/>
          <w:sz w:val="28"/>
          <w:szCs w:val="28"/>
          <w:lang w:eastAsia="ru-RU"/>
        </w:rPr>
        <w:t xml:space="preserve">года </w:t>
      </w:r>
      <w:r w:rsidRPr="009F3CA3">
        <w:rPr>
          <w:rFonts w:ascii="Times New Roman" w:eastAsia="Calibri" w:hAnsi="Times New Roman" w:cs="Times New Roman"/>
          <w:sz w:val="28"/>
          <w:szCs w:val="28"/>
          <w:lang w:eastAsia="ru-RU"/>
        </w:rPr>
        <w:t>– 943 113,7 тыс. рублей.</w:t>
      </w:r>
    </w:p>
    <w:p w14:paraId="07DEDEA3"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Общий объем финансирования региональной программы модернизации первичного звена здравоохранения Республики Ингушетия составляет 772 557,1 тыс. рублей, в том числе: из федерального бюджета – 755 154,4 тыс. рублей, </w:t>
      </w:r>
      <w:bookmarkStart w:id="14" w:name="_Hlk99217178"/>
      <w:r w:rsidRPr="00BC404C">
        <w:rPr>
          <w:rFonts w:ascii="Times New Roman" w:eastAsia="Calibri" w:hAnsi="Times New Roman" w:cs="Times New Roman"/>
          <w:sz w:val="28"/>
          <w:szCs w:val="28"/>
        </w:rPr>
        <w:t>из республиканского бюджета</w:t>
      </w:r>
      <w:bookmarkEnd w:id="14"/>
      <w:r w:rsidRPr="00BC404C">
        <w:rPr>
          <w:rFonts w:ascii="Times New Roman" w:eastAsia="Calibri" w:hAnsi="Times New Roman" w:cs="Times New Roman"/>
          <w:sz w:val="28"/>
          <w:szCs w:val="28"/>
        </w:rPr>
        <w:t xml:space="preserve"> – 17 402,7 тыс. рублей.  </w:t>
      </w:r>
    </w:p>
    <w:p w14:paraId="0C0FBA8E" w14:textId="77777777" w:rsidR="00C11236" w:rsidRDefault="00BC404C" w:rsidP="00C11236">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lang w:eastAsia="ru-RU"/>
        </w:rPr>
        <w:t>Для выполнения мероприятий региональной программы</w:t>
      </w:r>
      <w:r w:rsidRPr="00BC404C">
        <w:rPr>
          <w:rFonts w:ascii="Times New Roman" w:eastAsia="Calibri" w:hAnsi="Times New Roman" w:cs="Times New Roman"/>
          <w:b/>
          <w:bCs/>
          <w:sz w:val="28"/>
          <w:szCs w:val="28"/>
          <w:lang w:eastAsia="ru-RU"/>
        </w:rPr>
        <w:t xml:space="preserve"> </w:t>
      </w:r>
      <w:r w:rsidRPr="00BC404C">
        <w:rPr>
          <w:rFonts w:ascii="Times New Roman" w:eastAsia="Calibri" w:hAnsi="Times New Roman" w:cs="Times New Roman"/>
          <w:sz w:val="28"/>
          <w:szCs w:val="28"/>
        </w:rPr>
        <w:t>в 2021 году предусмотрено финансирование в сумме 140 464,9 тыс. рублей (</w:t>
      </w:r>
      <w:r w:rsidR="009F3CA3" w:rsidRPr="009F3CA3">
        <w:rPr>
          <w:rFonts w:ascii="Times New Roman" w:eastAsia="Calibri" w:hAnsi="Times New Roman" w:cs="Times New Roman"/>
          <w:sz w:val="28"/>
          <w:szCs w:val="28"/>
        </w:rPr>
        <w:t>из федерального бюджета</w:t>
      </w:r>
      <w:r w:rsidRPr="00BC404C">
        <w:rPr>
          <w:rFonts w:ascii="Times New Roman" w:eastAsia="Calibri" w:hAnsi="Times New Roman" w:cs="Times New Roman"/>
          <w:sz w:val="28"/>
          <w:szCs w:val="28"/>
        </w:rPr>
        <w:t xml:space="preserve"> – 137 300,8 тыс. рублей, </w:t>
      </w:r>
      <w:r w:rsidR="009F3CA3" w:rsidRPr="009F3CA3">
        <w:rPr>
          <w:rFonts w:ascii="Times New Roman" w:eastAsia="Calibri" w:hAnsi="Times New Roman" w:cs="Times New Roman"/>
          <w:sz w:val="28"/>
          <w:szCs w:val="28"/>
        </w:rPr>
        <w:t xml:space="preserve">из республиканского бюджета </w:t>
      </w:r>
      <w:r w:rsidRPr="00BC404C">
        <w:rPr>
          <w:rFonts w:ascii="Times New Roman" w:eastAsia="Calibri" w:hAnsi="Times New Roman" w:cs="Times New Roman"/>
          <w:sz w:val="28"/>
          <w:szCs w:val="28"/>
        </w:rPr>
        <w:t>– 3 164,1 тыс. рублей), в том числе:</w:t>
      </w:r>
      <w:r w:rsidR="009F3CA3">
        <w:rPr>
          <w:rFonts w:ascii="Times New Roman" w:eastAsia="Calibri" w:hAnsi="Times New Roman" w:cs="Times New Roman"/>
          <w:sz w:val="28"/>
          <w:szCs w:val="28"/>
        </w:rPr>
        <w:t xml:space="preserve"> </w:t>
      </w:r>
    </w:p>
    <w:p w14:paraId="52749AEC" w14:textId="77777777" w:rsidR="00BC404C" w:rsidRPr="00BC404C" w:rsidRDefault="00C11236" w:rsidP="00C1123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 Н</w:t>
      </w:r>
      <w:r w:rsidR="00BC404C" w:rsidRPr="00BC404C">
        <w:rPr>
          <w:rFonts w:ascii="Times New Roman" w:eastAsia="Calibri" w:hAnsi="Times New Roman" w:cs="Times New Roman"/>
          <w:sz w:val="28"/>
          <w:szCs w:val="28"/>
        </w:rPr>
        <w:t xml:space="preserve">а капитальный ремонт объектов недвижимого имущества медицинских организаций – 12 818, 2 тыс. рублей, из них средства федерального бюджета – 12 529,2 тыс. рублей. </w:t>
      </w:r>
      <w:r w:rsidR="00BC404C" w:rsidRPr="00C11236">
        <w:rPr>
          <w:rFonts w:ascii="Times New Roman" w:eastAsia="Calibri" w:hAnsi="Times New Roman" w:cs="Times New Roman"/>
          <w:sz w:val="28"/>
          <w:szCs w:val="28"/>
        </w:rPr>
        <w:t>На 2021 год запланирован капитальный ремонт 3 объектов – ФАП с. п. Галашки, ФАП с. п. Мужичи, городская детская поликлиника ГБУЗ «Малгобекская центральная районная больница»</w:t>
      </w:r>
      <w:r w:rsidRPr="00C11236">
        <w:rPr>
          <w:rFonts w:ascii="Times New Roman" w:eastAsia="Calibri" w:hAnsi="Times New Roman" w:cs="Times New Roman"/>
          <w:sz w:val="28"/>
          <w:szCs w:val="28"/>
        </w:rPr>
        <w:t>.</w:t>
      </w:r>
    </w:p>
    <w:p w14:paraId="5E68388F" w14:textId="77777777" w:rsidR="00BC404C" w:rsidRPr="00BC404C" w:rsidRDefault="00C11236" w:rsidP="00C1123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 Н</w:t>
      </w:r>
      <w:r w:rsidR="00BC404C" w:rsidRPr="00BC404C">
        <w:rPr>
          <w:rFonts w:ascii="Times New Roman" w:eastAsia="Calibri" w:hAnsi="Times New Roman" w:cs="Times New Roman"/>
          <w:sz w:val="28"/>
          <w:szCs w:val="28"/>
        </w:rPr>
        <w:t xml:space="preserve">а оснащение и переоснащение автомобильным транспортом для доставки пациентов в медицинские организации, доставки медицинских работников до места жительства пациентов, а также для перевозки биологических материалов для исследований и доставки лекарственных препаратов до жителей отдаленных районов, – </w:t>
      </w:r>
      <w:r w:rsidR="00BC404C" w:rsidRPr="00BC404C">
        <w:rPr>
          <w:rFonts w:ascii="Times New Roman" w:eastAsia="Calibri" w:hAnsi="Times New Roman" w:cs="Times New Roman"/>
          <w:sz w:val="28"/>
          <w:szCs w:val="28"/>
        </w:rPr>
        <w:lastRenderedPageBreak/>
        <w:t>6 509,7 тыс. рублей, из них средства федерального бюджета – 6 362,9 тыс. рублей. В 2021 году запланировано приобретение 11 единиц автотранспорта</w:t>
      </w:r>
      <w:r>
        <w:rPr>
          <w:rFonts w:ascii="Times New Roman" w:eastAsia="Calibri" w:hAnsi="Times New Roman" w:cs="Times New Roman"/>
          <w:sz w:val="28"/>
          <w:szCs w:val="28"/>
        </w:rPr>
        <w:t>.</w:t>
      </w:r>
    </w:p>
    <w:p w14:paraId="5F4EA435" w14:textId="77777777" w:rsidR="00BC404C" w:rsidRPr="00BC404C" w:rsidRDefault="00C11236" w:rsidP="00C1123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 Н</w:t>
      </w:r>
      <w:r w:rsidR="00BC404C" w:rsidRPr="00BC404C">
        <w:rPr>
          <w:rFonts w:ascii="Times New Roman" w:eastAsia="Calibri" w:hAnsi="Times New Roman" w:cs="Times New Roman"/>
          <w:sz w:val="28"/>
          <w:szCs w:val="28"/>
        </w:rPr>
        <w:t>а оснащение и переоснащение медицинских организаций оборудованием в соответствии со стандартами – 41 136,3 тыс. рублей, из них средства федерального бюджета – 40 208,7 тыс. рублей. На 2021 год запланировано приобретение 94 единиц оборудования, в том числе медицинских изделий</w:t>
      </w:r>
      <w:r>
        <w:rPr>
          <w:rFonts w:ascii="Times New Roman" w:eastAsia="Calibri" w:hAnsi="Times New Roman" w:cs="Times New Roman"/>
          <w:sz w:val="28"/>
          <w:szCs w:val="28"/>
        </w:rPr>
        <w:t>.</w:t>
      </w:r>
    </w:p>
    <w:p w14:paraId="66FE726C" w14:textId="77777777" w:rsidR="00BC404C" w:rsidRPr="00BC404C" w:rsidRDefault="00C11236" w:rsidP="00C1123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4. Н</w:t>
      </w:r>
      <w:r w:rsidR="00BC404C" w:rsidRPr="00BC404C">
        <w:rPr>
          <w:rFonts w:ascii="Times New Roman" w:eastAsia="Calibri" w:hAnsi="Times New Roman" w:cs="Times New Roman"/>
          <w:sz w:val="28"/>
          <w:szCs w:val="28"/>
        </w:rPr>
        <w:t>а строительство (реконструкцию) объектов капитального строительства медицинских организаций – 80 000,7 тыс. рублей, из них средства федерального бюджета – 78 200,0 тыс. рублей. В 2021 году планируется освоение бюджетных средств по переходящему объекту строительства здания ГБУЗ «Кантышевская участковая больница».</w:t>
      </w:r>
    </w:p>
    <w:p w14:paraId="4A788C06"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рамках реализации мероприятий регионального проекта «Развитие системы оказания первичной медико-санитарной помощи», входящего в состав национального проекта «Здравоохранение» общий объем финансирования составляет 166 186,5 тыс. рублей, из них за счет средств федерального бюджета – 152 820,1 тыс. рублей, республиканского бюджета – 13 366,4 тыс. рублей.</w:t>
      </w:r>
    </w:p>
    <w:p w14:paraId="0DA0A683" w14:textId="77777777" w:rsidR="00BC404C" w:rsidRPr="00BC404C" w:rsidRDefault="00BC404C" w:rsidP="00C11236">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Распределение финансирования по годам составило:</w:t>
      </w:r>
    </w:p>
    <w:p w14:paraId="6720AB61" w14:textId="77777777" w:rsidR="00BC404C" w:rsidRPr="00C11236" w:rsidRDefault="00BC404C" w:rsidP="00C11236">
      <w:pPr>
        <w:pStyle w:val="a7"/>
        <w:numPr>
          <w:ilvl w:val="0"/>
          <w:numId w:val="195"/>
        </w:numPr>
        <w:tabs>
          <w:tab w:val="left" w:pos="993"/>
        </w:tabs>
        <w:spacing w:after="0" w:line="240" w:lineRule="auto"/>
        <w:ind w:left="14" w:firstLine="714"/>
        <w:jc w:val="both"/>
        <w:rPr>
          <w:rFonts w:ascii="Times New Roman" w:eastAsia="Calibri" w:hAnsi="Times New Roman" w:cs="Times New Roman"/>
          <w:sz w:val="28"/>
          <w:szCs w:val="28"/>
        </w:rPr>
      </w:pPr>
      <w:r w:rsidRPr="00C11236">
        <w:rPr>
          <w:rFonts w:ascii="Times New Roman" w:eastAsia="Calibri" w:hAnsi="Times New Roman" w:cs="Times New Roman"/>
          <w:sz w:val="28"/>
          <w:szCs w:val="28"/>
        </w:rPr>
        <w:t>в 2019 году – 10 908,3 тыс. рублей (средства федерального бюджета) на создание 2 ФАПов в с. п. Армхи и с. п. Джейрах;</w:t>
      </w:r>
    </w:p>
    <w:p w14:paraId="6B5BA67D" w14:textId="77777777" w:rsidR="00BC404C" w:rsidRPr="00C11236" w:rsidRDefault="00BC404C" w:rsidP="00C11236">
      <w:pPr>
        <w:pStyle w:val="a7"/>
        <w:numPr>
          <w:ilvl w:val="0"/>
          <w:numId w:val="195"/>
        </w:numPr>
        <w:tabs>
          <w:tab w:val="left" w:pos="993"/>
        </w:tabs>
        <w:spacing w:after="0" w:line="240" w:lineRule="auto"/>
        <w:ind w:left="14" w:firstLine="714"/>
        <w:jc w:val="both"/>
        <w:rPr>
          <w:rFonts w:ascii="Times New Roman" w:eastAsia="Calibri" w:hAnsi="Times New Roman" w:cs="Times New Roman"/>
          <w:sz w:val="28"/>
          <w:szCs w:val="28"/>
        </w:rPr>
      </w:pPr>
      <w:r w:rsidRPr="00C11236">
        <w:rPr>
          <w:rFonts w:ascii="Times New Roman" w:eastAsia="Calibri" w:hAnsi="Times New Roman" w:cs="Times New Roman"/>
          <w:sz w:val="28"/>
          <w:szCs w:val="28"/>
        </w:rPr>
        <w:t>в 2020 году – финансирование не было предусмотрено;</w:t>
      </w:r>
    </w:p>
    <w:p w14:paraId="360F0C16" w14:textId="77777777" w:rsidR="00BC404C" w:rsidRPr="00C11236" w:rsidRDefault="00BC404C" w:rsidP="00C11236">
      <w:pPr>
        <w:pStyle w:val="a7"/>
        <w:numPr>
          <w:ilvl w:val="0"/>
          <w:numId w:val="195"/>
        </w:numPr>
        <w:tabs>
          <w:tab w:val="left" w:pos="993"/>
        </w:tabs>
        <w:spacing w:after="0" w:line="240" w:lineRule="auto"/>
        <w:ind w:left="14" w:firstLine="714"/>
        <w:jc w:val="both"/>
        <w:rPr>
          <w:rFonts w:ascii="Times New Roman" w:eastAsia="Calibri" w:hAnsi="Times New Roman" w:cs="Times New Roman"/>
          <w:sz w:val="28"/>
          <w:szCs w:val="28"/>
        </w:rPr>
      </w:pPr>
      <w:r w:rsidRPr="00C11236">
        <w:rPr>
          <w:rFonts w:ascii="Times New Roman" w:eastAsia="Calibri" w:hAnsi="Times New Roman" w:cs="Times New Roman"/>
          <w:sz w:val="28"/>
          <w:szCs w:val="28"/>
        </w:rPr>
        <w:t>в 2021 году – 143 718,2 тыс. рублей, из них 130 938,2 тыс. рублей (129 628,8 тыс. рублей – средства федерального бюджета и 1 309,4 тыс. рублей – средства республиканского бюджета) на приобретение передвижных медицинских комплексов и на развитие санитарной авиации – 12 780,0 тыс. рублей (6 699,6 тыс. рублей – средства федерального бюджета и 6 080,4 тыс. рублей – средства республиканского бюджета).</w:t>
      </w:r>
    </w:p>
    <w:p w14:paraId="7A4F7970"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55F2A889" w14:textId="77777777" w:rsidR="00C11236"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 xml:space="preserve">Исполнение плана диспансеризации взрослого населения </w:t>
      </w:r>
    </w:p>
    <w:p w14:paraId="59386A82" w14:textId="77777777" w:rsidR="00BC404C" w:rsidRPr="00BC404C" w:rsidRDefault="00BC404C" w:rsidP="00C70719">
      <w:pPr>
        <w:spacing w:after="0" w:line="240" w:lineRule="auto"/>
        <w:jc w:val="center"/>
        <w:rPr>
          <w:rFonts w:ascii="Times New Roman" w:eastAsia="Calibri" w:hAnsi="Times New Roman" w:cs="Times New Roman"/>
          <w:b/>
          <w:bCs/>
          <w:sz w:val="28"/>
          <w:szCs w:val="28"/>
          <w:lang w:eastAsia="ru-RU"/>
        </w:rPr>
      </w:pPr>
      <w:r w:rsidRPr="00BC404C">
        <w:rPr>
          <w:rFonts w:ascii="Times New Roman" w:eastAsia="Calibri" w:hAnsi="Times New Roman" w:cs="Times New Roman"/>
          <w:b/>
          <w:bCs/>
          <w:sz w:val="28"/>
          <w:szCs w:val="28"/>
          <w:lang w:eastAsia="ru-RU"/>
        </w:rPr>
        <w:t>в Республике Ингушетия</w:t>
      </w:r>
    </w:p>
    <w:p w14:paraId="645AD5CA" w14:textId="77777777" w:rsidR="00BC404C" w:rsidRPr="00BC404C" w:rsidRDefault="00BC404C" w:rsidP="00C70719">
      <w:pPr>
        <w:spacing w:after="0" w:line="240" w:lineRule="auto"/>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ab/>
      </w:r>
    </w:p>
    <w:p w14:paraId="0BC89B0D"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t>Диспансеризация взрослого населения на территории Республики Ингушетия за проверяемый период по годам составила:</w:t>
      </w:r>
    </w:p>
    <w:p w14:paraId="29F0EE15" w14:textId="77777777" w:rsidR="00BC404C" w:rsidRPr="00C11236" w:rsidRDefault="00BC404C" w:rsidP="00C11236">
      <w:pPr>
        <w:pStyle w:val="a7"/>
        <w:numPr>
          <w:ilvl w:val="0"/>
          <w:numId w:val="196"/>
        </w:numPr>
        <w:tabs>
          <w:tab w:val="left" w:pos="993"/>
        </w:tabs>
        <w:spacing w:after="0" w:line="240" w:lineRule="auto"/>
        <w:ind w:left="42" w:firstLine="714"/>
        <w:jc w:val="both"/>
        <w:rPr>
          <w:rFonts w:ascii="Times New Roman" w:eastAsia="Calibri" w:hAnsi="Times New Roman" w:cs="Times New Roman"/>
          <w:sz w:val="28"/>
          <w:szCs w:val="28"/>
          <w:lang w:eastAsia="ru-RU"/>
        </w:rPr>
      </w:pPr>
      <w:r w:rsidRPr="00C11236">
        <w:rPr>
          <w:rFonts w:ascii="Times New Roman" w:eastAsia="Calibri" w:hAnsi="Times New Roman" w:cs="Times New Roman"/>
          <w:sz w:val="28"/>
          <w:szCs w:val="28"/>
          <w:lang w:eastAsia="ru-RU"/>
        </w:rPr>
        <w:t>в 2018 году</w:t>
      </w:r>
      <w:r w:rsidR="00C11236" w:rsidRPr="00C11236">
        <w:rPr>
          <w:rFonts w:ascii="Times New Roman" w:eastAsia="Calibri" w:hAnsi="Times New Roman" w:cs="Times New Roman"/>
          <w:sz w:val="28"/>
          <w:szCs w:val="28"/>
          <w:lang w:eastAsia="ru-RU"/>
        </w:rPr>
        <w:t xml:space="preserve"> -</w:t>
      </w:r>
      <w:r w:rsidRPr="00C11236">
        <w:rPr>
          <w:rFonts w:ascii="Times New Roman" w:eastAsia="Calibri" w:hAnsi="Times New Roman" w:cs="Times New Roman"/>
          <w:sz w:val="28"/>
          <w:szCs w:val="28"/>
          <w:lang w:eastAsia="ru-RU"/>
        </w:rPr>
        <w:t xml:space="preserve"> при плановом значении - 66 455 человек, диспансеризацию прошли 64 866 человек (97,6 %);</w:t>
      </w:r>
    </w:p>
    <w:p w14:paraId="1AEA637D" w14:textId="77777777" w:rsidR="00BC404C" w:rsidRPr="00C11236" w:rsidRDefault="00BC404C" w:rsidP="00C11236">
      <w:pPr>
        <w:pStyle w:val="a7"/>
        <w:numPr>
          <w:ilvl w:val="0"/>
          <w:numId w:val="196"/>
        </w:numPr>
        <w:tabs>
          <w:tab w:val="left" w:pos="993"/>
        </w:tabs>
        <w:spacing w:after="0" w:line="240" w:lineRule="auto"/>
        <w:ind w:left="42" w:firstLine="714"/>
        <w:jc w:val="both"/>
        <w:rPr>
          <w:rFonts w:ascii="Times New Roman" w:eastAsia="Calibri" w:hAnsi="Times New Roman" w:cs="Times New Roman"/>
          <w:sz w:val="28"/>
          <w:szCs w:val="28"/>
          <w:lang w:eastAsia="ru-RU"/>
        </w:rPr>
      </w:pPr>
      <w:r w:rsidRPr="00C11236">
        <w:rPr>
          <w:rFonts w:ascii="Times New Roman" w:eastAsia="Calibri" w:hAnsi="Times New Roman" w:cs="Times New Roman"/>
          <w:sz w:val="28"/>
          <w:szCs w:val="28"/>
          <w:lang w:eastAsia="ru-RU"/>
        </w:rPr>
        <w:t>в 2019 году</w:t>
      </w:r>
      <w:r w:rsidR="00C11236" w:rsidRPr="00C11236">
        <w:rPr>
          <w:rFonts w:ascii="Times New Roman" w:eastAsia="Calibri" w:hAnsi="Times New Roman" w:cs="Times New Roman"/>
          <w:sz w:val="28"/>
          <w:szCs w:val="28"/>
          <w:lang w:eastAsia="ru-RU"/>
        </w:rPr>
        <w:t xml:space="preserve"> - </w:t>
      </w:r>
      <w:r w:rsidRPr="00C11236">
        <w:rPr>
          <w:rFonts w:ascii="Times New Roman" w:eastAsia="Calibri" w:hAnsi="Times New Roman" w:cs="Times New Roman"/>
          <w:sz w:val="28"/>
          <w:szCs w:val="28"/>
          <w:lang w:eastAsia="ru-RU"/>
        </w:rPr>
        <w:t>при плановом значении - 66 886 человек, диспансеризацию прошли 65 164 человек (97,4 %);</w:t>
      </w:r>
    </w:p>
    <w:p w14:paraId="2CF76D4E" w14:textId="77777777" w:rsidR="00BC404C" w:rsidRPr="00C11236" w:rsidRDefault="00BC404C" w:rsidP="00C11236">
      <w:pPr>
        <w:pStyle w:val="a7"/>
        <w:numPr>
          <w:ilvl w:val="0"/>
          <w:numId w:val="196"/>
        </w:numPr>
        <w:tabs>
          <w:tab w:val="left" w:pos="993"/>
        </w:tabs>
        <w:spacing w:after="0" w:line="240" w:lineRule="auto"/>
        <w:ind w:left="42" w:firstLine="714"/>
        <w:jc w:val="both"/>
        <w:rPr>
          <w:rFonts w:ascii="Times New Roman" w:eastAsia="Calibri" w:hAnsi="Times New Roman" w:cs="Times New Roman"/>
          <w:sz w:val="28"/>
          <w:szCs w:val="28"/>
          <w:lang w:eastAsia="ru-RU"/>
        </w:rPr>
      </w:pPr>
      <w:r w:rsidRPr="00C11236">
        <w:rPr>
          <w:rFonts w:ascii="Times New Roman" w:eastAsia="Calibri" w:hAnsi="Times New Roman" w:cs="Times New Roman"/>
          <w:sz w:val="28"/>
          <w:szCs w:val="28"/>
          <w:lang w:eastAsia="ru-RU"/>
        </w:rPr>
        <w:t>в 2020 году</w:t>
      </w:r>
      <w:r w:rsidR="00C11236" w:rsidRPr="00C11236">
        <w:rPr>
          <w:rFonts w:ascii="Times New Roman" w:eastAsia="Calibri" w:hAnsi="Times New Roman" w:cs="Times New Roman"/>
          <w:sz w:val="28"/>
          <w:szCs w:val="28"/>
          <w:lang w:eastAsia="ru-RU"/>
        </w:rPr>
        <w:t xml:space="preserve"> -</w:t>
      </w:r>
      <w:r w:rsidRPr="00C11236">
        <w:rPr>
          <w:rFonts w:ascii="Times New Roman" w:eastAsia="Calibri" w:hAnsi="Times New Roman" w:cs="Times New Roman"/>
          <w:sz w:val="28"/>
          <w:szCs w:val="28"/>
          <w:lang w:eastAsia="ru-RU"/>
        </w:rPr>
        <w:t xml:space="preserve"> при плановом значении - 77 065 человек, диспансеризацию прошли 58 394 человек (75,8 %);</w:t>
      </w:r>
    </w:p>
    <w:p w14:paraId="2B291A56" w14:textId="77777777" w:rsidR="00BC404C" w:rsidRPr="00C11236" w:rsidRDefault="00BC404C" w:rsidP="00C11236">
      <w:pPr>
        <w:pStyle w:val="a7"/>
        <w:numPr>
          <w:ilvl w:val="0"/>
          <w:numId w:val="196"/>
        </w:numPr>
        <w:tabs>
          <w:tab w:val="left" w:pos="993"/>
        </w:tabs>
        <w:spacing w:after="0" w:line="240" w:lineRule="auto"/>
        <w:ind w:left="42" w:firstLine="714"/>
        <w:jc w:val="both"/>
        <w:rPr>
          <w:rFonts w:ascii="Times New Roman" w:eastAsia="Calibri" w:hAnsi="Times New Roman" w:cs="Times New Roman"/>
          <w:sz w:val="28"/>
          <w:szCs w:val="28"/>
          <w:lang w:eastAsia="ru-RU"/>
        </w:rPr>
      </w:pPr>
      <w:r w:rsidRPr="00C11236">
        <w:rPr>
          <w:rFonts w:ascii="Times New Roman" w:eastAsia="Calibri" w:hAnsi="Times New Roman" w:cs="Times New Roman"/>
          <w:sz w:val="28"/>
          <w:szCs w:val="28"/>
          <w:lang w:eastAsia="ru-RU"/>
        </w:rPr>
        <w:t>за первое полугодие 2021 года</w:t>
      </w:r>
      <w:r w:rsidR="00C11236" w:rsidRPr="00C11236">
        <w:rPr>
          <w:rFonts w:ascii="Times New Roman" w:eastAsia="Calibri" w:hAnsi="Times New Roman" w:cs="Times New Roman"/>
          <w:sz w:val="28"/>
          <w:szCs w:val="28"/>
          <w:lang w:eastAsia="ru-RU"/>
        </w:rPr>
        <w:t>-</w:t>
      </w:r>
      <w:r w:rsidRPr="00C11236">
        <w:rPr>
          <w:rFonts w:ascii="Times New Roman" w:eastAsia="Calibri" w:hAnsi="Times New Roman" w:cs="Times New Roman"/>
          <w:sz w:val="28"/>
          <w:szCs w:val="28"/>
          <w:lang w:eastAsia="ru-RU"/>
        </w:rPr>
        <w:t xml:space="preserve"> при плановом годовом значении - 82 661 человек, диспансеризацию прошли 37 740 человек (45,7%).</w:t>
      </w:r>
    </w:p>
    <w:p w14:paraId="62E41647"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lang w:eastAsia="ru-RU"/>
        </w:rPr>
      </w:pPr>
      <w:r w:rsidRPr="00BC404C">
        <w:rPr>
          <w:rFonts w:ascii="Times New Roman" w:eastAsia="Calibri" w:hAnsi="Times New Roman" w:cs="Times New Roman"/>
          <w:sz w:val="28"/>
          <w:szCs w:val="28"/>
          <w:lang w:eastAsia="ru-RU"/>
        </w:rPr>
        <w:lastRenderedPageBreak/>
        <w:t xml:space="preserve">В 2018 - 2019 гг. плановые показатели диспансеризации взрослого населения имеют высокие значения - на уровне 97,5 %. Снижение уровня диспансеризации в 2020 году до 75,8 % связано с пандемией новой коронавирусной инфекции </w:t>
      </w:r>
      <w:r w:rsidRPr="00BC404C">
        <w:rPr>
          <w:rFonts w:ascii="Times New Roman" w:eastAsia="Calibri" w:hAnsi="Times New Roman" w:cs="Times New Roman"/>
          <w:sz w:val="28"/>
          <w:szCs w:val="28"/>
          <w:lang w:val="en-US" w:eastAsia="ru-RU"/>
        </w:rPr>
        <w:t>COVID</w:t>
      </w:r>
      <w:r w:rsidRPr="00BC404C">
        <w:rPr>
          <w:rFonts w:ascii="Times New Roman" w:eastAsia="Calibri" w:hAnsi="Times New Roman" w:cs="Times New Roman"/>
          <w:sz w:val="28"/>
          <w:szCs w:val="28"/>
          <w:lang w:eastAsia="ru-RU"/>
        </w:rPr>
        <w:t xml:space="preserve">-19. </w:t>
      </w:r>
    </w:p>
    <w:p w14:paraId="6337951B" w14:textId="77777777" w:rsidR="00BC404C" w:rsidRPr="00BC404C" w:rsidRDefault="00BC404C" w:rsidP="00C70719">
      <w:pPr>
        <w:spacing w:after="0" w:line="240" w:lineRule="auto"/>
        <w:jc w:val="both"/>
        <w:rPr>
          <w:rFonts w:ascii="Times New Roman" w:eastAsia="Calibri" w:hAnsi="Times New Roman" w:cs="Times New Roman"/>
          <w:sz w:val="28"/>
          <w:szCs w:val="28"/>
          <w:lang w:eastAsia="ru-RU"/>
        </w:rPr>
      </w:pPr>
    </w:p>
    <w:p w14:paraId="66601B8D" w14:textId="77777777" w:rsidR="00BC404C" w:rsidRPr="00BC404C" w:rsidRDefault="00BC404C" w:rsidP="00C11236">
      <w:pPr>
        <w:spacing w:after="0" w:line="240" w:lineRule="auto"/>
        <w:jc w:val="center"/>
        <w:rPr>
          <w:rFonts w:ascii="Times New Roman" w:eastAsia="Calibri" w:hAnsi="Times New Roman" w:cs="Times New Roman"/>
          <w:b/>
          <w:sz w:val="28"/>
          <w:szCs w:val="28"/>
          <w:lang w:eastAsia="ru-RU"/>
        </w:rPr>
      </w:pPr>
      <w:r w:rsidRPr="00BC404C">
        <w:rPr>
          <w:rFonts w:ascii="Times New Roman" w:eastAsia="Calibri" w:hAnsi="Times New Roman" w:cs="Times New Roman"/>
          <w:b/>
          <w:sz w:val="28"/>
          <w:szCs w:val="28"/>
          <w:lang w:eastAsia="ru-RU"/>
        </w:rPr>
        <w:t>Выводы:</w:t>
      </w:r>
    </w:p>
    <w:p w14:paraId="100DDBE6" w14:textId="77777777" w:rsidR="00BC404C" w:rsidRPr="00BC404C" w:rsidRDefault="00BC404C" w:rsidP="00C70719">
      <w:pPr>
        <w:spacing w:after="0" w:line="240" w:lineRule="auto"/>
        <w:jc w:val="both"/>
        <w:rPr>
          <w:rFonts w:ascii="Times New Roman" w:eastAsia="Calibri" w:hAnsi="Times New Roman" w:cs="Times New Roman"/>
          <w:sz w:val="28"/>
          <w:szCs w:val="28"/>
          <w:lang w:eastAsia="ru-RU"/>
        </w:rPr>
      </w:pPr>
    </w:p>
    <w:p w14:paraId="7EB9BAB4" w14:textId="77777777" w:rsidR="00BC404C" w:rsidRPr="00BC404C" w:rsidRDefault="00BC404C" w:rsidP="00C9122D">
      <w:pPr>
        <w:numPr>
          <w:ilvl w:val="0"/>
          <w:numId w:val="70"/>
        </w:numPr>
        <w:tabs>
          <w:tab w:val="left" w:pos="851"/>
        </w:tabs>
        <w:spacing w:after="0" w:line="240" w:lineRule="auto"/>
        <w:ind w:left="0" w:firstLine="700"/>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В нарушение п</w:t>
      </w:r>
      <w:r w:rsidR="00C11236">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13 письма Минздрава РФ от 15 ноября 2019 года, разработчиком не размещена на своем официальном сайте в информационно-телекоммуникационной сети «Интернет» утвержденная региональная программа с указанием реквизитов документа, которым она утверждена.</w:t>
      </w:r>
    </w:p>
    <w:p w14:paraId="363C756A" w14:textId="77777777" w:rsidR="00BC404C" w:rsidRPr="00BC404C" w:rsidRDefault="00BC404C" w:rsidP="00C9122D">
      <w:pPr>
        <w:numPr>
          <w:ilvl w:val="0"/>
          <w:numId w:val="70"/>
        </w:numPr>
        <w:tabs>
          <w:tab w:val="left" w:pos="851"/>
        </w:tabs>
        <w:spacing w:after="0" w:line="240" w:lineRule="auto"/>
        <w:ind w:left="0" w:firstLine="72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В план мероприятий «дорожной карты» Программы модернизации первичного звена здравоохранения Республики Ингушетия со сроками реализации с 2021 по 2025 годы, утвержденной распоряжением Правительства Республики Ингушетия от 15.12.2021 </w:t>
      </w:r>
      <w:r w:rsidR="00C11236">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 xml:space="preserve">№599-р, не включен ряд мероприятий, предусмотренных принципами модернизации первичного звена здравоохранения Российской Федерации, утвержденными Постановлением </w:t>
      </w:r>
      <w:r w:rsidR="00931115">
        <w:rPr>
          <w:rFonts w:ascii="Times New Roman" w:eastAsia="Calibri" w:hAnsi="Times New Roman" w:cs="Times New Roman"/>
          <w:sz w:val="28"/>
          <w:szCs w:val="28"/>
        </w:rPr>
        <w:t xml:space="preserve">Правительства РФ </w:t>
      </w:r>
      <w:r w:rsidRPr="00BC404C">
        <w:rPr>
          <w:rFonts w:ascii="Times New Roman" w:eastAsia="Calibri" w:hAnsi="Times New Roman" w:cs="Times New Roman"/>
          <w:sz w:val="28"/>
          <w:szCs w:val="28"/>
        </w:rPr>
        <w:t>№1304</w:t>
      </w:r>
      <w:r w:rsidR="00931115" w:rsidRPr="00931115">
        <w:rPr>
          <w:rFonts w:ascii="Times New Roman" w:hAnsi="Times New Roman" w:cs="Times New Roman"/>
          <w:sz w:val="28"/>
          <w:szCs w:val="28"/>
        </w:rPr>
        <w:t xml:space="preserve"> </w:t>
      </w:r>
      <w:r w:rsidR="00931115" w:rsidRPr="00931115">
        <w:rPr>
          <w:rFonts w:ascii="Times New Roman" w:eastAsia="Calibri" w:hAnsi="Times New Roman" w:cs="Times New Roman"/>
          <w:sz w:val="28"/>
          <w:szCs w:val="28"/>
        </w:rPr>
        <w:t>от 9 октября 2019 г</w:t>
      </w:r>
      <w:r w:rsidR="00931115">
        <w:rPr>
          <w:rFonts w:ascii="Times New Roman" w:eastAsia="Calibri" w:hAnsi="Times New Roman" w:cs="Times New Roman"/>
          <w:sz w:val="28"/>
          <w:szCs w:val="28"/>
        </w:rPr>
        <w:t>ода</w:t>
      </w:r>
      <w:r w:rsidR="00931115" w:rsidRPr="00931115">
        <w:rPr>
          <w:rFonts w:ascii="Times New Roman" w:eastAsia="Calibri" w:hAnsi="Times New Roman" w:cs="Times New Roman"/>
          <w:sz w:val="28"/>
          <w:szCs w:val="28"/>
        </w:rPr>
        <w:t xml:space="preserve">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r w:rsidRPr="00BC404C">
        <w:rPr>
          <w:rFonts w:ascii="Times New Roman" w:eastAsia="Calibri" w:hAnsi="Times New Roman" w:cs="Times New Roman"/>
          <w:sz w:val="28"/>
          <w:szCs w:val="28"/>
        </w:rPr>
        <w:t>.</w:t>
      </w:r>
    </w:p>
    <w:p w14:paraId="48713E3F" w14:textId="77777777" w:rsidR="00BC404C" w:rsidRPr="00BC404C" w:rsidRDefault="00BC404C" w:rsidP="00C9122D">
      <w:pPr>
        <w:spacing w:after="0" w:line="240" w:lineRule="auto"/>
        <w:ind w:firstLine="700"/>
        <w:jc w:val="both"/>
        <w:rPr>
          <w:rFonts w:ascii="Times New Roman" w:eastAsia="Calibri" w:hAnsi="Times New Roman" w:cs="Times New Roman"/>
          <w:sz w:val="28"/>
          <w:szCs w:val="28"/>
        </w:rPr>
      </w:pPr>
      <w:r w:rsidRPr="00931115">
        <w:rPr>
          <w:rFonts w:ascii="Times New Roman" w:eastAsia="Calibri" w:hAnsi="Times New Roman" w:cs="Times New Roman"/>
          <w:sz w:val="28"/>
          <w:szCs w:val="28"/>
        </w:rPr>
        <w:t>3. В нарушение п</w:t>
      </w:r>
      <w:r w:rsidR="00931115" w:rsidRPr="00931115">
        <w:rPr>
          <w:rFonts w:ascii="Times New Roman" w:eastAsia="Calibri" w:hAnsi="Times New Roman" w:cs="Times New Roman"/>
          <w:sz w:val="28"/>
          <w:szCs w:val="28"/>
        </w:rPr>
        <w:t>унктов</w:t>
      </w:r>
      <w:r w:rsidRPr="00931115">
        <w:rPr>
          <w:rFonts w:ascii="Times New Roman" w:eastAsia="Calibri" w:hAnsi="Times New Roman" w:cs="Times New Roman"/>
          <w:sz w:val="28"/>
          <w:szCs w:val="28"/>
        </w:rPr>
        <w:t xml:space="preserve"> 4.3.7, 6.2 соглашения о предоставлении субсидии из федерального бюджета бюджету</w:t>
      </w:r>
      <w:r w:rsidRPr="00BC404C">
        <w:rPr>
          <w:rFonts w:ascii="Times New Roman" w:eastAsia="Calibri" w:hAnsi="Times New Roman" w:cs="Times New Roman"/>
          <w:sz w:val="28"/>
          <w:szCs w:val="28"/>
        </w:rPr>
        <w:t xml:space="preserve"> субъекта Российской Федерации от 30.12.2020 </w:t>
      </w:r>
      <w:r w:rsidR="00931115">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№056-09-2021-062 между Министерством здравоохранения Российской Федерации и Правительством Республики Ингушетии в государственной интегрированной информационной системе управления общественными финансами «Электронный бюджет» не представлены:</w:t>
      </w:r>
    </w:p>
    <w:p w14:paraId="3B6DCF74" w14:textId="77777777" w:rsidR="00BC404C" w:rsidRPr="00931115" w:rsidRDefault="00BC404C" w:rsidP="00931115">
      <w:pPr>
        <w:pStyle w:val="a7"/>
        <w:numPr>
          <w:ilvl w:val="0"/>
          <w:numId w:val="197"/>
        </w:numPr>
        <w:tabs>
          <w:tab w:val="left" w:pos="993"/>
        </w:tabs>
        <w:spacing w:after="0" w:line="240" w:lineRule="auto"/>
        <w:ind w:left="0" w:firstLine="714"/>
        <w:jc w:val="both"/>
        <w:rPr>
          <w:rFonts w:ascii="Times New Roman" w:eastAsia="Calibri" w:hAnsi="Times New Roman" w:cs="Times New Roman"/>
          <w:sz w:val="28"/>
          <w:szCs w:val="28"/>
        </w:rPr>
      </w:pPr>
      <w:r w:rsidRPr="00931115">
        <w:rPr>
          <w:rFonts w:ascii="Times New Roman" w:eastAsia="Calibri" w:hAnsi="Times New Roman" w:cs="Times New Roman"/>
          <w:sz w:val="28"/>
          <w:szCs w:val="28"/>
        </w:rPr>
        <w:t>ежемесячные отчеты об исполнении графика выполнения мероприятий,</w:t>
      </w:r>
    </w:p>
    <w:p w14:paraId="7EBC6370" w14:textId="77777777" w:rsidR="00BC404C" w:rsidRPr="00931115" w:rsidRDefault="00BC404C" w:rsidP="00931115">
      <w:pPr>
        <w:pStyle w:val="a7"/>
        <w:numPr>
          <w:ilvl w:val="0"/>
          <w:numId w:val="197"/>
        </w:numPr>
        <w:tabs>
          <w:tab w:val="left" w:pos="993"/>
        </w:tabs>
        <w:spacing w:after="0" w:line="240" w:lineRule="auto"/>
        <w:ind w:left="0" w:firstLine="714"/>
        <w:jc w:val="both"/>
        <w:rPr>
          <w:rFonts w:ascii="Times New Roman" w:eastAsia="Calibri" w:hAnsi="Times New Roman" w:cs="Times New Roman"/>
          <w:sz w:val="28"/>
          <w:szCs w:val="28"/>
        </w:rPr>
      </w:pPr>
      <w:r w:rsidRPr="00931115">
        <w:rPr>
          <w:rFonts w:ascii="Times New Roman" w:eastAsia="Calibri" w:hAnsi="Times New Roman" w:cs="Times New Roman"/>
          <w:sz w:val="28"/>
          <w:szCs w:val="28"/>
        </w:rPr>
        <w:t>отчеты по проектированию и (или) строительству (реконструкции) объектов капитального строительства,</w:t>
      </w:r>
    </w:p>
    <w:p w14:paraId="1C3FB8C6" w14:textId="77777777" w:rsidR="00BC404C" w:rsidRPr="00931115" w:rsidRDefault="00BC404C" w:rsidP="00931115">
      <w:pPr>
        <w:pStyle w:val="a7"/>
        <w:numPr>
          <w:ilvl w:val="0"/>
          <w:numId w:val="197"/>
        </w:numPr>
        <w:tabs>
          <w:tab w:val="left" w:pos="993"/>
        </w:tabs>
        <w:spacing w:after="0" w:line="240" w:lineRule="auto"/>
        <w:ind w:left="0" w:firstLine="714"/>
        <w:jc w:val="both"/>
        <w:rPr>
          <w:rFonts w:ascii="Times New Roman" w:eastAsia="Calibri" w:hAnsi="Times New Roman" w:cs="Times New Roman"/>
          <w:sz w:val="28"/>
          <w:szCs w:val="28"/>
        </w:rPr>
      </w:pPr>
      <w:r w:rsidRPr="00931115">
        <w:rPr>
          <w:rFonts w:ascii="Times New Roman" w:eastAsia="Calibri" w:hAnsi="Times New Roman" w:cs="Times New Roman"/>
          <w:sz w:val="28"/>
          <w:szCs w:val="28"/>
        </w:rPr>
        <w:t>полугодовой отчет о плановом кадровом обеспечении медицинских организаций, участвующих в реализации мероприятий региональной программы модернизации первичного звена здравоохранения,</w:t>
      </w:r>
    </w:p>
    <w:p w14:paraId="53A04BC9" w14:textId="77777777" w:rsidR="00BC404C" w:rsidRPr="00931115" w:rsidRDefault="00BC404C" w:rsidP="00931115">
      <w:pPr>
        <w:pStyle w:val="a7"/>
        <w:numPr>
          <w:ilvl w:val="0"/>
          <w:numId w:val="197"/>
        </w:numPr>
        <w:tabs>
          <w:tab w:val="left" w:pos="993"/>
        </w:tabs>
        <w:spacing w:after="0" w:line="240" w:lineRule="auto"/>
        <w:ind w:left="0" w:firstLine="714"/>
        <w:jc w:val="both"/>
        <w:rPr>
          <w:rFonts w:ascii="Times New Roman" w:eastAsia="Calibri" w:hAnsi="Times New Roman" w:cs="Times New Roman"/>
          <w:sz w:val="28"/>
          <w:szCs w:val="28"/>
        </w:rPr>
      </w:pPr>
      <w:r w:rsidRPr="00931115">
        <w:rPr>
          <w:rFonts w:ascii="Times New Roman" w:eastAsia="Calibri" w:hAnsi="Times New Roman" w:cs="Times New Roman"/>
          <w:sz w:val="28"/>
          <w:szCs w:val="28"/>
        </w:rPr>
        <w:t>ежемесячные отчеты о кадровом обеспечении медицинских организаций, участвующих в реализации мероприятий региональной программы модернизации первичного звена здравоохранения. Кроме того, в ежемесячном отчете на 01.07.2021 о достижении значений результатов использования субсидий отсутствуют показатели плановых и фактически достигнутых значений по всем результатам.</w:t>
      </w:r>
    </w:p>
    <w:p w14:paraId="47883F47" w14:textId="77777777" w:rsidR="00BC404C" w:rsidRPr="00BC404C" w:rsidRDefault="00C9122D" w:rsidP="00C9122D">
      <w:pPr>
        <w:tabs>
          <w:tab w:val="left" w:pos="70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BC404C" w:rsidRPr="00BC404C">
        <w:rPr>
          <w:rFonts w:ascii="Times New Roman" w:eastAsia="Calibri" w:hAnsi="Times New Roman" w:cs="Times New Roman"/>
          <w:sz w:val="28"/>
          <w:szCs w:val="28"/>
        </w:rPr>
        <w:t>4. В нарушение п</w:t>
      </w:r>
      <w:r w:rsidR="00931115">
        <w:rPr>
          <w:rFonts w:ascii="Times New Roman" w:eastAsia="Calibri" w:hAnsi="Times New Roman" w:cs="Times New Roman"/>
          <w:sz w:val="28"/>
          <w:szCs w:val="28"/>
        </w:rPr>
        <w:t>ункта</w:t>
      </w:r>
      <w:r w:rsidR="00BC404C" w:rsidRPr="00BC404C">
        <w:rPr>
          <w:rFonts w:ascii="Times New Roman" w:eastAsia="Calibri" w:hAnsi="Times New Roman" w:cs="Times New Roman"/>
          <w:sz w:val="28"/>
          <w:szCs w:val="28"/>
        </w:rPr>
        <w:t xml:space="preserve"> 14 Постановления </w:t>
      </w:r>
      <w:r w:rsidR="00931115">
        <w:rPr>
          <w:rFonts w:ascii="Times New Roman" w:eastAsia="Calibri" w:hAnsi="Times New Roman" w:cs="Times New Roman"/>
          <w:sz w:val="28"/>
          <w:szCs w:val="28"/>
        </w:rPr>
        <w:t xml:space="preserve">Правительства РФ </w:t>
      </w:r>
      <w:r w:rsidR="00BC404C" w:rsidRPr="00BC404C">
        <w:rPr>
          <w:rFonts w:ascii="Times New Roman" w:eastAsia="Calibri" w:hAnsi="Times New Roman" w:cs="Times New Roman"/>
          <w:sz w:val="28"/>
          <w:szCs w:val="28"/>
        </w:rPr>
        <w:t>№1304</w:t>
      </w:r>
      <w:r w:rsidR="00931115">
        <w:rPr>
          <w:rFonts w:ascii="Times New Roman" w:eastAsia="Calibri" w:hAnsi="Times New Roman" w:cs="Times New Roman"/>
          <w:sz w:val="28"/>
          <w:szCs w:val="28"/>
        </w:rPr>
        <w:t>,</w:t>
      </w:r>
      <w:r w:rsidR="00BC404C" w:rsidRPr="00BC404C">
        <w:rPr>
          <w:rFonts w:ascii="Times New Roman" w:eastAsia="Calibri" w:hAnsi="Times New Roman" w:cs="Times New Roman"/>
          <w:sz w:val="28"/>
          <w:szCs w:val="28"/>
        </w:rPr>
        <w:t xml:space="preserve"> Минздравом РИ не представлены в Мин</w:t>
      </w:r>
      <w:r w:rsidR="00931115">
        <w:rPr>
          <w:rFonts w:ascii="Times New Roman" w:eastAsia="Calibri" w:hAnsi="Times New Roman" w:cs="Times New Roman"/>
          <w:sz w:val="28"/>
          <w:szCs w:val="28"/>
        </w:rPr>
        <w:t>здрав РФ</w:t>
      </w:r>
      <w:r w:rsidR="00BC404C" w:rsidRPr="00BC404C">
        <w:rPr>
          <w:rFonts w:ascii="Times New Roman" w:eastAsia="Calibri" w:hAnsi="Times New Roman" w:cs="Times New Roman"/>
          <w:sz w:val="28"/>
          <w:szCs w:val="28"/>
        </w:rPr>
        <w:t xml:space="preserve"> и Федеральную службу по надзору в сфере здравоохранения ежеквартальные отчеты (нарастающим итогом) о ходе реализации </w:t>
      </w:r>
      <w:r w:rsidR="00BC404C" w:rsidRPr="00BC404C">
        <w:rPr>
          <w:rFonts w:ascii="Times New Roman" w:eastAsia="Calibri" w:hAnsi="Times New Roman" w:cs="Times New Roman"/>
          <w:sz w:val="28"/>
          <w:szCs w:val="28"/>
        </w:rPr>
        <w:lastRenderedPageBreak/>
        <w:t xml:space="preserve">мероприятий региональной программы по форме, установленной </w:t>
      </w:r>
      <w:r w:rsidR="00931115">
        <w:rPr>
          <w:rFonts w:ascii="Times New Roman" w:eastAsia="Calibri" w:hAnsi="Times New Roman" w:cs="Times New Roman"/>
          <w:sz w:val="28"/>
          <w:szCs w:val="28"/>
        </w:rPr>
        <w:t>Минздравом РФ</w:t>
      </w:r>
      <w:r w:rsidR="00BC404C" w:rsidRPr="00BC404C">
        <w:rPr>
          <w:rFonts w:ascii="Times New Roman" w:eastAsia="Calibri" w:hAnsi="Times New Roman" w:cs="Times New Roman"/>
          <w:sz w:val="28"/>
          <w:szCs w:val="28"/>
        </w:rPr>
        <w:t>, за 1 и 2 квартал 2021 года.</w:t>
      </w:r>
    </w:p>
    <w:p w14:paraId="50F057CA" w14:textId="609DCBE7" w:rsidR="00BC404C" w:rsidRPr="00BC404C" w:rsidRDefault="00931115" w:rsidP="00931115">
      <w:pPr>
        <w:tabs>
          <w:tab w:val="left" w:pos="426"/>
          <w:tab w:val="left" w:pos="70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BC404C" w:rsidRPr="00BC404C">
        <w:rPr>
          <w:rFonts w:ascii="Times New Roman" w:eastAsia="Calibri" w:hAnsi="Times New Roman" w:cs="Times New Roman"/>
          <w:sz w:val="28"/>
          <w:szCs w:val="28"/>
        </w:rPr>
        <w:t>5. В нарушение п</w:t>
      </w:r>
      <w:r>
        <w:rPr>
          <w:rFonts w:ascii="Times New Roman" w:eastAsia="Calibri" w:hAnsi="Times New Roman" w:cs="Times New Roman"/>
          <w:sz w:val="28"/>
          <w:szCs w:val="28"/>
        </w:rPr>
        <w:t>ункта</w:t>
      </w:r>
      <w:r w:rsidR="00BC404C" w:rsidRPr="00BC404C">
        <w:rPr>
          <w:rFonts w:ascii="Times New Roman" w:eastAsia="Calibri" w:hAnsi="Times New Roman" w:cs="Times New Roman"/>
          <w:sz w:val="28"/>
          <w:szCs w:val="28"/>
        </w:rPr>
        <w:t xml:space="preserve"> 5 письма Минздрава РФ от 15 ноября 2019 г. №</w:t>
      </w:r>
      <w:r w:rsidR="009B1ECC">
        <w:rPr>
          <w:rFonts w:ascii="Times New Roman" w:eastAsia="Calibri" w:hAnsi="Times New Roman" w:cs="Times New Roman"/>
          <w:sz w:val="28"/>
          <w:szCs w:val="28"/>
        </w:rPr>
        <w:t> </w:t>
      </w:r>
      <w:r w:rsidR="00BC404C" w:rsidRPr="00BC404C">
        <w:rPr>
          <w:rFonts w:ascii="Times New Roman" w:eastAsia="Calibri" w:hAnsi="Times New Roman" w:cs="Times New Roman"/>
          <w:sz w:val="28"/>
          <w:szCs w:val="28"/>
        </w:rPr>
        <w:t>17-9/10/2-176 об утверждении Методических рекомендаций по разработке региональных программ модернизации первичного звена здравоохранения, в пояснительной записке к региональной программе модернизации первичного звена здравоохранения Республики Ингушетия из 23 медицинских организаций, оказывающих первичную медико-санитарную помощь в республике, только 11 включены в программу модернизации.</w:t>
      </w:r>
    </w:p>
    <w:p w14:paraId="2F64C7C9" w14:textId="77777777"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6. В нарушение п</w:t>
      </w:r>
      <w:r w:rsidR="00931115">
        <w:rPr>
          <w:rFonts w:ascii="Times New Roman" w:eastAsia="Calibri" w:hAnsi="Times New Roman" w:cs="Times New Roman"/>
          <w:sz w:val="28"/>
          <w:szCs w:val="28"/>
        </w:rPr>
        <w:t>одпункта</w:t>
      </w:r>
      <w:r w:rsidRPr="00BC404C">
        <w:rPr>
          <w:rFonts w:ascii="Times New Roman" w:eastAsia="Calibri" w:hAnsi="Times New Roman" w:cs="Times New Roman"/>
          <w:sz w:val="28"/>
          <w:szCs w:val="28"/>
        </w:rPr>
        <w:t xml:space="preserve"> </w:t>
      </w:r>
      <w:r w:rsidR="00931115">
        <w:rPr>
          <w:rFonts w:ascii="Times New Roman" w:eastAsia="Calibri" w:hAnsi="Times New Roman" w:cs="Times New Roman"/>
          <w:sz w:val="28"/>
          <w:szCs w:val="28"/>
        </w:rPr>
        <w:t>«</w:t>
      </w:r>
      <w:r w:rsidRPr="00BC404C">
        <w:rPr>
          <w:rFonts w:ascii="Times New Roman" w:eastAsia="Calibri" w:hAnsi="Times New Roman" w:cs="Times New Roman"/>
          <w:sz w:val="28"/>
          <w:szCs w:val="28"/>
        </w:rPr>
        <w:t>ж</w:t>
      </w:r>
      <w:r w:rsidR="00931115">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п</w:t>
      </w:r>
      <w:r w:rsidR="00931115">
        <w:rPr>
          <w:rFonts w:ascii="Times New Roman" w:eastAsia="Calibri" w:hAnsi="Times New Roman" w:cs="Times New Roman"/>
          <w:sz w:val="28"/>
          <w:szCs w:val="28"/>
        </w:rPr>
        <w:t>ункта</w:t>
      </w:r>
      <w:r w:rsidRPr="00BC404C">
        <w:rPr>
          <w:rFonts w:ascii="Times New Roman" w:eastAsia="Calibri" w:hAnsi="Times New Roman" w:cs="Times New Roman"/>
          <w:sz w:val="28"/>
          <w:szCs w:val="28"/>
        </w:rPr>
        <w:t xml:space="preserve"> 4 письма Минздрава РФ от 15 ноября 2019 года</w:t>
      </w:r>
      <w:r w:rsidR="00931115">
        <w:rPr>
          <w:rFonts w:ascii="Times New Roman" w:eastAsia="Calibri" w:hAnsi="Times New Roman" w:cs="Times New Roman"/>
          <w:sz w:val="28"/>
          <w:szCs w:val="28"/>
        </w:rPr>
        <w:t>,</w:t>
      </w:r>
      <w:r w:rsidRPr="00BC404C">
        <w:rPr>
          <w:rFonts w:ascii="Times New Roman" w:eastAsia="Calibri" w:hAnsi="Times New Roman" w:cs="Times New Roman"/>
          <w:sz w:val="28"/>
          <w:szCs w:val="28"/>
        </w:rPr>
        <w:t xml:space="preserve"> на карте-схеме размещения объектов здравоохранения Назрановского района, на базе которых оказывалась первичная медико-санитарная помощь в 2020 году и карте-схеме оптимального размещения объектов здравоохранения Назрановского района, на базе которых планируется оказание первичной медико-санитарной помощи к 2025 году, указана как действующая врачебная амбулатория с. п. Альтиево, тогда как согласно штатному расписанию ГБУЗ «Назрановская районная больница», структурным подразделением которого являлась данная амбулатория, она сокращена с 2019 года. </w:t>
      </w:r>
    </w:p>
    <w:p w14:paraId="485136F9" w14:textId="29606439" w:rsidR="00BC404C" w:rsidRPr="00BC404C" w:rsidRDefault="00BC404C" w:rsidP="00C9122D">
      <w:pPr>
        <w:spacing w:after="0" w:line="240" w:lineRule="auto"/>
        <w:ind w:firstLine="708"/>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 xml:space="preserve">7. </w:t>
      </w:r>
      <w:r w:rsidRPr="00BC404C">
        <w:rPr>
          <w:rFonts w:ascii="Times New Roman" w:eastAsia="Calibri" w:hAnsi="Times New Roman" w:cs="Times New Roman"/>
          <w:iCs/>
          <w:sz w:val="28"/>
          <w:szCs w:val="28"/>
        </w:rPr>
        <w:t>В нарушение П</w:t>
      </w:r>
      <w:r w:rsidRPr="00BC404C">
        <w:rPr>
          <w:rFonts w:ascii="Times New Roman" w:eastAsia="Calibri" w:hAnsi="Times New Roman" w:cs="Times New Roman"/>
          <w:sz w:val="28"/>
          <w:szCs w:val="28"/>
        </w:rPr>
        <w:t xml:space="preserve">риказа Минздравсоцразвития России от 15.05.2012 </w:t>
      </w:r>
      <w:r w:rsidR="00931115">
        <w:rPr>
          <w:rFonts w:ascii="Times New Roman" w:eastAsia="Calibri" w:hAnsi="Times New Roman" w:cs="Times New Roman"/>
          <w:sz w:val="28"/>
          <w:szCs w:val="28"/>
        </w:rPr>
        <w:t xml:space="preserve">года </w:t>
      </w:r>
      <w:r w:rsidRPr="00BC404C">
        <w:rPr>
          <w:rFonts w:ascii="Times New Roman" w:eastAsia="Calibri" w:hAnsi="Times New Roman" w:cs="Times New Roman"/>
          <w:sz w:val="28"/>
          <w:szCs w:val="28"/>
        </w:rPr>
        <w:t>№</w:t>
      </w:r>
      <w:r w:rsidR="009B1ECC">
        <w:rPr>
          <w:rFonts w:ascii="Times New Roman" w:eastAsia="Calibri" w:hAnsi="Times New Roman" w:cs="Times New Roman"/>
          <w:sz w:val="28"/>
          <w:szCs w:val="28"/>
        </w:rPr>
        <w:t> </w:t>
      </w:r>
      <w:r w:rsidRPr="00BC404C">
        <w:rPr>
          <w:rFonts w:ascii="Times New Roman" w:eastAsia="Calibri" w:hAnsi="Times New Roman" w:cs="Times New Roman"/>
          <w:sz w:val="28"/>
          <w:szCs w:val="28"/>
        </w:rPr>
        <w:t>543н «Об утверждении Положения об организации оказания первичной медико-санитарной помощи взрослому населению», не организован пункт отпуска лекарственных препаратов для жителей с.</w:t>
      </w:r>
      <w:r w:rsidR="009B1ECC">
        <w:rPr>
          <w:rFonts w:ascii="Times New Roman" w:eastAsia="Calibri" w:hAnsi="Times New Roman" w:cs="Times New Roman"/>
          <w:sz w:val="28"/>
          <w:szCs w:val="28"/>
        </w:rPr>
        <w:t> </w:t>
      </w:r>
      <w:r w:rsidRPr="00BC404C">
        <w:rPr>
          <w:rFonts w:ascii="Times New Roman" w:eastAsia="Calibri" w:hAnsi="Times New Roman" w:cs="Times New Roman"/>
          <w:sz w:val="28"/>
          <w:szCs w:val="28"/>
        </w:rPr>
        <w:t>п.</w:t>
      </w:r>
      <w:r w:rsidR="009B1ECC">
        <w:rPr>
          <w:rFonts w:ascii="Times New Roman" w:eastAsia="Calibri" w:hAnsi="Times New Roman" w:cs="Times New Roman"/>
          <w:sz w:val="28"/>
          <w:szCs w:val="28"/>
        </w:rPr>
        <w:t> </w:t>
      </w:r>
      <w:r w:rsidRPr="00BC404C">
        <w:rPr>
          <w:rFonts w:ascii="Times New Roman" w:eastAsia="Calibri" w:hAnsi="Times New Roman" w:cs="Times New Roman"/>
          <w:sz w:val="28"/>
          <w:szCs w:val="28"/>
        </w:rPr>
        <w:t>Кантышево и с.</w:t>
      </w:r>
      <w:r w:rsidR="009B1ECC">
        <w:rPr>
          <w:rFonts w:ascii="Times New Roman" w:eastAsia="Calibri" w:hAnsi="Times New Roman" w:cs="Times New Roman"/>
          <w:sz w:val="28"/>
          <w:szCs w:val="28"/>
        </w:rPr>
        <w:t> </w:t>
      </w:r>
      <w:r w:rsidRPr="00BC404C">
        <w:rPr>
          <w:rFonts w:ascii="Times New Roman" w:eastAsia="Calibri" w:hAnsi="Times New Roman" w:cs="Times New Roman"/>
          <w:sz w:val="28"/>
          <w:szCs w:val="28"/>
        </w:rPr>
        <w:t>п.</w:t>
      </w:r>
      <w:r w:rsidR="009B1ECC">
        <w:rPr>
          <w:rFonts w:ascii="Times New Roman" w:eastAsia="Calibri" w:hAnsi="Times New Roman" w:cs="Times New Roman"/>
          <w:sz w:val="28"/>
          <w:szCs w:val="28"/>
        </w:rPr>
        <w:t> </w:t>
      </w:r>
      <w:r w:rsidRPr="00BC404C">
        <w:rPr>
          <w:rFonts w:ascii="Times New Roman" w:eastAsia="Calibri" w:hAnsi="Times New Roman" w:cs="Times New Roman"/>
          <w:sz w:val="28"/>
          <w:szCs w:val="28"/>
        </w:rPr>
        <w:t>Долаково, которые находятся в отдаленности свыше 6 - 7 км от ближайшего пункта отпуска лекарственных препаратов.</w:t>
      </w:r>
    </w:p>
    <w:p w14:paraId="6EB6B6D6"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72911B69" w14:textId="77777777" w:rsidR="00BC404C" w:rsidRPr="00BC404C" w:rsidRDefault="00BC404C" w:rsidP="00C70719">
      <w:pPr>
        <w:spacing w:after="0" w:line="240" w:lineRule="auto"/>
        <w:jc w:val="center"/>
        <w:rPr>
          <w:rFonts w:ascii="Times New Roman" w:eastAsia="Calibri" w:hAnsi="Times New Roman" w:cs="Times New Roman"/>
          <w:b/>
          <w:sz w:val="28"/>
          <w:szCs w:val="28"/>
        </w:rPr>
      </w:pPr>
      <w:r w:rsidRPr="00BC404C">
        <w:rPr>
          <w:rFonts w:ascii="Times New Roman" w:eastAsia="Calibri" w:hAnsi="Times New Roman" w:cs="Times New Roman"/>
          <w:b/>
          <w:sz w:val="28"/>
          <w:szCs w:val="28"/>
        </w:rPr>
        <w:t>Предложения:</w:t>
      </w:r>
    </w:p>
    <w:p w14:paraId="43D58C19" w14:textId="77777777" w:rsidR="00BC404C" w:rsidRPr="00BC404C" w:rsidRDefault="00BC404C" w:rsidP="00C70719">
      <w:pPr>
        <w:spacing w:after="0" w:line="240" w:lineRule="auto"/>
        <w:jc w:val="both"/>
        <w:rPr>
          <w:rFonts w:ascii="Times New Roman" w:eastAsia="Calibri" w:hAnsi="Times New Roman" w:cs="Times New Roman"/>
          <w:sz w:val="28"/>
          <w:szCs w:val="28"/>
        </w:rPr>
      </w:pPr>
      <w:r w:rsidRPr="00BC404C">
        <w:rPr>
          <w:rFonts w:ascii="Times New Roman" w:eastAsia="Calibri" w:hAnsi="Times New Roman" w:cs="Times New Roman"/>
          <w:sz w:val="28"/>
          <w:szCs w:val="28"/>
        </w:rPr>
        <w:tab/>
      </w:r>
    </w:p>
    <w:p w14:paraId="726C65C8" w14:textId="77777777" w:rsidR="00BC404C" w:rsidRPr="00BC404C" w:rsidRDefault="00931115" w:rsidP="00C9122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C404C" w:rsidRPr="00BC404C">
        <w:rPr>
          <w:rFonts w:ascii="Times New Roman" w:eastAsia="Calibri" w:hAnsi="Times New Roman" w:cs="Times New Roman"/>
          <w:sz w:val="28"/>
          <w:szCs w:val="28"/>
        </w:rPr>
        <w:t>Отчет о результатах параллельного контрольного мероприятия направить в Счетную палату Российской Федерации, Народное Собрание Республики Ингушетия, Правительство Республики Ингушетия, Следственное управление Следственного комитета Российской Федерации по Республике Ингушетия.</w:t>
      </w:r>
    </w:p>
    <w:p w14:paraId="4389AD88" w14:textId="77777777" w:rsidR="00BC404C" w:rsidRPr="00BC404C" w:rsidRDefault="00931115" w:rsidP="0093111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BC404C" w:rsidRPr="00BC404C">
        <w:rPr>
          <w:rFonts w:ascii="Times New Roman" w:eastAsia="Calibri" w:hAnsi="Times New Roman" w:cs="Times New Roman"/>
          <w:sz w:val="28"/>
          <w:szCs w:val="28"/>
        </w:rPr>
        <w:t xml:space="preserve">Материал контрольного мероприятия направить в Прокуратуру Республики Ингушетия. </w:t>
      </w:r>
    </w:p>
    <w:p w14:paraId="13D30843" w14:textId="77777777" w:rsidR="00BC404C" w:rsidRPr="00BC404C" w:rsidRDefault="00D80C3D" w:rsidP="0093111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C404C" w:rsidRPr="00BC404C">
        <w:rPr>
          <w:rFonts w:ascii="Times New Roman" w:eastAsia="Calibri" w:hAnsi="Times New Roman" w:cs="Times New Roman"/>
          <w:sz w:val="28"/>
          <w:szCs w:val="28"/>
        </w:rPr>
        <w:t>В адрес Мин</w:t>
      </w:r>
      <w:r>
        <w:rPr>
          <w:rFonts w:ascii="Times New Roman" w:eastAsia="Calibri" w:hAnsi="Times New Roman" w:cs="Times New Roman"/>
          <w:sz w:val="28"/>
          <w:szCs w:val="28"/>
        </w:rPr>
        <w:t>истерства здравоохранения</w:t>
      </w:r>
      <w:r w:rsidR="00BC404C" w:rsidRPr="00BC404C">
        <w:rPr>
          <w:rFonts w:ascii="Times New Roman" w:eastAsia="Calibri" w:hAnsi="Times New Roman" w:cs="Times New Roman"/>
          <w:sz w:val="28"/>
          <w:szCs w:val="28"/>
        </w:rPr>
        <w:t xml:space="preserve"> Республики Ингушетия направить представление об устранении выявленных нарушений и недостатков.</w:t>
      </w:r>
    </w:p>
    <w:p w14:paraId="21F09B41"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2680C6D6" w14:textId="77777777" w:rsidR="00BC404C" w:rsidRPr="00BC404C" w:rsidRDefault="00BC404C" w:rsidP="00C70719">
      <w:pPr>
        <w:spacing w:after="0" w:line="240" w:lineRule="auto"/>
        <w:jc w:val="both"/>
        <w:rPr>
          <w:rFonts w:ascii="Times New Roman" w:eastAsia="Calibri" w:hAnsi="Times New Roman" w:cs="Times New Roman"/>
          <w:sz w:val="28"/>
          <w:szCs w:val="28"/>
        </w:rPr>
      </w:pPr>
    </w:p>
    <w:p w14:paraId="3558B864" w14:textId="77777777" w:rsidR="00BC404C" w:rsidRPr="00C9122D" w:rsidRDefault="00BC404C" w:rsidP="00C70719">
      <w:pPr>
        <w:spacing w:after="0" w:line="240" w:lineRule="auto"/>
        <w:jc w:val="both"/>
        <w:rPr>
          <w:rFonts w:ascii="Times New Roman" w:eastAsia="Calibri" w:hAnsi="Times New Roman" w:cs="Times New Roman"/>
          <w:b/>
          <w:i/>
          <w:iCs/>
          <w:sz w:val="28"/>
          <w:szCs w:val="28"/>
        </w:rPr>
      </w:pPr>
      <w:r w:rsidRPr="00C9122D">
        <w:rPr>
          <w:rFonts w:ascii="Times New Roman" w:eastAsia="Calibri" w:hAnsi="Times New Roman" w:cs="Times New Roman"/>
          <w:b/>
          <w:i/>
          <w:iCs/>
          <w:sz w:val="28"/>
          <w:szCs w:val="28"/>
        </w:rPr>
        <w:t>Аудитор КСП РИ</w:t>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r>
      <w:r w:rsidR="00C9122D" w:rsidRPr="00C9122D">
        <w:rPr>
          <w:rFonts w:ascii="Times New Roman" w:eastAsia="Calibri" w:hAnsi="Times New Roman" w:cs="Times New Roman"/>
          <w:b/>
          <w:i/>
          <w:iCs/>
          <w:sz w:val="28"/>
          <w:szCs w:val="28"/>
        </w:rPr>
        <w:tab/>
        <w:t xml:space="preserve">       </w:t>
      </w:r>
      <w:r w:rsidRPr="00C9122D">
        <w:rPr>
          <w:rFonts w:ascii="Times New Roman" w:eastAsia="Calibri" w:hAnsi="Times New Roman" w:cs="Times New Roman"/>
          <w:b/>
          <w:i/>
          <w:iCs/>
          <w:sz w:val="28"/>
          <w:szCs w:val="28"/>
        </w:rPr>
        <w:t>М-Б. А-Х. Аушев</w:t>
      </w:r>
    </w:p>
    <w:p w14:paraId="27A69418" w14:textId="77777777" w:rsidR="00BC404C" w:rsidRPr="00BC404C" w:rsidRDefault="00BC404C" w:rsidP="00C70719">
      <w:pPr>
        <w:spacing w:after="0" w:line="240" w:lineRule="auto"/>
        <w:jc w:val="both"/>
        <w:rPr>
          <w:rFonts w:ascii="Times New Roman" w:eastAsia="Calibri" w:hAnsi="Times New Roman" w:cs="Times New Roman"/>
          <w:b/>
          <w:sz w:val="28"/>
          <w:szCs w:val="28"/>
        </w:rPr>
      </w:pPr>
    </w:p>
    <w:p w14:paraId="3C8C264D" w14:textId="77777777" w:rsidR="00BC404C" w:rsidRDefault="00BC404C">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7A619AF" w14:textId="77777777" w:rsidR="00BC404C" w:rsidRPr="00BC404C" w:rsidRDefault="00BC404C" w:rsidP="00A95902">
      <w:pPr>
        <w:keepNext/>
        <w:spacing w:after="0" w:line="240" w:lineRule="auto"/>
        <w:jc w:val="center"/>
        <w:outlineLvl w:val="1"/>
        <w:rPr>
          <w:rFonts w:ascii="Times New Roman" w:eastAsia="Times New Roman" w:hAnsi="Times New Roman" w:cs="Times New Roman"/>
          <w:b/>
          <w:bCs/>
          <w:iCs/>
          <w:sz w:val="28"/>
          <w:szCs w:val="28"/>
          <w:lang w:eastAsia="ru-RU"/>
        </w:rPr>
      </w:pPr>
      <w:r w:rsidRPr="00BC404C">
        <w:rPr>
          <w:rFonts w:ascii="Times New Roman" w:eastAsia="Times New Roman" w:hAnsi="Times New Roman" w:cs="Times New Roman"/>
          <w:b/>
          <w:bCs/>
          <w:iCs/>
          <w:sz w:val="28"/>
          <w:szCs w:val="28"/>
          <w:lang w:eastAsia="ru-RU"/>
        </w:rPr>
        <w:lastRenderedPageBreak/>
        <w:t xml:space="preserve">Отчет о результатах  </w:t>
      </w:r>
    </w:p>
    <w:p w14:paraId="6A3433E0" w14:textId="77777777" w:rsidR="00BC404C" w:rsidRPr="00BC404C" w:rsidRDefault="00A95902" w:rsidP="00A959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BC404C" w:rsidRPr="00BC404C">
        <w:rPr>
          <w:rFonts w:ascii="Times New Roman" w:eastAsia="Times New Roman" w:hAnsi="Times New Roman" w:cs="Times New Roman"/>
          <w:b/>
          <w:sz w:val="28"/>
          <w:szCs w:val="28"/>
          <w:lang w:eastAsia="ru-RU"/>
        </w:rPr>
        <w:t>роверки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в 2020 г</w:t>
      </w:r>
      <w:r>
        <w:rPr>
          <w:rFonts w:ascii="Times New Roman" w:eastAsia="Times New Roman" w:hAnsi="Times New Roman" w:cs="Times New Roman"/>
          <w:b/>
          <w:sz w:val="28"/>
          <w:szCs w:val="28"/>
          <w:lang w:eastAsia="ru-RU"/>
        </w:rPr>
        <w:t>оду</w:t>
      </w:r>
      <w:r w:rsidR="00BC404C" w:rsidRPr="00BC404C">
        <w:rPr>
          <w:rFonts w:ascii="Times New Roman" w:eastAsia="Times New Roman" w:hAnsi="Times New Roman" w:cs="Times New Roman"/>
          <w:b/>
          <w:sz w:val="28"/>
          <w:szCs w:val="28"/>
          <w:lang w:eastAsia="ru-RU"/>
        </w:rPr>
        <w:t>, в том числе на реализацию регионального проекта РИ «Создание системы поддержки фермеров и развитие сельской кооперации» в 2019, 2020 гг.»</w:t>
      </w:r>
    </w:p>
    <w:p w14:paraId="6FB70864" w14:textId="77777777" w:rsidR="00BC404C" w:rsidRPr="00BC404C" w:rsidRDefault="00BC404C" w:rsidP="00A95902">
      <w:pPr>
        <w:spacing w:after="0" w:line="240" w:lineRule="auto"/>
        <w:jc w:val="center"/>
        <w:rPr>
          <w:rFonts w:ascii="Times New Roman" w:eastAsia="Times New Roman" w:hAnsi="Times New Roman" w:cs="Times New Roman"/>
          <w:b/>
          <w:sz w:val="28"/>
          <w:szCs w:val="28"/>
          <w:lang w:eastAsia="ru-RU"/>
        </w:rPr>
      </w:pPr>
    </w:p>
    <w:p w14:paraId="5BC9D35F" w14:textId="77777777" w:rsidR="00BC404C" w:rsidRPr="00BC404C" w:rsidRDefault="00BC404C" w:rsidP="00A95902">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b/>
          <w:sz w:val="28"/>
          <w:szCs w:val="28"/>
          <w:lang w:eastAsia="ru-RU"/>
        </w:rPr>
        <w:t xml:space="preserve">Основание для проведения проверки: </w:t>
      </w:r>
      <w:r w:rsidRPr="00BC404C">
        <w:rPr>
          <w:rFonts w:ascii="Times New Roman" w:eastAsia="Times New Roman" w:hAnsi="Times New Roman" w:cs="Times New Roman"/>
          <w:sz w:val="28"/>
          <w:szCs w:val="28"/>
          <w:lang w:eastAsia="ru-RU"/>
        </w:rPr>
        <w:t>план работы Контрольно-счетной палаты Республики Ингушетия на 2021 г</w:t>
      </w:r>
      <w:r w:rsidR="00040D10">
        <w:rPr>
          <w:rFonts w:ascii="Times New Roman" w:eastAsia="Times New Roman" w:hAnsi="Times New Roman" w:cs="Times New Roman"/>
          <w:sz w:val="28"/>
          <w:szCs w:val="28"/>
          <w:lang w:eastAsia="ru-RU"/>
        </w:rPr>
        <w:t>од</w:t>
      </w:r>
      <w:r w:rsidRPr="00BC404C">
        <w:rPr>
          <w:rFonts w:ascii="Times New Roman" w:eastAsia="Times New Roman" w:hAnsi="Times New Roman" w:cs="Times New Roman"/>
          <w:sz w:val="28"/>
          <w:szCs w:val="28"/>
          <w:lang w:eastAsia="ru-RU"/>
        </w:rPr>
        <w:t xml:space="preserve">. </w:t>
      </w:r>
    </w:p>
    <w:p w14:paraId="68BEC4D7" w14:textId="77777777" w:rsidR="00BC404C" w:rsidRPr="00BC404C" w:rsidRDefault="00BC404C" w:rsidP="00A95902">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b/>
          <w:sz w:val="28"/>
          <w:szCs w:val="28"/>
          <w:lang w:eastAsia="ru-RU"/>
        </w:rPr>
        <w:t>Цель проверки:</w:t>
      </w:r>
      <w:r w:rsidRPr="00BC404C">
        <w:rPr>
          <w:rFonts w:ascii="Times New Roman" w:eastAsia="Times New Roman" w:hAnsi="Times New Roman" w:cs="Times New Roman"/>
          <w:sz w:val="28"/>
          <w:szCs w:val="28"/>
          <w:lang w:eastAsia="ru-RU"/>
        </w:rPr>
        <w:t xml:space="preserve"> проверка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в 2020 г</w:t>
      </w:r>
      <w:r w:rsidR="00A95902">
        <w:rPr>
          <w:rFonts w:ascii="Times New Roman" w:eastAsia="Times New Roman" w:hAnsi="Times New Roman" w:cs="Times New Roman"/>
          <w:sz w:val="28"/>
          <w:szCs w:val="28"/>
          <w:lang w:eastAsia="ru-RU"/>
        </w:rPr>
        <w:t>оду</w:t>
      </w:r>
      <w:r w:rsidRPr="00BC404C">
        <w:rPr>
          <w:rFonts w:ascii="Times New Roman" w:eastAsia="Times New Roman" w:hAnsi="Times New Roman" w:cs="Times New Roman"/>
          <w:sz w:val="28"/>
          <w:szCs w:val="28"/>
          <w:lang w:eastAsia="ru-RU"/>
        </w:rPr>
        <w:t>, в том числе на реализацию регионального проекта РИ «Создание системы поддержки фермеров и развитие сельской кооперации» в 2019, 2020 гг.».</w:t>
      </w:r>
    </w:p>
    <w:p w14:paraId="79926A6E" w14:textId="77777777" w:rsidR="00BC404C" w:rsidRPr="00BC404C" w:rsidRDefault="00BC404C" w:rsidP="006D52FC">
      <w:pPr>
        <w:spacing w:after="0" w:line="240" w:lineRule="auto"/>
        <w:ind w:firstLine="708"/>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b/>
          <w:sz w:val="28"/>
          <w:szCs w:val="28"/>
          <w:lang w:eastAsia="ru-RU"/>
        </w:rPr>
        <w:t>Предмет проверки</w:t>
      </w:r>
      <w:r w:rsidRPr="00BC404C">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color w:val="000000"/>
          <w:sz w:val="28"/>
          <w:szCs w:val="28"/>
          <w:lang w:eastAsia="ru-RU"/>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соглашения, регистры и первичные документы бюджетного учета.</w:t>
      </w:r>
    </w:p>
    <w:p w14:paraId="010A079C" w14:textId="77777777" w:rsidR="00C9122D" w:rsidRPr="00BC404C" w:rsidRDefault="00C9122D" w:rsidP="00BC404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8D292B5" w14:textId="77777777" w:rsidR="00BC404C" w:rsidRPr="00BC404C" w:rsidRDefault="00BC404C" w:rsidP="00BC404C">
      <w:pPr>
        <w:spacing w:after="0" w:line="240" w:lineRule="auto"/>
        <w:jc w:val="center"/>
        <w:rPr>
          <w:rFonts w:ascii="Times New Roman" w:eastAsia="Times New Roman" w:hAnsi="Times New Roman" w:cs="Times New Roman"/>
          <w:b/>
          <w:sz w:val="28"/>
          <w:szCs w:val="28"/>
          <w:lang w:eastAsia="ru-RU"/>
        </w:rPr>
      </w:pPr>
      <w:r w:rsidRPr="00BC404C">
        <w:rPr>
          <w:rFonts w:ascii="Times New Roman" w:eastAsia="Times New Roman" w:hAnsi="Times New Roman" w:cs="Times New Roman"/>
          <w:b/>
          <w:sz w:val="28"/>
          <w:szCs w:val="28"/>
          <w:lang w:eastAsia="ru-RU"/>
        </w:rPr>
        <w:t xml:space="preserve">Проверка безналичных расчетов и анализ </w:t>
      </w:r>
    </w:p>
    <w:p w14:paraId="41531BF2" w14:textId="77777777" w:rsidR="00BC404C" w:rsidRPr="00BC404C" w:rsidRDefault="00BC404C" w:rsidP="00BC404C">
      <w:pPr>
        <w:spacing w:after="0" w:line="240" w:lineRule="auto"/>
        <w:jc w:val="center"/>
        <w:rPr>
          <w:rFonts w:ascii="Times New Roman" w:eastAsia="Times New Roman" w:hAnsi="Times New Roman" w:cs="Times New Roman"/>
          <w:sz w:val="28"/>
          <w:szCs w:val="28"/>
          <w:u w:val="single"/>
          <w:lang w:eastAsia="ru-RU"/>
        </w:rPr>
      </w:pPr>
      <w:r w:rsidRPr="00BC404C">
        <w:rPr>
          <w:rFonts w:ascii="Times New Roman" w:eastAsia="Times New Roman" w:hAnsi="Times New Roman" w:cs="Times New Roman"/>
          <w:b/>
          <w:sz w:val="28"/>
          <w:szCs w:val="28"/>
          <w:lang w:eastAsia="ru-RU"/>
        </w:rPr>
        <w:t>исполнения бюджетных смет</w:t>
      </w:r>
    </w:p>
    <w:p w14:paraId="2C63F166" w14:textId="77777777" w:rsidR="00BC404C" w:rsidRPr="00BC404C" w:rsidRDefault="00BC404C" w:rsidP="00BC404C">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14:paraId="1130B1C5" w14:textId="77777777" w:rsidR="00BC404C" w:rsidRPr="00370D42" w:rsidRDefault="00BC404C" w:rsidP="00370D42">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BC404C">
        <w:rPr>
          <w:rFonts w:ascii="Times New Roman" w:eastAsia="Times New Roman" w:hAnsi="Times New Roman" w:cs="Times New Roman"/>
          <w:bCs/>
          <w:iCs/>
          <w:color w:val="000000"/>
          <w:sz w:val="28"/>
          <w:szCs w:val="28"/>
          <w:lang w:eastAsia="ru-RU"/>
        </w:rPr>
        <w:t>Операции по безналичным расчетам отражены на лицевых счетах Министерства, открытых в УФК по РИ:</w:t>
      </w:r>
      <w:r w:rsidR="00370D42">
        <w:rPr>
          <w:rFonts w:ascii="Times New Roman" w:eastAsia="Times New Roman" w:hAnsi="Times New Roman" w:cs="Times New Roman"/>
          <w:bCs/>
          <w:iCs/>
          <w:color w:val="000000"/>
          <w:sz w:val="28"/>
          <w:szCs w:val="28"/>
          <w:lang w:eastAsia="ru-RU"/>
        </w:rPr>
        <w:t xml:space="preserve"> </w:t>
      </w:r>
      <w:r w:rsidRPr="00370D42">
        <w:rPr>
          <w:rFonts w:ascii="Times New Roman" w:eastAsia="Times New Roman" w:hAnsi="Times New Roman" w:cs="Times New Roman"/>
          <w:bCs/>
          <w:iCs/>
          <w:color w:val="000000"/>
          <w:sz w:val="28"/>
          <w:szCs w:val="28"/>
          <w:lang w:eastAsia="ru-RU"/>
        </w:rPr>
        <w:t>01142144760 (лицевой счет главного распорядителя бюджетных средств)</w:t>
      </w:r>
      <w:r w:rsidR="00370D42">
        <w:rPr>
          <w:rFonts w:ascii="Times New Roman" w:eastAsia="Times New Roman" w:hAnsi="Times New Roman" w:cs="Times New Roman"/>
          <w:bCs/>
          <w:iCs/>
          <w:color w:val="000000"/>
          <w:sz w:val="28"/>
          <w:szCs w:val="28"/>
          <w:lang w:eastAsia="ru-RU"/>
        </w:rPr>
        <w:t xml:space="preserve">; </w:t>
      </w:r>
      <w:r w:rsidRPr="00370D42">
        <w:rPr>
          <w:rFonts w:ascii="Times New Roman" w:eastAsia="Times New Roman" w:hAnsi="Times New Roman" w:cs="Times New Roman"/>
          <w:bCs/>
          <w:iCs/>
          <w:color w:val="000000"/>
          <w:sz w:val="28"/>
          <w:szCs w:val="28"/>
          <w:lang w:eastAsia="ru-RU"/>
        </w:rPr>
        <w:t>03142144760 (лицевой счет получателя бюджетных средств).</w:t>
      </w:r>
    </w:p>
    <w:p w14:paraId="142092A2" w14:textId="1F91714B" w:rsidR="00BC404C" w:rsidRPr="00BC404C" w:rsidRDefault="00BC404C" w:rsidP="00A95902">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BC404C">
        <w:rPr>
          <w:rFonts w:ascii="Times New Roman" w:eastAsia="Times New Roman" w:hAnsi="Times New Roman" w:cs="Times New Roman"/>
          <w:bCs/>
          <w:iCs/>
          <w:color w:val="000000"/>
          <w:sz w:val="28"/>
          <w:szCs w:val="28"/>
          <w:lang w:eastAsia="ru-RU"/>
        </w:rPr>
        <w:t>По состоянию на 01.01.2021 г</w:t>
      </w:r>
      <w:r w:rsidR="00A95902">
        <w:rPr>
          <w:rFonts w:ascii="Times New Roman" w:eastAsia="Times New Roman" w:hAnsi="Times New Roman" w:cs="Times New Roman"/>
          <w:bCs/>
          <w:iCs/>
          <w:color w:val="000000"/>
          <w:sz w:val="28"/>
          <w:szCs w:val="28"/>
          <w:lang w:eastAsia="ru-RU"/>
        </w:rPr>
        <w:t>ода</w:t>
      </w:r>
      <w:r w:rsidRPr="00BC404C">
        <w:rPr>
          <w:rFonts w:ascii="Times New Roman" w:eastAsia="Times New Roman" w:hAnsi="Times New Roman" w:cs="Times New Roman"/>
          <w:bCs/>
          <w:iCs/>
          <w:color w:val="000000"/>
          <w:sz w:val="28"/>
          <w:szCs w:val="28"/>
          <w:lang w:eastAsia="ru-RU"/>
        </w:rPr>
        <w:t xml:space="preserve"> остатки бюджетных средств на лицевых счетах Министерства отсутствуют.</w:t>
      </w:r>
      <w:r w:rsidR="00A95902">
        <w:rPr>
          <w:rFonts w:ascii="Times New Roman" w:eastAsia="Times New Roman" w:hAnsi="Times New Roman" w:cs="Times New Roman"/>
          <w:bCs/>
          <w:iCs/>
          <w:color w:val="000000"/>
          <w:sz w:val="28"/>
          <w:szCs w:val="28"/>
          <w:lang w:eastAsia="ru-RU"/>
        </w:rPr>
        <w:t xml:space="preserve"> </w:t>
      </w:r>
      <w:r w:rsidRPr="00BC404C">
        <w:rPr>
          <w:rFonts w:ascii="Times New Roman" w:eastAsia="Times New Roman" w:hAnsi="Times New Roman" w:cs="Times New Roman"/>
          <w:bCs/>
          <w:iCs/>
          <w:color w:val="000000"/>
          <w:sz w:val="28"/>
          <w:szCs w:val="28"/>
          <w:lang w:eastAsia="ru-RU"/>
        </w:rPr>
        <w:t xml:space="preserve">Согласно Закону </w:t>
      </w:r>
      <w:r w:rsidR="00A95902">
        <w:rPr>
          <w:rFonts w:ascii="Times New Roman" w:eastAsia="Times New Roman" w:hAnsi="Times New Roman" w:cs="Times New Roman"/>
          <w:bCs/>
          <w:iCs/>
          <w:color w:val="000000"/>
          <w:sz w:val="28"/>
          <w:szCs w:val="28"/>
          <w:lang w:eastAsia="ru-RU"/>
        </w:rPr>
        <w:t>РИ</w:t>
      </w:r>
      <w:r w:rsidRPr="00BC404C">
        <w:rPr>
          <w:rFonts w:ascii="Times New Roman" w:eastAsia="Times New Roman" w:hAnsi="Times New Roman" w:cs="Times New Roman"/>
          <w:bCs/>
          <w:iCs/>
          <w:color w:val="000000"/>
          <w:sz w:val="28"/>
          <w:szCs w:val="28"/>
          <w:lang w:eastAsia="ru-RU"/>
        </w:rPr>
        <w:t xml:space="preserve"> от </w:t>
      </w:r>
      <w:r w:rsidR="00A95902">
        <w:rPr>
          <w:rFonts w:ascii="Times New Roman" w:eastAsia="Times New Roman" w:hAnsi="Times New Roman" w:cs="Times New Roman"/>
          <w:bCs/>
          <w:iCs/>
          <w:color w:val="000000"/>
          <w:sz w:val="28"/>
          <w:szCs w:val="28"/>
          <w:lang w:eastAsia="ru-RU"/>
        </w:rPr>
        <w:t>0</w:t>
      </w:r>
      <w:r w:rsidRPr="00BC404C">
        <w:rPr>
          <w:rFonts w:ascii="Times New Roman" w:eastAsia="Times New Roman" w:hAnsi="Times New Roman" w:cs="Times New Roman"/>
          <w:bCs/>
          <w:iCs/>
          <w:color w:val="000000"/>
          <w:sz w:val="28"/>
          <w:szCs w:val="28"/>
          <w:lang w:eastAsia="ru-RU"/>
        </w:rPr>
        <w:t>5</w:t>
      </w:r>
      <w:r w:rsidR="00A95902">
        <w:rPr>
          <w:rFonts w:ascii="Times New Roman" w:eastAsia="Times New Roman" w:hAnsi="Times New Roman" w:cs="Times New Roman"/>
          <w:bCs/>
          <w:iCs/>
          <w:color w:val="000000"/>
          <w:sz w:val="28"/>
          <w:szCs w:val="28"/>
          <w:lang w:eastAsia="ru-RU"/>
        </w:rPr>
        <w:t>.07.</w:t>
      </w:r>
      <w:r w:rsidRPr="00BC404C">
        <w:rPr>
          <w:rFonts w:ascii="Times New Roman" w:eastAsia="Times New Roman" w:hAnsi="Times New Roman" w:cs="Times New Roman"/>
          <w:bCs/>
          <w:iCs/>
          <w:color w:val="000000"/>
          <w:sz w:val="28"/>
          <w:szCs w:val="28"/>
          <w:lang w:eastAsia="ru-RU"/>
        </w:rPr>
        <w:t>2021 г</w:t>
      </w:r>
      <w:r w:rsidR="00A95902">
        <w:rPr>
          <w:rFonts w:ascii="Times New Roman" w:eastAsia="Times New Roman" w:hAnsi="Times New Roman" w:cs="Times New Roman"/>
          <w:bCs/>
          <w:iCs/>
          <w:color w:val="000000"/>
          <w:sz w:val="28"/>
          <w:szCs w:val="28"/>
          <w:lang w:eastAsia="ru-RU"/>
        </w:rPr>
        <w:t>ода</w:t>
      </w:r>
      <w:r w:rsidRPr="00BC404C">
        <w:rPr>
          <w:rFonts w:ascii="Times New Roman" w:eastAsia="Times New Roman" w:hAnsi="Times New Roman" w:cs="Times New Roman"/>
          <w:bCs/>
          <w:iCs/>
          <w:color w:val="000000"/>
          <w:sz w:val="28"/>
          <w:szCs w:val="28"/>
          <w:lang w:eastAsia="ru-RU"/>
        </w:rPr>
        <w:t xml:space="preserve"> </w:t>
      </w:r>
      <w:r w:rsidR="00A95902">
        <w:rPr>
          <w:rFonts w:ascii="Times New Roman" w:eastAsia="Times New Roman" w:hAnsi="Times New Roman" w:cs="Times New Roman"/>
          <w:bCs/>
          <w:iCs/>
          <w:color w:val="000000"/>
          <w:sz w:val="28"/>
          <w:szCs w:val="28"/>
          <w:lang w:eastAsia="ru-RU"/>
        </w:rPr>
        <w:t>№</w:t>
      </w:r>
      <w:r w:rsidR="009B1ECC">
        <w:rPr>
          <w:rFonts w:ascii="Times New Roman" w:eastAsia="Times New Roman" w:hAnsi="Times New Roman" w:cs="Times New Roman"/>
          <w:bCs/>
          <w:iCs/>
          <w:color w:val="000000"/>
          <w:sz w:val="28"/>
          <w:szCs w:val="28"/>
          <w:lang w:eastAsia="ru-RU"/>
        </w:rPr>
        <w:t> </w:t>
      </w:r>
      <w:r w:rsidRPr="00BC404C">
        <w:rPr>
          <w:rFonts w:ascii="Times New Roman" w:eastAsia="Times New Roman" w:hAnsi="Times New Roman" w:cs="Times New Roman"/>
          <w:bCs/>
          <w:iCs/>
          <w:color w:val="000000"/>
          <w:sz w:val="28"/>
          <w:szCs w:val="28"/>
          <w:lang w:eastAsia="ru-RU"/>
        </w:rPr>
        <w:t>32-РЗ «Об исполнении республиканского бюджета за 2020 год» общая сумма исполнения Минсельхоза РИ в 2020 году составляет 1</w:t>
      </w:r>
      <w:r w:rsidR="00A95902">
        <w:rPr>
          <w:rFonts w:ascii="Times New Roman" w:eastAsia="Times New Roman" w:hAnsi="Times New Roman" w:cs="Times New Roman"/>
          <w:bCs/>
          <w:iCs/>
          <w:color w:val="000000"/>
          <w:sz w:val="28"/>
          <w:szCs w:val="28"/>
          <w:lang w:eastAsia="ru-RU"/>
        </w:rPr>
        <w:t> </w:t>
      </w:r>
      <w:r w:rsidRPr="00BC404C">
        <w:rPr>
          <w:rFonts w:ascii="Times New Roman" w:eastAsia="Times New Roman" w:hAnsi="Times New Roman" w:cs="Times New Roman"/>
          <w:bCs/>
          <w:iCs/>
          <w:color w:val="000000"/>
          <w:sz w:val="28"/>
          <w:szCs w:val="28"/>
          <w:lang w:eastAsia="ru-RU"/>
        </w:rPr>
        <w:t>210</w:t>
      </w:r>
      <w:r w:rsidR="00A95902">
        <w:rPr>
          <w:rFonts w:ascii="Times New Roman" w:eastAsia="Times New Roman" w:hAnsi="Times New Roman" w:cs="Times New Roman"/>
          <w:bCs/>
          <w:iCs/>
          <w:color w:val="000000"/>
          <w:sz w:val="28"/>
          <w:szCs w:val="28"/>
          <w:lang w:eastAsia="ru-RU"/>
        </w:rPr>
        <w:t> </w:t>
      </w:r>
      <w:r w:rsidRPr="00BC404C">
        <w:rPr>
          <w:rFonts w:ascii="Times New Roman" w:eastAsia="Times New Roman" w:hAnsi="Times New Roman" w:cs="Times New Roman"/>
          <w:bCs/>
          <w:iCs/>
          <w:color w:val="000000"/>
          <w:sz w:val="28"/>
          <w:szCs w:val="28"/>
          <w:lang w:eastAsia="ru-RU"/>
        </w:rPr>
        <w:t>390,5 тыс. руб</w:t>
      </w:r>
      <w:r w:rsidR="00A95902">
        <w:rPr>
          <w:rFonts w:ascii="Times New Roman" w:eastAsia="Times New Roman" w:hAnsi="Times New Roman" w:cs="Times New Roman"/>
          <w:bCs/>
          <w:iCs/>
          <w:color w:val="000000"/>
          <w:sz w:val="28"/>
          <w:szCs w:val="28"/>
          <w:lang w:eastAsia="ru-RU"/>
        </w:rPr>
        <w:t>лей</w:t>
      </w:r>
      <w:r w:rsidRPr="00BC404C">
        <w:rPr>
          <w:rFonts w:ascii="Times New Roman" w:eastAsia="Times New Roman" w:hAnsi="Times New Roman" w:cs="Times New Roman"/>
          <w:bCs/>
          <w:iCs/>
          <w:color w:val="000000"/>
          <w:sz w:val="28"/>
          <w:szCs w:val="28"/>
          <w:lang w:eastAsia="ru-RU"/>
        </w:rPr>
        <w:t>, что соответствует отчету об исполнении бюджета за 2020 г</w:t>
      </w:r>
      <w:r w:rsidR="00A95902">
        <w:rPr>
          <w:rFonts w:ascii="Times New Roman" w:eastAsia="Times New Roman" w:hAnsi="Times New Roman" w:cs="Times New Roman"/>
          <w:bCs/>
          <w:iCs/>
          <w:color w:val="000000"/>
          <w:sz w:val="28"/>
          <w:szCs w:val="28"/>
          <w:lang w:eastAsia="ru-RU"/>
        </w:rPr>
        <w:t>од</w:t>
      </w:r>
      <w:r w:rsidRPr="00BC404C">
        <w:rPr>
          <w:rFonts w:ascii="Times New Roman" w:eastAsia="Times New Roman" w:hAnsi="Times New Roman" w:cs="Times New Roman"/>
          <w:bCs/>
          <w:iCs/>
          <w:color w:val="000000"/>
          <w:sz w:val="28"/>
          <w:szCs w:val="28"/>
          <w:lang w:eastAsia="ru-RU"/>
        </w:rPr>
        <w:t xml:space="preserve">. </w:t>
      </w:r>
      <w:r w:rsidR="00A95902">
        <w:rPr>
          <w:rFonts w:ascii="Times New Roman" w:eastAsia="Times New Roman" w:hAnsi="Times New Roman" w:cs="Times New Roman"/>
          <w:bCs/>
          <w:iCs/>
          <w:color w:val="000000"/>
          <w:sz w:val="28"/>
          <w:szCs w:val="28"/>
          <w:lang w:eastAsia="ru-RU"/>
        </w:rPr>
        <w:t>К</w:t>
      </w:r>
      <w:r w:rsidRPr="00BC404C">
        <w:rPr>
          <w:rFonts w:ascii="Times New Roman" w:eastAsia="Times New Roman" w:hAnsi="Times New Roman" w:cs="Times New Roman"/>
          <w:bCs/>
          <w:iCs/>
          <w:color w:val="000000"/>
          <w:sz w:val="28"/>
          <w:szCs w:val="28"/>
          <w:lang w:eastAsia="ru-RU"/>
        </w:rPr>
        <w:t>ассовое исполнение по расходам на содержание аппарата Министерства составили 34</w:t>
      </w:r>
      <w:r w:rsidR="00A95902">
        <w:rPr>
          <w:rFonts w:ascii="Times New Roman" w:eastAsia="Times New Roman" w:hAnsi="Times New Roman" w:cs="Times New Roman"/>
          <w:bCs/>
          <w:iCs/>
          <w:color w:val="000000"/>
          <w:sz w:val="28"/>
          <w:szCs w:val="28"/>
          <w:lang w:eastAsia="ru-RU"/>
        </w:rPr>
        <w:t> </w:t>
      </w:r>
      <w:r w:rsidRPr="00BC404C">
        <w:rPr>
          <w:rFonts w:ascii="Times New Roman" w:eastAsia="Times New Roman" w:hAnsi="Times New Roman" w:cs="Times New Roman"/>
          <w:bCs/>
          <w:iCs/>
          <w:color w:val="000000"/>
          <w:sz w:val="28"/>
          <w:szCs w:val="28"/>
          <w:lang w:eastAsia="ru-RU"/>
        </w:rPr>
        <w:t>679,0 тыс. руб</w:t>
      </w:r>
      <w:r w:rsidR="00A95902">
        <w:rPr>
          <w:rFonts w:ascii="Times New Roman" w:eastAsia="Times New Roman" w:hAnsi="Times New Roman" w:cs="Times New Roman"/>
          <w:bCs/>
          <w:iCs/>
          <w:color w:val="000000"/>
          <w:sz w:val="28"/>
          <w:szCs w:val="28"/>
          <w:lang w:eastAsia="ru-RU"/>
        </w:rPr>
        <w:t>лей</w:t>
      </w:r>
      <w:r w:rsidRPr="00BC404C">
        <w:rPr>
          <w:rFonts w:ascii="Times New Roman" w:eastAsia="Times New Roman" w:hAnsi="Times New Roman" w:cs="Times New Roman"/>
          <w:bCs/>
          <w:iCs/>
          <w:color w:val="000000"/>
          <w:sz w:val="28"/>
          <w:szCs w:val="28"/>
          <w:lang w:eastAsia="ru-RU"/>
        </w:rPr>
        <w:t xml:space="preserve">. </w:t>
      </w:r>
    </w:p>
    <w:p w14:paraId="40A60FF1" w14:textId="77777777" w:rsidR="00BC404C" w:rsidRPr="00BC404C" w:rsidRDefault="00BC404C" w:rsidP="00A95902">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BC404C">
        <w:rPr>
          <w:rFonts w:ascii="Times New Roman" w:eastAsia="Times New Roman" w:hAnsi="Times New Roman" w:cs="Times New Roman"/>
          <w:bCs/>
          <w:iCs/>
          <w:color w:val="000000"/>
          <w:sz w:val="28"/>
          <w:szCs w:val="28"/>
          <w:lang w:eastAsia="ru-RU"/>
        </w:rPr>
        <w:t>В проверяемом периоде из-за неполного исполнения республиканским бюджетом своих обязательств по доведенным лимитам бюджетных ассигнований согласно бюджетной росписи в предыдущие финансовые периоды своевременно не производились оплата страховых взносов во внебюджетные фонды и налогов, в связи с чем, Министерство</w:t>
      </w:r>
      <w:r w:rsidR="00A95902">
        <w:rPr>
          <w:rFonts w:ascii="Times New Roman" w:eastAsia="Times New Roman" w:hAnsi="Times New Roman" w:cs="Times New Roman"/>
          <w:bCs/>
          <w:iCs/>
          <w:color w:val="000000"/>
          <w:sz w:val="28"/>
          <w:szCs w:val="28"/>
          <w:lang w:eastAsia="ru-RU"/>
        </w:rPr>
        <w:t>м</w:t>
      </w:r>
      <w:r w:rsidRPr="00BC404C">
        <w:rPr>
          <w:rFonts w:ascii="Times New Roman" w:eastAsia="Times New Roman" w:hAnsi="Times New Roman" w:cs="Times New Roman"/>
          <w:bCs/>
          <w:iCs/>
          <w:color w:val="000000"/>
          <w:sz w:val="28"/>
          <w:szCs w:val="28"/>
          <w:lang w:eastAsia="ru-RU"/>
        </w:rPr>
        <w:t xml:space="preserve"> уплачены в 2020 году штрафы и пени на общую сумму 516,9 тыс. руб</w:t>
      </w:r>
      <w:r w:rsidR="00A95902">
        <w:rPr>
          <w:rFonts w:ascii="Times New Roman" w:eastAsia="Times New Roman" w:hAnsi="Times New Roman" w:cs="Times New Roman"/>
          <w:bCs/>
          <w:iCs/>
          <w:color w:val="000000"/>
          <w:sz w:val="28"/>
          <w:szCs w:val="28"/>
          <w:lang w:eastAsia="ru-RU"/>
        </w:rPr>
        <w:t>лей</w:t>
      </w:r>
      <w:r w:rsidRPr="00BC404C">
        <w:rPr>
          <w:rFonts w:ascii="Times New Roman" w:eastAsia="Times New Roman" w:hAnsi="Times New Roman" w:cs="Times New Roman"/>
          <w:bCs/>
          <w:iCs/>
          <w:color w:val="000000"/>
          <w:sz w:val="28"/>
          <w:szCs w:val="28"/>
          <w:lang w:eastAsia="ru-RU"/>
        </w:rPr>
        <w:t>.</w:t>
      </w:r>
    </w:p>
    <w:p w14:paraId="3DBE6824" w14:textId="77777777" w:rsidR="00BC404C" w:rsidRPr="00BC404C" w:rsidRDefault="00BC404C" w:rsidP="00BC404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CAE13E1" w14:textId="77777777" w:rsidR="00BC404C" w:rsidRPr="00BC404C" w:rsidRDefault="00BC404C" w:rsidP="00BC404C">
      <w:pPr>
        <w:tabs>
          <w:tab w:val="left" w:pos="630"/>
        </w:tabs>
        <w:spacing w:after="0" w:line="240" w:lineRule="auto"/>
        <w:jc w:val="center"/>
        <w:rPr>
          <w:rFonts w:ascii="Times New Roman" w:eastAsia="Times New Roman" w:hAnsi="Times New Roman" w:cs="Times New Roman"/>
          <w:b/>
          <w:sz w:val="28"/>
          <w:szCs w:val="28"/>
          <w:lang w:eastAsia="ru-RU"/>
        </w:rPr>
      </w:pPr>
      <w:r w:rsidRPr="00BC404C">
        <w:rPr>
          <w:rFonts w:ascii="Times New Roman" w:eastAsia="Times New Roman" w:hAnsi="Times New Roman" w:cs="Times New Roman"/>
          <w:b/>
          <w:sz w:val="28"/>
          <w:szCs w:val="28"/>
          <w:lang w:eastAsia="ru-RU"/>
        </w:rPr>
        <w:t>Проверка правильности начисления и выплаты заработной платы (выборочно)</w:t>
      </w:r>
    </w:p>
    <w:p w14:paraId="4D3D80AB" w14:textId="77777777" w:rsidR="00BC404C" w:rsidRPr="00BC404C" w:rsidRDefault="00BC404C" w:rsidP="00BC404C">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4B7E0978" w14:textId="77777777" w:rsidR="00BC404C" w:rsidRPr="00BC404C" w:rsidRDefault="00370D42" w:rsidP="00370D42">
      <w:pPr>
        <w:tabs>
          <w:tab w:val="left" w:pos="72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BC404C">
        <w:rPr>
          <w:rFonts w:ascii="Times New Roman" w:eastAsia="Times New Roman" w:hAnsi="Times New Roman" w:cs="Times New Roman"/>
          <w:sz w:val="28"/>
          <w:szCs w:val="28"/>
          <w:lang w:eastAsia="ru-RU"/>
        </w:rPr>
        <w:t>В соответствии со ст</w:t>
      </w:r>
      <w:r>
        <w:rPr>
          <w:rFonts w:ascii="Times New Roman" w:eastAsia="Times New Roman" w:hAnsi="Times New Roman" w:cs="Times New Roman"/>
          <w:sz w:val="28"/>
          <w:szCs w:val="28"/>
          <w:lang w:eastAsia="ru-RU"/>
        </w:rPr>
        <w:t>атьей</w:t>
      </w:r>
      <w:r w:rsidR="00BC404C" w:rsidRPr="00BC404C">
        <w:rPr>
          <w:rFonts w:ascii="Times New Roman" w:eastAsia="Times New Roman" w:hAnsi="Times New Roman" w:cs="Times New Roman"/>
          <w:sz w:val="28"/>
          <w:szCs w:val="28"/>
          <w:lang w:eastAsia="ru-RU"/>
        </w:rPr>
        <w:t xml:space="preserve"> 125 </w:t>
      </w:r>
      <w:bookmarkStart w:id="15" w:name="_Hlk99219482"/>
      <w:r w:rsidR="00BC404C" w:rsidRPr="00BC404C">
        <w:rPr>
          <w:rFonts w:ascii="Times New Roman" w:eastAsia="Times New Roman" w:hAnsi="Times New Roman" w:cs="Times New Roman"/>
          <w:sz w:val="28"/>
          <w:szCs w:val="28"/>
          <w:lang w:eastAsia="ru-RU"/>
        </w:rPr>
        <w:t xml:space="preserve">Трудового кодекса </w:t>
      </w:r>
      <w:bookmarkEnd w:id="15"/>
      <w:r w:rsidR="00BC404C" w:rsidRPr="00BC404C">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Ф</w:t>
      </w:r>
      <w:r w:rsidR="00BC404C" w:rsidRPr="00BC404C">
        <w:rPr>
          <w:rFonts w:ascii="Times New Roman" w:eastAsia="Times New Roman" w:hAnsi="Times New Roman" w:cs="Times New Roman"/>
          <w:sz w:val="28"/>
          <w:szCs w:val="28"/>
          <w:lang w:eastAsia="ru-RU"/>
        </w:rPr>
        <w:t xml:space="preserve"> при отзыве сотрудника из ежегодного оплачиваемого отпуска часть неиспользованного отпуска должна быть </w:t>
      </w:r>
      <w:r w:rsidR="00BC404C" w:rsidRPr="00BC404C">
        <w:rPr>
          <w:rFonts w:ascii="Times New Roman" w:eastAsia="Times New Roman" w:hAnsi="Times New Roman" w:cs="Times New Roman"/>
          <w:sz w:val="28"/>
          <w:szCs w:val="28"/>
          <w:lang w:eastAsia="ru-RU"/>
        </w:rPr>
        <w:lastRenderedPageBreak/>
        <w:t xml:space="preserve">предоставлена по выбору работника в удобное для него время в течение текущего рабочего года или присоединена к отпуску за следующий рабочий год. Вместе с </w:t>
      </w:r>
      <w:r>
        <w:rPr>
          <w:rFonts w:ascii="Times New Roman" w:eastAsia="Times New Roman" w:hAnsi="Times New Roman" w:cs="Times New Roman"/>
          <w:sz w:val="28"/>
          <w:szCs w:val="28"/>
          <w:lang w:eastAsia="ru-RU"/>
        </w:rPr>
        <w:t xml:space="preserve">тем, </w:t>
      </w:r>
      <w:r w:rsidR="00BC404C" w:rsidRPr="00BC404C">
        <w:rPr>
          <w:rFonts w:ascii="Times New Roman" w:eastAsia="Times New Roman" w:hAnsi="Times New Roman" w:cs="Times New Roman"/>
          <w:sz w:val="28"/>
          <w:szCs w:val="28"/>
          <w:lang w:eastAsia="ru-RU"/>
        </w:rPr>
        <w:t>согласно ч</w:t>
      </w:r>
      <w:r>
        <w:rPr>
          <w:rFonts w:ascii="Times New Roman" w:eastAsia="Times New Roman" w:hAnsi="Times New Roman" w:cs="Times New Roman"/>
          <w:sz w:val="28"/>
          <w:szCs w:val="28"/>
          <w:lang w:eastAsia="ru-RU"/>
        </w:rPr>
        <w:t>асти</w:t>
      </w:r>
      <w:r w:rsidR="00BC404C" w:rsidRPr="00BC404C">
        <w:rPr>
          <w:rFonts w:ascii="Times New Roman" w:eastAsia="Times New Roman" w:hAnsi="Times New Roman" w:cs="Times New Roman"/>
          <w:sz w:val="28"/>
          <w:szCs w:val="28"/>
          <w:lang w:eastAsia="ru-RU"/>
        </w:rPr>
        <w:t xml:space="preserve"> 1 ст</w:t>
      </w:r>
      <w:r>
        <w:rPr>
          <w:rFonts w:ascii="Times New Roman" w:eastAsia="Times New Roman" w:hAnsi="Times New Roman" w:cs="Times New Roman"/>
          <w:sz w:val="28"/>
          <w:szCs w:val="28"/>
          <w:lang w:eastAsia="ru-RU"/>
        </w:rPr>
        <w:t>атьи</w:t>
      </w:r>
      <w:r w:rsidR="00BC404C" w:rsidRPr="00BC404C">
        <w:rPr>
          <w:rFonts w:ascii="Times New Roman" w:eastAsia="Times New Roman" w:hAnsi="Times New Roman" w:cs="Times New Roman"/>
          <w:sz w:val="28"/>
          <w:szCs w:val="28"/>
          <w:lang w:eastAsia="ru-RU"/>
        </w:rPr>
        <w:t xml:space="preserve"> 125 </w:t>
      </w:r>
      <w:r w:rsidRPr="00370D42">
        <w:rPr>
          <w:rFonts w:ascii="Times New Roman" w:eastAsia="Times New Roman" w:hAnsi="Times New Roman" w:cs="Times New Roman"/>
          <w:sz w:val="28"/>
          <w:szCs w:val="28"/>
          <w:lang w:eastAsia="ru-RU"/>
        </w:rPr>
        <w:t>Трудового кодекса</w:t>
      </w:r>
      <w:r w:rsidR="00BC404C" w:rsidRPr="00BC404C">
        <w:rPr>
          <w:rFonts w:ascii="Times New Roman" w:eastAsia="Times New Roman" w:hAnsi="Times New Roman" w:cs="Times New Roman"/>
          <w:sz w:val="28"/>
          <w:szCs w:val="28"/>
          <w:lang w:eastAsia="ru-RU"/>
        </w:rPr>
        <w:t xml:space="preserve"> РФ хотя бы одна из частей этого отпуска должна быть не менее 14 календарных дней.</w:t>
      </w:r>
    </w:p>
    <w:p w14:paraId="3D3E2945" w14:textId="77777777" w:rsidR="00BC404C" w:rsidRPr="00BC404C" w:rsidRDefault="00370D42" w:rsidP="00370D42">
      <w:pPr>
        <w:tabs>
          <w:tab w:val="left" w:pos="71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BC404C">
        <w:rPr>
          <w:rFonts w:ascii="Times New Roman" w:eastAsia="Times New Roman" w:hAnsi="Times New Roman" w:cs="Times New Roman"/>
          <w:sz w:val="28"/>
          <w:szCs w:val="28"/>
          <w:lang w:eastAsia="ru-RU"/>
        </w:rPr>
        <w:t xml:space="preserve">В нарушение вышеуказанной статьи Трудового кодекса </w:t>
      </w:r>
      <w:r>
        <w:rPr>
          <w:rFonts w:ascii="Times New Roman" w:eastAsia="Times New Roman" w:hAnsi="Times New Roman" w:cs="Times New Roman"/>
          <w:sz w:val="28"/>
          <w:szCs w:val="28"/>
          <w:lang w:eastAsia="ru-RU"/>
        </w:rPr>
        <w:t>РФ</w:t>
      </w:r>
      <w:r w:rsidR="00BC404C" w:rsidRPr="00BC404C">
        <w:rPr>
          <w:rFonts w:ascii="Times New Roman" w:eastAsia="Times New Roman" w:hAnsi="Times New Roman" w:cs="Times New Roman"/>
          <w:sz w:val="28"/>
          <w:szCs w:val="28"/>
          <w:lang w:eastAsia="ru-RU"/>
        </w:rPr>
        <w:t xml:space="preserve"> в Министерстве за одни и те же периоды оплачены отпускные и заработная плата некоторым сотрудникам. </w:t>
      </w:r>
    </w:p>
    <w:p w14:paraId="14C20C64" w14:textId="77777777" w:rsidR="00370D42" w:rsidRDefault="00BC404C" w:rsidP="00370D42">
      <w:pPr>
        <w:tabs>
          <w:tab w:val="left" w:pos="630"/>
        </w:tabs>
        <w:spacing w:after="0" w:line="240" w:lineRule="auto"/>
        <w:ind w:firstLine="700"/>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В результате неправомерно начисленная сумма составила 194,7 тыс. руб</w:t>
      </w:r>
      <w:r w:rsidR="00370D42">
        <w:rPr>
          <w:rFonts w:ascii="Times New Roman" w:eastAsia="Times New Roman" w:hAnsi="Times New Roman" w:cs="Times New Roman"/>
          <w:sz w:val="28"/>
          <w:szCs w:val="28"/>
          <w:lang w:eastAsia="ru-RU"/>
        </w:rPr>
        <w:t>лей</w:t>
      </w:r>
      <w:r w:rsidRPr="00BC404C">
        <w:rPr>
          <w:rFonts w:ascii="Times New Roman" w:eastAsia="Times New Roman" w:hAnsi="Times New Roman" w:cs="Times New Roman"/>
          <w:sz w:val="28"/>
          <w:szCs w:val="28"/>
          <w:lang w:eastAsia="ru-RU"/>
        </w:rPr>
        <w:t xml:space="preserve"> (подлежит восстановлению за счет виновных лиц)</w:t>
      </w:r>
      <w:r w:rsidR="00370D42">
        <w:rPr>
          <w:rFonts w:ascii="Times New Roman" w:eastAsia="Times New Roman" w:hAnsi="Times New Roman" w:cs="Times New Roman"/>
          <w:sz w:val="28"/>
          <w:szCs w:val="28"/>
          <w:lang w:eastAsia="ru-RU"/>
        </w:rPr>
        <w:t>.</w:t>
      </w:r>
    </w:p>
    <w:p w14:paraId="73622760" w14:textId="77777777" w:rsidR="00BC404C" w:rsidRPr="00BC404C" w:rsidRDefault="00BC404C" w:rsidP="00BC404C">
      <w:pPr>
        <w:tabs>
          <w:tab w:val="left" w:pos="630"/>
        </w:tabs>
        <w:spacing w:after="0" w:line="240" w:lineRule="auto"/>
        <w:jc w:val="both"/>
        <w:rPr>
          <w:rFonts w:ascii="Times New Roman" w:eastAsia="Times New Roman" w:hAnsi="Times New Roman" w:cs="Times New Roman"/>
          <w:sz w:val="28"/>
          <w:szCs w:val="28"/>
          <w:lang w:eastAsia="ru-RU"/>
        </w:rPr>
      </w:pPr>
    </w:p>
    <w:p w14:paraId="178D7FEB" w14:textId="77777777" w:rsidR="00BC404C" w:rsidRPr="00BC404C" w:rsidRDefault="00BC404C" w:rsidP="00BC404C">
      <w:pPr>
        <w:tabs>
          <w:tab w:val="left" w:pos="630"/>
        </w:tabs>
        <w:spacing w:after="0" w:line="240" w:lineRule="auto"/>
        <w:jc w:val="center"/>
        <w:rPr>
          <w:rFonts w:ascii="Times New Roman" w:eastAsia="Times New Roman" w:hAnsi="Times New Roman" w:cs="Times New Roman"/>
          <w:b/>
          <w:sz w:val="28"/>
          <w:szCs w:val="28"/>
          <w:lang w:eastAsia="ru-RU"/>
        </w:rPr>
      </w:pPr>
      <w:r w:rsidRPr="00BC404C">
        <w:rPr>
          <w:rFonts w:ascii="Times New Roman" w:eastAsia="Times New Roman" w:hAnsi="Times New Roman" w:cs="Times New Roman"/>
          <w:b/>
          <w:sz w:val="28"/>
          <w:szCs w:val="28"/>
          <w:lang w:eastAsia="ru-RU"/>
        </w:rPr>
        <w:t>Проверка расчетов с поставщиками и подрядчиками, а также с подотчетными лицами</w:t>
      </w:r>
    </w:p>
    <w:p w14:paraId="2A711F88" w14:textId="77777777" w:rsidR="00BC404C" w:rsidRPr="00BC404C" w:rsidRDefault="00BC404C" w:rsidP="00BC404C">
      <w:pPr>
        <w:tabs>
          <w:tab w:val="left" w:pos="630"/>
        </w:tabs>
        <w:spacing w:after="0" w:line="240" w:lineRule="auto"/>
        <w:rPr>
          <w:rFonts w:ascii="Times New Roman" w:eastAsia="Times New Roman" w:hAnsi="Times New Roman" w:cs="Times New Roman"/>
          <w:b/>
          <w:sz w:val="28"/>
          <w:szCs w:val="28"/>
          <w:lang w:eastAsia="ru-RU"/>
        </w:rPr>
      </w:pPr>
    </w:p>
    <w:p w14:paraId="50D370FB" w14:textId="77777777" w:rsidR="00BC404C" w:rsidRPr="00BC404C" w:rsidRDefault="00370D42" w:rsidP="00370D42">
      <w:pPr>
        <w:tabs>
          <w:tab w:val="left" w:pos="7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BC404C">
        <w:rPr>
          <w:rFonts w:ascii="Times New Roman" w:eastAsia="Times New Roman" w:hAnsi="Times New Roman" w:cs="Times New Roman"/>
          <w:sz w:val="28"/>
          <w:szCs w:val="28"/>
          <w:lang w:eastAsia="ru-RU"/>
        </w:rPr>
        <w:t>Согласно информации, приведенной на портале закупок https://zakupki.gov.ru/epz/main/public/home.html</w:t>
      </w:r>
      <w:r>
        <w:rPr>
          <w:rFonts w:ascii="Times New Roman" w:eastAsia="Times New Roman" w:hAnsi="Times New Roman" w:cs="Times New Roman"/>
          <w:sz w:val="28"/>
          <w:szCs w:val="28"/>
          <w:lang w:eastAsia="ru-RU"/>
        </w:rPr>
        <w:t>,</w:t>
      </w:r>
      <w:r w:rsidR="00BC404C" w:rsidRPr="00BC404C">
        <w:rPr>
          <w:rFonts w:ascii="Times New Roman" w:eastAsia="Times New Roman" w:hAnsi="Times New Roman" w:cs="Times New Roman"/>
          <w:sz w:val="28"/>
          <w:szCs w:val="28"/>
          <w:lang w:eastAsia="ru-RU"/>
        </w:rPr>
        <w:t xml:space="preserve"> в проверяемом периоде Министерством конкурсные мероприятия не проводились. В 2020 г</w:t>
      </w:r>
      <w:r>
        <w:rPr>
          <w:rFonts w:ascii="Times New Roman" w:eastAsia="Times New Roman" w:hAnsi="Times New Roman" w:cs="Times New Roman"/>
          <w:sz w:val="28"/>
          <w:szCs w:val="28"/>
          <w:lang w:eastAsia="ru-RU"/>
        </w:rPr>
        <w:t>оду</w:t>
      </w:r>
      <w:r w:rsidR="00BC404C" w:rsidRPr="00BC404C">
        <w:rPr>
          <w:rFonts w:ascii="Times New Roman" w:eastAsia="Times New Roman" w:hAnsi="Times New Roman" w:cs="Times New Roman"/>
          <w:sz w:val="28"/>
          <w:szCs w:val="28"/>
          <w:lang w:eastAsia="ru-RU"/>
        </w:rPr>
        <w:t xml:space="preserve"> Министерством заключены договора с единственными поставщиками (без проведения конкурсных мероприятий) в соответствии с нормами ст</w:t>
      </w:r>
      <w:r>
        <w:rPr>
          <w:rFonts w:ascii="Times New Roman" w:eastAsia="Times New Roman" w:hAnsi="Times New Roman" w:cs="Times New Roman"/>
          <w:sz w:val="28"/>
          <w:szCs w:val="28"/>
          <w:lang w:eastAsia="ru-RU"/>
        </w:rPr>
        <w:t xml:space="preserve">атьи </w:t>
      </w:r>
      <w:r w:rsidR="00BC404C" w:rsidRPr="00BC404C">
        <w:rPr>
          <w:rFonts w:ascii="Times New Roman" w:eastAsia="Times New Roman" w:hAnsi="Times New Roman" w:cs="Times New Roman"/>
          <w:sz w:val="28"/>
          <w:szCs w:val="28"/>
          <w:lang w:eastAsia="ru-RU"/>
        </w:rPr>
        <w:t>93 Федеральн</w:t>
      </w:r>
      <w:r>
        <w:rPr>
          <w:rFonts w:ascii="Times New Roman" w:eastAsia="Times New Roman" w:hAnsi="Times New Roman" w:cs="Times New Roman"/>
          <w:sz w:val="28"/>
          <w:szCs w:val="28"/>
          <w:lang w:eastAsia="ru-RU"/>
        </w:rPr>
        <w:t>ого</w:t>
      </w:r>
      <w:r w:rsidR="00BC404C" w:rsidRPr="00BC404C">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w:t>
      </w:r>
      <w:r w:rsidR="00BC404C" w:rsidRPr="00BC404C">
        <w:rPr>
          <w:rFonts w:ascii="Times New Roman" w:eastAsia="Times New Roman" w:hAnsi="Times New Roman" w:cs="Times New Roman"/>
          <w:sz w:val="28"/>
          <w:szCs w:val="28"/>
          <w:lang w:eastAsia="ru-RU"/>
        </w:rPr>
        <w:t xml:space="preserve"> </w:t>
      </w:r>
      <w:r w:rsidRPr="00BC404C">
        <w:rPr>
          <w:rFonts w:ascii="Times New Roman" w:eastAsia="Times New Roman" w:hAnsi="Times New Roman" w:cs="Times New Roman"/>
          <w:sz w:val="28"/>
          <w:szCs w:val="28"/>
          <w:lang w:eastAsia="ru-RU"/>
        </w:rPr>
        <w:t>от 05.04.2013</w:t>
      </w:r>
      <w:r>
        <w:rPr>
          <w:rFonts w:ascii="Times New Roman" w:eastAsia="Times New Roman" w:hAnsi="Times New Roman" w:cs="Times New Roman"/>
          <w:sz w:val="28"/>
          <w:szCs w:val="28"/>
          <w:lang w:eastAsia="ru-RU"/>
        </w:rPr>
        <w:t xml:space="preserve"> года</w:t>
      </w:r>
      <w:r w:rsidRPr="00BC40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C404C">
        <w:rPr>
          <w:rFonts w:ascii="Times New Roman" w:eastAsia="Times New Roman" w:hAnsi="Times New Roman" w:cs="Times New Roman"/>
          <w:sz w:val="28"/>
          <w:szCs w:val="28"/>
          <w:lang w:eastAsia="ru-RU"/>
        </w:rPr>
        <w:t xml:space="preserve">44-ФЗ </w:t>
      </w:r>
      <w:r w:rsidR="00BC404C" w:rsidRPr="00BC404C">
        <w:rPr>
          <w:rFonts w:ascii="Times New Roman" w:eastAsia="Times New Roman" w:hAnsi="Times New Roman" w:cs="Times New Roman"/>
          <w:sz w:val="28"/>
          <w:szCs w:val="28"/>
          <w:lang w:eastAsia="ru-RU"/>
        </w:rPr>
        <w:t>"О контрактной системе в сфере закупок товаров, работ, услуг для обеспечения государственных и муниципальных нужд".</w:t>
      </w:r>
    </w:p>
    <w:p w14:paraId="5AA23F73" w14:textId="77777777" w:rsidR="00BC404C" w:rsidRPr="000160E9" w:rsidRDefault="00370D42" w:rsidP="00370D42">
      <w:pPr>
        <w:tabs>
          <w:tab w:val="left" w:pos="7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0160E9">
        <w:rPr>
          <w:rFonts w:ascii="Times New Roman" w:eastAsia="Times New Roman" w:hAnsi="Times New Roman" w:cs="Times New Roman"/>
          <w:sz w:val="28"/>
          <w:szCs w:val="28"/>
          <w:lang w:eastAsia="ru-RU"/>
        </w:rPr>
        <w:t>В проверяемом периоде Министерством были направлены в командировку двое сотрудников, авансовые отчеты предоставлены своевременно в соответствии с п</w:t>
      </w:r>
      <w:r w:rsidRPr="000160E9">
        <w:rPr>
          <w:rFonts w:ascii="Times New Roman" w:eastAsia="Times New Roman" w:hAnsi="Times New Roman" w:cs="Times New Roman"/>
          <w:sz w:val="28"/>
          <w:szCs w:val="28"/>
          <w:lang w:eastAsia="ru-RU"/>
        </w:rPr>
        <w:t xml:space="preserve">унктом </w:t>
      </w:r>
      <w:r w:rsidR="00BC404C" w:rsidRPr="000160E9">
        <w:rPr>
          <w:rFonts w:ascii="Times New Roman" w:eastAsia="Times New Roman" w:hAnsi="Times New Roman" w:cs="Times New Roman"/>
          <w:sz w:val="28"/>
          <w:szCs w:val="28"/>
          <w:lang w:eastAsia="ru-RU"/>
        </w:rPr>
        <w:t xml:space="preserve">6.3 </w:t>
      </w:r>
      <w:r w:rsidR="000160E9" w:rsidRPr="000160E9">
        <w:rPr>
          <w:rFonts w:ascii="Times New Roman" w:eastAsia="Times New Roman" w:hAnsi="Times New Roman" w:cs="Times New Roman"/>
          <w:sz w:val="28"/>
          <w:szCs w:val="28"/>
          <w:lang w:eastAsia="ru-RU"/>
        </w:rPr>
        <w:t xml:space="preserve">Указания Центробанка </w:t>
      </w:r>
      <w:r w:rsidR="00BC404C" w:rsidRPr="000160E9">
        <w:rPr>
          <w:rFonts w:ascii="Times New Roman" w:eastAsia="Times New Roman" w:hAnsi="Times New Roman" w:cs="Times New Roman"/>
          <w:sz w:val="28"/>
          <w:szCs w:val="28"/>
          <w:lang w:eastAsia="ru-RU"/>
        </w:rPr>
        <w:t>РФ от 11.03.2014 г</w:t>
      </w:r>
      <w:r w:rsidR="000160E9" w:rsidRPr="000160E9">
        <w:rPr>
          <w:rFonts w:ascii="Times New Roman" w:eastAsia="Times New Roman" w:hAnsi="Times New Roman" w:cs="Times New Roman"/>
          <w:sz w:val="28"/>
          <w:szCs w:val="28"/>
          <w:lang w:eastAsia="ru-RU"/>
        </w:rPr>
        <w:t>ода</w:t>
      </w:r>
      <w:r w:rsidR="00BC404C" w:rsidRPr="000160E9">
        <w:rPr>
          <w:rFonts w:ascii="Times New Roman" w:eastAsia="Times New Roman" w:hAnsi="Times New Roman" w:cs="Times New Roman"/>
          <w:sz w:val="28"/>
          <w:szCs w:val="28"/>
          <w:lang w:eastAsia="ru-RU"/>
        </w:rPr>
        <w:t xml:space="preserve"> №3210-У</w:t>
      </w:r>
      <w:r w:rsidR="000160E9" w:rsidRPr="000160E9">
        <w:rPr>
          <w:rFonts w:ascii="Times New Roman" w:eastAsia="Times New Roman" w:hAnsi="Times New Roman" w:cs="Times New Roman"/>
          <w:sz w:val="28"/>
          <w:szCs w:val="28"/>
          <w:lang w:eastAsia="ru-RU"/>
        </w:rPr>
        <w:t xml:space="preserve">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BC404C" w:rsidRPr="000160E9">
        <w:rPr>
          <w:rFonts w:ascii="Times New Roman" w:eastAsia="Times New Roman" w:hAnsi="Times New Roman" w:cs="Times New Roman"/>
          <w:sz w:val="28"/>
          <w:szCs w:val="28"/>
          <w:lang w:eastAsia="ru-RU"/>
        </w:rPr>
        <w:t>.</w:t>
      </w:r>
    </w:p>
    <w:p w14:paraId="1D68F8B2" w14:textId="77777777" w:rsidR="00BC404C" w:rsidRPr="00BC404C" w:rsidRDefault="000160E9" w:rsidP="000160E9">
      <w:pPr>
        <w:tabs>
          <w:tab w:val="left" w:pos="700"/>
          <w:tab w:val="left" w:pos="7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404C" w:rsidRPr="000160E9">
        <w:rPr>
          <w:rFonts w:ascii="Times New Roman" w:eastAsia="Times New Roman" w:hAnsi="Times New Roman" w:cs="Times New Roman"/>
          <w:sz w:val="28"/>
          <w:szCs w:val="28"/>
          <w:lang w:eastAsia="ru-RU"/>
        </w:rPr>
        <w:t>В соответствии</w:t>
      </w:r>
      <w:r w:rsidR="00BC404C" w:rsidRPr="00BC404C">
        <w:rPr>
          <w:rFonts w:ascii="Times New Roman" w:eastAsia="Times New Roman" w:hAnsi="Times New Roman" w:cs="Times New Roman"/>
          <w:sz w:val="28"/>
          <w:szCs w:val="28"/>
          <w:lang w:eastAsia="ru-RU"/>
        </w:rPr>
        <w:t xml:space="preserve"> с формой годовой отчетности №0503169 «Сведения по кредиторской задолженности на 01.01.2021 г</w:t>
      </w:r>
      <w:r>
        <w:rPr>
          <w:rFonts w:ascii="Times New Roman" w:eastAsia="Times New Roman" w:hAnsi="Times New Roman" w:cs="Times New Roman"/>
          <w:sz w:val="28"/>
          <w:szCs w:val="28"/>
          <w:lang w:eastAsia="ru-RU"/>
        </w:rPr>
        <w:t>од</w:t>
      </w:r>
      <w:r w:rsidR="00BC404C" w:rsidRPr="00BC404C">
        <w:rPr>
          <w:rFonts w:ascii="Times New Roman" w:eastAsia="Times New Roman" w:hAnsi="Times New Roman" w:cs="Times New Roman"/>
          <w:sz w:val="28"/>
          <w:szCs w:val="28"/>
          <w:lang w:eastAsia="ru-RU"/>
        </w:rPr>
        <w:t>» задолженность Министерства на 01.01.2020 г</w:t>
      </w:r>
      <w:r>
        <w:rPr>
          <w:rFonts w:ascii="Times New Roman" w:eastAsia="Times New Roman" w:hAnsi="Times New Roman" w:cs="Times New Roman"/>
          <w:sz w:val="28"/>
          <w:szCs w:val="28"/>
          <w:lang w:eastAsia="ru-RU"/>
        </w:rPr>
        <w:t>ода</w:t>
      </w:r>
      <w:r w:rsidR="00BC404C" w:rsidRPr="00BC404C">
        <w:rPr>
          <w:rFonts w:ascii="Times New Roman" w:eastAsia="Times New Roman" w:hAnsi="Times New Roman" w:cs="Times New Roman"/>
          <w:sz w:val="28"/>
          <w:szCs w:val="28"/>
          <w:lang w:eastAsia="ru-RU"/>
        </w:rPr>
        <w:t xml:space="preserve"> составляла 25</w:t>
      </w:r>
      <w:r>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341,5 тыс. руб</w:t>
      </w:r>
      <w:r>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xml:space="preserve"> а также на 01.01.2021 г</w:t>
      </w:r>
      <w:r>
        <w:rPr>
          <w:rFonts w:ascii="Times New Roman" w:eastAsia="Times New Roman" w:hAnsi="Times New Roman" w:cs="Times New Roman"/>
          <w:sz w:val="28"/>
          <w:szCs w:val="28"/>
          <w:lang w:eastAsia="ru-RU"/>
        </w:rPr>
        <w:t>ода –</w:t>
      </w:r>
      <w:r w:rsidR="00BC404C" w:rsidRPr="00BC404C">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 </w:t>
      </w:r>
      <w:r w:rsidR="00BC404C" w:rsidRPr="00BC404C">
        <w:rPr>
          <w:rFonts w:ascii="Times New Roman" w:eastAsia="Times New Roman" w:hAnsi="Times New Roman" w:cs="Times New Roman"/>
          <w:sz w:val="28"/>
          <w:szCs w:val="28"/>
          <w:lang w:eastAsia="ru-RU"/>
        </w:rPr>
        <w:t>490,7 тыс. руб</w:t>
      </w:r>
      <w:r>
        <w:rPr>
          <w:rFonts w:ascii="Times New Roman" w:eastAsia="Times New Roman" w:hAnsi="Times New Roman" w:cs="Times New Roman"/>
          <w:sz w:val="28"/>
          <w:szCs w:val="28"/>
          <w:lang w:eastAsia="ru-RU"/>
        </w:rPr>
        <w:t>лей</w:t>
      </w:r>
      <w:r w:rsidR="00BC404C" w:rsidRPr="00BC404C">
        <w:rPr>
          <w:rFonts w:ascii="Times New Roman" w:eastAsia="Times New Roman" w:hAnsi="Times New Roman" w:cs="Times New Roman"/>
          <w:sz w:val="28"/>
          <w:szCs w:val="28"/>
          <w:lang w:eastAsia="ru-RU"/>
        </w:rPr>
        <w:t xml:space="preserve">. Существенное снижение кредиторской задолженности Министерства произошло в связи с реорганизацией Министерства путем выделения из его состава Ветеринарного управления </w:t>
      </w:r>
      <w:r>
        <w:rPr>
          <w:rFonts w:ascii="Times New Roman" w:eastAsia="Times New Roman" w:hAnsi="Times New Roman" w:cs="Times New Roman"/>
          <w:sz w:val="28"/>
          <w:szCs w:val="28"/>
          <w:lang w:eastAsia="ru-RU"/>
        </w:rPr>
        <w:t>РИ</w:t>
      </w:r>
      <w:r w:rsidR="00BC404C" w:rsidRPr="00BC404C">
        <w:rPr>
          <w:rFonts w:ascii="Times New Roman" w:eastAsia="Times New Roman" w:hAnsi="Times New Roman" w:cs="Times New Roman"/>
          <w:sz w:val="28"/>
          <w:szCs w:val="28"/>
          <w:lang w:eastAsia="ru-RU"/>
        </w:rPr>
        <w:t xml:space="preserve"> (далее – управление) и подведомственных управлению подразделений соответственно</w:t>
      </w:r>
      <w:r>
        <w:rPr>
          <w:rFonts w:ascii="Times New Roman" w:eastAsia="Times New Roman" w:hAnsi="Times New Roman" w:cs="Times New Roman"/>
          <w:sz w:val="28"/>
          <w:szCs w:val="28"/>
          <w:lang w:eastAsia="ru-RU"/>
        </w:rPr>
        <w:t xml:space="preserve"> </w:t>
      </w:r>
      <w:r w:rsidR="00BC404C" w:rsidRPr="00BC404C">
        <w:rPr>
          <w:rFonts w:ascii="Times New Roman" w:eastAsia="Times New Roman" w:hAnsi="Times New Roman" w:cs="Times New Roman"/>
          <w:sz w:val="28"/>
          <w:szCs w:val="28"/>
          <w:lang w:eastAsia="ru-RU"/>
        </w:rPr>
        <w:t>в 2020 г</w:t>
      </w:r>
      <w:r>
        <w:rPr>
          <w:rFonts w:ascii="Times New Roman" w:eastAsia="Times New Roman" w:hAnsi="Times New Roman" w:cs="Times New Roman"/>
          <w:sz w:val="28"/>
          <w:szCs w:val="28"/>
          <w:lang w:eastAsia="ru-RU"/>
        </w:rPr>
        <w:t>оду</w:t>
      </w:r>
      <w:r w:rsidR="00BC404C" w:rsidRPr="00BC404C">
        <w:rPr>
          <w:rFonts w:ascii="Times New Roman" w:eastAsia="Times New Roman" w:hAnsi="Times New Roman" w:cs="Times New Roman"/>
          <w:sz w:val="28"/>
          <w:szCs w:val="28"/>
          <w:lang w:eastAsia="ru-RU"/>
        </w:rPr>
        <w:t xml:space="preserve"> на основании Указа Главы Республики Ингушетия №107 от 14.05.2020 г</w:t>
      </w:r>
      <w:r>
        <w:rPr>
          <w:rFonts w:ascii="Times New Roman" w:eastAsia="Times New Roman" w:hAnsi="Times New Roman" w:cs="Times New Roman"/>
          <w:sz w:val="28"/>
          <w:szCs w:val="28"/>
          <w:lang w:eastAsia="ru-RU"/>
        </w:rPr>
        <w:t>ода</w:t>
      </w:r>
      <w:r w:rsidR="00BC404C" w:rsidRPr="00BC404C">
        <w:rPr>
          <w:rFonts w:ascii="Times New Roman" w:eastAsia="Times New Roman" w:hAnsi="Times New Roman" w:cs="Times New Roman"/>
          <w:sz w:val="28"/>
          <w:szCs w:val="28"/>
          <w:lang w:eastAsia="ru-RU"/>
        </w:rPr>
        <w:t>.</w:t>
      </w:r>
    </w:p>
    <w:p w14:paraId="5F1976F0" w14:textId="77777777" w:rsidR="00BC404C" w:rsidRPr="00BC404C" w:rsidRDefault="00BC404C" w:rsidP="00BC404C">
      <w:pPr>
        <w:tabs>
          <w:tab w:val="left" w:pos="630"/>
        </w:tabs>
        <w:spacing w:after="0" w:line="240" w:lineRule="auto"/>
        <w:jc w:val="both"/>
        <w:rPr>
          <w:rFonts w:ascii="Times New Roman" w:eastAsia="Times New Roman" w:hAnsi="Times New Roman" w:cs="Times New Roman"/>
          <w:b/>
          <w:sz w:val="28"/>
          <w:szCs w:val="28"/>
          <w:lang w:eastAsia="ru-RU"/>
        </w:rPr>
      </w:pPr>
    </w:p>
    <w:p w14:paraId="6EF4D0D1" w14:textId="77777777" w:rsidR="00BC404C" w:rsidRDefault="00BC404C" w:rsidP="00BC404C">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BC404C">
        <w:rPr>
          <w:rFonts w:ascii="Times New Roman" w:eastAsia="Times New Roman" w:hAnsi="Times New Roman" w:cs="Times New Roman"/>
          <w:b/>
          <w:color w:val="000000"/>
          <w:sz w:val="28"/>
          <w:szCs w:val="28"/>
          <w:lang w:eastAsia="ru-RU"/>
        </w:rPr>
        <w:tab/>
        <w:t>Проверка учета основных средств</w:t>
      </w:r>
    </w:p>
    <w:p w14:paraId="40FBD6E4" w14:textId="77777777" w:rsidR="000160E9" w:rsidRPr="00BC404C" w:rsidRDefault="000160E9" w:rsidP="00BC404C">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186FB123" w14:textId="77777777" w:rsidR="00BC404C" w:rsidRPr="00BC404C" w:rsidRDefault="000160E9" w:rsidP="000160E9">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проверке учета основных средств</w:t>
      </w:r>
      <w:r w:rsidR="00BC404C" w:rsidRPr="00BC404C">
        <w:rPr>
          <w:rFonts w:ascii="Times New Roman" w:eastAsia="Times New Roman" w:hAnsi="Times New Roman" w:cs="Times New Roman"/>
          <w:color w:val="000000"/>
          <w:sz w:val="28"/>
          <w:szCs w:val="28"/>
          <w:lang w:eastAsia="ru-RU"/>
        </w:rPr>
        <w:t xml:space="preserve"> проведен</w:t>
      </w:r>
      <w:r>
        <w:rPr>
          <w:rFonts w:ascii="Times New Roman" w:eastAsia="Times New Roman" w:hAnsi="Times New Roman" w:cs="Times New Roman"/>
          <w:color w:val="000000"/>
          <w:sz w:val="28"/>
          <w:szCs w:val="28"/>
          <w:lang w:eastAsia="ru-RU"/>
        </w:rPr>
        <w:t>а</w:t>
      </w:r>
      <w:r w:rsidR="00BC404C" w:rsidRPr="00BC404C">
        <w:rPr>
          <w:rFonts w:ascii="Times New Roman" w:eastAsia="Times New Roman" w:hAnsi="Times New Roman" w:cs="Times New Roman"/>
          <w:color w:val="000000"/>
          <w:sz w:val="28"/>
          <w:szCs w:val="28"/>
          <w:lang w:eastAsia="ru-RU"/>
        </w:rPr>
        <w:t xml:space="preserve"> инвентаризаци</w:t>
      </w:r>
      <w:r>
        <w:rPr>
          <w:rFonts w:ascii="Times New Roman" w:eastAsia="Times New Roman" w:hAnsi="Times New Roman" w:cs="Times New Roman"/>
          <w:color w:val="000000"/>
          <w:sz w:val="28"/>
          <w:szCs w:val="28"/>
          <w:lang w:eastAsia="ru-RU"/>
        </w:rPr>
        <w:t>я</w:t>
      </w:r>
      <w:r w:rsidR="00BC404C" w:rsidRPr="00BC404C">
        <w:rPr>
          <w:rFonts w:ascii="Times New Roman" w:eastAsia="Times New Roman" w:hAnsi="Times New Roman" w:cs="Times New Roman"/>
          <w:color w:val="000000"/>
          <w:sz w:val="28"/>
          <w:szCs w:val="28"/>
          <w:lang w:eastAsia="ru-RU"/>
        </w:rPr>
        <w:t xml:space="preserve"> имущества и обязательств Министерства за 2020 год. Недостачи и излишки по результатам инвентаризации не выявлены.</w:t>
      </w:r>
    </w:p>
    <w:p w14:paraId="0FEB4A0F" w14:textId="77777777" w:rsidR="00BC404C" w:rsidRPr="00BC404C" w:rsidRDefault="00BC404C" w:rsidP="000160E9">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За проверяемый период приобретение и списание основных средств не проводилось. В соответствии с пунктом </w:t>
      </w:r>
      <w:r w:rsidRPr="000160E9">
        <w:rPr>
          <w:rFonts w:ascii="Times New Roman" w:eastAsia="Times New Roman" w:hAnsi="Times New Roman" w:cs="Times New Roman"/>
          <w:sz w:val="28"/>
          <w:szCs w:val="28"/>
          <w:lang w:eastAsia="ru-RU"/>
        </w:rPr>
        <w:t xml:space="preserve">54 </w:t>
      </w:r>
      <w:r w:rsidR="000160E9" w:rsidRPr="000160E9">
        <w:rPr>
          <w:rFonts w:ascii="Times New Roman" w:eastAsia="Times New Roman" w:hAnsi="Times New Roman" w:cs="Times New Roman"/>
          <w:sz w:val="28"/>
          <w:szCs w:val="28"/>
          <w:lang w:eastAsia="ru-RU"/>
        </w:rPr>
        <w:t xml:space="preserve">Инструкции по бюджетному учету, утвержденной приказом Министерства финансов РФ от 01.12.2010 года №157н, </w:t>
      </w:r>
      <w:r w:rsidRPr="000160E9">
        <w:rPr>
          <w:rFonts w:ascii="Times New Roman" w:eastAsia="Times New Roman" w:hAnsi="Times New Roman" w:cs="Times New Roman"/>
          <w:sz w:val="28"/>
          <w:szCs w:val="28"/>
          <w:lang w:eastAsia="ru-RU"/>
        </w:rPr>
        <w:t xml:space="preserve">аналитический учет основных средств велся на инвентарных карточках. </w:t>
      </w:r>
      <w:r w:rsidRPr="00BC404C">
        <w:rPr>
          <w:rFonts w:ascii="Times New Roman" w:eastAsia="Times New Roman" w:hAnsi="Times New Roman" w:cs="Times New Roman"/>
          <w:color w:val="000000"/>
          <w:sz w:val="28"/>
          <w:szCs w:val="28"/>
          <w:lang w:eastAsia="ru-RU"/>
        </w:rPr>
        <w:t xml:space="preserve">Карточки учета </w:t>
      </w:r>
      <w:r w:rsidRPr="00BC404C">
        <w:rPr>
          <w:rFonts w:ascii="Times New Roman" w:eastAsia="Times New Roman" w:hAnsi="Times New Roman" w:cs="Times New Roman"/>
          <w:color w:val="000000"/>
          <w:sz w:val="28"/>
          <w:szCs w:val="28"/>
          <w:lang w:eastAsia="ru-RU"/>
        </w:rPr>
        <w:lastRenderedPageBreak/>
        <w:t>основных средств и материальных ценностей представлены в печатной форме с указанием необходимой информации об объекте.</w:t>
      </w:r>
    </w:p>
    <w:p w14:paraId="5084D9B8" w14:textId="77777777" w:rsidR="00BC404C" w:rsidRPr="00BC404C" w:rsidRDefault="00BC404C" w:rsidP="000160E9">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Согласно ст</w:t>
      </w:r>
      <w:r w:rsidR="000160E9">
        <w:rPr>
          <w:rFonts w:ascii="Times New Roman" w:eastAsia="Times New Roman" w:hAnsi="Times New Roman" w:cs="Times New Roman"/>
          <w:color w:val="000000"/>
          <w:sz w:val="28"/>
          <w:szCs w:val="28"/>
          <w:lang w:eastAsia="ru-RU"/>
        </w:rPr>
        <w:t xml:space="preserve">атье </w:t>
      </w:r>
      <w:r w:rsidRPr="00BC404C">
        <w:rPr>
          <w:rFonts w:ascii="Times New Roman" w:eastAsia="Times New Roman" w:hAnsi="Times New Roman" w:cs="Times New Roman"/>
          <w:color w:val="000000"/>
          <w:sz w:val="28"/>
          <w:szCs w:val="28"/>
          <w:lang w:eastAsia="ru-RU"/>
        </w:rPr>
        <w:t>244 Трудового кодекса Р</w:t>
      </w:r>
      <w:r w:rsidR="000160E9">
        <w:rPr>
          <w:rFonts w:ascii="Times New Roman" w:eastAsia="Times New Roman" w:hAnsi="Times New Roman" w:cs="Times New Roman"/>
          <w:color w:val="000000"/>
          <w:sz w:val="28"/>
          <w:szCs w:val="28"/>
          <w:lang w:eastAsia="ru-RU"/>
        </w:rPr>
        <w:t>Ф</w:t>
      </w:r>
      <w:r w:rsidRPr="00BC404C">
        <w:rPr>
          <w:rFonts w:ascii="Times New Roman" w:eastAsia="Times New Roman" w:hAnsi="Times New Roman" w:cs="Times New Roman"/>
          <w:color w:val="000000"/>
          <w:sz w:val="28"/>
          <w:szCs w:val="28"/>
          <w:lang w:eastAsia="ru-RU"/>
        </w:rPr>
        <w:t xml:space="preserve"> письменные договоры о полной индивидуальной или коллективной (бригадной) материальной ответственности (пункт 2 части </w:t>
      </w:r>
      <w:r w:rsidR="000160E9">
        <w:rPr>
          <w:rFonts w:ascii="Times New Roman" w:eastAsia="Times New Roman" w:hAnsi="Times New Roman" w:cs="Times New Roman"/>
          <w:color w:val="000000"/>
          <w:sz w:val="28"/>
          <w:szCs w:val="28"/>
          <w:lang w:eastAsia="ru-RU"/>
        </w:rPr>
        <w:t>1</w:t>
      </w:r>
      <w:r w:rsidRPr="00BC404C">
        <w:rPr>
          <w:rFonts w:ascii="Times New Roman" w:eastAsia="Times New Roman" w:hAnsi="Times New Roman" w:cs="Times New Roman"/>
          <w:color w:val="000000"/>
          <w:sz w:val="28"/>
          <w:szCs w:val="28"/>
          <w:lang w:eastAsia="ru-RU"/>
        </w:rPr>
        <w:t xml:space="preserve"> статьи 243 настоящего Кодекса), то есть о возмещении работодателю причиненного ущерба в полном размере за недостачу вверенного работникам имущества,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 </w:t>
      </w:r>
    </w:p>
    <w:p w14:paraId="13A1517F" w14:textId="77777777" w:rsidR="00BC404C" w:rsidRPr="00BC404C" w:rsidRDefault="00BC404C" w:rsidP="000160E9">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нарушение ст</w:t>
      </w:r>
      <w:r w:rsidR="000160E9">
        <w:rPr>
          <w:rFonts w:ascii="Times New Roman" w:eastAsia="Times New Roman" w:hAnsi="Times New Roman" w:cs="Times New Roman"/>
          <w:color w:val="000000"/>
          <w:sz w:val="28"/>
          <w:szCs w:val="28"/>
          <w:lang w:eastAsia="ru-RU"/>
        </w:rPr>
        <w:t xml:space="preserve">атьи </w:t>
      </w:r>
      <w:r w:rsidRPr="00BC404C">
        <w:rPr>
          <w:rFonts w:ascii="Times New Roman" w:eastAsia="Times New Roman" w:hAnsi="Times New Roman" w:cs="Times New Roman"/>
          <w:color w:val="000000"/>
          <w:sz w:val="28"/>
          <w:szCs w:val="28"/>
          <w:lang w:eastAsia="ru-RU"/>
        </w:rPr>
        <w:t xml:space="preserve">244 Трудового кодекса </w:t>
      </w:r>
      <w:r w:rsidR="000160E9">
        <w:rPr>
          <w:rFonts w:ascii="Times New Roman" w:eastAsia="Times New Roman" w:hAnsi="Times New Roman" w:cs="Times New Roman"/>
          <w:color w:val="000000"/>
          <w:sz w:val="28"/>
          <w:szCs w:val="28"/>
          <w:lang w:eastAsia="ru-RU"/>
        </w:rPr>
        <w:t>РФ,</w:t>
      </w:r>
      <w:r w:rsidRPr="00BC404C">
        <w:rPr>
          <w:rFonts w:ascii="Times New Roman" w:eastAsia="Times New Roman" w:hAnsi="Times New Roman" w:cs="Times New Roman"/>
          <w:color w:val="000000"/>
          <w:sz w:val="28"/>
          <w:szCs w:val="28"/>
          <w:lang w:eastAsia="ru-RU"/>
        </w:rPr>
        <w:t xml:space="preserve"> в Министерстве отсутствует материально ответственное лицо и договора о полной индивидуальной материальной ответственности. </w:t>
      </w:r>
    </w:p>
    <w:p w14:paraId="2EC02CF6" w14:textId="77777777" w:rsidR="00BC404C" w:rsidRPr="00BC404C" w:rsidRDefault="00BC404C" w:rsidP="006559F7">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нарушение п</w:t>
      </w:r>
      <w:r w:rsidR="006559F7">
        <w:rPr>
          <w:rFonts w:ascii="Times New Roman" w:eastAsia="Times New Roman" w:hAnsi="Times New Roman" w:cs="Times New Roman"/>
          <w:color w:val="000000"/>
          <w:sz w:val="28"/>
          <w:szCs w:val="28"/>
          <w:lang w:eastAsia="ru-RU"/>
        </w:rPr>
        <w:t>ункта</w:t>
      </w:r>
      <w:r w:rsidRPr="00BC404C">
        <w:rPr>
          <w:rFonts w:ascii="Times New Roman" w:eastAsia="Times New Roman" w:hAnsi="Times New Roman" w:cs="Times New Roman"/>
          <w:color w:val="000000"/>
          <w:sz w:val="28"/>
          <w:szCs w:val="28"/>
          <w:lang w:eastAsia="ru-RU"/>
        </w:rPr>
        <w:t xml:space="preserve"> 11 </w:t>
      </w:r>
      <w:r w:rsidR="006559F7" w:rsidRPr="00BC404C">
        <w:rPr>
          <w:rFonts w:ascii="Times New Roman" w:eastAsia="Times New Roman" w:hAnsi="Times New Roman" w:cs="Times New Roman"/>
          <w:color w:val="000000"/>
          <w:sz w:val="28"/>
          <w:szCs w:val="28"/>
          <w:lang w:eastAsia="ru-RU"/>
        </w:rPr>
        <w:t xml:space="preserve">Минфина </w:t>
      </w:r>
      <w:r w:rsidR="006559F7">
        <w:rPr>
          <w:rFonts w:ascii="Times New Roman" w:eastAsia="Times New Roman" w:hAnsi="Times New Roman" w:cs="Times New Roman"/>
          <w:color w:val="000000"/>
          <w:sz w:val="28"/>
          <w:szCs w:val="28"/>
          <w:lang w:eastAsia="ru-RU"/>
        </w:rPr>
        <w:t>РФ</w:t>
      </w:r>
      <w:r w:rsidR="006559F7" w:rsidRPr="00BC404C">
        <w:rPr>
          <w:rFonts w:ascii="Times New Roman" w:eastAsia="Times New Roman" w:hAnsi="Times New Roman" w:cs="Times New Roman"/>
          <w:color w:val="000000"/>
          <w:sz w:val="28"/>
          <w:szCs w:val="28"/>
          <w:lang w:eastAsia="ru-RU"/>
        </w:rPr>
        <w:t xml:space="preserve"> от 13 октября 2003 г</w:t>
      </w:r>
      <w:r w:rsidR="006559F7">
        <w:rPr>
          <w:rFonts w:ascii="Times New Roman" w:eastAsia="Times New Roman" w:hAnsi="Times New Roman" w:cs="Times New Roman"/>
          <w:color w:val="000000"/>
          <w:sz w:val="28"/>
          <w:szCs w:val="28"/>
          <w:lang w:eastAsia="ru-RU"/>
        </w:rPr>
        <w:t>ода</w:t>
      </w:r>
      <w:r w:rsidR="006559F7" w:rsidRPr="00BC404C">
        <w:rPr>
          <w:rFonts w:ascii="Times New Roman" w:eastAsia="Times New Roman" w:hAnsi="Times New Roman" w:cs="Times New Roman"/>
          <w:color w:val="000000"/>
          <w:sz w:val="28"/>
          <w:szCs w:val="28"/>
          <w:lang w:eastAsia="ru-RU"/>
        </w:rPr>
        <w:t xml:space="preserve"> </w:t>
      </w:r>
      <w:r w:rsidR="006559F7">
        <w:rPr>
          <w:rFonts w:ascii="Times New Roman" w:eastAsia="Times New Roman" w:hAnsi="Times New Roman" w:cs="Times New Roman"/>
          <w:color w:val="000000"/>
          <w:sz w:val="28"/>
          <w:szCs w:val="28"/>
          <w:lang w:eastAsia="ru-RU"/>
        </w:rPr>
        <w:t>№</w:t>
      </w:r>
      <w:r w:rsidR="006559F7" w:rsidRPr="00BC404C">
        <w:rPr>
          <w:rFonts w:ascii="Times New Roman" w:eastAsia="Times New Roman" w:hAnsi="Times New Roman" w:cs="Times New Roman"/>
          <w:color w:val="000000"/>
          <w:sz w:val="28"/>
          <w:szCs w:val="28"/>
          <w:lang w:eastAsia="ru-RU"/>
        </w:rPr>
        <w:t>91н «Об утверждении Методических указаний по бухгалтерскому учету основных средств» (далее Приказ № 91-н)</w:t>
      </w:r>
      <w:r w:rsidR="006559F7">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не на всех объектах учета имеются инвентарные номера.</w:t>
      </w:r>
    </w:p>
    <w:p w14:paraId="1D899935" w14:textId="77777777" w:rsidR="00BC404C" w:rsidRPr="00BC404C" w:rsidRDefault="00BC404C" w:rsidP="006559F7">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соответствии с отчетом об исполнении бюджета Министерства за 2020 год, расходы на приобретение ГСМ составили 69,3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На балансе Министерства отсутствует служебный автотранспорт. Выделенные ГСМ использовались на нужды Министерства для личного автотранспорта сотрудников, используемого в служебных целях. </w:t>
      </w:r>
    </w:p>
    <w:p w14:paraId="42C756CD" w14:textId="77777777" w:rsidR="00BC404C" w:rsidRPr="00BC404C" w:rsidRDefault="00BC404C" w:rsidP="006559F7">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Согласно представленным путевым листам и отчетам по движению ГСМ за июнь месяц 2020 года расход ГСМ составил 1000 литров на общую сумму 42,0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Также в соответствии с отчетом о расходовании ГСМ за июль месяц 2020 года расход ГСМ составил 650 литров на общую сумму 27,3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Путевые листы оформлены согласно Приказу Минтранса РФ от 11 сентября 2020 г</w:t>
      </w:r>
      <w:r w:rsidR="006559F7">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6559F7">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368 "Об утверждении обязательных реквизитов и порядка заполнения путевых листов". Списание ГСМ произведено в пределах норм расхода, рекомендуемых распоряжением Минтранса РФ от 14 марта 2008 г</w:t>
      </w:r>
      <w:r w:rsidR="006559F7">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6559F7">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АМ-23-р</w:t>
      </w:r>
      <w:r w:rsidR="006559F7">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w:t>
      </w:r>
    </w:p>
    <w:p w14:paraId="7459DA6D" w14:textId="77777777" w:rsidR="00BC404C" w:rsidRPr="00BC404C" w:rsidRDefault="00BC404C" w:rsidP="00040D10">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361D6D47" w14:textId="77777777" w:rsidR="00BC404C" w:rsidRPr="00BC404C" w:rsidRDefault="00BC404C" w:rsidP="00040D10">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r w:rsidRPr="00BC404C">
        <w:rPr>
          <w:rFonts w:ascii="Times New Roman" w:eastAsia="Times New Roman" w:hAnsi="Times New Roman" w:cs="Times New Roman"/>
          <w:b/>
          <w:color w:val="000000"/>
          <w:sz w:val="28"/>
          <w:szCs w:val="28"/>
          <w:lang w:eastAsia="ru-RU"/>
        </w:rPr>
        <w:t>Проверка законности, результативности (эффективности и экономности) использования бюджетных средств, выделенных на реализацию Государственных программ.</w:t>
      </w:r>
    </w:p>
    <w:p w14:paraId="21F60301" w14:textId="77777777" w:rsidR="00BC404C" w:rsidRPr="00BC404C" w:rsidRDefault="00BC404C" w:rsidP="00040D10">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p>
    <w:p w14:paraId="75DDF867" w14:textId="77777777" w:rsidR="00BC404C" w:rsidRPr="00BC404C" w:rsidRDefault="00BC404C" w:rsidP="006559F7">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r w:rsidRPr="00BC404C">
        <w:rPr>
          <w:rFonts w:ascii="Times New Roman" w:eastAsia="Times New Roman" w:hAnsi="Times New Roman" w:cs="Times New Roman"/>
          <w:b/>
          <w:color w:val="000000"/>
          <w:sz w:val="28"/>
          <w:szCs w:val="28"/>
          <w:lang w:eastAsia="ru-RU"/>
        </w:rPr>
        <w:t>Государственная программа Республики Ингушетия «Комплексное</w:t>
      </w:r>
      <w:r w:rsidR="00040D10">
        <w:rPr>
          <w:rFonts w:ascii="Times New Roman" w:eastAsia="Times New Roman" w:hAnsi="Times New Roman" w:cs="Times New Roman"/>
          <w:b/>
          <w:color w:val="000000"/>
          <w:sz w:val="28"/>
          <w:szCs w:val="28"/>
          <w:lang w:eastAsia="ru-RU"/>
        </w:rPr>
        <w:t xml:space="preserve"> развитие сельских территорий». </w:t>
      </w:r>
      <w:r w:rsidRPr="00BC404C">
        <w:rPr>
          <w:rFonts w:ascii="Times New Roman" w:eastAsia="Times New Roman" w:hAnsi="Times New Roman" w:cs="Times New Roman"/>
          <w:b/>
          <w:color w:val="000000"/>
          <w:sz w:val="28"/>
          <w:szCs w:val="28"/>
          <w:lang w:eastAsia="ru-RU"/>
        </w:rPr>
        <w:t>Подпрограмма «Создание и развитие инфраструктуры на сельских территориях».</w:t>
      </w:r>
      <w:r w:rsidR="006559F7">
        <w:rPr>
          <w:rFonts w:ascii="Times New Roman" w:eastAsia="Times New Roman" w:hAnsi="Times New Roman" w:cs="Times New Roman"/>
          <w:b/>
          <w:color w:val="000000"/>
          <w:sz w:val="28"/>
          <w:szCs w:val="28"/>
          <w:lang w:eastAsia="ru-RU"/>
        </w:rPr>
        <w:t xml:space="preserve"> </w:t>
      </w:r>
      <w:r w:rsidRPr="00BC404C">
        <w:rPr>
          <w:rFonts w:ascii="Times New Roman" w:eastAsia="Times New Roman" w:hAnsi="Times New Roman" w:cs="Times New Roman"/>
          <w:b/>
          <w:color w:val="000000"/>
          <w:sz w:val="28"/>
          <w:szCs w:val="28"/>
          <w:lang w:eastAsia="ru-RU"/>
        </w:rPr>
        <w:t>Обеспечение комплексного развития сельских территорий»</w:t>
      </w:r>
    </w:p>
    <w:p w14:paraId="5F8F8CB7" w14:textId="77777777" w:rsidR="00BC404C" w:rsidRPr="00BC404C" w:rsidRDefault="00BC404C" w:rsidP="00040D10">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14:paraId="211627B7" w14:textId="77777777" w:rsidR="00BC404C" w:rsidRPr="00BC404C" w:rsidRDefault="00BC404C" w:rsidP="006559F7">
      <w:pPr>
        <w:shd w:val="clear" w:color="auto" w:fill="FFFFFF"/>
        <w:spacing w:after="0" w:line="240" w:lineRule="auto"/>
        <w:ind w:firstLine="700"/>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1. В рамках мероприятий по созданию и развитию инфраструктуры на сельских территориях заключено соглашение от 21 декабря 2019 г</w:t>
      </w:r>
      <w:r w:rsidR="006559F7">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№082-09-2020-438 между Мин</w:t>
      </w:r>
      <w:r w:rsidR="006559F7">
        <w:rPr>
          <w:rFonts w:ascii="Times New Roman" w:eastAsia="Times New Roman" w:hAnsi="Times New Roman" w:cs="Times New Roman"/>
          <w:color w:val="000000"/>
          <w:sz w:val="28"/>
          <w:szCs w:val="28"/>
          <w:lang w:eastAsia="ru-RU"/>
        </w:rPr>
        <w:t>сельхозом РФ</w:t>
      </w:r>
      <w:r w:rsidRPr="00BC404C">
        <w:rPr>
          <w:rFonts w:ascii="Times New Roman" w:eastAsia="Times New Roman" w:hAnsi="Times New Roman" w:cs="Times New Roman"/>
          <w:color w:val="000000"/>
          <w:sz w:val="28"/>
          <w:szCs w:val="28"/>
          <w:lang w:eastAsia="ru-RU"/>
        </w:rPr>
        <w:t xml:space="preserve"> и Правительством </w:t>
      </w:r>
      <w:r w:rsidR="006559F7">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 предоставление из федерального бюджета в 2020-2022 годах бюджету Республики Ингушетия субсидии на обеспечение </w:t>
      </w:r>
      <w:r w:rsidRPr="00BC404C">
        <w:rPr>
          <w:rFonts w:ascii="Times New Roman" w:eastAsia="Times New Roman" w:hAnsi="Times New Roman" w:cs="Times New Roman"/>
          <w:color w:val="000000"/>
          <w:sz w:val="28"/>
          <w:szCs w:val="28"/>
          <w:lang w:eastAsia="ru-RU"/>
        </w:rPr>
        <w:lastRenderedPageBreak/>
        <w:t>комплексного развития сельских территорий. В соответствии с дополнительным соглашением от 1</w:t>
      </w:r>
      <w:r w:rsidR="006559F7">
        <w:rPr>
          <w:rFonts w:ascii="Times New Roman" w:eastAsia="Times New Roman" w:hAnsi="Times New Roman" w:cs="Times New Roman"/>
          <w:color w:val="000000"/>
          <w:sz w:val="28"/>
          <w:szCs w:val="28"/>
          <w:lang w:eastAsia="ru-RU"/>
        </w:rPr>
        <w:t>1</w:t>
      </w:r>
      <w:r w:rsidRPr="00BC404C">
        <w:rPr>
          <w:rFonts w:ascii="Times New Roman" w:eastAsia="Times New Roman" w:hAnsi="Times New Roman" w:cs="Times New Roman"/>
          <w:color w:val="000000"/>
          <w:sz w:val="28"/>
          <w:szCs w:val="28"/>
          <w:lang w:eastAsia="ru-RU"/>
        </w:rPr>
        <w:t xml:space="preserve"> ноября 2020 г</w:t>
      </w:r>
      <w:r w:rsidR="006559F7">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№082-09-2020-438/2 к основному соглашению, 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субсидия в 2020 году, составил 222</w:t>
      </w:r>
      <w:r w:rsidR="006559F7">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525,3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из которых 211</w:t>
      </w:r>
      <w:r w:rsidR="006559F7">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399,0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w:t>
      </w:r>
      <w:r w:rsidR="006559F7">
        <w:rPr>
          <w:rFonts w:ascii="Times New Roman" w:eastAsia="Times New Roman" w:hAnsi="Times New Roman" w:cs="Times New Roman"/>
          <w:color w:val="000000"/>
          <w:sz w:val="28"/>
          <w:szCs w:val="28"/>
          <w:lang w:eastAsia="ru-RU"/>
        </w:rPr>
        <w:t>федерального бюджета</w:t>
      </w:r>
      <w:r w:rsidRPr="00BC404C">
        <w:rPr>
          <w:rFonts w:ascii="Times New Roman" w:eastAsia="Times New Roman" w:hAnsi="Times New Roman" w:cs="Times New Roman"/>
          <w:color w:val="000000"/>
          <w:sz w:val="28"/>
          <w:szCs w:val="28"/>
          <w:lang w:eastAsia="ru-RU"/>
        </w:rPr>
        <w:t xml:space="preserve"> и 11</w:t>
      </w:r>
      <w:r w:rsidR="006559F7">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126,3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w:t>
      </w:r>
      <w:r w:rsidR="006559F7">
        <w:rPr>
          <w:rFonts w:ascii="Times New Roman" w:eastAsia="Times New Roman" w:hAnsi="Times New Roman" w:cs="Times New Roman"/>
          <w:color w:val="000000"/>
          <w:sz w:val="28"/>
          <w:szCs w:val="28"/>
          <w:lang w:eastAsia="ru-RU"/>
        </w:rPr>
        <w:t>республиканского бюджета</w:t>
      </w:r>
      <w:r w:rsidRPr="00BC404C">
        <w:rPr>
          <w:rFonts w:ascii="Times New Roman" w:eastAsia="Times New Roman" w:hAnsi="Times New Roman" w:cs="Times New Roman"/>
          <w:color w:val="000000"/>
          <w:sz w:val="28"/>
          <w:szCs w:val="28"/>
          <w:lang w:eastAsia="ru-RU"/>
        </w:rPr>
        <w:t>. Исполнение бюджетных назначений составило 222</w:t>
      </w:r>
      <w:r w:rsidR="006559F7">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525,3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или 100% от предусмотренного.</w:t>
      </w:r>
    </w:p>
    <w:p w14:paraId="69FE6C26" w14:textId="77777777" w:rsidR="00BC404C" w:rsidRPr="00BC404C" w:rsidRDefault="00BC404C" w:rsidP="007923A6">
      <w:pPr>
        <w:shd w:val="clear" w:color="auto" w:fill="FFFFFF"/>
        <w:spacing w:after="0" w:line="240" w:lineRule="auto"/>
        <w:ind w:firstLine="700"/>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1.1</w:t>
      </w:r>
      <w:r w:rsidR="006559F7">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Министерством заключено соглашение от 21 апреля 2020 г</w:t>
      </w:r>
      <w:r w:rsidR="006559F7">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№26615000-1-2020-003 с Администрацией Малгобекского муниципального района о предоставлении из бюджета Республики Ингушетия в 2020-2022 годах бюджету Администрации Малгобекского муниципального района субсидии на обеспечение комплексного развития сельских территорий. В соответствии с дополнительным соглашением от 13 ноября 2020 г</w:t>
      </w:r>
      <w:r w:rsidR="006559F7">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№26615000-1-2020-003/02 общий объем бюджетных ассигнований, предусмотренный в бюджете Администрации </w:t>
      </w:r>
      <w:r w:rsidR="006017F8" w:rsidRPr="00BC404C">
        <w:rPr>
          <w:rFonts w:ascii="Times New Roman" w:eastAsia="Times New Roman" w:hAnsi="Times New Roman" w:cs="Times New Roman"/>
          <w:color w:val="000000"/>
          <w:sz w:val="28"/>
          <w:szCs w:val="28"/>
          <w:lang w:eastAsia="ru-RU"/>
        </w:rPr>
        <w:t>в 2020 году,</w:t>
      </w:r>
      <w:r w:rsidRPr="00BC404C">
        <w:rPr>
          <w:rFonts w:ascii="Times New Roman" w:eastAsia="Times New Roman" w:hAnsi="Times New Roman" w:cs="Times New Roman"/>
          <w:color w:val="000000"/>
          <w:sz w:val="28"/>
          <w:szCs w:val="28"/>
          <w:lang w:eastAsia="ru-RU"/>
        </w:rPr>
        <w:t xml:space="preserve"> составил 167</w:t>
      </w:r>
      <w:r w:rsidR="006559F7">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207,9 тыс. руб</w:t>
      </w:r>
      <w:r w:rsidR="006559F7">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В соответствии с данным соглашением субсидия предоставлена в целях софинансирования расходных обязательств по строительству и реконструкции следующих объектов: </w:t>
      </w:r>
    </w:p>
    <w:p w14:paraId="6087D162" w14:textId="77777777" w:rsidR="00BC404C" w:rsidRPr="00A5578C" w:rsidRDefault="00BC404C" w:rsidP="00D80128">
      <w:pPr>
        <w:pStyle w:val="a7"/>
        <w:numPr>
          <w:ilvl w:val="1"/>
          <w:numId w:val="199"/>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Строительство всесезонной многофункциональной;</w:t>
      </w:r>
    </w:p>
    <w:p w14:paraId="557885CD" w14:textId="77777777" w:rsidR="00BC404C" w:rsidRPr="00A5578C" w:rsidRDefault="00BC404C" w:rsidP="00D80128">
      <w:pPr>
        <w:pStyle w:val="a7"/>
        <w:numPr>
          <w:ilvl w:val="1"/>
          <w:numId w:val="199"/>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Строительства детского сада на 120 мест с. п. Вежарий;</w:t>
      </w:r>
    </w:p>
    <w:p w14:paraId="0BB1E437" w14:textId="77777777" w:rsidR="00BC404C" w:rsidRPr="00A5578C" w:rsidRDefault="00BC404C" w:rsidP="00D80128">
      <w:pPr>
        <w:pStyle w:val="a7"/>
        <w:numPr>
          <w:ilvl w:val="1"/>
          <w:numId w:val="199"/>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Строительство фельдшерско – акушерского пункта в с.п. Вежарий;</w:t>
      </w:r>
    </w:p>
    <w:p w14:paraId="428CC42F" w14:textId="77777777" w:rsidR="00BC404C" w:rsidRPr="00A5578C" w:rsidRDefault="00BC404C" w:rsidP="00D80128">
      <w:pPr>
        <w:pStyle w:val="a7"/>
        <w:numPr>
          <w:ilvl w:val="0"/>
          <w:numId w:val="198"/>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Улучшение водоснабжения с.п. Вежарий - Юрт (строительство водопроводных сетей и башни Рожновского);</w:t>
      </w:r>
    </w:p>
    <w:p w14:paraId="2D4F0D60" w14:textId="77777777" w:rsidR="00BC404C" w:rsidRPr="00A5578C" w:rsidRDefault="00BC404C" w:rsidP="00D80128">
      <w:pPr>
        <w:pStyle w:val="a7"/>
        <w:numPr>
          <w:ilvl w:val="0"/>
          <w:numId w:val="198"/>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Капитальный ремонт здания школы № 10 с.п. Вежарий, Малгобекского района;</w:t>
      </w:r>
    </w:p>
    <w:p w14:paraId="4CC0EE98" w14:textId="77777777" w:rsidR="00BC404C" w:rsidRPr="00A5578C" w:rsidRDefault="00BC404C" w:rsidP="00D80128">
      <w:pPr>
        <w:pStyle w:val="a7"/>
        <w:numPr>
          <w:ilvl w:val="0"/>
          <w:numId w:val="198"/>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Приобретение оборудования для школы №10 в с.п. Вежарий;</w:t>
      </w:r>
    </w:p>
    <w:p w14:paraId="208E2B71" w14:textId="77777777" w:rsidR="00BC404C" w:rsidRPr="00A5578C" w:rsidRDefault="00BC404C" w:rsidP="00D80128">
      <w:pPr>
        <w:pStyle w:val="a7"/>
        <w:numPr>
          <w:ilvl w:val="0"/>
          <w:numId w:val="198"/>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Улучшение водоснабжения с.п. Вежарий- Юрт (бурение и обустройство артезианской скважины)</w:t>
      </w:r>
    </w:p>
    <w:p w14:paraId="092548F3" w14:textId="77777777" w:rsidR="00BC404C" w:rsidRPr="00A5578C" w:rsidRDefault="00BC404C" w:rsidP="00D80128">
      <w:pPr>
        <w:pStyle w:val="a7"/>
        <w:numPr>
          <w:ilvl w:val="0"/>
          <w:numId w:val="198"/>
        </w:numPr>
        <w:shd w:val="clear" w:color="auto" w:fill="FFFFFF"/>
        <w:tabs>
          <w:tab w:val="left" w:pos="1008"/>
        </w:tabs>
        <w:spacing w:after="0" w:line="240" w:lineRule="auto"/>
        <w:ind w:left="182" w:firstLine="504"/>
        <w:jc w:val="both"/>
        <w:rPr>
          <w:rFonts w:ascii="Times New Roman" w:eastAsia="Times New Roman" w:hAnsi="Times New Roman" w:cs="Times New Roman"/>
          <w:color w:val="000000"/>
          <w:sz w:val="28"/>
          <w:szCs w:val="28"/>
          <w:lang w:eastAsia="ru-RU"/>
        </w:rPr>
      </w:pPr>
      <w:r w:rsidRPr="00A5578C">
        <w:rPr>
          <w:rFonts w:ascii="Times New Roman" w:eastAsia="Times New Roman" w:hAnsi="Times New Roman" w:cs="Times New Roman"/>
          <w:color w:val="000000"/>
          <w:sz w:val="28"/>
          <w:szCs w:val="28"/>
          <w:lang w:eastAsia="ru-RU"/>
        </w:rPr>
        <w:t>Приобретение автобуса для дома культуры в с.п. Вежарий.</w:t>
      </w:r>
    </w:p>
    <w:p w14:paraId="766C3CE9" w14:textId="77777777" w:rsidR="00BC404C" w:rsidRPr="00BC404C" w:rsidRDefault="00BC404C" w:rsidP="007923A6">
      <w:pPr>
        <w:shd w:val="clear" w:color="auto" w:fill="FFFFFF"/>
        <w:spacing w:after="0" w:line="240" w:lineRule="auto"/>
        <w:ind w:left="142" w:firstLine="586"/>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На основании распоряжения о проведении гласного оперативно-розыскного мероприятия «обследование помещений, зданий, сооружений» </w:t>
      </w:r>
      <w:r w:rsidR="006017F8">
        <w:rPr>
          <w:rFonts w:ascii="Times New Roman" w:eastAsia="Times New Roman" w:hAnsi="Times New Roman" w:cs="Times New Roman"/>
          <w:color w:val="000000"/>
          <w:sz w:val="28"/>
          <w:szCs w:val="28"/>
          <w:lang w:eastAsia="ru-RU"/>
        </w:rPr>
        <w:t>МВД по РИ</w:t>
      </w:r>
      <w:r w:rsidRPr="00BC404C">
        <w:rPr>
          <w:rFonts w:ascii="Times New Roman" w:eastAsia="Times New Roman" w:hAnsi="Times New Roman" w:cs="Times New Roman"/>
          <w:color w:val="000000"/>
          <w:sz w:val="28"/>
          <w:szCs w:val="28"/>
          <w:lang w:eastAsia="ru-RU"/>
        </w:rPr>
        <w:t xml:space="preserve"> от 04.02.2021 г</w:t>
      </w:r>
      <w:r w:rsidR="00A5578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№14 сотрудниками УЭБиПК МВД РИ составлен акт от 05.02.2021 г</w:t>
      </w:r>
      <w:r w:rsidR="00A5578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об изъятии документации по вышеуказанным объектам в с.п. Вежарий-Юрт. </w:t>
      </w:r>
    </w:p>
    <w:p w14:paraId="31699E0C" w14:textId="77777777" w:rsidR="00BC404C" w:rsidRPr="00BC404C" w:rsidRDefault="00BC404C" w:rsidP="007923A6">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1.2</w:t>
      </w:r>
      <w:r w:rsidR="00A5578C">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Министерством заключено соглашение от 20 апреля 2020 г</w:t>
      </w:r>
      <w:r w:rsidR="00A5578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№26620000-1-2020-001 с Администрацией Джейрахского муниципального района о предоставлении из бюджета Республики Ингушетия в 2020-2022 годах бюджету Администрации Джейрахского муниципального района субсидии на обеспечение комплексного развития сельских территорий. В соответствии с дополнительным соглашением от 27 августа 2020 г</w:t>
      </w:r>
      <w:r w:rsidR="00A5578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№26620000-1-2020-001/4 общий объем бюджетных ассигнований, предусмотренный в бюджете Администрации </w:t>
      </w:r>
      <w:r w:rsidR="00A5578C" w:rsidRPr="002723CB">
        <w:rPr>
          <w:rFonts w:ascii="Times New Roman" w:eastAsia="Times New Roman" w:hAnsi="Times New Roman" w:cs="Times New Roman"/>
          <w:color w:val="000000"/>
          <w:sz w:val="28"/>
          <w:szCs w:val="28"/>
          <w:lang w:eastAsia="ru-RU"/>
        </w:rPr>
        <w:t>Джейрахского</w:t>
      </w:r>
      <w:r w:rsidRPr="002723CB">
        <w:rPr>
          <w:rFonts w:ascii="Times New Roman" w:eastAsia="Times New Roman" w:hAnsi="Times New Roman" w:cs="Times New Roman"/>
          <w:color w:val="000000"/>
          <w:sz w:val="28"/>
          <w:szCs w:val="28"/>
          <w:lang w:eastAsia="ru-RU"/>
        </w:rPr>
        <w:t xml:space="preserve"> муниципального района в 2020 году составил 55</w:t>
      </w:r>
      <w:r w:rsidR="00A5578C" w:rsidRPr="002723CB">
        <w:rPr>
          <w:rFonts w:ascii="Times New Roman" w:eastAsia="Times New Roman" w:hAnsi="Times New Roman" w:cs="Times New Roman"/>
          <w:color w:val="000000"/>
          <w:sz w:val="28"/>
          <w:szCs w:val="28"/>
          <w:lang w:eastAsia="ru-RU"/>
        </w:rPr>
        <w:t> </w:t>
      </w:r>
      <w:r w:rsidRPr="002723CB">
        <w:rPr>
          <w:rFonts w:ascii="Times New Roman" w:eastAsia="Times New Roman" w:hAnsi="Times New Roman" w:cs="Times New Roman"/>
          <w:color w:val="000000"/>
          <w:sz w:val="28"/>
          <w:szCs w:val="28"/>
          <w:lang w:eastAsia="ru-RU"/>
        </w:rPr>
        <w:t>525,8 тыс. руб</w:t>
      </w:r>
      <w:r w:rsidR="00A5578C" w:rsidRPr="002723CB">
        <w:rPr>
          <w:rFonts w:ascii="Times New Roman" w:eastAsia="Times New Roman" w:hAnsi="Times New Roman" w:cs="Times New Roman"/>
          <w:color w:val="000000"/>
          <w:sz w:val="28"/>
          <w:szCs w:val="28"/>
          <w:lang w:eastAsia="ru-RU"/>
        </w:rPr>
        <w:t>лей</w:t>
      </w:r>
      <w:r w:rsidRPr="002723CB">
        <w:rPr>
          <w:rFonts w:ascii="Times New Roman" w:eastAsia="Times New Roman" w:hAnsi="Times New Roman" w:cs="Times New Roman"/>
          <w:color w:val="000000"/>
          <w:sz w:val="28"/>
          <w:szCs w:val="28"/>
          <w:lang w:eastAsia="ru-RU"/>
        </w:rPr>
        <w:t>, из которых 55</w:t>
      </w:r>
      <w:r w:rsidR="00A5578C" w:rsidRPr="002723CB">
        <w:rPr>
          <w:rFonts w:ascii="Times New Roman" w:eastAsia="Times New Roman" w:hAnsi="Times New Roman" w:cs="Times New Roman"/>
          <w:color w:val="000000"/>
          <w:sz w:val="28"/>
          <w:szCs w:val="28"/>
          <w:lang w:eastAsia="ru-RU"/>
        </w:rPr>
        <w:t> </w:t>
      </w:r>
      <w:r w:rsidRPr="002723CB">
        <w:rPr>
          <w:rFonts w:ascii="Times New Roman" w:eastAsia="Times New Roman" w:hAnsi="Times New Roman" w:cs="Times New Roman"/>
          <w:color w:val="000000"/>
          <w:sz w:val="28"/>
          <w:szCs w:val="28"/>
          <w:lang w:eastAsia="ru-RU"/>
        </w:rPr>
        <w:t>350,5 тыс. руб</w:t>
      </w:r>
      <w:r w:rsidR="00A5578C" w:rsidRPr="002723CB">
        <w:rPr>
          <w:rFonts w:ascii="Times New Roman" w:eastAsia="Times New Roman" w:hAnsi="Times New Roman" w:cs="Times New Roman"/>
          <w:color w:val="000000"/>
          <w:sz w:val="28"/>
          <w:szCs w:val="28"/>
          <w:lang w:eastAsia="ru-RU"/>
        </w:rPr>
        <w:t>лей</w:t>
      </w:r>
      <w:r w:rsidRPr="002723CB">
        <w:rPr>
          <w:rFonts w:ascii="Times New Roman" w:eastAsia="Times New Roman" w:hAnsi="Times New Roman" w:cs="Times New Roman"/>
          <w:color w:val="000000"/>
          <w:sz w:val="28"/>
          <w:szCs w:val="28"/>
          <w:lang w:eastAsia="ru-RU"/>
        </w:rPr>
        <w:t xml:space="preserve"> – средства субсидии</w:t>
      </w:r>
      <w:r w:rsidRPr="00BC404C">
        <w:rPr>
          <w:rFonts w:ascii="Times New Roman" w:eastAsia="Times New Roman" w:hAnsi="Times New Roman" w:cs="Times New Roman"/>
          <w:color w:val="000000"/>
          <w:sz w:val="28"/>
          <w:szCs w:val="28"/>
          <w:lang w:eastAsia="ru-RU"/>
        </w:rPr>
        <w:t xml:space="preserve">. В соответствии с данным соглашением субсидия предоставлена в целях </w:t>
      </w:r>
      <w:r w:rsidRPr="00BC404C">
        <w:rPr>
          <w:rFonts w:ascii="Times New Roman" w:eastAsia="Times New Roman" w:hAnsi="Times New Roman" w:cs="Times New Roman"/>
          <w:color w:val="000000"/>
          <w:sz w:val="28"/>
          <w:szCs w:val="28"/>
          <w:lang w:eastAsia="ru-RU"/>
        </w:rPr>
        <w:lastRenderedPageBreak/>
        <w:t>софинансирования расходных обязательств по строительству и реконструкции следующих объектов:</w:t>
      </w:r>
    </w:p>
    <w:p w14:paraId="3BE0FF50" w14:textId="77777777" w:rsidR="00BC404C" w:rsidRPr="002723CB" w:rsidRDefault="00BC404C" w:rsidP="00D80128">
      <w:pPr>
        <w:pStyle w:val="a7"/>
        <w:numPr>
          <w:ilvl w:val="1"/>
          <w:numId w:val="201"/>
        </w:numPr>
        <w:shd w:val="clear" w:color="auto" w:fill="FFFFFF"/>
        <w:tabs>
          <w:tab w:val="left" w:pos="980"/>
          <w:tab w:val="left" w:pos="1134"/>
        </w:tabs>
        <w:spacing w:after="0" w:line="240" w:lineRule="auto"/>
        <w:ind w:left="140"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Строительство спортивной площадки в с.п. Ляжги;</w:t>
      </w:r>
    </w:p>
    <w:p w14:paraId="41AF6872" w14:textId="77777777" w:rsidR="00BC404C" w:rsidRPr="002723CB" w:rsidRDefault="00BC404C" w:rsidP="00D80128">
      <w:pPr>
        <w:pStyle w:val="a7"/>
        <w:numPr>
          <w:ilvl w:val="1"/>
          <w:numId w:val="201"/>
        </w:numPr>
        <w:shd w:val="clear" w:color="auto" w:fill="FFFFFF"/>
        <w:tabs>
          <w:tab w:val="left" w:pos="980"/>
          <w:tab w:val="left" w:pos="1134"/>
        </w:tabs>
        <w:spacing w:after="0" w:line="240" w:lineRule="auto"/>
        <w:ind w:left="140"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Строительство дома культуры в с.п. Джейрах, Джейрахского района, РИ;</w:t>
      </w:r>
    </w:p>
    <w:p w14:paraId="0146A2BA" w14:textId="77777777" w:rsidR="00BC404C" w:rsidRPr="002723CB" w:rsidRDefault="00BC404C" w:rsidP="00D80128">
      <w:pPr>
        <w:pStyle w:val="a7"/>
        <w:numPr>
          <w:ilvl w:val="1"/>
          <w:numId w:val="201"/>
        </w:numPr>
        <w:shd w:val="clear" w:color="auto" w:fill="FFFFFF"/>
        <w:tabs>
          <w:tab w:val="left" w:pos="980"/>
          <w:tab w:val="left" w:pos="1134"/>
        </w:tabs>
        <w:spacing w:after="0" w:line="240" w:lineRule="auto"/>
        <w:ind w:left="140"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Приобретение микроавтобуса для средней школы с.п. Джейрах.</w:t>
      </w:r>
    </w:p>
    <w:p w14:paraId="0DDD6DB9" w14:textId="77777777" w:rsidR="00BC404C" w:rsidRPr="002723CB" w:rsidRDefault="00BC404C" w:rsidP="00D80128">
      <w:pPr>
        <w:pStyle w:val="a7"/>
        <w:numPr>
          <w:ilvl w:val="0"/>
          <w:numId w:val="200"/>
        </w:numPr>
        <w:shd w:val="clear" w:color="auto" w:fill="FFFFFF"/>
        <w:tabs>
          <w:tab w:val="left" w:pos="980"/>
          <w:tab w:val="left" w:pos="1134"/>
        </w:tabs>
        <w:spacing w:after="0" w:line="240" w:lineRule="auto"/>
        <w:ind w:left="140"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Улучшение водоснабжения с.п. Джейрах (строительство водопровода);</w:t>
      </w:r>
    </w:p>
    <w:p w14:paraId="02C715DF" w14:textId="77777777" w:rsidR="00BC404C" w:rsidRPr="002723CB" w:rsidRDefault="00BC404C" w:rsidP="00D80128">
      <w:pPr>
        <w:pStyle w:val="a7"/>
        <w:numPr>
          <w:ilvl w:val="0"/>
          <w:numId w:val="200"/>
        </w:numPr>
        <w:shd w:val="clear" w:color="auto" w:fill="FFFFFF"/>
        <w:tabs>
          <w:tab w:val="left" w:pos="980"/>
          <w:tab w:val="left" w:pos="1134"/>
        </w:tabs>
        <w:spacing w:after="0" w:line="240" w:lineRule="auto"/>
        <w:ind w:left="140"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Установка модульных, очистных сооружений в многоквартирных домах, Джейрахского района</w:t>
      </w:r>
      <w:r w:rsidR="00A5578C" w:rsidRPr="002723CB">
        <w:rPr>
          <w:rFonts w:ascii="Times New Roman" w:eastAsia="Times New Roman" w:hAnsi="Times New Roman" w:cs="Times New Roman"/>
          <w:color w:val="000000"/>
          <w:sz w:val="28"/>
          <w:szCs w:val="28"/>
          <w:lang w:eastAsia="ru-RU"/>
        </w:rPr>
        <w:t>.</w:t>
      </w:r>
    </w:p>
    <w:p w14:paraId="2A9ECBD1" w14:textId="77777777" w:rsidR="00BC404C" w:rsidRPr="00BC404C" w:rsidRDefault="00BC404C" w:rsidP="007923A6">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2. В рамках мероприятий по созданию и развитию инфраструктуры на сельских территориях заключено соглашение от 21 декабря 2019 г</w:t>
      </w:r>
      <w:r w:rsidR="002723CB">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№082-09-2020-311 между Министерством сельского хозяйства </w:t>
      </w:r>
      <w:r w:rsidR="002723CB">
        <w:rPr>
          <w:rFonts w:ascii="Times New Roman" w:eastAsia="Times New Roman" w:hAnsi="Times New Roman" w:cs="Times New Roman"/>
          <w:color w:val="000000"/>
          <w:sz w:val="28"/>
          <w:szCs w:val="28"/>
          <w:lang w:eastAsia="ru-RU"/>
        </w:rPr>
        <w:t>РФ</w:t>
      </w:r>
      <w:r w:rsidRPr="00BC404C">
        <w:rPr>
          <w:rFonts w:ascii="Times New Roman" w:eastAsia="Times New Roman" w:hAnsi="Times New Roman" w:cs="Times New Roman"/>
          <w:color w:val="000000"/>
          <w:sz w:val="28"/>
          <w:szCs w:val="28"/>
          <w:lang w:eastAsia="ru-RU"/>
        </w:rPr>
        <w:t xml:space="preserve"> и Правительством </w:t>
      </w:r>
      <w:r w:rsidR="002723CB">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 предоставлени</w:t>
      </w:r>
      <w:r w:rsidR="002723CB">
        <w:rPr>
          <w:rFonts w:ascii="Times New Roman" w:eastAsia="Times New Roman" w:hAnsi="Times New Roman" w:cs="Times New Roman"/>
          <w:color w:val="000000"/>
          <w:sz w:val="28"/>
          <w:szCs w:val="28"/>
          <w:lang w:eastAsia="ru-RU"/>
        </w:rPr>
        <w:t>и</w:t>
      </w:r>
      <w:r w:rsidRPr="00BC404C">
        <w:rPr>
          <w:rFonts w:ascii="Times New Roman" w:eastAsia="Times New Roman" w:hAnsi="Times New Roman" w:cs="Times New Roman"/>
          <w:color w:val="000000"/>
          <w:sz w:val="28"/>
          <w:szCs w:val="28"/>
          <w:lang w:eastAsia="ru-RU"/>
        </w:rPr>
        <w:t xml:space="preserve"> из федерального бюджета в 2020 - 2022 годах бюджету Республики Ингушетия субсидии на обеспечение комплексного развития сельских территорий. В соответствии с дополнительным соглашением от</w:t>
      </w:r>
      <w:r w:rsidR="002723CB">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2 сентября 2020 г</w:t>
      </w:r>
      <w:r w:rsidR="002723CB">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№082-09-2020-311/1 к основному соглашению, 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субсидия в 2020 году, составил 93</w:t>
      </w:r>
      <w:r w:rsidR="002723CB">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914,4 тыс. руб</w:t>
      </w:r>
      <w:r w:rsidR="002723CB">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Исполнение бюджетных назначений составило 93</w:t>
      </w:r>
      <w:r w:rsidR="002723CB">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914,4 тыс. руб</w:t>
      </w:r>
      <w:r w:rsidR="002723CB">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или 100% от предусмотренного. Субсидия предоставляется в целях софинансирования расходных обязательств по реализации </w:t>
      </w:r>
      <w:r w:rsidR="002723CB">
        <w:rPr>
          <w:rFonts w:ascii="Times New Roman" w:eastAsia="Times New Roman" w:hAnsi="Times New Roman" w:cs="Times New Roman"/>
          <w:color w:val="000000"/>
          <w:sz w:val="28"/>
          <w:szCs w:val="28"/>
          <w:lang w:eastAsia="ru-RU"/>
        </w:rPr>
        <w:t xml:space="preserve">следующих </w:t>
      </w:r>
      <w:r w:rsidRPr="00BC404C">
        <w:rPr>
          <w:rFonts w:ascii="Times New Roman" w:eastAsia="Times New Roman" w:hAnsi="Times New Roman" w:cs="Times New Roman"/>
          <w:color w:val="000000"/>
          <w:sz w:val="28"/>
          <w:szCs w:val="28"/>
          <w:lang w:eastAsia="ru-RU"/>
        </w:rPr>
        <w:t xml:space="preserve">мероприятий: </w:t>
      </w:r>
    </w:p>
    <w:p w14:paraId="28FDCAD0" w14:textId="77777777" w:rsidR="00BC404C" w:rsidRPr="002723CB" w:rsidRDefault="00BC404C" w:rsidP="00D80128">
      <w:pPr>
        <w:pStyle w:val="a7"/>
        <w:numPr>
          <w:ilvl w:val="2"/>
          <w:numId w:val="202"/>
        </w:numPr>
        <w:shd w:val="clear" w:color="auto" w:fill="FFFFFF"/>
        <w:tabs>
          <w:tab w:val="left" w:pos="1134"/>
        </w:tabs>
        <w:spacing w:after="0" w:line="240" w:lineRule="auto"/>
        <w:ind w:left="142"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 xml:space="preserve">Благоустройство сельских территорий </w:t>
      </w:r>
      <w:r w:rsidR="002723CB" w:rsidRPr="002723CB">
        <w:rPr>
          <w:rFonts w:ascii="Times New Roman" w:eastAsia="Times New Roman" w:hAnsi="Times New Roman" w:cs="Times New Roman"/>
          <w:color w:val="000000"/>
          <w:sz w:val="28"/>
          <w:szCs w:val="28"/>
          <w:lang w:eastAsia="ru-RU"/>
        </w:rPr>
        <w:t>–</w:t>
      </w:r>
      <w:r w:rsidRPr="002723CB">
        <w:rPr>
          <w:rFonts w:ascii="Times New Roman" w:eastAsia="Times New Roman" w:hAnsi="Times New Roman" w:cs="Times New Roman"/>
          <w:color w:val="000000"/>
          <w:sz w:val="28"/>
          <w:szCs w:val="28"/>
          <w:lang w:eastAsia="ru-RU"/>
        </w:rPr>
        <w:t xml:space="preserve"> 48</w:t>
      </w:r>
      <w:r w:rsidR="002723CB" w:rsidRPr="002723CB">
        <w:rPr>
          <w:rFonts w:ascii="Times New Roman" w:eastAsia="Times New Roman" w:hAnsi="Times New Roman" w:cs="Times New Roman"/>
          <w:color w:val="000000"/>
          <w:sz w:val="28"/>
          <w:szCs w:val="28"/>
          <w:lang w:eastAsia="ru-RU"/>
        </w:rPr>
        <w:t> </w:t>
      </w:r>
      <w:r w:rsidRPr="002723CB">
        <w:rPr>
          <w:rFonts w:ascii="Times New Roman" w:eastAsia="Times New Roman" w:hAnsi="Times New Roman" w:cs="Times New Roman"/>
          <w:color w:val="000000"/>
          <w:sz w:val="28"/>
          <w:szCs w:val="28"/>
          <w:lang w:eastAsia="ru-RU"/>
        </w:rPr>
        <w:t>263,4 тыс. руб.</w:t>
      </w:r>
      <w:r w:rsidR="002723CB" w:rsidRPr="002723CB">
        <w:rPr>
          <w:rFonts w:ascii="Times New Roman" w:eastAsia="Times New Roman" w:hAnsi="Times New Roman" w:cs="Times New Roman"/>
          <w:color w:val="000000"/>
          <w:sz w:val="28"/>
          <w:szCs w:val="28"/>
          <w:lang w:eastAsia="ru-RU"/>
        </w:rPr>
        <w:t>;</w:t>
      </w:r>
    </w:p>
    <w:p w14:paraId="2B5A5109" w14:textId="77777777" w:rsidR="00BC404C" w:rsidRPr="002723CB" w:rsidRDefault="00BC404C" w:rsidP="00D80128">
      <w:pPr>
        <w:pStyle w:val="a7"/>
        <w:numPr>
          <w:ilvl w:val="2"/>
          <w:numId w:val="202"/>
        </w:numPr>
        <w:shd w:val="clear" w:color="auto" w:fill="FFFFFF"/>
        <w:tabs>
          <w:tab w:val="left" w:pos="1134"/>
        </w:tabs>
        <w:spacing w:after="0" w:line="240" w:lineRule="auto"/>
        <w:ind w:left="142" w:firstLine="558"/>
        <w:jc w:val="both"/>
        <w:rPr>
          <w:rFonts w:ascii="Times New Roman" w:eastAsia="Times New Roman" w:hAnsi="Times New Roman" w:cs="Times New Roman"/>
          <w:color w:val="000000"/>
          <w:sz w:val="28"/>
          <w:szCs w:val="28"/>
          <w:lang w:eastAsia="ru-RU"/>
        </w:rPr>
      </w:pPr>
      <w:r w:rsidRPr="002723CB">
        <w:rPr>
          <w:rFonts w:ascii="Times New Roman" w:eastAsia="Times New Roman" w:hAnsi="Times New Roman" w:cs="Times New Roman"/>
          <w:color w:val="000000"/>
          <w:sz w:val="28"/>
          <w:szCs w:val="28"/>
          <w:lang w:eastAsia="ru-RU"/>
        </w:rPr>
        <w:t xml:space="preserve">Улучшение жилищных условий граждан Российской Федерации, проживающих на сельских территориях </w:t>
      </w:r>
      <w:r w:rsidR="007923A6">
        <w:rPr>
          <w:rFonts w:ascii="Times New Roman" w:eastAsia="Times New Roman" w:hAnsi="Times New Roman" w:cs="Times New Roman"/>
          <w:color w:val="000000"/>
          <w:sz w:val="28"/>
          <w:szCs w:val="28"/>
          <w:lang w:eastAsia="ru-RU"/>
        </w:rPr>
        <w:t>–</w:t>
      </w:r>
      <w:r w:rsidRPr="002723CB">
        <w:rPr>
          <w:rFonts w:ascii="Times New Roman" w:eastAsia="Times New Roman" w:hAnsi="Times New Roman" w:cs="Times New Roman"/>
          <w:color w:val="000000"/>
          <w:sz w:val="28"/>
          <w:szCs w:val="28"/>
          <w:lang w:eastAsia="ru-RU"/>
        </w:rPr>
        <w:t xml:space="preserve"> 45</w:t>
      </w:r>
      <w:r w:rsidR="007923A6">
        <w:rPr>
          <w:rFonts w:ascii="Times New Roman" w:eastAsia="Times New Roman" w:hAnsi="Times New Roman" w:cs="Times New Roman"/>
          <w:color w:val="000000"/>
          <w:sz w:val="28"/>
          <w:szCs w:val="28"/>
          <w:lang w:eastAsia="ru-RU"/>
        </w:rPr>
        <w:t> </w:t>
      </w:r>
      <w:r w:rsidRPr="002723CB">
        <w:rPr>
          <w:rFonts w:ascii="Times New Roman" w:eastAsia="Times New Roman" w:hAnsi="Times New Roman" w:cs="Times New Roman"/>
          <w:color w:val="000000"/>
          <w:sz w:val="28"/>
          <w:szCs w:val="28"/>
          <w:lang w:eastAsia="ru-RU"/>
        </w:rPr>
        <w:t>651,1 тыс. руб</w:t>
      </w:r>
      <w:r w:rsidR="002723CB" w:rsidRPr="002723CB">
        <w:rPr>
          <w:rFonts w:ascii="Times New Roman" w:eastAsia="Times New Roman" w:hAnsi="Times New Roman" w:cs="Times New Roman"/>
          <w:color w:val="000000"/>
          <w:sz w:val="28"/>
          <w:szCs w:val="28"/>
          <w:lang w:eastAsia="ru-RU"/>
        </w:rPr>
        <w:t>лей</w:t>
      </w:r>
      <w:r w:rsidRPr="002723CB">
        <w:rPr>
          <w:rFonts w:ascii="Times New Roman" w:eastAsia="Times New Roman" w:hAnsi="Times New Roman" w:cs="Times New Roman"/>
          <w:color w:val="000000"/>
          <w:sz w:val="28"/>
          <w:szCs w:val="28"/>
          <w:lang w:eastAsia="ru-RU"/>
        </w:rPr>
        <w:t>.</w:t>
      </w:r>
    </w:p>
    <w:p w14:paraId="42E3A2B2" w14:textId="77777777" w:rsidR="00BC404C" w:rsidRPr="00BC404C" w:rsidRDefault="00BC404C" w:rsidP="007923A6">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2.1</w:t>
      </w:r>
      <w:r w:rsidR="002723CB">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В целях благоустройства сельских территорий Министерством заключено соглашение от 16 июня 2020 г</w:t>
      </w:r>
      <w:r w:rsidR="002723CB">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№26615000-1-2020-006 с Администрацией Малгобекского муниципального района о предоставлении из бюджета Республики Ингушетия в 2020-2022 годах бюджету Администрации Малгобекского муниципального района субсидии на обеспечение комплексного развития сельских территорий. В соответствии с дополнительным соглашением от 27 августа 2020 г</w:t>
      </w:r>
      <w:r w:rsidR="002723CB">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№26620000-1-2020-001/4 общий объем бюджетных ассигнований, предусмотренный в бюджете Администрации Малгобекского муниципального района в 2020 году составил 1</w:t>
      </w:r>
      <w:r w:rsidR="002723CB">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488,4 тыс. руб</w:t>
      </w:r>
      <w:r w:rsidR="007923A6">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из которых средства 1</w:t>
      </w:r>
      <w:r w:rsidR="007923A6">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414,0 тыс. руб</w:t>
      </w:r>
      <w:r w:rsidR="007923A6">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субсидии. Субсидия предоставлена в целях софинансирования расходных обязательств по следующим объектам: </w:t>
      </w:r>
    </w:p>
    <w:p w14:paraId="31E54F62" w14:textId="77777777" w:rsidR="00BC404C" w:rsidRPr="007923A6" w:rsidRDefault="00BC404C" w:rsidP="00D80128">
      <w:pPr>
        <w:pStyle w:val="a7"/>
        <w:numPr>
          <w:ilvl w:val="2"/>
          <w:numId w:val="203"/>
        </w:numPr>
        <w:shd w:val="clear" w:color="auto" w:fill="FFFFFF"/>
        <w:tabs>
          <w:tab w:val="left" w:pos="1078"/>
        </w:tabs>
        <w:spacing w:after="0" w:line="240" w:lineRule="auto"/>
        <w:ind w:left="182" w:firstLine="558"/>
        <w:jc w:val="both"/>
        <w:rPr>
          <w:rFonts w:ascii="Times New Roman" w:eastAsia="Times New Roman" w:hAnsi="Times New Roman" w:cs="Times New Roman"/>
          <w:color w:val="000000"/>
          <w:sz w:val="28"/>
          <w:szCs w:val="28"/>
          <w:lang w:eastAsia="ru-RU"/>
        </w:rPr>
      </w:pPr>
      <w:r w:rsidRPr="007923A6">
        <w:rPr>
          <w:rFonts w:ascii="Times New Roman" w:eastAsia="Times New Roman" w:hAnsi="Times New Roman" w:cs="Times New Roman"/>
          <w:color w:val="000000"/>
          <w:sz w:val="28"/>
          <w:szCs w:val="28"/>
          <w:lang w:eastAsia="ru-RU"/>
        </w:rPr>
        <w:t>Восстановление ландшафта и благоустройство территории родника имени "Бекова" в с.п. Верхние Ачалуки;</w:t>
      </w:r>
    </w:p>
    <w:p w14:paraId="45233420" w14:textId="77777777" w:rsidR="00BC404C" w:rsidRPr="007923A6" w:rsidRDefault="00BC404C" w:rsidP="00D80128">
      <w:pPr>
        <w:pStyle w:val="a7"/>
        <w:numPr>
          <w:ilvl w:val="2"/>
          <w:numId w:val="203"/>
        </w:numPr>
        <w:shd w:val="clear" w:color="auto" w:fill="FFFFFF"/>
        <w:tabs>
          <w:tab w:val="left" w:pos="1078"/>
        </w:tabs>
        <w:spacing w:after="0" w:line="240" w:lineRule="auto"/>
        <w:ind w:left="182" w:firstLine="558"/>
        <w:jc w:val="both"/>
        <w:rPr>
          <w:rFonts w:ascii="Times New Roman" w:eastAsia="Times New Roman" w:hAnsi="Times New Roman" w:cs="Times New Roman"/>
          <w:color w:val="000000"/>
          <w:sz w:val="28"/>
          <w:szCs w:val="28"/>
          <w:lang w:eastAsia="ru-RU"/>
        </w:rPr>
      </w:pPr>
      <w:r w:rsidRPr="007923A6">
        <w:rPr>
          <w:rFonts w:ascii="Times New Roman" w:eastAsia="Times New Roman" w:hAnsi="Times New Roman" w:cs="Times New Roman"/>
          <w:color w:val="000000"/>
          <w:sz w:val="28"/>
          <w:szCs w:val="28"/>
          <w:lang w:eastAsia="ru-RU"/>
        </w:rPr>
        <w:t>Устройства тротуара в с.п. Нижние Ачалуки ул. Совхозная.</w:t>
      </w:r>
    </w:p>
    <w:p w14:paraId="0CF1EFCB" w14:textId="77777777" w:rsidR="00D728DB" w:rsidRDefault="00BC404C" w:rsidP="006017F8">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2.2</w:t>
      </w:r>
      <w:r w:rsidR="007923A6">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В целях благоустройства сельских территорий Министерством заключено соглашение от 30 июня 2020 г</w:t>
      </w:r>
      <w:r w:rsidR="007923A6">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№26605000-1-2020-007 с Администрацией Назрановского муниципального района о предоставлении из бюджета Республики Ингушетия в 2020-2022 годах бюджету Администрации Назрановского </w:t>
      </w:r>
      <w:r w:rsidRPr="00BC404C">
        <w:rPr>
          <w:rFonts w:ascii="Times New Roman" w:eastAsia="Times New Roman" w:hAnsi="Times New Roman" w:cs="Times New Roman"/>
          <w:color w:val="000000"/>
          <w:sz w:val="28"/>
          <w:szCs w:val="28"/>
          <w:lang w:eastAsia="ru-RU"/>
        </w:rPr>
        <w:lastRenderedPageBreak/>
        <w:t>муниципального района субсидии на обеспечение комплексного развития сельских территорий. В соответствии с дополнительным соглашением от 21 августа 2020 г</w:t>
      </w:r>
      <w:r w:rsidR="007923A6">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№26605000-1-2020-007/2 общий объем бюджетных ассигнований, предусмотренный в бюджете Администрации Назрановского муниципального района в 2020 году составил 40</w:t>
      </w:r>
      <w:r w:rsidR="007923A6">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927, 6 тыс. руб</w:t>
      </w:r>
      <w:r w:rsidR="007923A6">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из которых средства </w:t>
      </w:r>
      <w:r w:rsidR="007923A6">
        <w:rPr>
          <w:rFonts w:ascii="Times New Roman" w:eastAsia="Times New Roman" w:hAnsi="Times New Roman" w:cs="Times New Roman"/>
          <w:color w:val="000000"/>
          <w:sz w:val="28"/>
          <w:szCs w:val="28"/>
          <w:lang w:eastAsia="ru-RU"/>
        </w:rPr>
        <w:t xml:space="preserve">в сумме </w:t>
      </w:r>
      <w:r w:rsidRPr="00BC404C">
        <w:rPr>
          <w:rFonts w:ascii="Times New Roman" w:eastAsia="Times New Roman" w:hAnsi="Times New Roman" w:cs="Times New Roman"/>
          <w:color w:val="000000"/>
          <w:sz w:val="28"/>
          <w:szCs w:val="28"/>
          <w:lang w:eastAsia="ru-RU"/>
        </w:rPr>
        <w:t>38</w:t>
      </w:r>
      <w:r w:rsidR="007923A6">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881,2 тыс. руб</w:t>
      </w:r>
      <w:r w:rsidR="007923A6">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субсидии. </w:t>
      </w:r>
    </w:p>
    <w:p w14:paraId="72937B13" w14:textId="7C0E605B" w:rsidR="00BC404C" w:rsidRPr="00BC404C" w:rsidRDefault="00BC404C" w:rsidP="006017F8">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В рамках данного </w:t>
      </w:r>
      <w:r w:rsidR="00D728DB">
        <w:rPr>
          <w:rFonts w:ascii="Times New Roman" w:eastAsia="Times New Roman" w:hAnsi="Times New Roman" w:cs="Times New Roman"/>
          <w:color w:val="000000"/>
          <w:sz w:val="28"/>
          <w:szCs w:val="28"/>
          <w:lang w:eastAsia="ru-RU"/>
        </w:rPr>
        <w:t>С</w:t>
      </w:r>
      <w:r w:rsidRPr="00BC404C">
        <w:rPr>
          <w:rFonts w:ascii="Times New Roman" w:eastAsia="Times New Roman" w:hAnsi="Times New Roman" w:cs="Times New Roman"/>
          <w:color w:val="000000"/>
          <w:sz w:val="28"/>
          <w:szCs w:val="28"/>
          <w:lang w:eastAsia="ru-RU"/>
        </w:rPr>
        <w:t>оглашения в 2020 году благоустроены 49 общественные территории Назрановского муниципального района.</w:t>
      </w:r>
      <w:r w:rsidR="006017F8">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 xml:space="preserve">В ходе встречных выборочных контрольных обмеров выполненных объемов работ </w:t>
      </w:r>
      <w:r w:rsidR="007923A6" w:rsidRPr="007923A6">
        <w:rPr>
          <w:rFonts w:ascii="Times New Roman" w:eastAsia="Times New Roman" w:hAnsi="Times New Roman" w:cs="Times New Roman"/>
          <w:color w:val="000000"/>
          <w:sz w:val="28"/>
          <w:szCs w:val="28"/>
          <w:lang w:eastAsia="ru-RU"/>
        </w:rPr>
        <w:t>завышение объемов принятых работ не установлено</w:t>
      </w:r>
      <w:r w:rsidR="007923A6" w:rsidRPr="00BC404C">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 xml:space="preserve">по </w:t>
      </w:r>
      <w:r w:rsidR="007923A6">
        <w:rPr>
          <w:rFonts w:ascii="Times New Roman" w:eastAsia="Times New Roman" w:hAnsi="Times New Roman" w:cs="Times New Roman"/>
          <w:color w:val="000000"/>
          <w:sz w:val="28"/>
          <w:szCs w:val="28"/>
          <w:lang w:eastAsia="ru-RU"/>
        </w:rPr>
        <w:t xml:space="preserve">следующим </w:t>
      </w:r>
      <w:r w:rsidRPr="00BC404C">
        <w:rPr>
          <w:rFonts w:ascii="Times New Roman" w:eastAsia="Times New Roman" w:hAnsi="Times New Roman" w:cs="Times New Roman"/>
          <w:color w:val="000000"/>
          <w:sz w:val="28"/>
          <w:szCs w:val="28"/>
          <w:lang w:eastAsia="ru-RU"/>
        </w:rPr>
        <w:t xml:space="preserve">объектам: </w:t>
      </w:r>
    </w:p>
    <w:p w14:paraId="1EE584BC" w14:textId="77777777" w:rsidR="00BC404C" w:rsidRPr="007923A6" w:rsidRDefault="00BC404C" w:rsidP="00D80128">
      <w:pPr>
        <w:pStyle w:val="a7"/>
        <w:numPr>
          <w:ilvl w:val="2"/>
          <w:numId w:val="204"/>
        </w:numPr>
        <w:shd w:val="clear" w:color="auto" w:fill="FFFFFF"/>
        <w:tabs>
          <w:tab w:val="left" w:pos="993"/>
        </w:tabs>
        <w:spacing w:after="0" w:line="240" w:lineRule="auto"/>
        <w:ind w:left="168" w:firstLine="546"/>
        <w:jc w:val="both"/>
        <w:rPr>
          <w:rFonts w:ascii="Times New Roman" w:eastAsia="Times New Roman" w:hAnsi="Times New Roman" w:cs="Times New Roman"/>
          <w:color w:val="000000"/>
          <w:sz w:val="28"/>
          <w:szCs w:val="28"/>
          <w:lang w:eastAsia="ru-RU"/>
        </w:rPr>
      </w:pPr>
      <w:r w:rsidRPr="007923A6">
        <w:rPr>
          <w:rFonts w:ascii="Times New Roman" w:eastAsia="Times New Roman" w:hAnsi="Times New Roman" w:cs="Times New Roman"/>
          <w:color w:val="000000"/>
          <w:sz w:val="28"/>
          <w:szCs w:val="28"/>
          <w:lang w:eastAsia="ru-RU"/>
        </w:rPr>
        <w:t>«Создание спортивных и детских игровых площадок в с. п. Кантышево ул.Кодзоева» стоимостью 703,9 тыс. руб</w:t>
      </w:r>
      <w:r w:rsidR="007923A6" w:rsidRPr="007923A6">
        <w:rPr>
          <w:rFonts w:ascii="Times New Roman" w:eastAsia="Times New Roman" w:hAnsi="Times New Roman" w:cs="Times New Roman"/>
          <w:color w:val="000000"/>
          <w:sz w:val="28"/>
          <w:szCs w:val="28"/>
          <w:lang w:eastAsia="ru-RU"/>
        </w:rPr>
        <w:t>лей</w:t>
      </w:r>
      <w:r w:rsidR="007923A6">
        <w:rPr>
          <w:rFonts w:ascii="Times New Roman" w:eastAsia="Times New Roman" w:hAnsi="Times New Roman" w:cs="Times New Roman"/>
          <w:color w:val="000000"/>
          <w:sz w:val="28"/>
          <w:szCs w:val="28"/>
          <w:lang w:eastAsia="ru-RU"/>
        </w:rPr>
        <w:t xml:space="preserve"> (из них </w:t>
      </w:r>
      <w:r w:rsidRPr="007923A6">
        <w:rPr>
          <w:rFonts w:ascii="Times New Roman" w:eastAsia="Times New Roman" w:hAnsi="Times New Roman" w:cs="Times New Roman"/>
          <w:color w:val="000000"/>
          <w:sz w:val="28"/>
          <w:szCs w:val="28"/>
          <w:lang w:eastAsia="ru-RU"/>
        </w:rPr>
        <w:t>668,7 тыс. руб</w:t>
      </w:r>
      <w:r w:rsidR="007923A6">
        <w:rPr>
          <w:rFonts w:ascii="Times New Roman" w:eastAsia="Times New Roman" w:hAnsi="Times New Roman" w:cs="Times New Roman"/>
          <w:color w:val="000000"/>
          <w:sz w:val="28"/>
          <w:szCs w:val="28"/>
          <w:lang w:eastAsia="ru-RU"/>
        </w:rPr>
        <w:t>лей</w:t>
      </w:r>
      <w:r w:rsidRPr="007923A6">
        <w:rPr>
          <w:rFonts w:ascii="Times New Roman" w:eastAsia="Times New Roman" w:hAnsi="Times New Roman" w:cs="Times New Roman"/>
          <w:color w:val="000000"/>
          <w:sz w:val="28"/>
          <w:szCs w:val="28"/>
          <w:lang w:eastAsia="ru-RU"/>
        </w:rPr>
        <w:t xml:space="preserve"> – средства субсидии из республиканского бюджета;</w:t>
      </w:r>
    </w:p>
    <w:p w14:paraId="6621EB73" w14:textId="77777777" w:rsidR="00BC404C" w:rsidRPr="007923A6" w:rsidRDefault="00BC404C" w:rsidP="00D80128">
      <w:pPr>
        <w:pStyle w:val="a7"/>
        <w:numPr>
          <w:ilvl w:val="2"/>
          <w:numId w:val="204"/>
        </w:numPr>
        <w:shd w:val="clear" w:color="auto" w:fill="FFFFFF"/>
        <w:tabs>
          <w:tab w:val="left" w:pos="993"/>
        </w:tabs>
        <w:spacing w:after="0" w:line="240" w:lineRule="auto"/>
        <w:ind w:left="168" w:firstLine="546"/>
        <w:jc w:val="both"/>
        <w:rPr>
          <w:rFonts w:ascii="Times New Roman" w:eastAsia="Times New Roman" w:hAnsi="Times New Roman" w:cs="Times New Roman"/>
          <w:color w:val="000000"/>
          <w:sz w:val="28"/>
          <w:szCs w:val="28"/>
          <w:lang w:eastAsia="ru-RU"/>
        </w:rPr>
      </w:pPr>
      <w:r w:rsidRPr="007923A6">
        <w:rPr>
          <w:rFonts w:ascii="Times New Roman" w:eastAsia="Times New Roman" w:hAnsi="Times New Roman" w:cs="Times New Roman"/>
          <w:color w:val="000000"/>
          <w:sz w:val="28"/>
          <w:szCs w:val="28"/>
          <w:lang w:eastAsia="ru-RU"/>
        </w:rPr>
        <w:t>«Восстановление ландшафта и благоустройство территории родника в с.п. Барсуки ул. Правобережная» стоимостью 485, 2 тыс. руб</w:t>
      </w:r>
      <w:r w:rsidR="007923A6">
        <w:rPr>
          <w:rFonts w:ascii="Times New Roman" w:eastAsia="Times New Roman" w:hAnsi="Times New Roman" w:cs="Times New Roman"/>
          <w:color w:val="000000"/>
          <w:sz w:val="28"/>
          <w:szCs w:val="28"/>
          <w:lang w:eastAsia="ru-RU"/>
        </w:rPr>
        <w:t xml:space="preserve">лей </w:t>
      </w:r>
      <w:r w:rsidRPr="007923A6">
        <w:rPr>
          <w:rFonts w:ascii="Times New Roman" w:eastAsia="Times New Roman" w:hAnsi="Times New Roman" w:cs="Times New Roman"/>
          <w:color w:val="000000"/>
          <w:sz w:val="28"/>
          <w:szCs w:val="28"/>
          <w:lang w:eastAsia="ru-RU"/>
        </w:rPr>
        <w:t xml:space="preserve">(из </w:t>
      </w:r>
      <w:r w:rsidR="007923A6">
        <w:rPr>
          <w:rFonts w:ascii="Times New Roman" w:eastAsia="Times New Roman" w:hAnsi="Times New Roman" w:cs="Times New Roman"/>
          <w:color w:val="000000"/>
          <w:sz w:val="28"/>
          <w:szCs w:val="28"/>
          <w:lang w:eastAsia="ru-RU"/>
        </w:rPr>
        <w:t>них</w:t>
      </w:r>
      <w:r w:rsidRPr="007923A6">
        <w:rPr>
          <w:rFonts w:ascii="Times New Roman" w:eastAsia="Times New Roman" w:hAnsi="Times New Roman" w:cs="Times New Roman"/>
          <w:color w:val="000000"/>
          <w:sz w:val="28"/>
          <w:szCs w:val="28"/>
          <w:lang w:eastAsia="ru-RU"/>
        </w:rPr>
        <w:t xml:space="preserve"> 461,0 тыс. руб</w:t>
      </w:r>
      <w:r w:rsidR="007923A6">
        <w:rPr>
          <w:rFonts w:ascii="Times New Roman" w:eastAsia="Times New Roman" w:hAnsi="Times New Roman" w:cs="Times New Roman"/>
          <w:color w:val="000000"/>
          <w:sz w:val="28"/>
          <w:szCs w:val="28"/>
          <w:lang w:eastAsia="ru-RU"/>
        </w:rPr>
        <w:t>лей</w:t>
      </w:r>
      <w:r w:rsidRPr="007923A6">
        <w:rPr>
          <w:rFonts w:ascii="Times New Roman" w:eastAsia="Times New Roman" w:hAnsi="Times New Roman" w:cs="Times New Roman"/>
          <w:color w:val="000000"/>
          <w:sz w:val="28"/>
          <w:szCs w:val="28"/>
          <w:lang w:eastAsia="ru-RU"/>
        </w:rPr>
        <w:t xml:space="preserve"> – средства субсидии из республиканского бюджета);</w:t>
      </w:r>
    </w:p>
    <w:p w14:paraId="3E527BBC" w14:textId="77777777" w:rsidR="00BC404C" w:rsidRPr="007923A6" w:rsidRDefault="00BC404C" w:rsidP="00D80128">
      <w:pPr>
        <w:pStyle w:val="a7"/>
        <w:numPr>
          <w:ilvl w:val="2"/>
          <w:numId w:val="204"/>
        </w:numPr>
        <w:shd w:val="clear" w:color="auto" w:fill="FFFFFF"/>
        <w:tabs>
          <w:tab w:val="left" w:pos="993"/>
        </w:tabs>
        <w:spacing w:after="0" w:line="240" w:lineRule="auto"/>
        <w:ind w:left="168" w:firstLine="546"/>
        <w:jc w:val="both"/>
        <w:rPr>
          <w:rFonts w:ascii="Times New Roman" w:eastAsia="Times New Roman" w:hAnsi="Times New Roman" w:cs="Times New Roman"/>
          <w:color w:val="000000"/>
          <w:sz w:val="28"/>
          <w:szCs w:val="28"/>
          <w:lang w:eastAsia="ru-RU"/>
        </w:rPr>
      </w:pPr>
      <w:r w:rsidRPr="007923A6">
        <w:rPr>
          <w:rFonts w:ascii="Times New Roman" w:eastAsia="Times New Roman" w:hAnsi="Times New Roman" w:cs="Times New Roman"/>
          <w:color w:val="000000"/>
          <w:sz w:val="28"/>
          <w:szCs w:val="28"/>
          <w:lang w:eastAsia="ru-RU"/>
        </w:rPr>
        <w:t>«Устройство пешеходного тротуара в с.п. Барсуки ул. Левобережная, ул.Правобережная» стоимостью 1</w:t>
      </w:r>
      <w:r w:rsidR="007923A6">
        <w:rPr>
          <w:rFonts w:ascii="Times New Roman" w:eastAsia="Times New Roman" w:hAnsi="Times New Roman" w:cs="Times New Roman"/>
          <w:color w:val="000000"/>
          <w:sz w:val="28"/>
          <w:szCs w:val="28"/>
          <w:lang w:eastAsia="ru-RU"/>
        </w:rPr>
        <w:t> </w:t>
      </w:r>
      <w:r w:rsidRPr="007923A6">
        <w:rPr>
          <w:rFonts w:ascii="Times New Roman" w:eastAsia="Times New Roman" w:hAnsi="Times New Roman" w:cs="Times New Roman"/>
          <w:color w:val="000000"/>
          <w:sz w:val="28"/>
          <w:szCs w:val="28"/>
          <w:lang w:eastAsia="ru-RU"/>
        </w:rPr>
        <w:t>065,1 тыс. руб</w:t>
      </w:r>
      <w:r w:rsidR="007923A6">
        <w:rPr>
          <w:rFonts w:ascii="Times New Roman" w:eastAsia="Times New Roman" w:hAnsi="Times New Roman" w:cs="Times New Roman"/>
          <w:color w:val="000000"/>
          <w:sz w:val="28"/>
          <w:szCs w:val="28"/>
          <w:lang w:eastAsia="ru-RU"/>
        </w:rPr>
        <w:t>лей</w:t>
      </w:r>
      <w:r w:rsidRPr="007923A6">
        <w:rPr>
          <w:rFonts w:ascii="Times New Roman" w:eastAsia="Times New Roman" w:hAnsi="Times New Roman" w:cs="Times New Roman"/>
          <w:color w:val="000000"/>
          <w:sz w:val="28"/>
          <w:szCs w:val="28"/>
          <w:lang w:eastAsia="ru-RU"/>
        </w:rPr>
        <w:t xml:space="preserve"> (из </w:t>
      </w:r>
      <w:r w:rsidR="007923A6">
        <w:rPr>
          <w:rFonts w:ascii="Times New Roman" w:eastAsia="Times New Roman" w:hAnsi="Times New Roman" w:cs="Times New Roman"/>
          <w:color w:val="000000"/>
          <w:sz w:val="28"/>
          <w:szCs w:val="28"/>
          <w:lang w:eastAsia="ru-RU"/>
        </w:rPr>
        <w:t>них</w:t>
      </w:r>
      <w:r w:rsidRPr="007923A6">
        <w:rPr>
          <w:rFonts w:ascii="Times New Roman" w:eastAsia="Times New Roman" w:hAnsi="Times New Roman" w:cs="Times New Roman"/>
          <w:color w:val="000000"/>
          <w:sz w:val="28"/>
          <w:szCs w:val="28"/>
          <w:lang w:eastAsia="ru-RU"/>
        </w:rPr>
        <w:t xml:space="preserve"> 1</w:t>
      </w:r>
      <w:r w:rsidR="007923A6">
        <w:rPr>
          <w:rFonts w:ascii="Times New Roman" w:eastAsia="Times New Roman" w:hAnsi="Times New Roman" w:cs="Times New Roman"/>
          <w:color w:val="000000"/>
          <w:sz w:val="28"/>
          <w:szCs w:val="28"/>
          <w:lang w:eastAsia="ru-RU"/>
        </w:rPr>
        <w:t> </w:t>
      </w:r>
      <w:r w:rsidRPr="007923A6">
        <w:rPr>
          <w:rFonts w:ascii="Times New Roman" w:eastAsia="Times New Roman" w:hAnsi="Times New Roman" w:cs="Times New Roman"/>
          <w:color w:val="000000"/>
          <w:sz w:val="28"/>
          <w:szCs w:val="28"/>
          <w:lang w:eastAsia="ru-RU"/>
        </w:rPr>
        <w:t>011,9 тыс. руб</w:t>
      </w:r>
      <w:r w:rsidR="007923A6">
        <w:rPr>
          <w:rFonts w:ascii="Times New Roman" w:eastAsia="Times New Roman" w:hAnsi="Times New Roman" w:cs="Times New Roman"/>
          <w:color w:val="000000"/>
          <w:sz w:val="28"/>
          <w:szCs w:val="28"/>
          <w:lang w:eastAsia="ru-RU"/>
        </w:rPr>
        <w:t>лей</w:t>
      </w:r>
      <w:r w:rsidRPr="007923A6">
        <w:rPr>
          <w:rFonts w:ascii="Times New Roman" w:eastAsia="Times New Roman" w:hAnsi="Times New Roman" w:cs="Times New Roman"/>
          <w:color w:val="000000"/>
          <w:sz w:val="28"/>
          <w:szCs w:val="28"/>
          <w:lang w:eastAsia="ru-RU"/>
        </w:rPr>
        <w:t xml:space="preserve"> – средства субсидии из республиканского бюджета);</w:t>
      </w:r>
    </w:p>
    <w:p w14:paraId="7D61B6C8" w14:textId="77777777" w:rsidR="00BC404C" w:rsidRPr="007923A6" w:rsidRDefault="00BC404C" w:rsidP="00D80128">
      <w:pPr>
        <w:pStyle w:val="a7"/>
        <w:numPr>
          <w:ilvl w:val="2"/>
          <w:numId w:val="204"/>
        </w:numPr>
        <w:shd w:val="clear" w:color="auto" w:fill="FFFFFF"/>
        <w:tabs>
          <w:tab w:val="left" w:pos="993"/>
        </w:tabs>
        <w:spacing w:after="0" w:line="240" w:lineRule="auto"/>
        <w:ind w:left="168" w:firstLine="546"/>
        <w:jc w:val="both"/>
        <w:rPr>
          <w:rFonts w:ascii="Times New Roman" w:eastAsia="Times New Roman" w:hAnsi="Times New Roman" w:cs="Times New Roman"/>
          <w:color w:val="000000"/>
          <w:sz w:val="28"/>
          <w:szCs w:val="28"/>
          <w:lang w:eastAsia="ru-RU"/>
        </w:rPr>
      </w:pPr>
      <w:r w:rsidRPr="007923A6">
        <w:rPr>
          <w:rFonts w:ascii="Times New Roman" w:eastAsia="Times New Roman" w:hAnsi="Times New Roman" w:cs="Times New Roman"/>
          <w:color w:val="000000"/>
          <w:sz w:val="28"/>
          <w:szCs w:val="28"/>
          <w:lang w:eastAsia="ru-RU"/>
        </w:rPr>
        <w:t>«Создание и обустройство детской игровой площадки в с.п. Барсуки ул.Шадыжева» стоимостью 618,9 тыс. руб</w:t>
      </w:r>
      <w:r w:rsidR="007923A6">
        <w:rPr>
          <w:rFonts w:ascii="Times New Roman" w:eastAsia="Times New Roman" w:hAnsi="Times New Roman" w:cs="Times New Roman"/>
          <w:color w:val="000000"/>
          <w:sz w:val="28"/>
          <w:szCs w:val="28"/>
          <w:lang w:eastAsia="ru-RU"/>
        </w:rPr>
        <w:t>лей</w:t>
      </w:r>
      <w:r w:rsidRPr="007923A6">
        <w:rPr>
          <w:rFonts w:ascii="Times New Roman" w:eastAsia="Times New Roman" w:hAnsi="Times New Roman" w:cs="Times New Roman"/>
          <w:color w:val="000000"/>
          <w:sz w:val="28"/>
          <w:szCs w:val="28"/>
          <w:lang w:eastAsia="ru-RU"/>
        </w:rPr>
        <w:t xml:space="preserve"> (из </w:t>
      </w:r>
      <w:r w:rsidR="007923A6">
        <w:rPr>
          <w:rFonts w:ascii="Times New Roman" w:eastAsia="Times New Roman" w:hAnsi="Times New Roman" w:cs="Times New Roman"/>
          <w:color w:val="000000"/>
          <w:sz w:val="28"/>
          <w:szCs w:val="28"/>
          <w:lang w:eastAsia="ru-RU"/>
        </w:rPr>
        <w:t>них</w:t>
      </w:r>
      <w:r w:rsidRPr="007923A6">
        <w:rPr>
          <w:rFonts w:ascii="Times New Roman" w:eastAsia="Times New Roman" w:hAnsi="Times New Roman" w:cs="Times New Roman"/>
          <w:color w:val="000000"/>
          <w:sz w:val="28"/>
          <w:szCs w:val="28"/>
          <w:lang w:eastAsia="ru-RU"/>
        </w:rPr>
        <w:t xml:space="preserve"> 588,0 тыс. руб</w:t>
      </w:r>
      <w:r w:rsidR="007923A6">
        <w:rPr>
          <w:rFonts w:ascii="Times New Roman" w:eastAsia="Times New Roman" w:hAnsi="Times New Roman" w:cs="Times New Roman"/>
          <w:color w:val="000000"/>
          <w:sz w:val="28"/>
          <w:szCs w:val="28"/>
          <w:lang w:eastAsia="ru-RU"/>
        </w:rPr>
        <w:t>лей</w:t>
      </w:r>
      <w:r w:rsidRPr="007923A6">
        <w:rPr>
          <w:rFonts w:ascii="Times New Roman" w:eastAsia="Times New Roman" w:hAnsi="Times New Roman" w:cs="Times New Roman"/>
          <w:color w:val="000000"/>
          <w:sz w:val="28"/>
          <w:szCs w:val="28"/>
          <w:lang w:eastAsia="ru-RU"/>
        </w:rPr>
        <w:t xml:space="preserve"> – средства субсидии из республиканского бюджета);</w:t>
      </w:r>
    </w:p>
    <w:p w14:paraId="28AE0E8B" w14:textId="77777777" w:rsidR="006017F8" w:rsidRDefault="00BC404C" w:rsidP="007923A6">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2.3</w:t>
      </w:r>
      <w:r w:rsidR="006017F8">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В целях благоустройства сельских территорий Министерством заключено соглашение от 6 июля 2020 г</w:t>
      </w:r>
      <w:r w:rsidR="006017F8">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№26620000-1-2020-004 с Администрацией Джейрахского муниципального района о предоставлении из бюджета Республики Ингушетия в 2020-2022 годах бюджету Администрации Джейрахского муниципального района субсидии на обеспечение комплексного развития сельских территорий. </w:t>
      </w:r>
    </w:p>
    <w:p w14:paraId="5C7294FA" w14:textId="77777777" w:rsidR="00D728DB" w:rsidRDefault="00BC404C" w:rsidP="006017F8">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соответствии с дополнительным соглашением от 24 августа 2020 г</w:t>
      </w:r>
      <w:r w:rsidR="006017F8">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№26620000-1-2020-004/2 общий объем бюджетных ассигнований, предусмотренный в бюджете Администрации Джейрахского муниципального района в 2020 году составил 8</w:t>
      </w:r>
      <w:r w:rsidR="006017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387,5 тыс. руб</w:t>
      </w:r>
      <w:r w:rsidR="006017F8">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из которых средства 7</w:t>
      </w:r>
      <w:r w:rsidR="006017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968,1 тыс. руб</w:t>
      </w:r>
      <w:r w:rsidR="006017F8">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субсидии. В рамках данного соглашения в 2020 году благоустроены 15 общественных территорий в сельских поселениях Джейрахского муниципального района.</w:t>
      </w:r>
      <w:r w:rsidR="006017F8">
        <w:rPr>
          <w:rFonts w:ascii="Times New Roman" w:eastAsia="Times New Roman" w:hAnsi="Times New Roman" w:cs="Times New Roman"/>
          <w:color w:val="000000"/>
          <w:sz w:val="28"/>
          <w:szCs w:val="28"/>
          <w:lang w:eastAsia="ru-RU"/>
        </w:rPr>
        <w:t xml:space="preserve"> </w:t>
      </w:r>
    </w:p>
    <w:p w14:paraId="3870B5F3" w14:textId="1002F4B6" w:rsidR="00BC404C" w:rsidRPr="00BC404C" w:rsidRDefault="00BC404C" w:rsidP="006017F8">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Документация по мероприятию «Улучшение жилищных условий граждан Российской Федерации, проживающих на сельских территориях» на общую сумму 45</w:t>
      </w:r>
      <w:r w:rsidR="006017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651,1 тыс. руб</w:t>
      </w:r>
      <w:r w:rsidR="006017F8">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в том числе информация по распределению субсидии изъята сотрудниками УФСБ РИ. Протокол обследования нежилого помещения от 5 октября 2021 г</w:t>
      </w:r>
      <w:r w:rsidR="006017F8">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p>
    <w:p w14:paraId="570101BE" w14:textId="77777777" w:rsidR="00BC404C" w:rsidRPr="00BC404C" w:rsidRDefault="00BC404C" w:rsidP="007923A6">
      <w:pPr>
        <w:shd w:val="clear" w:color="auto" w:fill="FFFFFF"/>
        <w:spacing w:after="200" w:line="240" w:lineRule="auto"/>
        <w:ind w:left="142" w:firstLine="558"/>
        <w:contextualSpacing/>
        <w:jc w:val="both"/>
        <w:rPr>
          <w:rFonts w:ascii="Times New Roman" w:eastAsia="Times New Roman" w:hAnsi="Times New Roman" w:cs="Times New Roman"/>
          <w:color w:val="000000"/>
          <w:sz w:val="28"/>
          <w:szCs w:val="28"/>
          <w:lang w:eastAsia="ru-RU"/>
        </w:rPr>
      </w:pPr>
    </w:p>
    <w:p w14:paraId="08B59A68" w14:textId="77777777" w:rsidR="00D728DB" w:rsidRDefault="00D728DB" w:rsidP="00040D10">
      <w:pPr>
        <w:shd w:val="clear" w:color="auto" w:fill="FFFFFF"/>
        <w:spacing w:after="200" w:line="240" w:lineRule="auto"/>
        <w:ind w:left="142" w:firstLine="720"/>
        <w:contextualSpacing/>
        <w:jc w:val="center"/>
        <w:rPr>
          <w:rFonts w:ascii="Times New Roman" w:eastAsia="Times New Roman" w:hAnsi="Times New Roman" w:cs="Times New Roman"/>
          <w:i/>
          <w:iCs/>
          <w:color w:val="000000"/>
          <w:sz w:val="28"/>
          <w:szCs w:val="28"/>
          <w:lang w:eastAsia="ru-RU"/>
        </w:rPr>
      </w:pPr>
    </w:p>
    <w:p w14:paraId="5CACC763" w14:textId="4E936C7B" w:rsidR="00BC404C" w:rsidRPr="006017F8" w:rsidRDefault="00BC404C" w:rsidP="00040D10">
      <w:pPr>
        <w:shd w:val="clear" w:color="auto" w:fill="FFFFFF"/>
        <w:spacing w:after="200" w:line="240" w:lineRule="auto"/>
        <w:ind w:left="142" w:firstLine="720"/>
        <w:contextualSpacing/>
        <w:jc w:val="center"/>
        <w:rPr>
          <w:rFonts w:ascii="Times New Roman" w:eastAsia="Times New Roman" w:hAnsi="Times New Roman" w:cs="Times New Roman"/>
          <w:i/>
          <w:iCs/>
          <w:color w:val="000000"/>
          <w:sz w:val="28"/>
          <w:szCs w:val="28"/>
          <w:lang w:eastAsia="ru-RU"/>
        </w:rPr>
      </w:pPr>
      <w:r w:rsidRPr="006017F8">
        <w:rPr>
          <w:rFonts w:ascii="Times New Roman" w:eastAsia="Times New Roman" w:hAnsi="Times New Roman" w:cs="Times New Roman"/>
          <w:i/>
          <w:iCs/>
          <w:color w:val="000000"/>
          <w:sz w:val="28"/>
          <w:szCs w:val="28"/>
          <w:lang w:eastAsia="ru-RU"/>
        </w:rPr>
        <w:lastRenderedPageBreak/>
        <w:t>Подпрограмма «Развитие мелиорации сельскохозяйственных земель Республики Ингушетия»</w:t>
      </w:r>
    </w:p>
    <w:p w14:paraId="6B6A1A59" w14:textId="77777777" w:rsidR="00BC404C" w:rsidRPr="00BC404C" w:rsidRDefault="00BC404C" w:rsidP="00040D10">
      <w:pPr>
        <w:shd w:val="clear" w:color="auto" w:fill="FFFFFF"/>
        <w:spacing w:after="200" w:line="240" w:lineRule="auto"/>
        <w:ind w:left="142" w:firstLine="720"/>
        <w:contextualSpacing/>
        <w:jc w:val="both"/>
        <w:rPr>
          <w:rFonts w:ascii="Times New Roman" w:eastAsia="Times New Roman" w:hAnsi="Times New Roman" w:cs="Times New Roman"/>
          <w:color w:val="000000"/>
          <w:sz w:val="28"/>
          <w:szCs w:val="28"/>
          <w:lang w:eastAsia="ru-RU"/>
        </w:rPr>
      </w:pPr>
    </w:p>
    <w:p w14:paraId="6081AC0F" w14:textId="77777777" w:rsidR="00BC404C" w:rsidRPr="00BC404C" w:rsidRDefault="00BC404C" w:rsidP="00040D10">
      <w:pPr>
        <w:shd w:val="clear" w:color="auto" w:fill="FFFFFF"/>
        <w:spacing w:after="200" w:line="240" w:lineRule="auto"/>
        <w:ind w:left="142" w:firstLine="720"/>
        <w:contextualSpacing/>
        <w:jc w:val="both"/>
        <w:rPr>
          <w:rFonts w:ascii="Times New Roman" w:eastAsia="Times New Roman" w:hAnsi="Times New Roman" w:cs="Times New Roman"/>
          <w:color w:val="000000"/>
          <w:sz w:val="28"/>
          <w:szCs w:val="28"/>
          <w:lang w:eastAsia="ru-RU"/>
        </w:rPr>
      </w:pPr>
      <w:r w:rsidRPr="00442D0A">
        <w:rPr>
          <w:rFonts w:ascii="Times New Roman" w:eastAsia="Times New Roman" w:hAnsi="Times New Roman" w:cs="Times New Roman"/>
          <w:color w:val="000000"/>
          <w:sz w:val="28"/>
          <w:szCs w:val="28"/>
          <w:lang w:eastAsia="ru-RU"/>
        </w:rPr>
        <w:t>В соответствии с паспортом подпрограммы объем бюджетных ассигнований, предусмотренный в целях реализации мероприятий в области мелиорации земель сельскохозяйственного назначения, на этап 2020 года составил 77</w:t>
      </w:r>
      <w:r w:rsidR="00442D0A" w:rsidRPr="00442D0A">
        <w:rPr>
          <w:rFonts w:ascii="Times New Roman" w:eastAsia="Times New Roman" w:hAnsi="Times New Roman" w:cs="Times New Roman"/>
          <w:color w:val="000000"/>
          <w:sz w:val="28"/>
          <w:szCs w:val="28"/>
          <w:lang w:eastAsia="ru-RU"/>
        </w:rPr>
        <w:t> </w:t>
      </w:r>
      <w:r w:rsidRPr="00442D0A">
        <w:rPr>
          <w:rFonts w:ascii="Times New Roman" w:eastAsia="Times New Roman" w:hAnsi="Times New Roman" w:cs="Times New Roman"/>
          <w:color w:val="000000"/>
          <w:sz w:val="28"/>
          <w:szCs w:val="28"/>
          <w:lang w:eastAsia="ru-RU"/>
        </w:rPr>
        <w:t>269,5 тыс. руб</w:t>
      </w:r>
      <w:r w:rsidR="00442D0A" w:rsidRPr="00442D0A">
        <w:rPr>
          <w:rFonts w:ascii="Times New Roman" w:eastAsia="Times New Roman" w:hAnsi="Times New Roman" w:cs="Times New Roman"/>
          <w:color w:val="000000"/>
          <w:sz w:val="28"/>
          <w:szCs w:val="28"/>
          <w:lang w:eastAsia="ru-RU"/>
        </w:rPr>
        <w:t>лей</w:t>
      </w:r>
      <w:r w:rsidRPr="00442D0A">
        <w:rPr>
          <w:rFonts w:ascii="Times New Roman" w:eastAsia="Times New Roman" w:hAnsi="Times New Roman" w:cs="Times New Roman"/>
          <w:color w:val="000000"/>
          <w:sz w:val="28"/>
          <w:szCs w:val="28"/>
          <w:lang w:eastAsia="ru-RU"/>
        </w:rPr>
        <w:t>. Так, согласно</w:t>
      </w:r>
      <w:r w:rsidRPr="00BC404C">
        <w:rPr>
          <w:rFonts w:ascii="Times New Roman" w:eastAsia="Times New Roman" w:hAnsi="Times New Roman" w:cs="Times New Roman"/>
          <w:color w:val="000000"/>
          <w:sz w:val="28"/>
          <w:szCs w:val="28"/>
          <w:lang w:eastAsia="ru-RU"/>
        </w:rPr>
        <w:t xml:space="preserve"> </w:t>
      </w:r>
      <w:r w:rsidR="00442D0A">
        <w:rPr>
          <w:rFonts w:ascii="Times New Roman" w:eastAsia="Times New Roman" w:hAnsi="Times New Roman" w:cs="Times New Roman"/>
          <w:color w:val="000000"/>
          <w:sz w:val="28"/>
          <w:szCs w:val="28"/>
          <w:lang w:eastAsia="ru-RU"/>
        </w:rPr>
        <w:t>З</w:t>
      </w:r>
      <w:r w:rsidRPr="00BC404C">
        <w:rPr>
          <w:rFonts w:ascii="Times New Roman" w:eastAsia="Times New Roman" w:hAnsi="Times New Roman" w:cs="Times New Roman"/>
          <w:color w:val="000000"/>
          <w:sz w:val="28"/>
          <w:szCs w:val="28"/>
          <w:lang w:eastAsia="ru-RU"/>
        </w:rPr>
        <w:t>акону Р</w:t>
      </w:r>
      <w:r w:rsidR="00442D0A">
        <w:rPr>
          <w:rFonts w:ascii="Times New Roman" w:eastAsia="Times New Roman" w:hAnsi="Times New Roman" w:cs="Times New Roman"/>
          <w:color w:val="000000"/>
          <w:sz w:val="28"/>
          <w:szCs w:val="28"/>
          <w:lang w:eastAsia="ru-RU"/>
        </w:rPr>
        <w:t>И</w:t>
      </w:r>
      <w:r w:rsidRPr="00BC404C">
        <w:rPr>
          <w:rFonts w:ascii="Times New Roman" w:eastAsia="Times New Roman" w:hAnsi="Times New Roman" w:cs="Times New Roman"/>
          <w:color w:val="000000"/>
          <w:sz w:val="28"/>
          <w:szCs w:val="28"/>
          <w:lang w:eastAsia="ru-RU"/>
        </w:rPr>
        <w:t xml:space="preserve"> от 5 июля 2021 г</w:t>
      </w:r>
      <w:r w:rsidR="00442D0A">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442D0A">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32-РЗ "Об исполнении республиканского бюджета за 2020 год" объем исполненных бюджетных назначений составил 77</w:t>
      </w:r>
      <w:r w:rsidR="00442D0A">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269,5 тыс. руб</w:t>
      </w:r>
      <w:r w:rsidR="00442D0A">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что составляет 100% от предусмотренного финансирования.</w:t>
      </w:r>
    </w:p>
    <w:p w14:paraId="69B2B2A8" w14:textId="77777777" w:rsidR="00BC404C" w:rsidRPr="00BC404C" w:rsidRDefault="00BC404C" w:rsidP="00442D0A">
      <w:pPr>
        <w:shd w:val="clear" w:color="auto" w:fill="FFFFFF"/>
        <w:spacing w:after="0" w:line="240" w:lineRule="auto"/>
        <w:ind w:left="142" w:firstLine="720"/>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рамках мероприятия по обеспечению комплексного развития сельских территорий заключено соглашение от 24 декабря 2019 г</w:t>
      </w:r>
      <w:r w:rsidR="00442D0A">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№082-09-2020-200 между Министерством сельского хозяйства </w:t>
      </w:r>
      <w:r w:rsidR="00442D0A">
        <w:rPr>
          <w:rFonts w:ascii="Times New Roman" w:eastAsia="Times New Roman" w:hAnsi="Times New Roman" w:cs="Times New Roman"/>
          <w:color w:val="000000"/>
          <w:sz w:val="28"/>
          <w:szCs w:val="28"/>
          <w:lang w:eastAsia="ru-RU"/>
        </w:rPr>
        <w:t>РФ</w:t>
      </w:r>
      <w:r w:rsidRPr="00BC404C">
        <w:rPr>
          <w:rFonts w:ascii="Times New Roman" w:eastAsia="Times New Roman" w:hAnsi="Times New Roman" w:cs="Times New Roman"/>
          <w:color w:val="000000"/>
          <w:sz w:val="28"/>
          <w:szCs w:val="28"/>
          <w:lang w:eastAsia="ru-RU"/>
        </w:rPr>
        <w:t xml:space="preserve"> и Правительством </w:t>
      </w:r>
      <w:r w:rsidR="00442D0A">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 предоставлени</w:t>
      </w:r>
      <w:r w:rsidR="00442D0A">
        <w:rPr>
          <w:rFonts w:ascii="Times New Roman" w:eastAsia="Times New Roman" w:hAnsi="Times New Roman" w:cs="Times New Roman"/>
          <w:color w:val="000000"/>
          <w:sz w:val="28"/>
          <w:szCs w:val="28"/>
          <w:lang w:eastAsia="ru-RU"/>
        </w:rPr>
        <w:t>и</w:t>
      </w:r>
      <w:r w:rsidRPr="00BC404C">
        <w:rPr>
          <w:rFonts w:ascii="Times New Roman" w:eastAsia="Times New Roman" w:hAnsi="Times New Roman" w:cs="Times New Roman"/>
          <w:color w:val="000000"/>
          <w:sz w:val="28"/>
          <w:szCs w:val="28"/>
          <w:lang w:eastAsia="ru-RU"/>
        </w:rPr>
        <w:t xml:space="preserve"> из федерального бюджета в 2020 - 2022 годах бюджету Республик</w:t>
      </w:r>
      <w:r w:rsidR="00442D0A">
        <w:rPr>
          <w:rFonts w:ascii="Times New Roman" w:eastAsia="Times New Roman" w:hAnsi="Times New Roman" w:cs="Times New Roman"/>
          <w:color w:val="000000"/>
          <w:sz w:val="28"/>
          <w:szCs w:val="28"/>
          <w:lang w:eastAsia="ru-RU"/>
        </w:rPr>
        <w:t>е</w:t>
      </w:r>
      <w:r w:rsidRPr="00BC404C">
        <w:rPr>
          <w:rFonts w:ascii="Times New Roman" w:eastAsia="Times New Roman" w:hAnsi="Times New Roman" w:cs="Times New Roman"/>
          <w:color w:val="000000"/>
          <w:sz w:val="28"/>
          <w:szCs w:val="28"/>
          <w:lang w:eastAsia="ru-RU"/>
        </w:rPr>
        <w:t xml:space="preserve"> Ингушетия субсидии на реализацию мероприятий в области мелиорации земель сельскохозяйственного назначения. Общий объем бюджетных ассигнований, предусматриваемых в бюджете Республики Ингушетия на финансовое обеспечение расходных обязательств</w:t>
      </w:r>
      <w:r w:rsidR="00442D0A">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в целях софинансирования которых предоставляется субсидия в 2020 году</w:t>
      </w:r>
      <w:r w:rsidR="00442D0A">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 xml:space="preserve"> составляет 77</w:t>
      </w:r>
      <w:r w:rsidR="00442D0A">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269,5 тыс. руб</w:t>
      </w:r>
      <w:r w:rsidR="00442D0A">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из которых 73</w:t>
      </w:r>
      <w:r w:rsidR="00442D0A">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406,0 тыс. руб</w:t>
      </w:r>
      <w:r w:rsidR="00442D0A">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w:t>
      </w:r>
      <w:r w:rsidR="00442D0A">
        <w:rPr>
          <w:rFonts w:ascii="Times New Roman" w:eastAsia="Times New Roman" w:hAnsi="Times New Roman" w:cs="Times New Roman"/>
          <w:color w:val="000000"/>
          <w:sz w:val="28"/>
          <w:szCs w:val="28"/>
          <w:lang w:eastAsia="ru-RU"/>
        </w:rPr>
        <w:t>ф</w:t>
      </w:r>
      <w:r w:rsidRPr="00BC404C">
        <w:rPr>
          <w:rFonts w:ascii="Times New Roman" w:eastAsia="Times New Roman" w:hAnsi="Times New Roman" w:cs="Times New Roman"/>
          <w:color w:val="000000"/>
          <w:sz w:val="28"/>
          <w:szCs w:val="28"/>
          <w:lang w:eastAsia="ru-RU"/>
        </w:rPr>
        <w:t>едерального бюджета, 3</w:t>
      </w:r>
      <w:r w:rsidR="00442D0A">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863,5 тыс. руб</w:t>
      </w:r>
      <w:r w:rsidR="00442D0A">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w:t>
      </w:r>
      <w:r w:rsidR="00442D0A">
        <w:rPr>
          <w:rFonts w:ascii="Times New Roman" w:eastAsia="Times New Roman" w:hAnsi="Times New Roman" w:cs="Times New Roman"/>
          <w:color w:val="000000"/>
          <w:sz w:val="28"/>
          <w:szCs w:val="28"/>
          <w:lang w:eastAsia="ru-RU"/>
        </w:rPr>
        <w:t>республиканского бюджета</w:t>
      </w:r>
      <w:r w:rsidRPr="00BC404C">
        <w:rPr>
          <w:rFonts w:ascii="Times New Roman" w:eastAsia="Times New Roman" w:hAnsi="Times New Roman" w:cs="Times New Roman"/>
          <w:color w:val="000000"/>
          <w:sz w:val="28"/>
          <w:szCs w:val="28"/>
          <w:lang w:eastAsia="ru-RU"/>
        </w:rPr>
        <w:t>.</w:t>
      </w:r>
    </w:p>
    <w:p w14:paraId="077CD6DD" w14:textId="77777777" w:rsidR="00BC404C" w:rsidRPr="00BC404C" w:rsidRDefault="00BC404C" w:rsidP="00442D0A">
      <w:pPr>
        <w:shd w:val="clear" w:color="auto" w:fill="FFFFFF"/>
        <w:spacing w:after="0" w:line="240" w:lineRule="auto"/>
        <w:ind w:left="142" w:firstLine="720"/>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Субсидии предоставлена в целях софинансирования </w:t>
      </w:r>
      <w:r w:rsidR="00442D0A">
        <w:rPr>
          <w:rFonts w:ascii="Times New Roman" w:eastAsia="Times New Roman" w:hAnsi="Times New Roman" w:cs="Times New Roman"/>
          <w:color w:val="000000"/>
          <w:sz w:val="28"/>
          <w:szCs w:val="28"/>
          <w:lang w:eastAsia="ru-RU"/>
        </w:rPr>
        <w:t xml:space="preserve">следующих </w:t>
      </w:r>
      <w:r w:rsidRPr="00BC404C">
        <w:rPr>
          <w:rFonts w:ascii="Times New Roman" w:eastAsia="Times New Roman" w:hAnsi="Times New Roman" w:cs="Times New Roman"/>
          <w:color w:val="000000"/>
          <w:sz w:val="28"/>
          <w:szCs w:val="28"/>
          <w:lang w:eastAsia="ru-RU"/>
        </w:rPr>
        <w:t>мероприятий:</w:t>
      </w:r>
    </w:p>
    <w:p w14:paraId="5B4B8B1D" w14:textId="77777777" w:rsidR="00BC404C" w:rsidRPr="00442D0A" w:rsidRDefault="00BC404C" w:rsidP="00D80128">
      <w:pPr>
        <w:pStyle w:val="a7"/>
        <w:numPr>
          <w:ilvl w:val="0"/>
          <w:numId w:val="205"/>
        </w:numPr>
        <w:shd w:val="clear" w:color="auto" w:fill="FFFFFF"/>
        <w:tabs>
          <w:tab w:val="left" w:pos="1134"/>
        </w:tabs>
        <w:spacing w:after="0" w:line="240" w:lineRule="auto"/>
        <w:ind w:left="896" w:firstLine="0"/>
        <w:jc w:val="both"/>
        <w:rPr>
          <w:rFonts w:ascii="Times New Roman" w:eastAsia="Times New Roman" w:hAnsi="Times New Roman" w:cs="Times New Roman"/>
          <w:color w:val="000000"/>
          <w:sz w:val="28"/>
          <w:szCs w:val="28"/>
          <w:lang w:eastAsia="ru-RU"/>
        </w:rPr>
      </w:pPr>
      <w:r w:rsidRPr="00442D0A">
        <w:rPr>
          <w:rFonts w:ascii="Times New Roman" w:eastAsia="Times New Roman" w:hAnsi="Times New Roman" w:cs="Times New Roman"/>
          <w:color w:val="000000"/>
          <w:sz w:val="28"/>
          <w:szCs w:val="28"/>
          <w:lang w:eastAsia="ru-RU"/>
        </w:rPr>
        <w:t>Гидромелиоративные мероприятия – 71</w:t>
      </w:r>
      <w:r w:rsidR="00442D0A" w:rsidRPr="00442D0A">
        <w:rPr>
          <w:rFonts w:ascii="Times New Roman" w:eastAsia="Times New Roman" w:hAnsi="Times New Roman" w:cs="Times New Roman"/>
          <w:color w:val="000000"/>
          <w:sz w:val="28"/>
          <w:szCs w:val="28"/>
          <w:lang w:eastAsia="ru-RU"/>
        </w:rPr>
        <w:t> </w:t>
      </w:r>
      <w:r w:rsidRPr="00442D0A">
        <w:rPr>
          <w:rFonts w:ascii="Times New Roman" w:eastAsia="Times New Roman" w:hAnsi="Times New Roman" w:cs="Times New Roman"/>
          <w:color w:val="000000"/>
          <w:sz w:val="28"/>
          <w:szCs w:val="28"/>
          <w:lang w:eastAsia="ru-RU"/>
        </w:rPr>
        <w:t>269,5 тыс. руб</w:t>
      </w:r>
      <w:r w:rsidR="00442D0A" w:rsidRPr="00442D0A">
        <w:rPr>
          <w:rFonts w:ascii="Times New Roman" w:eastAsia="Times New Roman" w:hAnsi="Times New Roman" w:cs="Times New Roman"/>
          <w:color w:val="000000"/>
          <w:sz w:val="28"/>
          <w:szCs w:val="28"/>
          <w:lang w:eastAsia="ru-RU"/>
        </w:rPr>
        <w:t>лей;</w:t>
      </w:r>
    </w:p>
    <w:p w14:paraId="7C24C587" w14:textId="77777777" w:rsidR="00BC404C" w:rsidRPr="00442D0A" w:rsidRDefault="00BC404C" w:rsidP="00D80128">
      <w:pPr>
        <w:pStyle w:val="a7"/>
        <w:numPr>
          <w:ilvl w:val="0"/>
          <w:numId w:val="205"/>
        </w:numPr>
        <w:shd w:val="clear" w:color="auto" w:fill="FFFFFF"/>
        <w:tabs>
          <w:tab w:val="left" w:pos="1134"/>
        </w:tabs>
        <w:spacing w:after="0" w:line="240" w:lineRule="auto"/>
        <w:ind w:left="896" w:firstLine="0"/>
        <w:jc w:val="both"/>
        <w:rPr>
          <w:rFonts w:ascii="Times New Roman" w:eastAsia="Times New Roman" w:hAnsi="Times New Roman" w:cs="Times New Roman"/>
          <w:color w:val="000000"/>
          <w:sz w:val="28"/>
          <w:szCs w:val="28"/>
          <w:lang w:eastAsia="ru-RU"/>
        </w:rPr>
      </w:pPr>
      <w:r w:rsidRPr="00442D0A">
        <w:rPr>
          <w:rFonts w:ascii="Times New Roman" w:eastAsia="Times New Roman" w:hAnsi="Times New Roman" w:cs="Times New Roman"/>
          <w:color w:val="000000"/>
          <w:sz w:val="28"/>
          <w:szCs w:val="28"/>
          <w:lang w:eastAsia="ru-RU"/>
        </w:rPr>
        <w:t>Культуртехнические мероприятия – 6</w:t>
      </w:r>
      <w:r w:rsidR="00442D0A" w:rsidRPr="00442D0A">
        <w:rPr>
          <w:rFonts w:ascii="Times New Roman" w:eastAsia="Times New Roman" w:hAnsi="Times New Roman" w:cs="Times New Roman"/>
          <w:color w:val="000000"/>
          <w:sz w:val="28"/>
          <w:szCs w:val="28"/>
          <w:lang w:eastAsia="ru-RU"/>
        </w:rPr>
        <w:t> </w:t>
      </w:r>
      <w:r w:rsidRPr="00442D0A">
        <w:rPr>
          <w:rFonts w:ascii="Times New Roman" w:eastAsia="Times New Roman" w:hAnsi="Times New Roman" w:cs="Times New Roman"/>
          <w:color w:val="000000"/>
          <w:sz w:val="28"/>
          <w:szCs w:val="28"/>
          <w:lang w:eastAsia="ru-RU"/>
        </w:rPr>
        <w:t>000,0 тыс. руб</w:t>
      </w:r>
      <w:r w:rsidR="00442D0A" w:rsidRPr="00442D0A">
        <w:rPr>
          <w:rFonts w:ascii="Times New Roman" w:eastAsia="Times New Roman" w:hAnsi="Times New Roman" w:cs="Times New Roman"/>
          <w:color w:val="000000"/>
          <w:sz w:val="28"/>
          <w:szCs w:val="28"/>
          <w:lang w:eastAsia="ru-RU"/>
        </w:rPr>
        <w:t>лей</w:t>
      </w:r>
      <w:r w:rsidRPr="00442D0A">
        <w:rPr>
          <w:rFonts w:ascii="Times New Roman" w:eastAsia="Times New Roman" w:hAnsi="Times New Roman" w:cs="Times New Roman"/>
          <w:color w:val="000000"/>
          <w:sz w:val="28"/>
          <w:szCs w:val="28"/>
          <w:lang w:eastAsia="ru-RU"/>
        </w:rPr>
        <w:t>.</w:t>
      </w:r>
    </w:p>
    <w:p w14:paraId="29BABEC3" w14:textId="77777777" w:rsidR="00BC404C" w:rsidRPr="00BC404C" w:rsidRDefault="00BC404C" w:rsidP="00442D0A">
      <w:pPr>
        <w:shd w:val="clear" w:color="auto" w:fill="FFFFFF"/>
        <w:spacing w:after="0" w:line="240" w:lineRule="auto"/>
        <w:ind w:left="142" w:firstLine="720"/>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рамках данных мероприятий планируется ввод в эксплуатацию мелиорируемых земель за счет проведения гидромелиоративных мероприятий и вовлечение в оборот выбывших сельскохозяйственных угодий за счет проведения культуртехнических мероприятий.</w:t>
      </w:r>
    </w:p>
    <w:p w14:paraId="7C34F5E9" w14:textId="77777777" w:rsidR="00BC404C" w:rsidRPr="00BC404C" w:rsidRDefault="00BC404C" w:rsidP="009653EC">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Документация по данной программе, в том числе информация о распределении субсидии изъята сотрудниками УФСБ РИ. </w:t>
      </w:r>
    </w:p>
    <w:p w14:paraId="16CAD8E5" w14:textId="77777777" w:rsidR="00BC404C" w:rsidRPr="00BC404C" w:rsidRDefault="00BC404C" w:rsidP="00442D0A">
      <w:pPr>
        <w:shd w:val="clear" w:color="auto" w:fill="FFFFFF"/>
        <w:spacing w:after="0" w:line="240" w:lineRule="auto"/>
        <w:ind w:left="142" w:firstLine="720"/>
        <w:contextualSpacing/>
        <w:jc w:val="both"/>
        <w:rPr>
          <w:rFonts w:ascii="Times New Roman" w:eastAsia="Times New Roman" w:hAnsi="Times New Roman" w:cs="Times New Roman"/>
          <w:color w:val="000000"/>
          <w:sz w:val="28"/>
          <w:szCs w:val="28"/>
          <w:lang w:eastAsia="ru-RU"/>
        </w:rPr>
      </w:pPr>
    </w:p>
    <w:p w14:paraId="7EEF765F" w14:textId="77777777" w:rsidR="00BC404C" w:rsidRPr="00442D0A" w:rsidRDefault="00BC404C" w:rsidP="00442D0A">
      <w:pPr>
        <w:shd w:val="clear" w:color="auto" w:fill="FFFFFF"/>
        <w:spacing w:after="0" w:line="240" w:lineRule="auto"/>
        <w:ind w:left="142" w:firstLine="720"/>
        <w:contextualSpacing/>
        <w:jc w:val="center"/>
        <w:rPr>
          <w:rFonts w:ascii="Times New Roman" w:eastAsia="Times New Roman" w:hAnsi="Times New Roman" w:cs="Times New Roman"/>
          <w:i/>
          <w:iCs/>
          <w:color w:val="000000"/>
          <w:sz w:val="28"/>
          <w:szCs w:val="28"/>
          <w:lang w:eastAsia="ru-RU"/>
        </w:rPr>
      </w:pPr>
      <w:r w:rsidRPr="00442D0A">
        <w:rPr>
          <w:rFonts w:ascii="Times New Roman" w:eastAsia="Times New Roman" w:hAnsi="Times New Roman" w:cs="Times New Roman"/>
          <w:i/>
          <w:iCs/>
          <w:color w:val="000000"/>
          <w:sz w:val="28"/>
          <w:szCs w:val="28"/>
          <w:lang w:eastAsia="ru-RU"/>
        </w:rPr>
        <w:t>Подпрограмма «Развития подотраслей агропромышленного комплекса».</w:t>
      </w:r>
    </w:p>
    <w:p w14:paraId="439D08A8" w14:textId="77777777" w:rsidR="00BC404C" w:rsidRPr="00442D0A" w:rsidRDefault="00BC404C" w:rsidP="00040D10">
      <w:pPr>
        <w:shd w:val="clear" w:color="auto" w:fill="FFFFFF"/>
        <w:spacing w:after="200" w:line="240" w:lineRule="auto"/>
        <w:ind w:left="142" w:firstLine="720"/>
        <w:contextualSpacing/>
        <w:jc w:val="center"/>
        <w:rPr>
          <w:rFonts w:ascii="Times New Roman" w:eastAsia="Times New Roman" w:hAnsi="Times New Roman" w:cs="Times New Roman"/>
          <w:i/>
          <w:iCs/>
          <w:color w:val="000000"/>
          <w:sz w:val="28"/>
          <w:szCs w:val="28"/>
          <w:lang w:eastAsia="ru-RU"/>
        </w:rPr>
      </w:pPr>
      <w:r w:rsidRPr="00442D0A">
        <w:rPr>
          <w:rFonts w:ascii="Times New Roman" w:eastAsia="Times New Roman" w:hAnsi="Times New Roman" w:cs="Times New Roman"/>
          <w:i/>
          <w:iCs/>
          <w:color w:val="000000"/>
          <w:sz w:val="28"/>
          <w:szCs w:val="28"/>
          <w:lang w:eastAsia="ru-RU"/>
        </w:rPr>
        <w:t>Субсидии на поддержку сельскохозяйственного производства по отдельным подотраслям растениеводства и животноводства</w:t>
      </w:r>
    </w:p>
    <w:p w14:paraId="7A61EF77" w14:textId="77777777" w:rsidR="00BC404C" w:rsidRPr="00BC404C" w:rsidRDefault="00BC404C" w:rsidP="009653EC">
      <w:pPr>
        <w:shd w:val="clear" w:color="auto" w:fill="FFFFFF"/>
        <w:spacing w:after="200" w:line="240" w:lineRule="auto"/>
        <w:ind w:left="142" w:firstLine="586"/>
        <w:contextualSpacing/>
        <w:jc w:val="both"/>
        <w:rPr>
          <w:rFonts w:ascii="Times New Roman" w:eastAsia="Times New Roman" w:hAnsi="Times New Roman" w:cs="Times New Roman"/>
          <w:color w:val="000000"/>
          <w:sz w:val="28"/>
          <w:szCs w:val="28"/>
          <w:lang w:eastAsia="ru-RU"/>
        </w:rPr>
      </w:pPr>
    </w:p>
    <w:p w14:paraId="1A2CB1A7" w14:textId="77777777" w:rsidR="00BC404C" w:rsidRPr="00BC404C" w:rsidRDefault="00BC404C" w:rsidP="009653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В соответствии с Законом </w:t>
      </w:r>
      <w:r w:rsidR="009653EC">
        <w:rPr>
          <w:rFonts w:ascii="Times New Roman" w:eastAsia="Times New Roman" w:hAnsi="Times New Roman" w:cs="Times New Roman"/>
          <w:color w:val="000000"/>
          <w:sz w:val="28"/>
          <w:szCs w:val="28"/>
          <w:lang w:eastAsia="ru-RU"/>
        </w:rPr>
        <w:t xml:space="preserve">РИ </w:t>
      </w:r>
      <w:bookmarkStart w:id="16" w:name="_Hlk99226286"/>
      <w:r w:rsidR="009653EC" w:rsidRPr="009653EC">
        <w:rPr>
          <w:rFonts w:ascii="Times New Roman" w:eastAsia="Times New Roman" w:hAnsi="Times New Roman" w:cs="Times New Roman"/>
          <w:color w:val="000000"/>
          <w:sz w:val="28"/>
          <w:szCs w:val="28"/>
          <w:lang w:eastAsia="ru-RU"/>
        </w:rPr>
        <w:t>от 5 июля 2021 г</w:t>
      </w:r>
      <w:r w:rsidR="009653EC">
        <w:rPr>
          <w:rFonts w:ascii="Times New Roman" w:eastAsia="Times New Roman" w:hAnsi="Times New Roman" w:cs="Times New Roman"/>
          <w:color w:val="000000"/>
          <w:sz w:val="28"/>
          <w:szCs w:val="28"/>
          <w:lang w:eastAsia="ru-RU"/>
        </w:rPr>
        <w:t>ода</w:t>
      </w:r>
      <w:r w:rsidR="009653EC" w:rsidRPr="009653EC">
        <w:rPr>
          <w:rFonts w:ascii="Times New Roman" w:eastAsia="Times New Roman" w:hAnsi="Times New Roman" w:cs="Times New Roman"/>
          <w:color w:val="000000"/>
          <w:sz w:val="28"/>
          <w:szCs w:val="28"/>
          <w:lang w:eastAsia="ru-RU"/>
        </w:rPr>
        <w:t xml:space="preserve"> </w:t>
      </w:r>
      <w:r w:rsidR="009653EC">
        <w:rPr>
          <w:rFonts w:ascii="Times New Roman" w:eastAsia="Times New Roman" w:hAnsi="Times New Roman" w:cs="Times New Roman"/>
          <w:color w:val="000000"/>
          <w:sz w:val="28"/>
          <w:szCs w:val="28"/>
          <w:lang w:eastAsia="ru-RU"/>
        </w:rPr>
        <w:t>№</w:t>
      </w:r>
      <w:r w:rsidR="009653EC" w:rsidRPr="009653EC">
        <w:rPr>
          <w:rFonts w:ascii="Times New Roman" w:eastAsia="Times New Roman" w:hAnsi="Times New Roman" w:cs="Times New Roman"/>
          <w:color w:val="000000"/>
          <w:sz w:val="28"/>
          <w:szCs w:val="28"/>
          <w:lang w:eastAsia="ru-RU"/>
        </w:rPr>
        <w:t xml:space="preserve">32-РЗ «Об исполнении республиканского бюджета за 2020 год» </w:t>
      </w:r>
      <w:bookmarkEnd w:id="16"/>
      <w:r w:rsidRPr="00BC404C">
        <w:rPr>
          <w:rFonts w:ascii="Times New Roman" w:eastAsia="Times New Roman" w:hAnsi="Times New Roman" w:cs="Times New Roman"/>
          <w:color w:val="000000"/>
          <w:sz w:val="28"/>
          <w:szCs w:val="28"/>
          <w:lang w:eastAsia="ru-RU"/>
        </w:rPr>
        <w:t xml:space="preserve">объем бюджетных </w:t>
      </w:r>
      <w:r w:rsidR="009653EC">
        <w:rPr>
          <w:rFonts w:ascii="Times New Roman" w:eastAsia="Times New Roman" w:hAnsi="Times New Roman" w:cs="Times New Roman"/>
          <w:color w:val="000000"/>
          <w:sz w:val="28"/>
          <w:szCs w:val="28"/>
          <w:lang w:eastAsia="ru-RU"/>
        </w:rPr>
        <w:t>ассигнований</w:t>
      </w:r>
      <w:r w:rsidRPr="00BC404C">
        <w:rPr>
          <w:rFonts w:ascii="Times New Roman" w:eastAsia="Times New Roman" w:hAnsi="Times New Roman" w:cs="Times New Roman"/>
          <w:color w:val="000000"/>
          <w:sz w:val="28"/>
          <w:szCs w:val="28"/>
          <w:lang w:eastAsia="ru-RU"/>
        </w:rPr>
        <w:t xml:space="preserve"> в целях реализации мероприятий по созданию системы поддержки фермеров и развития сельской кооперации в 2020 году </w:t>
      </w:r>
      <w:r w:rsidR="009653EC">
        <w:rPr>
          <w:rFonts w:ascii="Times New Roman" w:eastAsia="Times New Roman" w:hAnsi="Times New Roman" w:cs="Times New Roman"/>
          <w:color w:val="000000"/>
          <w:sz w:val="28"/>
          <w:szCs w:val="28"/>
          <w:lang w:eastAsia="ru-RU"/>
        </w:rPr>
        <w:t xml:space="preserve">определен в размере </w:t>
      </w:r>
      <w:r w:rsidRPr="00BC404C">
        <w:rPr>
          <w:rFonts w:ascii="Times New Roman" w:eastAsia="Times New Roman" w:hAnsi="Times New Roman" w:cs="Times New Roman"/>
          <w:color w:val="000000"/>
          <w:sz w:val="28"/>
          <w:szCs w:val="28"/>
          <w:lang w:eastAsia="ru-RU"/>
        </w:rPr>
        <w:t>138</w:t>
      </w:r>
      <w:r w:rsidR="00442D0A">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457,6 тыс. руб</w:t>
      </w:r>
      <w:r w:rsidR="00442D0A">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а исполнение составило 138</w:t>
      </w:r>
      <w:r w:rsidR="00442D0A">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456,9 тыс. руб</w:t>
      </w:r>
      <w:r w:rsidR="00442D0A">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или 99,9% от предусмотренного финансирования.</w:t>
      </w:r>
    </w:p>
    <w:p w14:paraId="3FA80C3D" w14:textId="77777777" w:rsidR="00BC404C" w:rsidRPr="00BC404C" w:rsidRDefault="00BC404C" w:rsidP="009653EC">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В рамках реализации мероприятия по поддержке сельскохозяйственного производства по отдельным подотраслям растениеводства и животноводства </w:t>
      </w:r>
      <w:r w:rsidRPr="00BC404C">
        <w:rPr>
          <w:rFonts w:ascii="Times New Roman" w:eastAsia="Times New Roman" w:hAnsi="Times New Roman" w:cs="Times New Roman"/>
          <w:color w:val="000000"/>
          <w:sz w:val="28"/>
          <w:szCs w:val="28"/>
          <w:lang w:eastAsia="ru-RU"/>
        </w:rPr>
        <w:lastRenderedPageBreak/>
        <w:t>заключено соглашение от 23 декабря 2019 г</w:t>
      </w:r>
      <w:r w:rsidR="009653E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№082-09-2020-007 между Минсельхозом РФ и Правительством РИ о предоставление из федерального бюджета в 2020 - 2022 годах бюджету Республики Ингушетия субсидии на поддержку сельскохозяйственного производства по отдельным подотраслям растениеводства и животноводства. 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9653EC">
        <w:rPr>
          <w:rFonts w:ascii="Times New Roman" w:eastAsia="Times New Roman" w:hAnsi="Times New Roman" w:cs="Times New Roman"/>
          <w:color w:val="000000"/>
          <w:sz w:val="28"/>
          <w:szCs w:val="28"/>
          <w:lang w:eastAsia="ru-RU"/>
        </w:rPr>
        <w:t>с</w:t>
      </w:r>
      <w:r w:rsidRPr="00BC404C">
        <w:rPr>
          <w:rFonts w:ascii="Times New Roman" w:eastAsia="Times New Roman" w:hAnsi="Times New Roman" w:cs="Times New Roman"/>
          <w:color w:val="000000"/>
          <w:sz w:val="28"/>
          <w:szCs w:val="28"/>
          <w:lang w:eastAsia="ru-RU"/>
        </w:rPr>
        <w:t>убсидия, составляет в 2020 году 138</w:t>
      </w:r>
      <w:r w:rsidR="009653EC">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457,7 тыс. руб</w:t>
      </w:r>
      <w:r w:rsidR="009653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w:t>
      </w:r>
    </w:p>
    <w:p w14:paraId="2CEA5F52" w14:textId="77777777" w:rsidR="00BC404C" w:rsidRPr="00BC404C" w:rsidRDefault="00BC404C" w:rsidP="009653EC">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Субсидия предоставлена в целях поддержки сельскохозяйственного производства по отдельным подотраслям растениеводства и животноводства</w:t>
      </w:r>
      <w:r w:rsidR="009653EC">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 xml:space="preserve">оказание поддержки в области растениеводства, (мероприятия оказание поддержки в области молочного скотоводства, развитие племенного животноводства, развитие элитного семеноводства, развитие племенного животноводства, развитие овцеводства и козоводства, управление рисками в подотраслях. </w:t>
      </w:r>
    </w:p>
    <w:p w14:paraId="36579A7E" w14:textId="77777777" w:rsidR="00BC404C" w:rsidRPr="00BC404C" w:rsidRDefault="00BC404C" w:rsidP="009653EC">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Документация по данной программе, в том числе информация о распределении субсидии изъята сотрудниками УФСБ РИ., за исключением мероприятия по «возмещению части затрат на уплату страховой премии, начисленной по договору сельскохозяйственного страхования в области растениеводства.» </w:t>
      </w:r>
    </w:p>
    <w:p w14:paraId="59CE951C" w14:textId="77777777" w:rsidR="00BC404C" w:rsidRPr="00BC404C" w:rsidRDefault="00BC404C" w:rsidP="009653EC">
      <w:pPr>
        <w:shd w:val="clear" w:color="auto" w:fill="FFFFFF"/>
        <w:spacing w:after="0" w:line="240" w:lineRule="auto"/>
        <w:ind w:left="142" w:firstLine="720"/>
        <w:contextualSpacing/>
        <w:jc w:val="both"/>
        <w:rPr>
          <w:rFonts w:ascii="Times New Roman" w:eastAsia="Times New Roman" w:hAnsi="Times New Roman" w:cs="Times New Roman"/>
          <w:color w:val="000000"/>
          <w:sz w:val="28"/>
          <w:szCs w:val="28"/>
          <w:lang w:eastAsia="ru-RU"/>
        </w:rPr>
      </w:pPr>
    </w:p>
    <w:p w14:paraId="653B3BFF" w14:textId="77777777" w:rsidR="00BC404C" w:rsidRPr="009653EC" w:rsidRDefault="00BC404C" w:rsidP="009653EC">
      <w:pPr>
        <w:shd w:val="clear" w:color="auto" w:fill="FFFFFF"/>
        <w:spacing w:after="0" w:line="240" w:lineRule="auto"/>
        <w:ind w:left="142" w:firstLine="720"/>
        <w:contextualSpacing/>
        <w:jc w:val="center"/>
        <w:rPr>
          <w:rFonts w:ascii="Times New Roman" w:eastAsia="Times New Roman" w:hAnsi="Times New Roman" w:cs="Times New Roman"/>
          <w:i/>
          <w:iCs/>
          <w:color w:val="000000"/>
          <w:sz w:val="28"/>
          <w:szCs w:val="28"/>
          <w:lang w:eastAsia="ru-RU"/>
        </w:rPr>
      </w:pPr>
      <w:r w:rsidRPr="009653EC">
        <w:rPr>
          <w:rFonts w:ascii="Times New Roman" w:eastAsia="Times New Roman" w:hAnsi="Times New Roman" w:cs="Times New Roman"/>
          <w:i/>
          <w:iCs/>
          <w:color w:val="000000"/>
          <w:sz w:val="28"/>
          <w:szCs w:val="28"/>
          <w:lang w:eastAsia="ru-RU"/>
        </w:rPr>
        <w:t>Субсидии на возмещение части затрат на уплату страховой премии, начисленной по договору сельскохозяйственного страхования в области растениеводства</w:t>
      </w:r>
    </w:p>
    <w:p w14:paraId="2C7983E6" w14:textId="77777777" w:rsidR="00BC404C" w:rsidRPr="00BC404C" w:rsidRDefault="00BC404C" w:rsidP="009653EC">
      <w:pPr>
        <w:shd w:val="clear" w:color="auto" w:fill="FFFFFF"/>
        <w:spacing w:after="0" w:line="240" w:lineRule="auto"/>
        <w:ind w:left="142" w:firstLine="720"/>
        <w:contextualSpacing/>
        <w:jc w:val="both"/>
        <w:rPr>
          <w:rFonts w:ascii="Times New Roman" w:eastAsia="Times New Roman" w:hAnsi="Times New Roman" w:cs="Times New Roman"/>
          <w:color w:val="000000"/>
          <w:sz w:val="28"/>
          <w:szCs w:val="28"/>
          <w:lang w:eastAsia="ru-RU"/>
        </w:rPr>
      </w:pPr>
    </w:p>
    <w:p w14:paraId="4CC5D55D" w14:textId="69FE8636" w:rsidR="00BC404C" w:rsidRPr="00BC404C" w:rsidRDefault="00BC404C" w:rsidP="009653EC">
      <w:pPr>
        <w:shd w:val="clear" w:color="auto" w:fill="FFFFFF"/>
        <w:spacing w:after="0" w:line="240" w:lineRule="auto"/>
        <w:ind w:left="142" w:firstLine="572"/>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В соответствии с Постановлением Правительства </w:t>
      </w:r>
      <w:r w:rsidR="009653EC">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от 27 марта 2020 г</w:t>
      </w:r>
      <w:r w:rsidR="009653E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9653EC">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 xml:space="preserve">36 (далее – Постановление) утверждены «Правила предоставления субсидий на возмещение части затрат на уплату страховой премии, начисленной по договору сельскохозяйственного страхования в области растениеводства и (или) животноводства, и (или) товарной аквакультуры (товарного рыбоводства)» (далее – Правила). </w:t>
      </w:r>
    </w:p>
    <w:p w14:paraId="5C971D36" w14:textId="77777777" w:rsidR="00BC404C" w:rsidRPr="00BC404C" w:rsidRDefault="00BC404C" w:rsidP="009653EC">
      <w:pPr>
        <w:shd w:val="clear" w:color="auto" w:fill="FFFFFF"/>
        <w:spacing w:after="0" w:line="240" w:lineRule="auto"/>
        <w:ind w:left="142" w:firstLine="572"/>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Настоящие Правила устанавливают цели, условия и порядок предоставления субсидий на уплату страховой премии, начисленной по договору сельскохозяйственного страхования в области растениеводства и (или) животноводства, и (или) товарной аквакультуры (товарного рыбоводства) сельскохозяйственным товаропроизводителям, за исключением граждан, ведущих личное подсобное хозяйство, и сельскохозяйственным кредитным потребительским кооперативам (далее - сельхозтоваропроизводители, получатели субсидий) в рамках реализации мероприятий подпрограммы "Развитие отраслей агропромышленного комплекса" государственной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Республики Ингушетия от 4 июля 2014 г</w:t>
      </w:r>
      <w:r w:rsidR="009653E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9653EC">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126.</w:t>
      </w:r>
    </w:p>
    <w:p w14:paraId="2C4884F3" w14:textId="77777777" w:rsidR="00BC404C" w:rsidRPr="00BC404C" w:rsidRDefault="00BC404C" w:rsidP="009653EC">
      <w:pPr>
        <w:shd w:val="clear" w:color="auto" w:fill="FFFFFF"/>
        <w:spacing w:after="0" w:line="240" w:lineRule="auto"/>
        <w:ind w:left="142" w:firstLine="572"/>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lastRenderedPageBreak/>
        <w:t>Субсидии предоставляются за счет средств республиканского бюджета и средств федерального бюджета в пропорции 5% и 95% соответственно, предоставленных бюджету Республике Ингушетия на софинансирование расходных обязательств, в пределах утвержденных лимитов бюджетных обязательств на соответствующий финансовый год. Объем субсидий из республиканского бюджета определяется в соответствии с уровнем софинансирования расходных обязательств Республики Ингушетия, утверждаемым Министерством сельского хозяйства Р</w:t>
      </w:r>
      <w:r w:rsidR="009653EC">
        <w:rPr>
          <w:rFonts w:ascii="Times New Roman" w:eastAsia="Times New Roman" w:hAnsi="Times New Roman" w:cs="Times New Roman"/>
          <w:color w:val="000000"/>
          <w:sz w:val="28"/>
          <w:szCs w:val="28"/>
          <w:lang w:eastAsia="ru-RU"/>
        </w:rPr>
        <w:t>Ф</w:t>
      </w:r>
      <w:r w:rsidRPr="00BC404C">
        <w:rPr>
          <w:rFonts w:ascii="Times New Roman" w:eastAsia="Times New Roman" w:hAnsi="Times New Roman" w:cs="Times New Roman"/>
          <w:color w:val="000000"/>
          <w:sz w:val="28"/>
          <w:szCs w:val="28"/>
          <w:lang w:eastAsia="ru-RU"/>
        </w:rPr>
        <w:t>. Главным распорядителем бюджетных средств по данному направлению является Министерство.</w:t>
      </w:r>
    </w:p>
    <w:p w14:paraId="75211A11" w14:textId="77777777" w:rsidR="00BC404C" w:rsidRPr="00BC404C" w:rsidRDefault="00BC404C" w:rsidP="009653EC">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Средства предоставляются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w:t>
      </w:r>
    </w:p>
    <w:p w14:paraId="11F1FC6F" w14:textId="77777777" w:rsidR="00BC404C" w:rsidRPr="00BC404C" w:rsidRDefault="00BC404C" w:rsidP="00AA122B">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проверяемом периоде данные средства получили следующие сельхозтоваропроизводители:</w:t>
      </w:r>
    </w:p>
    <w:p w14:paraId="0B6DE45A" w14:textId="77777777" w:rsidR="00BC404C" w:rsidRPr="009653EC" w:rsidRDefault="00BC404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sidRPr="009653EC">
        <w:rPr>
          <w:rFonts w:ascii="Times New Roman" w:eastAsia="Times New Roman" w:hAnsi="Times New Roman" w:cs="Times New Roman"/>
          <w:color w:val="000000"/>
          <w:sz w:val="28"/>
          <w:szCs w:val="28"/>
          <w:lang w:eastAsia="ru-RU"/>
        </w:rPr>
        <w:t xml:space="preserve">ИП ГКФХ Кодзоев </w:t>
      </w:r>
      <w:r w:rsidR="009653EC">
        <w:rPr>
          <w:rFonts w:ascii="Times New Roman" w:eastAsia="Times New Roman" w:hAnsi="Times New Roman" w:cs="Times New Roman"/>
          <w:color w:val="000000"/>
          <w:sz w:val="28"/>
          <w:szCs w:val="28"/>
          <w:lang w:eastAsia="ru-RU"/>
        </w:rPr>
        <w:t>Б.С.</w:t>
      </w:r>
      <w:r w:rsidRPr="009653EC">
        <w:rPr>
          <w:rFonts w:ascii="Times New Roman" w:eastAsia="Times New Roman" w:hAnsi="Times New Roman" w:cs="Times New Roman"/>
          <w:color w:val="000000"/>
          <w:sz w:val="28"/>
          <w:szCs w:val="28"/>
          <w:lang w:eastAsia="ru-RU"/>
        </w:rPr>
        <w:t xml:space="preserve"> </w:t>
      </w:r>
      <w:r w:rsidR="009653EC" w:rsidRPr="009653EC">
        <w:rPr>
          <w:rFonts w:ascii="Times New Roman" w:eastAsia="Times New Roman" w:hAnsi="Times New Roman" w:cs="Times New Roman"/>
          <w:color w:val="000000"/>
          <w:sz w:val="28"/>
          <w:szCs w:val="28"/>
          <w:lang w:eastAsia="ru-RU"/>
        </w:rPr>
        <w:t xml:space="preserve">- </w:t>
      </w:r>
      <w:r w:rsidRPr="009653EC">
        <w:rPr>
          <w:rFonts w:ascii="Times New Roman" w:eastAsia="Times New Roman" w:hAnsi="Times New Roman" w:cs="Times New Roman"/>
          <w:color w:val="000000"/>
          <w:sz w:val="28"/>
          <w:szCs w:val="28"/>
          <w:lang w:eastAsia="ru-RU"/>
        </w:rPr>
        <w:t>в сумме 167,5 тыс. руб.</w:t>
      </w:r>
      <w:r w:rsidR="009653EC" w:rsidRPr="009653EC">
        <w:rPr>
          <w:rFonts w:ascii="Times New Roman" w:eastAsia="Times New Roman" w:hAnsi="Times New Roman" w:cs="Times New Roman"/>
          <w:color w:val="000000"/>
          <w:sz w:val="28"/>
          <w:szCs w:val="28"/>
          <w:lang w:eastAsia="ru-RU"/>
        </w:rPr>
        <w:t>;</w:t>
      </w:r>
    </w:p>
    <w:p w14:paraId="11DE02C0" w14:textId="77777777" w:rsidR="00BC404C" w:rsidRPr="009653EC" w:rsidRDefault="00BC404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sidRPr="009653EC">
        <w:rPr>
          <w:rFonts w:ascii="Times New Roman" w:eastAsia="Times New Roman" w:hAnsi="Times New Roman" w:cs="Times New Roman"/>
          <w:color w:val="000000"/>
          <w:sz w:val="28"/>
          <w:szCs w:val="28"/>
          <w:lang w:eastAsia="ru-RU"/>
        </w:rPr>
        <w:t xml:space="preserve">Государственное унитарное предприятие им. Осканова С.С. </w:t>
      </w:r>
      <w:r w:rsidR="009653EC" w:rsidRPr="009653EC">
        <w:rPr>
          <w:rFonts w:ascii="Times New Roman" w:eastAsia="Times New Roman" w:hAnsi="Times New Roman" w:cs="Times New Roman"/>
          <w:color w:val="000000"/>
          <w:sz w:val="28"/>
          <w:szCs w:val="28"/>
          <w:lang w:eastAsia="ru-RU"/>
        </w:rPr>
        <w:t xml:space="preserve">- </w:t>
      </w:r>
      <w:r w:rsidRPr="009653EC">
        <w:rPr>
          <w:rFonts w:ascii="Times New Roman" w:eastAsia="Times New Roman" w:hAnsi="Times New Roman" w:cs="Times New Roman"/>
          <w:color w:val="000000"/>
          <w:sz w:val="28"/>
          <w:szCs w:val="28"/>
          <w:lang w:eastAsia="ru-RU"/>
        </w:rPr>
        <w:t>в сумме 764,0 тыс. руб.</w:t>
      </w:r>
      <w:r w:rsidR="009653EC" w:rsidRPr="009653EC">
        <w:rPr>
          <w:rFonts w:ascii="Times New Roman" w:eastAsia="Times New Roman" w:hAnsi="Times New Roman" w:cs="Times New Roman"/>
          <w:color w:val="000000"/>
          <w:sz w:val="28"/>
          <w:szCs w:val="28"/>
          <w:lang w:eastAsia="ru-RU"/>
        </w:rPr>
        <w:t>;</w:t>
      </w:r>
    </w:p>
    <w:p w14:paraId="0D1C401E" w14:textId="77777777" w:rsidR="00BC404C" w:rsidRPr="009653EC" w:rsidRDefault="00BC404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sidRPr="009653EC">
        <w:rPr>
          <w:rFonts w:ascii="Times New Roman" w:eastAsia="Times New Roman" w:hAnsi="Times New Roman" w:cs="Times New Roman"/>
          <w:color w:val="000000"/>
          <w:sz w:val="28"/>
          <w:szCs w:val="28"/>
          <w:lang w:eastAsia="ru-RU"/>
        </w:rPr>
        <w:t xml:space="preserve">Сельскохозяйственный производственный кооператив «Даби-Юрт» </w:t>
      </w:r>
      <w:r w:rsidR="009653EC" w:rsidRPr="009653EC">
        <w:rPr>
          <w:rFonts w:ascii="Times New Roman" w:eastAsia="Times New Roman" w:hAnsi="Times New Roman" w:cs="Times New Roman"/>
          <w:color w:val="000000"/>
          <w:sz w:val="28"/>
          <w:szCs w:val="28"/>
          <w:lang w:eastAsia="ru-RU"/>
        </w:rPr>
        <w:t xml:space="preserve">- </w:t>
      </w:r>
      <w:r w:rsidRPr="009653EC">
        <w:rPr>
          <w:rFonts w:ascii="Times New Roman" w:eastAsia="Times New Roman" w:hAnsi="Times New Roman" w:cs="Times New Roman"/>
          <w:color w:val="000000"/>
          <w:sz w:val="28"/>
          <w:szCs w:val="28"/>
          <w:lang w:eastAsia="ru-RU"/>
        </w:rPr>
        <w:t>в сумме 94,1 тыс. руб.</w:t>
      </w:r>
      <w:r w:rsidR="009653EC" w:rsidRPr="009653EC">
        <w:rPr>
          <w:rFonts w:ascii="Times New Roman" w:eastAsia="Times New Roman" w:hAnsi="Times New Roman" w:cs="Times New Roman"/>
          <w:color w:val="000000"/>
          <w:sz w:val="28"/>
          <w:szCs w:val="28"/>
          <w:lang w:eastAsia="ru-RU"/>
        </w:rPr>
        <w:t>;</w:t>
      </w:r>
    </w:p>
    <w:p w14:paraId="0FD47380" w14:textId="77777777" w:rsidR="00BC404C" w:rsidRPr="009653EC" w:rsidRDefault="00BC404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sidRPr="009653EC">
        <w:rPr>
          <w:rFonts w:ascii="Times New Roman" w:eastAsia="Times New Roman" w:hAnsi="Times New Roman" w:cs="Times New Roman"/>
          <w:color w:val="000000"/>
          <w:sz w:val="28"/>
          <w:szCs w:val="28"/>
          <w:lang w:eastAsia="ru-RU"/>
        </w:rPr>
        <w:t xml:space="preserve">ЗАО «Армхи» </w:t>
      </w:r>
      <w:r w:rsidR="009653EC" w:rsidRPr="009653EC">
        <w:rPr>
          <w:rFonts w:ascii="Times New Roman" w:eastAsia="Times New Roman" w:hAnsi="Times New Roman" w:cs="Times New Roman"/>
          <w:color w:val="000000"/>
          <w:sz w:val="28"/>
          <w:szCs w:val="28"/>
          <w:lang w:eastAsia="ru-RU"/>
        </w:rPr>
        <w:t xml:space="preserve">- </w:t>
      </w:r>
      <w:r w:rsidRPr="009653EC">
        <w:rPr>
          <w:rFonts w:ascii="Times New Roman" w:eastAsia="Times New Roman" w:hAnsi="Times New Roman" w:cs="Times New Roman"/>
          <w:color w:val="000000"/>
          <w:sz w:val="28"/>
          <w:szCs w:val="28"/>
          <w:lang w:eastAsia="ru-RU"/>
        </w:rPr>
        <w:t>в сумме 55,4 тыс. руб.</w:t>
      </w:r>
      <w:r w:rsidR="009653EC" w:rsidRPr="009653EC">
        <w:rPr>
          <w:rFonts w:ascii="Times New Roman" w:eastAsia="Times New Roman" w:hAnsi="Times New Roman" w:cs="Times New Roman"/>
          <w:color w:val="000000"/>
          <w:sz w:val="28"/>
          <w:szCs w:val="28"/>
          <w:lang w:eastAsia="ru-RU"/>
        </w:rPr>
        <w:t>;</w:t>
      </w:r>
    </w:p>
    <w:p w14:paraId="645FBC9B" w14:textId="77777777" w:rsidR="00BC404C" w:rsidRPr="009653EC" w:rsidRDefault="009653E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ГУП</w:t>
      </w:r>
      <w:r w:rsidR="00BC404C" w:rsidRPr="009653EC">
        <w:rPr>
          <w:rFonts w:ascii="Times New Roman" w:eastAsia="Times New Roman" w:hAnsi="Times New Roman" w:cs="Times New Roman"/>
          <w:color w:val="000000"/>
          <w:sz w:val="28"/>
          <w:szCs w:val="28"/>
          <w:lang w:eastAsia="ru-RU"/>
        </w:rPr>
        <w:t xml:space="preserve"> «Беркат» </w:t>
      </w:r>
      <w:r w:rsidRPr="009653EC">
        <w:rPr>
          <w:rFonts w:ascii="Times New Roman" w:eastAsia="Times New Roman" w:hAnsi="Times New Roman" w:cs="Times New Roman"/>
          <w:color w:val="000000"/>
          <w:sz w:val="28"/>
          <w:szCs w:val="28"/>
          <w:lang w:eastAsia="ru-RU"/>
        </w:rPr>
        <w:t xml:space="preserve">- </w:t>
      </w:r>
      <w:r w:rsidR="00BC404C" w:rsidRPr="009653EC">
        <w:rPr>
          <w:rFonts w:ascii="Times New Roman" w:eastAsia="Times New Roman" w:hAnsi="Times New Roman" w:cs="Times New Roman"/>
          <w:color w:val="000000"/>
          <w:sz w:val="28"/>
          <w:szCs w:val="28"/>
          <w:lang w:eastAsia="ru-RU"/>
        </w:rPr>
        <w:t>в сумме 167,5 тыс. руб.</w:t>
      </w:r>
      <w:r w:rsidRPr="009653EC">
        <w:rPr>
          <w:rFonts w:ascii="Times New Roman" w:eastAsia="Times New Roman" w:hAnsi="Times New Roman" w:cs="Times New Roman"/>
          <w:color w:val="000000"/>
          <w:sz w:val="28"/>
          <w:szCs w:val="28"/>
          <w:lang w:eastAsia="ru-RU"/>
        </w:rPr>
        <w:t>;</w:t>
      </w:r>
    </w:p>
    <w:p w14:paraId="47D36E9C" w14:textId="77777777" w:rsidR="00BC404C" w:rsidRPr="009653EC" w:rsidRDefault="00BC404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sidRPr="009653EC">
        <w:rPr>
          <w:rFonts w:ascii="Times New Roman" w:eastAsia="Times New Roman" w:hAnsi="Times New Roman" w:cs="Times New Roman"/>
          <w:color w:val="000000"/>
          <w:sz w:val="28"/>
          <w:szCs w:val="28"/>
          <w:lang w:eastAsia="ru-RU"/>
        </w:rPr>
        <w:t>ИП ГКФХ Мурзабеков М</w:t>
      </w:r>
      <w:r w:rsidR="00AA122B">
        <w:rPr>
          <w:rFonts w:ascii="Times New Roman" w:eastAsia="Times New Roman" w:hAnsi="Times New Roman" w:cs="Times New Roman"/>
          <w:color w:val="000000"/>
          <w:sz w:val="28"/>
          <w:szCs w:val="28"/>
          <w:lang w:eastAsia="ru-RU"/>
        </w:rPr>
        <w:t>.Б.</w:t>
      </w:r>
      <w:r w:rsidRPr="009653EC">
        <w:rPr>
          <w:rFonts w:ascii="Times New Roman" w:eastAsia="Times New Roman" w:hAnsi="Times New Roman" w:cs="Times New Roman"/>
          <w:color w:val="000000"/>
          <w:sz w:val="28"/>
          <w:szCs w:val="28"/>
          <w:lang w:eastAsia="ru-RU"/>
        </w:rPr>
        <w:t xml:space="preserve"> </w:t>
      </w:r>
      <w:r w:rsidR="009653EC" w:rsidRPr="009653EC">
        <w:rPr>
          <w:rFonts w:ascii="Times New Roman" w:eastAsia="Times New Roman" w:hAnsi="Times New Roman" w:cs="Times New Roman"/>
          <w:color w:val="000000"/>
          <w:sz w:val="28"/>
          <w:szCs w:val="28"/>
          <w:lang w:eastAsia="ru-RU"/>
        </w:rPr>
        <w:t xml:space="preserve">- </w:t>
      </w:r>
      <w:r w:rsidRPr="009653EC">
        <w:rPr>
          <w:rFonts w:ascii="Times New Roman" w:eastAsia="Times New Roman" w:hAnsi="Times New Roman" w:cs="Times New Roman"/>
          <w:color w:val="000000"/>
          <w:sz w:val="28"/>
          <w:szCs w:val="28"/>
          <w:lang w:eastAsia="ru-RU"/>
        </w:rPr>
        <w:t>в сумме 24,4 тыс. руб.</w:t>
      </w:r>
      <w:r w:rsidR="009653EC" w:rsidRPr="009653EC">
        <w:rPr>
          <w:rFonts w:ascii="Times New Roman" w:eastAsia="Times New Roman" w:hAnsi="Times New Roman" w:cs="Times New Roman"/>
          <w:color w:val="000000"/>
          <w:sz w:val="28"/>
          <w:szCs w:val="28"/>
          <w:lang w:eastAsia="ru-RU"/>
        </w:rPr>
        <w:t>;</w:t>
      </w:r>
    </w:p>
    <w:p w14:paraId="15472A85" w14:textId="77777777" w:rsidR="00BC404C" w:rsidRPr="009653EC" w:rsidRDefault="00AA122B"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ГУП</w:t>
      </w:r>
      <w:r w:rsidR="00BC404C" w:rsidRPr="009653E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00BC404C" w:rsidRPr="009653EC">
        <w:rPr>
          <w:rFonts w:ascii="Times New Roman" w:eastAsia="Times New Roman" w:hAnsi="Times New Roman" w:cs="Times New Roman"/>
          <w:color w:val="000000"/>
          <w:sz w:val="28"/>
          <w:szCs w:val="28"/>
          <w:lang w:eastAsia="ru-RU"/>
        </w:rPr>
        <w:t xml:space="preserve">пытно-производственное хозяйство «Нестеровское» </w:t>
      </w:r>
      <w:r w:rsidR="009653EC" w:rsidRPr="009653EC">
        <w:rPr>
          <w:rFonts w:ascii="Times New Roman" w:eastAsia="Times New Roman" w:hAnsi="Times New Roman" w:cs="Times New Roman"/>
          <w:color w:val="000000"/>
          <w:sz w:val="28"/>
          <w:szCs w:val="28"/>
          <w:lang w:eastAsia="ru-RU"/>
        </w:rPr>
        <w:t xml:space="preserve">- </w:t>
      </w:r>
      <w:r w:rsidR="00BC404C" w:rsidRPr="009653EC">
        <w:rPr>
          <w:rFonts w:ascii="Times New Roman" w:eastAsia="Times New Roman" w:hAnsi="Times New Roman" w:cs="Times New Roman"/>
          <w:color w:val="000000"/>
          <w:sz w:val="28"/>
          <w:szCs w:val="28"/>
          <w:lang w:eastAsia="ru-RU"/>
        </w:rPr>
        <w:t>в сумме 280,8 тыс. руб.</w:t>
      </w:r>
      <w:r w:rsidR="009653EC" w:rsidRPr="009653EC">
        <w:rPr>
          <w:rFonts w:ascii="Times New Roman" w:eastAsia="Times New Roman" w:hAnsi="Times New Roman" w:cs="Times New Roman"/>
          <w:color w:val="000000"/>
          <w:sz w:val="28"/>
          <w:szCs w:val="28"/>
          <w:lang w:eastAsia="ru-RU"/>
        </w:rPr>
        <w:t>;</w:t>
      </w:r>
    </w:p>
    <w:p w14:paraId="6636ED9B" w14:textId="77777777" w:rsidR="00BC404C" w:rsidRPr="009653EC" w:rsidRDefault="00BC404C"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sidRPr="009653EC">
        <w:rPr>
          <w:rFonts w:ascii="Times New Roman" w:eastAsia="Times New Roman" w:hAnsi="Times New Roman" w:cs="Times New Roman"/>
          <w:color w:val="000000"/>
          <w:sz w:val="28"/>
          <w:szCs w:val="28"/>
          <w:lang w:eastAsia="ru-RU"/>
        </w:rPr>
        <w:t>Г</w:t>
      </w:r>
      <w:r w:rsidR="00AA122B">
        <w:rPr>
          <w:rFonts w:ascii="Times New Roman" w:eastAsia="Times New Roman" w:hAnsi="Times New Roman" w:cs="Times New Roman"/>
          <w:color w:val="000000"/>
          <w:sz w:val="28"/>
          <w:szCs w:val="28"/>
          <w:lang w:eastAsia="ru-RU"/>
        </w:rPr>
        <w:t>УП</w:t>
      </w:r>
      <w:r w:rsidRPr="009653EC">
        <w:rPr>
          <w:rFonts w:ascii="Times New Roman" w:eastAsia="Times New Roman" w:hAnsi="Times New Roman" w:cs="Times New Roman"/>
          <w:color w:val="000000"/>
          <w:sz w:val="28"/>
          <w:szCs w:val="28"/>
          <w:lang w:eastAsia="ru-RU"/>
        </w:rPr>
        <w:t xml:space="preserve"> «Алханчуртское» </w:t>
      </w:r>
      <w:r w:rsidR="009653EC" w:rsidRPr="009653EC">
        <w:rPr>
          <w:rFonts w:ascii="Times New Roman" w:eastAsia="Times New Roman" w:hAnsi="Times New Roman" w:cs="Times New Roman"/>
          <w:color w:val="000000"/>
          <w:sz w:val="28"/>
          <w:szCs w:val="28"/>
          <w:lang w:eastAsia="ru-RU"/>
        </w:rPr>
        <w:t xml:space="preserve">- </w:t>
      </w:r>
      <w:r w:rsidRPr="009653EC">
        <w:rPr>
          <w:rFonts w:ascii="Times New Roman" w:eastAsia="Times New Roman" w:hAnsi="Times New Roman" w:cs="Times New Roman"/>
          <w:color w:val="000000"/>
          <w:sz w:val="28"/>
          <w:szCs w:val="28"/>
          <w:lang w:eastAsia="ru-RU"/>
        </w:rPr>
        <w:t>в сумме 808,9 тыс. руб.</w:t>
      </w:r>
      <w:r w:rsidR="009653EC" w:rsidRPr="009653EC">
        <w:rPr>
          <w:rFonts w:ascii="Times New Roman" w:eastAsia="Times New Roman" w:hAnsi="Times New Roman" w:cs="Times New Roman"/>
          <w:color w:val="000000"/>
          <w:sz w:val="28"/>
          <w:szCs w:val="28"/>
          <w:lang w:eastAsia="ru-RU"/>
        </w:rPr>
        <w:t>;</w:t>
      </w:r>
    </w:p>
    <w:p w14:paraId="64464379" w14:textId="77777777" w:rsidR="00BC404C" w:rsidRPr="009653EC" w:rsidRDefault="00AA122B" w:rsidP="00D80128">
      <w:pPr>
        <w:pStyle w:val="a7"/>
        <w:numPr>
          <w:ilvl w:val="0"/>
          <w:numId w:val="206"/>
        </w:numPr>
        <w:shd w:val="clear" w:color="auto" w:fill="FFFFFF"/>
        <w:tabs>
          <w:tab w:val="left" w:pos="993"/>
        </w:tabs>
        <w:spacing w:after="0" w:line="240" w:lineRule="auto"/>
        <w:ind w:left="140" w:firstLine="58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ГУП</w:t>
      </w:r>
      <w:r w:rsidR="00BC404C" w:rsidRPr="009653EC">
        <w:rPr>
          <w:rFonts w:ascii="Times New Roman" w:eastAsia="Times New Roman" w:hAnsi="Times New Roman" w:cs="Times New Roman"/>
          <w:color w:val="000000"/>
          <w:sz w:val="28"/>
          <w:szCs w:val="28"/>
          <w:lang w:eastAsia="ru-RU"/>
        </w:rPr>
        <w:t xml:space="preserve"> «Зори Кавказа» </w:t>
      </w:r>
      <w:r w:rsidR="009653EC" w:rsidRPr="009653EC">
        <w:rPr>
          <w:rFonts w:ascii="Times New Roman" w:eastAsia="Times New Roman" w:hAnsi="Times New Roman" w:cs="Times New Roman"/>
          <w:color w:val="000000"/>
          <w:sz w:val="28"/>
          <w:szCs w:val="28"/>
          <w:lang w:eastAsia="ru-RU"/>
        </w:rPr>
        <w:t xml:space="preserve">- </w:t>
      </w:r>
      <w:r w:rsidR="00BC404C" w:rsidRPr="009653EC">
        <w:rPr>
          <w:rFonts w:ascii="Times New Roman" w:eastAsia="Times New Roman" w:hAnsi="Times New Roman" w:cs="Times New Roman"/>
          <w:color w:val="000000"/>
          <w:sz w:val="28"/>
          <w:szCs w:val="28"/>
          <w:lang w:eastAsia="ru-RU"/>
        </w:rPr>
        <w:t>в сумме 27,8 тыс. руб</w:t>
      </w:r>
      <w:r w:rsidR="009653EC" w:rsidRPr="009653EC">
        <w:rPr>
          <w:rFonts w:ascii="Times New Roman" w:eastAsia="Times New Roman" w:hAnsi="Times New Roman" w:cs="Times New Roman"/>
          <w:color w:val="000000"/>
          <w:sz w:val="28"/>
          <w:szCs w:val="28"/>
          <w:lang w:eastAsia="ru-RU"/>
        </w:rPr>
        <w:t>лей</w:t>
      </w:r>
      <w:r w:rsidR="00BC404C" w:rsidRPr="009653EC">
        <w:rPr>
          <w:rFonts w:ascii="Times New Roman" w:eastAsia="Times New Roman" w:hAnsi="Times New Roman" w:cs="Times New Roman"/>
          <w:color w:val="000000"/>
          <w:sz w:val="28"/>
          <w:szCs w:val="28"/>
          <w:lang w:eastAsia="ru-RU"/>
        </w:rPr>
        <w:t>.</w:t>
      </w:r>
    </w:p>
    <w:p w14:paraId="769775EF" w14:textId="77777777" w:rsidR="00BC404C" w:rsidRPr="00BC404C" w:rsidRDefault="00BC404C" w:rsidP="00AA122B">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Общая сумма </w:t>
      </w:r>
      <w:r w:rsidR="009653EC" w:rsidRPr="00BC404C">
        <w:rPr>
          <w:rFonts w:ascii="Times New Roman" w:eastAsia="Times New Roman" w:hAnsi="Times New Roman" w:cs="Times New Roman"/>
          <w:color w:val="000000"/>
          <w:sz w:val="28"/>
          <w:szCs w:val="28"/>
          <w:lang w:eastAsia="ru-RU"/>
        </w:rPr>
        <w:t xml:space="preserve">субсидии </w:t>
      </w:r>
      <w:r w:rsidRPr="00BC404C">
        <w:rPr>
          <w:rFonts w:ascii="Times New Roman" w:eastAsia="Times New Roman" w:hAnsi="Times New Roman" w:cs="Times New Roman"/>
          <w:color w:val="000000"/>
          <w:sz w:val="28"/>
          <w:szCs w:val="28"/>
          <w:lang w:eastAsia="ru-RU"/>
        </w:rPr>
        <w:t>по всем получателям составляет 2</w:t>
      </w:r>
      <w:r w:rsidR="009653EC">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390,4 тыс. руб</w:t>
      </w:r>
      <w:r w:rsidR="009653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w:t>
      </w:r>
      <w:r w:rsidR="00AA122B">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 xml:space="preserve">При выборочной проверке представленных Министерством документов получателей субсидии нарушений не выявлено. </w:t>
      </w:r>
    </w:p>
    <w:p w14:paraId="2B945121" w14:textId="77777777" w:rsidR="00BC404C" w:rsidRPr="00BC404C" w:rsidRDefault="00BC404C" w:rsidP="00AA122B">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p>
    <w:p w14:paraId="73F929D7" w14:textId="77777777" w:rsidR="00BC404C" w:rsidRPr="00AA122B" w:rsidRDefault="00BC404C" w:rsidP="00AA122B">
      <w:pPr>
        <w:shd w:val="clear" w:color="auto" w:fill="FFFFFF"/>
        <w:spacing w:after="0" w:line="240" w:lineRule="auto"/>
        <w:ind w:left="142" w:firstLine="558"/>
        <w:contextualSpacing/>
        <w:jc w:val="center"/>
        <w:rPr>
          <w:rFonts w:ascii="Times New Roman" w:eastAsia="Times New Roman" w:hAnsi="Times New Roman" w:cs="Times New Roman"/>
          <w:i/>
          <w:iCs/>
          <w:color w:val="000000"/>
          <w:sz w:val="28"/>
          <w:szCs w:val="28"/>
          <w:lang w:eastAsia="ru-RU"/>
        </w:rPr>
      </w:pPr>
      <w:r w:rsidRPr="00AA122B">
        <w:rPr>
          <w:rFonts w:ascii="Times New Roman" w:eastAsia="Times New Roman" w:hAnsi="Times New Roman" w:cs="Times New Roman"/>
          <w:i/>
          <w:iCs/>
          <w:color w:val="000000"/>
          <w:sz w:val="28"/>
          <w:szCs w:val="28"/>
          <w:lang w:eastAsia="ru-RU"/>
        </w:rPr>
        <w:t>Подпрограмма «Развития подотраслей агропромышленного комплекса».</w:t>
      </w:r>
    </w:p>
    <w:p w14:paraId="38C7088E" w14:textId="77777777" w:rsidR="00BC404C" w:rsidRPr="00AA122B" w:rsidRDefault="00BC404C" w:rsidP="00AA122B">
      <w:pPr>
        <w:shd w:val="clear" w:color="auto" w:fill="FFFFFF"/>
        <w:spacing w:after="0" w:line="240" w:lineRule="auto"/>
        <w:ind w:left="142" w:firstLine="558"/>
        <w:contextualSpacing/>
        <w:jc w:val="center"/>
        <w:rPr>
          <w:rFonts w:ascii="Times New Roman" w:eastAsia="Times New Roman" w:hAnsi="Times New Roman" w:cs="Times New Roman"/>
          <w:i/>
          <w:iCs/>
          <w:color w:val="000000"/>
          <w:sz w:val="28"/>
          <w:szCs w:val="28"/>
          <w:lang w:eastAsia="ru-RU"/>
        </w:rPr>
      </w:pPr>
      <w:r w:rsidRPr="00AA122B">
        <w:rPr>
          <w:rFonts w:ascii="Times New Roman" w:eastAsia="Times New Roman" w:hAnsi="Times New Roman" w:cs="Times New Roman"/>
          <w:i/>
          <w:iCs/>
          <w:color w:val="000000"/>
          <w:sz w:val="28"/>
          <w:szCs w:val="28"/>
          <w:lang w:eastAsia="ru-RU"/>
        </w:rPr>
        <w:t>Субсидии на финансовое обеспечение (возмещение) части затрат на приобретение горюче-смазочных материалов, минеральных удобрений, семян сельскохозяйственных культур и средств защиты растений</w:t>
      </w:r>
    </w:p>
    <w:p w14:paraId="469FF558" w14:textId="77777777" w:rsidR="00BC404C" w:rsidRPr="00BC404C" w:rsidRDefault="00BC404C" w:rsidP="00AA122B">
      <w:pPr>
        <w:shd w:val="clear" w:color="auto" w:fill="FFFFFF"/>
        <w:spacing w:after="0" w:line="240" w:lineRule="auto"/>
        <w:ind w:left="142" w:firstLine="558"/>
        <w:contextualSpacing/>
        <w:jc w:val="both"/>
        <w:rPr>
          <w:rFonts w:ascii="Times New Roman" w:eastAsia="Times New Roman" w:hAnsi="Times New Roman" w:cs="Times New Roman"/>
          <w:color w:val="000000"/>
          <w:sz w:val="28"/>
          <w:szCs w:val="28"/>
          <w:lang w:eastAsia="ru-RU"/>
        </w:rPr>
      </w:pPr>
    </w:p>
    <w:p w14:paraId="01940EEF" w14:textId="77777777" w:rsidR="00BC404C" w:rsidRPr="00BC404C" w:rsidRDefault="00BC404C" w:rsidP="009653EC">
      <w:pPr>
        <w:shd w:val="clear" w:color="auto" w:fill="FFFFFF"/>
        <w:spacing w:after="20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В соответствии с Постановлением Правительства </w:t>
      </w:r>
      <w:r w:rsidR="00AA122B">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от 20 марта 2013 г</w:t>
      </w:r>
      <w:r w:rsidR="00AA122B">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AA122B">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43 (далее – Постановление № 43) утверждены «</w:t>
      </w:r>
      <w:r w:rsidR="00AA122B">
        <w:rPr>
          <w:rFonts w:ascii="Times New Roman" w:eastAsia="Times New Roman" w:hAnsi="Times New Roman" w:cs="Times New Roman"/>
          <w:color w:val="000000"/>
          <w:sz w:val="28"/>
          <w:szCs w:val="28"/>
          <w:lang w:eastAsia="ru-RU"/>
        </w:rPr>
        <w:t>П</w:t>
      </w:r>
      <w:r w:rsidRPr="00BC404C">
        <w:rPr>
          <w:rFonts w:ascii="Times New Roman" w:eastAsia="Times New Roman" w:hAnsi="Times New Roman" w:cs="Times New Roman"/>
          <w:color w:val="000000"/>
          <w:sz w:val="28"/>
          <w:szCs w:val="28"/>
          <w:lang w:eastAsia="ru-RU"/>
        </w:rPr>
        <w:t xml:space="preserve">равила предоставления субсидий из республиканского бюджета сельскохозяйственным товаропроизводителям Республики Ингушетия на возмещение части затрат, связанных с производством продукции растениеводства» (далее – Правила). </w:t>
      </w:r>
    </w:p>
    <w:p w14:paraId="280D91C3" w14:textId="77777777" w:rsidR="00BC404C" w:rsidRPr="00BC404C" w:rsidRDefault="00AA122B" w:rsidP="00AA122B">
      <w:pPr>
        <w:shd w:val="clear" w:color="auto" w:fill="FFFFFF"/>
        <w:spacing w:after="200" w:line="240" w:lineRule="auto"/>
        <w:ind w:left="142" w:firstLine="54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Указанные</w:t>
      </w:r>
      <w:r w:rsidR="00BC404C" w:rsidRPr="00BC404C">
        <w:rPr>
          <w:rFonts w:ascii="Times New Roman" w:eastAsia="Times New Roman" w:hAnsi="Times New Roman" w:cs="Times New Roman"/>
          <w:color w:val="000000"/>
          <w:sz w:val="28"/>
          <w:szCs w:val="28"/>
          <w:lang w:eastAsia="ru-RU"/>
        </w:rPr>
        <w:t xml:space="preserve"> Правила определяют цели, условия и порядок предоставления сельскохозяйственным товаропроизводителям (за исключением граждан, ведущих </w:t>
      </w:r>
      <w:r w:rsidR="00BC404C" w:rsidRPr="00BC404C">
        <w:rPr>
          <w:rFonts w:ascii="Times New Roman" w:eastAsia="Times New Roman" w:hAnsi="Times New Roman" w:cs="Times New Roman"/>
          <w:color w:val="000000"/>
          <w:sz w:val="28"/>
          <w:szCs w:val="28"/>
          <w:lang w:eastAsia="ru-RU"/>
        </w:rPr>
        <w:lastRenderedPageBreak/>
        <w:t>личное подсобное хозяйство), а также научным организациям, профессиональным образовательным организациям, образовательным организациям высшего образования, которые в процессе научной, научно-технической и (или) образовательной деятельности осуществляют производство сельскохозяйственной продукции, ее первичную и последующую (промышленную) переработку в соответствии с перечнем, указанным в части 1 статьи 3 Федерального закона от 29 декабря 2006 г</w:t>
      </w:r>
      <w:r>
        <w:rPr>
          <w:rFonts w:ascii="Times New Roman" w:eastAsia="Times New Roman" w:hAnsi="Times New Roman" w:cs="Times New Roman"/>
          <w:color w:val="000000"/>
          <w:sz w:val="28"/>
          <w:szCs w:val="28"/>
          <w:lang w:eastAsia="ru-RU"/>
        </w:rPr>
        <w:t>ода</w:t>
      </w:r>
      <w:r w:rsidR="00BC404C" w:rsidRPr="00BC404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BC404C" w:rsidRPr="00BC404C">
        <w:rPr>
          <w:rFonts w:ascii="Times New Roman" w:eastAsia="Times New Roman" w:hAnsi="Times New Roman" w:cs="Times New Roman"/>
          <w:color w:val="000000"/>
          <w:sz w:val="28"/>
          <w:szCs w:val="28"/>
          <w:lang w:eastAsia="ru-RU"/>
        </w:rPr>
        <w:t xml:space="preserve">264-ФЗ "О развитии сельского хозяйства" (далее - сельхозтоваропроизводители, получатель), субсидий на возмещение части затрат, связанных с производством продукции растениеводства (далее - субсидии). (далее – правила). </w:t>
      </w:r>
    </w:p>
    <w:p w14:paraId="2B9D9C64" w14:textId="77777777" w:rsidR="00BC404C" w:rsidRPr="00BC404C" w:rsidRDefault="00BC404C" w:rsidP="00AA122B">
      <w:pPr>
        <w:shd w:val="clear" w:color="auto" w:fill="FFFFFF"/>
        <w:spacing w:after="20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Субсидии предоставляются за счет средств республиканского бюджета, предусмотренных в республиканском бюджете на текущий финансовый год.</w:t>
      </w:r>
      <w:r w:rsidR="00AA122B">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Главным распорядителем средств по данному направлению является Министерство.</w:t>
      </w:r>
    </w:p>
    <w:p w14:paraId="5885704C" w14:textId="77777777" w:rsidR="00BC404C" w:rsidRPr="00BC404C" w:rsidRDefault="00BC404C" w:rsidP="00AA122B">
      <w:pPr>
        <w:shd w:val="clear" w:color="auto" w:fill="FFFFFF"/>
        <w:spacing w:after="20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Субсидии предоставляются в рамках реализации мероприятий по  подпрограмме  "Развитие отраслей агропромышленного комплекса" государственной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w:t>
      </w:r>
      <w:r w:rsidR="00AA122B">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от 4 июля 2014 г</w:t>
      </w:r>
      <w:r w:rsidR="00AA122B">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AA122B">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126.</w:t>
      </w:r>
    </w:p>
    <w:p w14:paraId="1231EC24" w14:textId="77777777" w:rsidR="00BC404C" w:rsidRPr="00BC404C" w:rsidRDefault="00BC404C" w:rsidP="00AA122B">
      <w:pPr>
        <w:shd w:val="clear" w:color="auto" w:fill="FFFFFF"/>
        <w:spacing w:after="20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Субсидии предоставляются для возмещения части затрат, понесенных сельхозтоваропроизводителями и связанных, с производством продукции растениеводства под урожай текущего года.</w:t>
      </w:r>
    </w:p>
    <w:p w14:paraId="203CD8AD" w14:textId="77777777" w:rsidR="00BC404C" w:rsidRPr="00BC404C" w:rsidRDefault="00BC404C" w:rsidP="00AA122B">
      <w:pPr>
        <w:shd w:val="clear" w:color="auto" w:fill="FFFFFF"/>
        <w:spacing w:after="200" w:line="240" w:lineRule="auto"/>
        <w:ind w:left="142" w:firstLine="55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Субсидии предоставляются сельхозтоваропроизводителям на финансовое обеспечение (возмещение) части затрат на приобретение горюче-смазочных материалов, минеральных удобрений, семян сельскохозяйственных культур и средств защиты растений (далее - оборотные средства) по ставкам, утвержденным настоящим постановлением.</w:t>
      </w:r>
    </w:p>
    <w:p w14:paraId="59513625" w14:textId="72A2C8CE" w:rsidR="00BC404C" w:rsidRPr="00BC404C" w:rsidRDefault="00BC404C" w:rsidP="001564E9">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соответствии с данным Постановлением №</w:t>
      </w:r>
      <w:r w:rsidR="00A21D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43 в 2020 г</w:t>
      </w:r>
      <w:r w:rsidR="00AA122B">
        <w:rPr>
          <w:rFonts w:ascii="Times New Roman" w:eastAsia="Times New Roman" w:hAnsi="Times New Roman" w:cs="Times New Roman"/>
          <w:color w:val="000000"/>
          <w:sz w:val="28"/>
          <w:szCs w:val="28"/>
          <w:lang w:eastAsia="ru-RU"/>
        </w:rPr>
        <w:t>оду</w:t>
      </w:r>
      <w:r w:rsidRPr="00BC404C">
        <w:rPr>
          <w:rFonts w:ascii="Times New Roman" w:eastAsia="Times New Roman" w:hAnsi="Times New Roman" w:cs="Times New Roman"/>
          <w:color w:val="000000"/>
          <w:sz w:val="28"/>
          <w:szCs w:val="28"/>
          <w:lang w:eastAsia="ru-RU"/>
        </w:rPr>
        <w:t xml:space="preserve"> Министерством выданы субсидии сельскохозяйственным товаропроизводителям на финансовое обеспечение (возмещение) части затрат на приобретение ГСМ, минеральных удобрений, семян</w:t>
      </w:r>
      <w:r w:rsidR="00AA122B">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сельскохозяйственных культур и средств защиты растений»</w:t>
      </w:r>
      <w:r w:rsidR="00AA122B">
        <w:rPr>
          <w:rFonts w:ascii="Times New Roman" w:eastAsia="Times New Roman" w:hAnsi="Times New Roman" w:cs="Times New Roman"/>
          <w:color w:val="000000"/>
          <w:sz w:val="28"/>
          <w:szCs w:val="28"/>
          <w:lang w:eastAsia="ru-RU"/>
        </w:rPr>
        <w:t xml:space="preserve"> в общей сумме</w:t>
      </w:r>
      <w:r w:rsidRPr="00BC404C">
        <w:rPr>
          <w:rFonts w:ascii="Times New Roman" w:eastAsia="Times New Roman" w:hAnsi="Times New Roman" w:cs="Times New Roman"/>
          <w:color w:val="000000"/>
          <w:sz w:val="28"/>
          <w:szCs w:val="28"/>
          <w:lang w:eastAsia="ru-RU"/>
        </w:rPr>
        <w:t xml:space="preserve"> 50</w:t>
      </w:r>
      <w:r w:rsidR="00AA122B">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025,5 тыс. руб</w:t>
      </w:r>
      <w:r w:rsidR="00AA122B">
        <w:rPr>
          <w:rFonts w:ascii="Times New Roman" w:eastAsia="Times New Roman" w:hAnsi="Times New Roman" w:cs="Times New Roman"/>
          <w:color w:val="000000"/>
          <w:sz w:val="28"/>
          <w:szCs w:val="28"/>
          <w:lang w:eastAsia="ru-RU"/>
        </w:rPr>
        <w:t>лей, в том числе:</w:t>
      </w:r>
    </w:p>
    <w:p w14:paraId="1B97065B" w14:textId="77777777" w:rsidR="00BC404C" w:rsidRPr="001564E9" w:rsidRDefault="00AA122B"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ГУП</w:t>
      </w:r>
      <w:r w:rsidR="00BC404C" w:rsidRPr="001564E9">
        <w:rPr>
          <w:rFonts w:ascii="Times New Roman" w:eastAsia="Times New Roman" w:hAnsi="Times New Roman" w:cs="Times New Roman"/>
          <w:color w:val="000000"/>
          <w:sz w:val="28"/>
          <w:szCs w:val="28"/>
          <w:lang w:eastAsia="ru-RU"/>
        </w:rPr>
        <w:t xml:space="preserve"> «Алханчуртское» </w:t>
      </w:r>
      <w:r w:rsidRPr="001564E9">
        <w:rPr>
          <w:rFonts w:ascii="Times New Roman" w:eastAsia="Times New Roman" w:hAnsi="Times New Roman" w:cs="Times New Roman"/>
          <w:color w:val="000000"/>
          <w:sz w:val="28"/>
          <w:szCs w:val="28"/>
          <w:lang w:eastAsia="ru-RU"/>
        </w:rPr>
        <w:t>-</w:t>
      </w:r>
      <w:r w:rsidR="00BC404C" w:rsidRPr="001564E9">
        <w:rPr>
          <w:rFonts w:ascii="Times New Roman" w:eastAsia="Times New Roman" w:hAnsi="Times New Roman" w:cs="Times New Roman"/>
          <w:color w:val="000000"/>
          <w:sz w:val="28"/>
          <w:szCs w:val="28"/>
          <w:lang w:eastAsia="ru-RU"/>
        </w:rPr>
        <w:t xml:space="preserve"> 9</w:t>
      </w:r>
      <w:r w:rsidRPr="001564E9">
        <w:rPr>
          <w:rFonts w:ascii="Times New Roman" w:eastAsia="Times New Roman" w:hAnsi="Times New Roman" w:cs="Times New Roman"/>
          <w:color w:val="000000"/>
          <w:sz w:val="28"/>
          <w:szCs w:val="28"/>
          <w:lang w:eastAsia="ru-RU"/>
        </w:rPr>
        <w:t> </w:t>
      </w:r>
      <w:r w:rsidR="00BC404C" w:rsidRPr="001564E9">
        <w:rPr>
          <w:rFonts w:ascii="Times New Roman" w:eastAsia="Times New Roman" w:hAnsi="Times New Roman" w:cs="Times New Roman"/>
          <w:color w:val="000000"/>
          <w:sz w:val="28"/>
          <w:szCs w:val="28"/>
          <w:lang w:eastAsia="ru-RU"/>
        </w:rPr>
        <w:t>340,8 тыс.</w:t>
      </w:r>
      <w:r w:rsidRPr="001564E9">
        <w:rPr>
          <w:rFonts w:ascii="Times New Roman" w:eastAsia="Times New Roman" w:hAnsi="Times New Roman" w:cs="Times New Roman"/>
          <w:color w:val="000000"/>
          <w:sz w:val="28"/>
          <w:szCs w:val="28"/>
          <w:lang w:eastAsia="ru-RU"/>
        </w:rPr>
        <w:t xml:space="preserve"> </w:t>
      </w:r>
      <w:r w:rsidR="00BC404C" w:rsidRPr="001564E9">
        <w:rPr>
          <w:rFonts w:ascii="Times New Roman" w:eastAsia="Times New Roman" w:hAnsi="Times New Roman" w:cs="Times New Roman"/>
          <w:color w:val="000000"/>
          <w:sz w:val="28"/>
          <w:szCs w:val="28"/>
          <w:lang w:eastAsia="ru-RU"/>
        </w:rPr>
        <w:t>руб</w:t>
      </w:r>
      <w:r w:rsidRPr="001564E9">
        <w:rPr>
          <w:rFonts w:ascii="Times New Roman" w:eastAsia="Times New Roman" w:hAnsi="Times New Roman" w:cs="Times New Roman"/>
          <w:color w:val="000000"/>
          <w:sz w:val="28"/>
          <w:szCs w:val="28"/>
          <w:lang w:eastAsia="ru-RU"/>
        </w:rPr>
        <w:t>лей</w:t>
      </w:r>
      <w:r w:rsidR="00BC404C" w:rsidRPr="001564E9">
        <w:rPr>
          <w:rFonts w:ascii="Times New Roman" w:eastAsia="Times New Roman" w:hAnsi="Times New Roman" w:cs="Times New Roman"/>
          <w:color w:val="000000"/>
          <w:sz w:val="28"/>
          <w:szCs w:val="28"/>
          <w:lang w:eastAsia="ru-RU"/>
        </w:rPr>
        <w:t xml:space="preserve"> по соглашению №003/ППР-20 от 04.06.2020</w:t>
      </w:r>
      <w:r w:rsidRPr="001564E9">
        <w:rPr>
          <w:rFonts w:ascii="Times New Roman" w:eastAsia="Times New Roman" w:hAnsi="Times New Roman" w:cs="Times New Roman"/>
          <w:color w:val="000000"/>
          <w:sz w:val="28"/>
          <w:szCs w:val="28"/>
          <w:lang w:eastAsia="ru-RU"/>
        </w:rPr>
        <w:t xml:space="preserve"> </w:t>
      </w:r>
      <w:r w:rsidR="00BC404C" w:rsidRPr="001564E9">
        <w:rPr>
          <w:rFonts w:ascii="Times New Roman" w:eastAsia="Times New Roman" w:hAnsi="Times New Roman" w:cs="Times New Roman"/>
          <w:color w:val="000000"/>
          <w:sz w:val="28"/>
          <w:szCs w:val="28"/>
          <w:lang w:eastAsia="ru-RU"/>
        </w:rPr>
        <w:t>г</w:t>
      </w:r>
      <w:r w:rsidRPr="001564E9">
        <w:rPr>
          <w:rFonts w:ascii="Times New Roman" w:eastAsia="Times New Roman" w:hAnsi="Times New Roman" w:cs="Times New Roman"/>
          <w:color w:val="000000"/>
          <w:sz w:val="28"/>
          <w:szCs w:val="28"/>
          <w:lang w:eastAsia="ru-RU"/>
        </w:rPr>
        <w:t>ода;</w:t>
      </w:r>
      <w:r w:rsidR="00BC404C" w:rsidRPr="001564E9">
        <w:rPr>
          <w:rFonts w:ascii="Times New Roman" w:eastAsia="Times New Roman" w:hAnsi="Times New Roman" w:cs="Times New Roman"/>
          <w:color w:val="000000"/>
          <w:sz w:val="28"/>
          <w:szCs w:val="28"/>
          <w:lang w:eastAsia="ru-RU"/>
        </w:rPr>
        <w:t xml:space="preserve"> </w:t>
      </w:r>
    </w:p>
    <w:p w14:paraId="0BDB8D87" w14:textId="77777777" w:rsidR="00BC404C" w:rsidRPr="001564E9" w:rsidRDefault="00AA122B"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ГУП</w:t>
      </w:r>
      <w:r w:rsidR="00BC404C" w:rsidRPr="001564E9">
        <w:rPr>
          <w:rFonts w:ascii="Times New Roman" w:eastAsia="Times New Roman" w:hAnsi="Times New Roman" w:cs="Times New Roman"/>
          <w:color w:val="000000"/>
          <w:sz w:val="28"/>
          <w:szCs w:val="28"/>
          <w:lang w:eastAsia="ru-RU"/>
        </w:rPr>
        <w:t xml:space="preserve"> «Магас» </w:t>
      </w:r>
      <w:r w:rsidRPr="001564E9">
        <w:rPr>
          <w:rFonts w:ascii="Times New Roman" w:eastAsia="Times New Roman" w:hAnsi="Times New Roman" w:cs="Times New Roman"/>
          <w:color w:val="000000"/>
          <w:sz w:val="28"/>
          <w:szCs w:val="28"/>
          <w:lang w:eastAsia="ru-RU"/>
        </w:rPr>
        <w:t>-</w:t>
      </w:r>
      <w:r w:rsidR="00BC404C" w:rsidRPr="001564E9">
        <w:rPr>
          <w:rFonts w:ascii="Times New Roman" w:eastAsia="Times New Roman" w:hAnsi="Times New Roman" w:cs="Times New Roman"/>
          <w:color w:val="000000"/>
          <w:sz w:val="28"/>
          <w:szCs w:val="28"/>
          <w:lang w:eastAsia="ru-RU"/>
        </w:rPr>
        <w:t xml:space="preserve"> 2</w:t>
      </w:r>
      <w:r w:rsidRPr="001564E9">
        <w:rPr>
          <w:rFonts w:ascii="Times New Roman" w:eastAsia="Times New Roman" w:hAnsi="Times New Roman" w:cs="Times New Roman"/>
          <w:color w:val="000000"/>
          <w:sz w:val="28"/>
          <w:szCs w:val="28"/>
          <w:lang w:eastAsia="ru-RU"/>
        </w:rPr>
        <w:t> </w:t>
      </w:r>
      <w:r w:rsidR="00BC404C" w:rsidRPr="001564E9">
        <w:rPr>
          <w:rFonts w:ascii="Times New Roman" w:eastAsia="Times New Roman" w:hAnsi="Times New Roman" w:cs="Times New Roman"/>
          <w:color w:val="000000"/>
          <w:sz w:val="28"/>
          <w:szCs w:val="28"/>
          <w:lang w:eastAsia="ru-RU"/>
        </w:rPr>
        <w:t>224,0 тыс.</w:t>
      </w:r>
      <w:r w:rsidRPr="001564E9">
        <w:rPr>
          <w:rFonts w:ascii="Times New Roman" w:eastAsia="Times New Roman" w:hAnsi="Times New Roman" w:cs="Times New Roman"/>
          <w:color w:val="000000"/>
          <w:sz w:val="28"/>
          <w:szCs w:val="28"/>
          <w:lang w:eastAsia="ru-RU"/>
        </w:rPr>
        <w:t xml:space="preserve"> </w:t>
      </w:r>
      <w:r w:rsidR="00BC404C" w:rsidRPr="001564E9">
        <w:rPr>
          <w:rFonts w:ascii="Times New Roman" w:eastAsia="Times New Roman" w:hAnsi="Times New Roman" w:cs="Times New Roman"/>
          <w:color w:val="000000"/>
          <w:sz w:val="28"/>
          <w:szCs w:val="28"/>
          <w:lang w:eastAsia="ru-RU"/>
        </w:rPr>
        <w:t>руб</w:t>
      </w:r>
      <w:r w:rsidRPr="001564E9">
        <w:rPr>
          <w:rFonts w:ascii="Times New Roman" w:eastAsia="Times New Roman" w:hAnsi="Times New Roman" w:cs="Times New Roman"/>
          <w:color w:val="000000"/>
          <w:sz w:val="28"/>
          <w:szCs w:val="28"/>
          <w:lang w:eastAsia="ru-RU"/>
        </w:rPr>
        <w:t>лей</w:t>
      </w:r>
      <w:r w:rsidR="00BC404C" w:rsidRPr="001564E9">
        <w:rPr>
          <w:rFonts w:ascii="Times New Roman" w:eastAsia="Times New Roman" w:hAnsi="Times New Roman" w:cs="Times New Roman"/>
          <w:color w:val="000000"/>
          <w:sz w:val="28"/>
          <w:szCs w:val="28"/>
          <w:lang w:eastAsia="ru-RU"/>
        </w:rPr>
        <w:t xml:space="preserve"> по соглашению №008/ППР-20 от 04.06.2020 г</w:t>
      </w:r>
      <w:r w:rsidRPr="001564E9">
        <w:rPr>
          <w:rFonts w:ascii="Times New Roman" w:eastAsia="Times New Roman" w:hAnsi="Times New Roman" w:cs="Times New Roman"/>
          <w:color w:val="000000"/>
          <w:sz w:val="28"/>
          <w:szCs w:val="28"/>
          <w:lang w:eastAsia="ru-RU"/>
        </w:rPr>
        <w:t>ода;</w:t>
      </w:r>
      <w:r w:rsidR="00BC404C" w:rsidRPr="001564E9">
        <w:rPr>
          <w:rFonts w:ascii="Times New Roman" w:eastAsia="Times New Roman" w:hAnsi="Times New Roman" w:cs="Times New Roman"/>
          <w:color w:val="000000"/>
          <w:sz w:val="28"/>
          <w:szCs w:val="28"/>
          <w:lang w:eastAsia="ru-RU"/>
        </w:rPr>
        <w:t xml:space="preserve"> </w:t>
      </w:r>
    </w:p>
    <w:p w14:paraId="00D13DED" w14:textId="77777777" w:rsidR="00BC404C" w:rsidRPr="001564E9" w:rsidRDefault="00AA122B"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ГУП</w:t>
      </w:r>
      <w:r w:rsidR="00BC404C" w:rsidRPr="001564E9">
        <w:rPr>
          <w:rFonts w:ascii="Times New Roman" w:eastAsia="Times New Roman" w:hAnsi="Times New Roman" w:cs="Times New Roman"/>
          <w:color w:val="000000"/>
          <w:sz w:val="28"/>
          <w:szCs w:val="28"/>
          <w:lang w:eastAsia="ru-RU"/>
        </w:rPr>
        <w:t xml:space="preserve"> «им. Осканова» </w:t>
      </w:r>
      <w:r w:rsidRPr="001564E9">
        <w:rPr>
          <w:rFonts w:ascii="Times New Roman" w:eastAsia="Times New Roman" w:hAnsi="Times New Roman" w:cs="Times New Roman"/>
          <w:color w:val="000000"/>
          <w:sz w:val="28"/>
          <w:szCs w:val="28"/>
          <w:lang w:eastAsia="ru-RU"/>
        </w:rPr>
        <w:t>-</w:t>
      </w:r>
      <w:r w:rsidR="00BC404C" w:rsidRPr="001564E9">
        <w:rPr>
          <w:rFonts w:ascii="Times New Roman" w:eastAsia="Times New Roman" w:hAnsi="Times New Roman" w:cs="Times New Roman"/>
          <w:color w:val="000000"/>
          <w:sz w:val="28"/>
          <w:szCs w:val="28"/>
          <w:lang w:eastAsia="ru-RU"/>
        </w:rPr>
        <w:t xml:space="preserve"> 12</w:t>
      </w:r>
      <w:r w:rsidRPr="001564E9">
        <w:rPr>
          <w:rFonts w:ascii="Times New Roman" w:eastAsia="Times New Roman" w:hAnsi="Times New Roman" w:cs="Times New Roman"/>
          <w:color w:val="000000"/>
          <w:sz w:val="28"/>
          <w:szCs w:val="28"/>
          <w:lang w:eastAsia="ru-RU"/>
        </w:rPr>
        <w:t> </w:t>
      </w:r>
      <w:r w:rsidR="00BC404C" w:rsidRPr="001564E9">
        <w:rPr>
          <w:rFonts w:ascii="Times New Roman" w:eastAsia="Times New Roman" w:hAnsi="Times New Roman" w:cs="Times New Roman"/>
          <w:color w:val="000000"/>
          <w:sz w:val="28"/>
          <w:szCs w:val="28"/>
          <w:lang w:eastAsia="ru-RU"/>
        </w:rPr>
        <w:t>232,0 тыс.руб</w:t>
      </w:r>
      <w:r w:rsidRPr="001564E9">
        <w:rPr>
          <w:rFonts w:ascii="Times New Roman" w:eastAsia="Times New Roman" w:hAnsi="Times New Roman" w:cs="Times New Roman"/>
          <w:color w:val="000000"/>
          <w:sz w:val="28"/>
          <w:szCs w:val="28"/>
          <w:lang w:eastAsia="ru-RU"/>
        </w:rPr>
        <w:t>лей</w:t>
      </w:r>
      <w:r w:rsidR="00BC404C" w:rsidRPr="001564E9">
        <w:rPr>
          <w:rFonts w:ascii="Times New Roman" w:eastAsia="Times New Roman" w:hAnsi="Times New Roman" w:cs="Times New Roman"/>
          <w:color w:val="000000"/>
          <w:sz w:val="28"/>
          <w:szCs w:val="28"/>
          <w:lang w:eastAsia="ru-RU"/>
        </w:rPr>
        <w:t xml:space="preserve"> по соглашению №003/ППР-20 от 04.06.2020 г</w:t>
      </w:r>
      <w:r w:rsidRPr="001564E9">
        <w:rPr>
          <w:rFonts w:ascii="Times New Roman" w:eastAsia="Times New Roman" w:hAnsi="Times New Roman" w:cs="Times New Roman"/>
          <w:color w:val="000000"/>
          <w:sz w:val="28"/>
          <w:szCs w:val="28"/>
          <w:lang w:eastAsia="ru-RU"/>
        </w:rPr>
        <w:t>ода;</w:t>
      </w:r>
      <w:r w:rsidR="00BC404C" w:rsidRPr="001564E9">
        <w:rPr>
          <w:rFonts w:ascii="Times New Roman" w:eastAsia="Times New Roman" w:hAnsi="Times New Roman" w:cs="Times New Roman"/>
          <w:color w:val="000000"/>
          <w:sz w:val="28"/>
          <w:szCs w:val="28"/>
          <w:lang w:eastAsia="ru-RU"/>
        </w:rPr>
        <w:t xml:space="preserve"> </w:t>
      </w:r>
    </w:p>
    <w:p w14:paraId="76416451" w14:textId="77777777" w:rsidR="00BC404C" w:rsidRPr="001564E9" w:rsidRDefault="00BC404C"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 xml:space="preserve">ИП ГКФХ Арапиев </w:t>
      </w:r>
      <w:r w:rsidR="00AA122B" w:rsidRPr="001564E9">
        <w:rPr>
          <w:rFonts w:ascii="Times New Roman" w:eastAsia="Times New Roman" w:hAnsi="Times New Roman" w:cs="Times New Roman"/>
          <w:color w:val="000000"/>
          <w:sz w:val="28"/>
          <w:szCs w:val="28"/>
          <w:lang w:eastAsia="ru-RU"/>
        </w:rPr>
        <w:t>А.О. –</w:t>
      </w:r>
      <w:r w:rsidRPr="001564E9">
        <w:rPr>
          <w:rFonts w:ascii="Times New Roman" w:eastAsia="Times New Roman" w:hAnsi="Times New Roman" w:cs="Times New Roman"/>
          <w:color w:val="000000"/>
          <w:sz w:val="28"/>
          <w:szCs w:val="28"/>
          <w:lang w:eastAsia="ru-RU"/>
        </w:rPr>
        <w:t xml:space="preserve"> 1</w:t>
      </w:r>
      <w:r w:rsidR="00AA122B" w:rsidRPr="001564E9">
        <w:rPr>
          <w:rFonts w:ascii="Times New Roman" w:eastAsia="Times New Roman" w:hAnsi="Times New Roman" w:cs="Times New Roman"/>
          <w:color w:val="000000"/>
          <w:sz w:val="28"/>
          <w:szCs w:val="28"/>
          <w:lang w:eastAsia="ru-RU"/>
        </w:rPr>
        <w:t> </w:t>
      </w:r>
      <w:r w:rsidRPr="001564E9">
        <w:rPr>
          <w:rFonts w:ascii="Times New Roman" w:eastAsia="Times New Roman" w:hAnsi="Times New Roman" w:cs="Times New Roman"/>
          <w:color w:val="000000"/>
          <w:sz w:val="28"/>
          <w:szCs w:val="28"/>
          <w:lang w:eastAsia="ru-RU"/>
        </w:rPr>
        <w:t>987,3 тыс. руб</w:t>
      </w:r>
      <w:r w:rsidR="00AA122B" w:rsidRPr="001564E9">
        <w:rPr>
          <w:rFonts w:ascii="Times New Roman" w:eastAsia="Times New Roman" w:hAnsi="Times New Roman" w:cs="Times New Roman"/>
          <w:color w:val="000000"/>
          <w:sz w:val="28"/>
          <w:szCs w:val="28"/>
          <w:lang w:eastAsia="ru-RU"/>
        </w:rPr>
        <w:t>лей</w:t>
      </w:r>
      <w:r w:rsidRPr="001564E9">
        <w:rPr>
          <w:rFonts w:ascii="Times New Roman" w:eastAsia="Times New Roman" w:hAnsi="Times New Roman" w:cs="Times New Roman"/>
          <w:color w:val="000000"/>
          <w:sz w:val="28"/>
          <w:szCs w:val="28"/>
          <w:lang w:eastAsia="ru-RU"/>
        </w:rPr>
        <w:t xml:space="preserve"> по соглашению №518/ППР-20 от 28.12.2020 г</w:t>
      </w:r>
      <w:r w:rsidR="00AA122B" w:rsidRPr="001564E9">
        <w:rPr>
          <w:rFonts w:ascii="Times New Roman" w:eastAsia="Times New Roman" w:hAnsi="Times New Roman" w:cs="Times New Roman"/>
          <w:color w:val="000000"/>
          <w:sz w:val="28"/>
          <w:szCs w:val="28"/>
          <w:lang w:eastAsia="ru-RU"/>
        </w:rPr>
        <w:t>ода;</w:t>
      </w:r>
    </w:p>
    <w:p w14:paraId="45B2729C" w14:textId="77777777" w:rsidR="00BC404C" w:rsidRPr="001564E9" w:rsidRDefault="00AA122B"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ГУП</w:t>
      </w:r>
      <w:r w:rsidR="00BC404C" w:rsidRPr="001564E9">
        <w:rPr>
          <w:rFonts w:ascii="Times New Roman" w:eastAsia="Times New Roman" w:hAnsi="Times New Roman" w:cs="Times New Roman"/>
          <w:color w:val="000000"/>
          <w:sz w:val="28"/>
          <w:szCs w:val="28"/>
          <w:lang w:eastAsia="ru-RU"/>
        </w:rPr>
        <w:t xml:space="preserve"> «Насыр-Кортское» </w:t>
      </w:r>
      <w:r w:rsidRPr="001564E9">
        <w:rPr>
          <w:rFonts w:ascii="Times New Roman" w:eastAsia="Times New Roman" w:hAnsi="Times New Roman" w:cs="Times New Roman"/>
          <w:color w:val="000000"/>
          <w:sz w:val="28"/>
          <w:szCs w:val="28"/>
          <w:lang w:eastAsia="ru-RU"/>
        </w:rPr>
        <w:t>-</w:t>
      </w:r>
      <w:r w:rsidR="00BC404C" w:rsidRPr="001564E9">
        <w:rPr>
          <w:rFonts w:ascii="Times New Roman" w:eastAsia="Times New Roman" w:hAnsi="Times New Roman" w:cs="Times New Roman"/>
          <w:color w:val="000000"/>
          <w:sz w:val="28"/>
          <w:szCs w:val="28"/>
          <w:lang w:eastAsia="ru-RU"/>
        </w:rPr>
        <w:t xml:space="preserve"> 2</w:t>
      </w:r>
      <w:r w:rsidRPr="001564E9">
        <w:rPr>
          <w:rFonts w:ascii="Times New Roman" w:eastAsia="Times New Roman" w:hAnsi="Times New Roman" w:cs="Times New Roman"/>
          <w:color w:val="000000"/>
          <w:sz w:val="28"/>
          <w:szCs w:val="28"/>
          <w:lang w:eastAsia="ru-RU"/>
        </w:rPr>
        <w:t> </w:t>
      </w:r>
      <w:r w:rsidR="00BC404C" w:rsidRPr="001564E9">
        <w:rPr>
          <w:rFonts w:ascii="Times New Roman" w:eastAsia="Times New Roman" w:hAnsi="Times New Roman" w:cs="Times New Roman"/>
          <w:color w:val="000000"/>
          <w:sz w:val="28"/>
          <w:szCs w:val="28"/>
          <w:lang w:eastAsia="ru-RU"/>
        </w:rPr>
        <w:t>446,4 тыс. руб</w:t>
      </w:r>
      <w:r w:rsidRPr="001564E9">
        <w:rPr>
          <w:rFonts w:ascii="Times New Roman" w:eastAsia="Times New Roman" w:hAnsi="Times New Roman" w:cs="Times New Roman"/>
          <w:color w:val="000000"/>
          <w:sz w:val="28"/>
          <w:szCs w:val="28"/>
          <w:lang w:eastAsia="ru-RU"/>
        </w:rPr>
        <w:t>лей</w:t>
      </w:r>
      <w:r w:rsidR="00BC404C" w:rsidRPr="001564E9">
        <w:rPr>
          <w:rFonts w:ascii="Times New Roman" w:eastAsia="Times New Roman" w:hAnsi="Times New Roman" w:cs="Times New Roman"/>
          <w:color w:val="000000"/>
          <w:sz w:val="28"/>
          <w:szCs w:val="28"/>
          <w:lang w:eastAsia="ru-RU"/>
        </w:rPr>
        <w:t xml:space="preserve"> по соглашению №005/ППР-20 от 04.06.2020 г</w:t>
      </w:r>
      <w:r w:rsidRPr="001564E9">
        <w:rPr>
          <w:rFonts w:ascii="Times New Roman" w:eastAsia="Times New Roman" w:hAnsi="Times New Roman" w:cs="Times New Roman"/>
          <w:color w:val="000000"/>
          <w:sz w:val="28"/>
          <w:szCs w:val="28"/>
          <w:lang w:eastAsia="ru-RU"/>
        </w:rPr>
        <w:t>ода;</w:t>
      </w:r>
      <w:r w:rsidR="00BC404C" w:rsidRPr="001564E9">
        <w:rPr>
          <w:rFonts w:ascii="Times New Roman" w:eastAsia="Times New Roman" w:hAnsi="Times New Roman" w:cs="Times New Roman"/>
          <w:color w:val="000000"/>
          <w:sz w:val="28"/>
          <w:szCs w:val="28"/>
          <w:lang w:eastAsia="ru-RU"/>
        </w:rPr>
        <w:t xml:space="preserve"> </w:t>
      </w:r>
    </w:p>
    <w:p w14:paraId="69E3A15D" w14:textId="77777777" w:rsidR="00BC404C" w:rsidRPr="001564E9" w:rsidRDefault="00AA122B"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lastRenderedPageBreak/>
        <w:t>ГУП</w:t>
      </w:r>
      <w:r w:rsidR="00BC404C" w:rsidRPr="001564E9">
        <w:rPr>
          <w:rFonts w:ascii="Times New Roman" w:eastAsia="Times New Roman" w:hAnsi="Times New Roman" w:cs="Times New Roman"/>
          <w:color w:val="000000"/>
          <w:sz w:val="28"/>
          <w:szCs w:val="28"/>
          <w:lang w:eastAsia="ru-RU"/>
        </w:rPr>
        <w:t xml:space="preserve"> «Беркат» </w:t>
      </w:r>
      <w:r w:rsidRPr="001564E9">
        <w:rPr>
          <w:rFonts w:ascii="Times New Roman" w:eastAsia="Times New Roman" w:hAnsi="Times New Roman" w:cs="Times New Roman"/>
          <w:color w:val="000000"/>
          <w:sz w:val="28"/>
          <w:szCs w:val="28"/>
          <w:lang w:eastAsia="ru-RU"/>
        </w:rPr>
        <w:t>-</w:t>
      </w:r>
      <w:r w:rsidR="00BC404C" w:rsidRPr="001564E9">
        <w:rPr>
          <w:rFonts w:ascii="Times New Roman" w:eastAsia="Times New Roman" w:hAnsi="Times New Roman" w:cs="Times New Roman"/>
          <w:color w:val="000000"/>
          <w:sz w:val="28"/>
          <w:szCs w:val="28"/>
          <w:lang w:eastAsia="ru-RU"/>
        </w:rPr>
        <w:t xml:space="preserve"> 2</w:t>
      </w:r>
      <w:r w:rsidRPr="001564E9">
        <w:rPr>
          <w:rFonts w:ascii="Times New Roman" w:eastAsia="Times New Roman" w:hAnsi="Times New Roman" w:cs="Times New Roman"/>
          <w:color w:val="000000"/>
          <w:sz w:val="28"/>
          <w:szCs w:val="28"/>
          <w:lang w:eastAsia="ru-RU"/>
        </w:rPr>
        <w:t> </w:t>
      </w:r>
      <w:r w:rsidR="00BC404C" w:rsidRPr="001564E9">
        <w:rPr>
          <w:rFonts w:ascii="Times New Roman" w:eastAsia="Times New Roman" w:hAnsi="Times New Roman" w:cs="Times New Roman"/>
          <w:color w:val="000000"/>
          <w:sz w:val="28"/>
          <w:szCs w:val="28"/>
          <w:lang w:eastAsia="ru-RU"/>
        </w:rPr>
        <w:t>224,0 тыс. руб</w:t>
      </w:r>
      <w:r w:rsidRPr="001564E9">
        <w:rPr>
          <w:rFonts w:ascii="Times New Roman" w:eastAsia="Times New Roman" w:hAnsi="Times New Roman" w:cs="Times New Roman"/>
          <w:color w:val="000000"/>
          <w:sz w:val="28"/>
          <w:szCs w:val="28"/>
          <w:lang w:eastAsia="ru-RU"/>
        </w:rPr>
        <w:t>лей</w:t>
      </w:r>
      <w:r w:rsidR="00BC404C" w:rsidRPr="001564E9">
        <w:rPr>
          <w:rFonts w:ascii="Times New Roman" w:eastAsia="Times New Roman" w:hAnsi="Times New Roman" w:cs="Times New Roman"/>
          <w:color w:val="000000"/>
          <w:sz w:val="28"/>
          <w:szCs w:val="28"/>
          <w:lang w:eastAsia="ru-RU"/>
        </w:rPr>
        <w:t xml:space="preserve"> по соглашению №010/ППР-20 от 04.06.2020 г</w:t>
      </w:r>
      <w:r w:rsidRPr="001564E9">
        <w:rPr>
          <w:rFonts w:ascii="Times New Roman" w:eastAsia="Times New Roman" w:hAnsi="Times New Roman" w:cs="Times New Roman"/>
          <w:color w:val="000000"/>
          <w:sz w:val="28"/>
          <w:szCs w:val="28"/>
          <w:lang w:eastAsia="ru-RU"/>
        </w:rPr>
        <w:t>ода;</w:t>
      </w:r>
      <w:r w:rsidR="00BC404C" w:rsidRPr="001564E9">
        <w:rPr>
          <w:rFonts w:ascii="Times New Roman" w:eastAsia="Times New Roman" w:hAnsi="Times New Roman" w:cs="Times New Roman"/>
          <w:color w:val="000000"/>
          <w:sz w:val="28"/>
          <w:szCs w:val="28"/>
          <w:lang w:eastAsia="ru-RU"/>
        </w:rPr>
        <w:t xml:space="preserve"> </w:t>
      </w:r>
    </w:p>
    <w:p w14:paraId="5CB24CB1" w14:textId="77777777" w:rsidR="00BC404C" w:rsidRPr="001564E9" w:rsidRDefault="00BC404C"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w:t>
      </w:r>
      <w:r w:rsidR="00AA122B" w:rsidRPr="001564E9">
        <w:rPr>
          <w:rFonts w:ascii="Times New Roman" w:eastAsia="Times New Roman" w:hAnsi="Times New Roman" w:cs="Times New Roman"/>
          <w:color w:val="000000"/>
          <w:sz w:val="28"/>
          <w:szCs w:val="28"/>
          <w:lang w:eastAsia="ru-RU"/>
        </w:rPr>
        <w:t>УП</w:t>
      </w:r>
      <w:r w:rsidRPr="001564E9">
        <w:rPr>
          <w:rFonts w:ascii="Times New Roman" w:eastAsia="Times New Roman" w:hAnsi="Times New Roman" w:cs="Times New Roman"/>
          <w:color w:val="000000"/>
          <w:sz w:val="28"/>
          <w:szCs w:val="28"/>
          <w:lang w:eastAsia="ru-RU"/>
        </w:rPr>
        <w:t xml:space="preserve"> «Карабулакское» </w:t>
      </w:r>
      <w:r w:rsidR="00AA122B" w:rsidRPr="001564E9">
        <w:rPr>
          <w:rFonts w:ascii="Times New Roman" w:eastAsia="Times New Roman" w:hAnsi="Times New Roman" w:cs="Times New Roman"/>
          <w:color w:val="000000"/>
          <w:sz w:val="28"/>
          <w:szCs w:val="28"/>
          <w:lang w:eastAsia="ru-RU"/>
        </w:rPr>
        <w:t>-</w:t>
      </w:r>
      <w:r w:rsidRPr="001564E9">
        <w:rPr>
          <w:rFonts w:ascii="Times New Roman" w:eastAsia="Times New Roman" w:hAnsi="Times New Roman" w:cs="Times New Roman"/>
          <w:color w:val="000000"/>
          <w:sz w:val="28"/>
          <w:szCs w:val="28"/>
          <w:lang w:eastAsia="ru-RU"/>
        </w:rPr>
        <w:t xml:space="preserve"> 2</w:t>
      </w:r>
      <w:r w:rsidR="00AA122B" w:rsidRPr="001564E9">
        <w:rPr>
          <w:rFonts w:ascii="Times New Roman" w:eastAsia="Times New Roman" w:hAnsi="Times New Roman" w:cs="Times New Roman"/>
          <w:color w:val="000000"/>
          <w:sz w:val="28"/>
          <w:szCs w:val="28"/>
          <w:lang w:eastAsia="ru-RU"/>
        </w:rPr>
        <w:t> </w:t>
      </w:r>
      <w:r w:rsidRPr="001564E9">
        <w:rPr>
          <w:rFonts w:ascii="Times New Roman" w:eastAsia="Times New Roman" w:hAnsi="Times New Roman" w:cs="Times New Roman"/>
          <w:color w:val="000000"/>
          <w:sz w:val="28"/>
          <w:szCs w:val="28"/>
          <w:lang w:eastAsia="ru-RU"/>
        </w:rPr>
        <w:t>530,9 тыс. руб</w:t>
      </w:r>
      <w:r w:rsidR="001564E9" w:rsidRPr="001564E9">
        <w:rPr>
          <w:rFonts w:ascii="Times New Roman" w:eastAsia="Times New Roman" w:hAnsi="Times New Roman" w:cs="Times New Roman"/>
          <w:color w:val="000000"/>
          <w:sz w:val="28"/>
          <w:szCs w:val="28"/>
          <w:lang w:eastAsia="ru-RU"/>
        </w:rPr>
        <w:t>лей</w:t>
      </w:r>
      <w:r w:rsidRPr="001564E9">
        <w:rPr>
          <w:rFonts w:ascii="Times New Roman" w:eastAsia="Times New Roman" w:hAnsi="Times New Roman" w:cs="Times New Roman"/>
          <w:color w:val="000000"/>
          <w:sz w:val="28"/>
          <w:szCs w:val="28"/>
          <w:lang w:eastAsia="ru-RU"/>
        </w:rPr>
        <w:t xml:space="preserve"> по соглашению №007/ППР-20 от 04.06.2020 г</w:t>
      </w:r>
      <w:r w:rsidR="001564E9" w:rsidRPr="001564E9">
        <w:rPr>
          <w:rFonts w:ascii="Times New Roman" w:eastAsia="Times New Roman" w:hAnsi="Times New Roman" w:cs="Times New Roman"/>
          <w:color w:val="000000"/>
          <w:sz w:val="28"/>
          <w:szCs w:val="28"/>
          <w:lang w:eastAsia="ru-RU"/>
        </w:rPr>
        <w:t>ода;</w:t>
      </w:r>
    </w:p>
    <w:p w14:paraId="3F350F52" w14:textId="77777777" w:rsidR="00BC404C" w:rsidRPr="001564E9" w:rsidRDefault="001564E9"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ГУП</w:t>
      </w:r>
      <w:r w:rsidR="00BC404C" w:rsidRPr="001564E9">
        <w:rPr>
          <w:rFonts w:ascii="Times New Roman" w:eastAsia="Times New Roman" w:hAnsi="Times New Roman" w:cs="Times New Roman"/>
          <w:color w:val="000000"/>
          <w:sz w:val="28"/>
          <w:szCs w:val="28"/>
          <w:lang w:eastAsia="ru-RU"/>
        </w:rPr>
        <w:t xml:space="preserve"> «Малгобекское» </w:t>
      </w:r>
      <w:r w:rsidRPr="001564E9">
        <w:rPr>
          <w:rFonts w:ascii="Times New Roman" w:eastAsia="Times New Roman" w:hAnsi="Times New Roman" w:cs="Times New Roman"/>
          <w:color w:val="000000"/>
          <w:sz w:val="28"/>
          <w:szCs w:val="28"/>
          <w:lang w:eastAsia="ru-RU"/>
        </w:rPr>
        <w:t>-</w:t>
      </w:r>
      <w:r w:rsidR="00BC404C" w:rsidRPr="001564E9">
        <w:rPr>
          <w:rFonts w:ascii="Times New Roman" w:eastAsia="Times New Roman" w:hAnsi="Times New Roman" w:cs="Times New Roman"/>
          <w:color w:val="000000"/>
          <w:sz w:val="28"/>
          <w:szCs w:val="28"/>
          <w:lang w:eastAsia="ru-RU"/>
        </w:rPr>
        <w:t xml:space="preserve"> 4</w:t>
      </w:r>
      <w:r w:rsidRPr="001564E9">
        <w:rPr>
          <w:rFonts w:ascii="Times New Roman" w:eastAsia="Times New Roman" w:hAnsi="Times New Roman" w:cs="Times New Roman"/>
          <w:color w:val="000000"/>
          <w:sz w:val="28"/>
          <w:szCs w:val="28"/>
          <w:lang w:eastAsia="ru-RU"/>
        </w:rPr>
        <w:t> </w:t>
      </w:r>
      <w:r w:rsidR="00BC404C" w:rsidRPr="001564E9">
        <w:rPr>
          <w:rFonts w:ascii="Times New Roman" w:eastAsia="Times New Roman" w:hAnsi="Times New Roman" w:cs="Times New Roman"/>
          <w:color w:val="000000"/>
          <w:sz w:val="28"/>
          <w:szCs w:val="28"/>
          <w:lang w:eastAsia="ru-RU"/>
        </w:rPr>
        <w:t>474,5 тыс. руб</w:t>
      </w:r>
      <w:r w:rsidRPr="001564E9">
        <w:rPr>
          <w:rFonts w:ascii="Times New Roman" w:eastAsia="Times New Roman" w:hAnsi="Times New Roman" w:cs="Times New Roman"/>
          <w:color w:val="000000"/>
          <w:sz w:val="28"/>
          <w:szCs w:val="28"/>
          <w:lang w:eastAsia="ru-RU"/>
        </w:rPr>
        <w:t>лей</w:t>
      </w:r>
      <w:r w:rsidR="00BC404C" w:rsidRPr="001564E9">
        <w:rPr>
          <w:rFonts w:ascii="Times New Roman" w:eastAsia="Times New Roman" w:hAnsi="Times New Roman" w:cs="Times New Roman"/>
          <w:color w:val="000000"/>
          <w:sz w:val="28"/>
          <w:szCs w:val="28"/>
          <w:lang w:eastAsia="ru-RU"/>
        </w:rPr>
        <w:t xml:space="preserve"> по соглашению №011/ППР-20 от 04.06.2020 г</w:t>
      </w:r>
      <w:r w:rsidRPr="001564E9">
        <w:rPr>
          <w:rFonts w:ascii="Times New Roman" w:eastAsia="Times New Roman" w:hAnsi="Times New Roman" w:cs="Times New Roman"/>
          <w:color w:val="000000"/>
          <w:sz w:val="28"/>
          <w:szCs w:val="28"/>
          <w:lang w:eastAsia="ru-RU"/>
        </w:rPr>
        <w:t>ода;</w:t>
      </w:r>
      <w:r w:rsidR="00BC404C" w:rsidRPr="001564E9">
        <w:rPr>
          <w:rFonts w:ascii="Times New Roman" w:eastAsia="Times New Roman" w:hAnsi="Times New Roman" w:cs="Times New Roman"/>
          <w:color w:val="000000"/>
          <w:sz w:val="28"/>
          <w:szCs w:val="28"/>
          <w:lang w:eastAsia="ru-RU"/>
        </w:rPr>
        <w:t xml:space="preserve"> </w:t>
      </w:r>
    </w:p>
    <w:p w14:paraId="7199A1A4" w14:textId="77777777" w:rsidR="00BC404C" w:rsidRPr="001564E9" w:rsidRDefault="00BC404C"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w:t>
      </w:r>
      <w:r w:rsidR="001564E9" w:rsidRPr="001564E9">
        <w:rPr>
          <w:rFonts w:ascii="Times New Roman" w:eastAsia="Times New Roman" w:hAnsi="Times New Roman" w:cs="Times New Roman"/>
          <w:color w:val="000000"/>
          <w:sz w:val="28"/>
          <w:szCs w:val="28"/>
          <w:lang w:eastAsia="ru-RU"/>
        </w:rPr>
        <w:t>УП «О</w:t>
      </w:r>
      <w:r w:rsidRPr="001564E9">
        <w:rPr>
          <w:rFonts w:ascii="Times New Roman" w:eastAsia="Times New Roman" w:hAnsi="Times New Roman" w:cs="Times New Roman"/>
          <w:color w:val="000000"/>
          <w:sz w:val="28"/>
          <w:szCs w:val="28"/>
          <w:lang w:eastAsia="ru-RU"/>
        </w:rPr>
        <w:t xml:space="preserve">пытно-производственное хозяйство «Нестеровское» </w:t>
      </w:r>
      <w:r w:rsidR="001564E9" w:rsidRPr="001564E9">
        <w:rPr>
          <w:rFonts w:ascii="Times New Roman" w:eastAsia="Times New Roman" w:hAnsi="Times New Roman" w:cs="Times New Roman"/>
          <w:color w:val="000000"/>
          <w:sz w:val="28"/>
          <w:szCs w:val="28"/>
          <w:lang w:eastAsia="ru-RU"/>
        </w:rPr>
        <w:t>-</w:t>
      </w:r>
      <w:r w:rsidRPr="001564E9">
        <w:rPr>
          <w:rFonts w:ascii="Times New Roman" w:eastAsia="Times New Roman" w:hAnsi="Times New Roman" w:cs="Times New Roman"/>
          <w:color w:val="000000"/>
          <w:sz w:val="28"/>
          <w:szCs w:val="28"/>
          <w:lang w:eastAsia="ru-RU"/>
        </w:rPr>
        <w:t xml:space="preserve"> 4</w:t>
      </w:r>
      <w:r w:rsidR="001564E9" w:rsidRPr="001564E9">
        <w:rPr>
          <w:rFonts w:ascii="Times New Roman" w:eastAsia="Times New Roman" w:hAnsi="Times New Roman" w:cs="Times New Roman"/>
          <w:color w:val="000000"/>
          <w:sz w:val="28"/>
          <w:szCs w:val="28"/>
          <w:lang w:eastAsia="ru-RU"/>
        </w:rPr>
        <w:t> </w:t>
      </w:r>
      <w:r w:rsidRPr="001564E9">
        <w:rPr>
          <w:rFonts w:ascii="Times New Roman" w:eastAsia="Times New Roman" w:hAnsi="Times New Roman" w:cs="Times New Roman"/>
          <w:color w:val="000000"/>
          <w:sz w:val="28"/>
          <w:szCs w:val="28"/>
          <w:lang w:eastAsia="ru-RU"/>
        </w:rPr>
        <w:t>828,3 тыс. руб</w:t>
      </w:r>
      <w:r w:rsidR="001564E9" w:rsidRPr="001564E9">
        <w:rPr>
          <w:rFonts w:ascii="Times New Roman" w:eastAsia="Times New Roman" w:hAnsi="Times New Roman" w:cs="Times New Roman"/>
          <w:color w:val="000000"/>
          <w:sz w:val="28"/>
          <w:szCs w:val="28"/>
          <w:lang w:eastAsia="ru-RU"/>
        </w:rPr>
        <w:t>лей</w:t>
      </w:r>
      <w:r w:rsidRPr="001564E9">
        <w:rPr>
          <w:rFonts w:ascii="Times New Roman" w:eastAsia="Times New Roman" w:hAnsi="Times New Roman" w:cs="Times New Roman"/>
          <w:color w:val="000000"/>
          <w:sz w:val="28"/>
          <w:szCs w:val="28"/>
          <w:lang w:eastAsia="ru-RU"/>
        </w:rPr>
        <w:t xml:space="preserve"> по соглашению №004/ППР-20 от 04.06.2020 г</w:t>
      </w:r>
      <w:r w:rsidR="001564E9" w:rsidRPr="001564E9">
        <w:rPr>
          <w:rFonts w:ascii="Times New Roman" w:eastAsia="Times New Roman" w:hAnsi="Times New Roman" w:cs="Times New Roman"/>
          <w:color w:val="000000"/>
          <w:sz w:val="28"/>
          <w:szCs w:val="28"/>
          <w:lang w:eastAsia="ru-RU"/>
        </w:rPr>
        <w:t>ода;</w:t>
      </w:r>
      <w:r w:rsidRPr="001564E9">
        <w:rPr>
          <w:rFonts w:ascii="Times New Roman" w:eastAsia="Times New Roman" w:hAnsi="Times New Roman" w:cs="Times New Roman"/>
          <w:color w:val="000000"/>
          <w:sz w:val="28"/>
          <w:szCs w:val="28"/>
          <w:lang w:eastAsia="ru-RU"/>
        </w:rPr>
        <w:t xml:space="preserve"> </w:t>
      </w:r>
    </w:p>
    <w:p w14:paraId="2DDAFD27" w14:textId="77777777" w:rsidR="00BC404C" w:rsidRPr="001564E9" w:rsidRDefault="00BC404C"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w:t>
      </w:r>
      <w:r w:rsidR="001564E9" w:rsidRPr="001564E9">
        <w:rPr>
          <w:rFonts w:ascii="Times New Roman" w:eastAsia="Times New Roman" w:hAnsi="Times New Roman" w:cs="Times New Roman"/>
          <w:color w:val="000000"/>
          <w:sz w:val="28"/>
          <w:szCs w:val="28"/>
          <w:lang w:eastAsia="ru-RU"/>
        </w:rPr>
        <w:t>УП</w:t>
      </w:r>
      <w:r w:rsidRPr="001564E9">
        <w:rPr>
          <w:rFonts w:ascii="Times New Roman" w:eastAsia="Times New Roman" w:hAnsi="Times New Roman" w:cs="Times New Roman"/>
          <w:color w:val="000000"/>
          <w:sz w:val="28"/>
          <w:szCs w:val="28"/>
          <w:lang w:eastAsia="ru-RU"/>
        </w:rPr>
        <w:t xml:space="preserve"> </w:t>
      </w:r>
      <w:r w:rsidR="001564E9" w:rsidRPr="001564E9">
        <w:rPr>
          <w:rFonts w:ascii="Times New Roman" w:eastAsia="Times New Roman" w:hAnsi="Times New Roman" w:cs="Times New Roman"/>
          <w:color w:val="000000"/>
          <w:sz w:val="28"/>
          <w:szCs w:val="28"/>
          <w:lang w:eastAsia="ru-RU"/>
        </w:rPr>
        <w:t>«</w:t>
      </w:r>
      <w:r w:rsidRPr="001564E9">
        <w:rPr>
          <w:rFonts w:ascii="Times New Roman" w:eastAsia="Times New Roman" w:hAnsi="Times New Roman" w:cs="Times New Roman"/>
          <w:color w:val="000000"/>
          <w:sz w:val="28"/>
          <w:szCs w:val="28"/>
          <w:lang w:eastAsia="ru-RU"/>
        </w:rPr>
        <w:t>имени Серго Орджоникидзе</w:t>
      </w:r>
      <w:r w:rsidR="001564E9" w:rsidRPr="001564E9">
        <w:rPr>
          <w:rFonts w:ascii="Times New Roman" w:eastAsia="Times New Roman" w:hAnsi="Times New Roman" w:cs="Times New Roman"/>
          <w:color w:val="000000"/>
          <w:sz w:val="28"/>
          <w:szCs w:val="28"/>
          <w:lang w:eastAsia="ru-RU"/>
        </w:rPr>
        <w:t>»</w:t>
      </w:r>
      <w:r w:rsidRPr="001564E9">
        <w:rPr>
          <w:rFonts w:ascii="Times New Roman" w:eastAsia="Times New Roman" w:hAnsi="Times New Roman" w:cs="Times New Roman"/>
          <w:color w:val="000000"/>
          <w:sz w:val="28"/>
          <w:szCs w:val="28"/>
          <w:lang w:eastAsia="ru-RU"/>
        </w:rPr>
        <w:t xml:space="preserve"> </w:t>
      </w:r>
      <w:r w:rsidR="001564E9" w:rsidRPr="001564E9">
        <w:rPr>
          <w:rFonts w:ascii="Times New Roman" w:eastAsia="Times New Roman" w:hAnsi="Times New Roman" w:cs="Times New Roman"/>
          <w:color w:val="000000"/>
          <w:sz w:val="28"/>
          <w:szCs w:val="28"/>
          <w:lang w:eastAsia="ru-RU"/>
        </w:rPr>
        <w:t>-</w:t>
      </w:r>
      <w:r w:rsidRPr="001564E9">
        <w:rPr>
          <w:rFonts w:ascii="Times New Roman" w:eastAsia="Times New Roman" w:hAnsi="Times New Roman" w:cs="Times New Roman"/>
          <w:color w:val="000000"/>
          <w:sz w:val="28"/>
          <w:szCs w:val="28"/>
          <w:lang w:eastAsia="ru-RU"/>
        </w:rPr>
        <w:t xml:space="preserve"> 3</w:t>
      </w:r>
      <w:r w:rsidR="001564E9" w:rsidRPr="001564E9">
        <w:rPr>
          <w:rFonts w:ascii="Times New Roman" w:eastAsia="Times New Roman" w:hAnsi="Times New Roman" w:cs="Times New Roman"/>
          <w:color w:val="000000"/>
          <w:sz w:val="28"/>
          <w:szCs w:val="28"/>
          <w:lang w:eastAsia="ru-RU"/>
        </w:rPr>
        <w:t> </w:t>
      </w:r>
      <w:r w:rsidRPr="001564E9">
        <w:rPr>
          <w:rFonts w:ascii="Times New Roman" w:eastAsia="Times New Roman" w:hAnsi="Times New Roman" w:cs="Times New Roman"/>
          <w:color w:val="000000"/>
          <w:sz w:val="28"/>
          <w:szCs w:val="28"/>
          <w:lang w:eastAsia="ru-RU"/>
        </w:rPr>
        <w:t>113,6 тыс. руб</w:t>
      </w:r>
      <w:r w:rsidR="001564E9" w:rsidRPr="001564E9">
        <w:rPr>
          <w:rFonts w:ascii="Times New Roman" w:eastAsia="Times New Roman" w:hAnsi="Times New Roman" w:cs="Times New Roman"/>
          <w:color w:val="000000"/>
          <w:sz w:val="28"/>
          <w:szCs w:val="28"/>
          <w:lang w:eastAsia="ru-RU"/>
        </w:rPr>
        <w:t>лей</w:t>
      </w:r>
      <w:r w:rsidRPr="001564E9">
        <w:rPr>
          <w:rFonts w:ascii="Times New Roman" w:eastAsia="Times New Roman" w:hAnsi="Times New Roman" w:cs="Times New Roman"/>
          <w:color w:val="000000"/>
          <w:sz w:val="28"/>
          <w:szCs w:val="28"/>
          <w:lang w:eastAsia="ru-RU"/>
        </w:rPr>
        <w:t xml:space="preserve"> по соглашению №004/ППР-20 от 04.06.2020 г</w:t>
      </w:r>
      <w:r w:rsidR="001564E9" w:rsidRPr="001564E9">
        <w:rPr>
          <w:rFonts w:ascii="Times New Roman" w:eastAsia="Times New Roman" w:hAnsi="Times New Roman" w:cs="Times New Roman"/>
          <w:color w:val="000000"/>
          <w:sz w:val="28"/>
          <w:szCs w:val="28"/>
          <w:lang w:eastAsia="ru-RU"/>
        </w:rPr>
        <w:t>ода;</w:t>
      </w:r>
    </w:p>
    <w:p w14:paraId="452E7C49" w14:textId="77777777" w:rsidR="00BC404C" w:rsidRPr="001564E9" w:rsidRDefault="00BC404C" w:rsidP="00D80128">
      <w:pPr>
        <w:pStyle w:val="a7"/>
        <w:numPr>
          <w:ilvl w:val="0"/>
          <w:numId w:val="207"/>
        </w:numPr>
        <w:shd w:val="clear" w:color="auto" w:fill="FFFFFF"/>
        <w:tabs>
          <w:tab w:val="left" w:pos="993"/>
        </w:tabs>
        <w:spacing w:after="0" w:line="240" w:lineRule="auto"/>
        <w:ind w:left="182" w:firstLine="588"/>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Г</w:t>
      </w:r>
      <w:r w:rsidR="001564E9" w:rsidRPr="001564E9">
        <w:rPr>
          <w:rFonts w:ascii="Times New Roman" w:eastAsia="Times New Roman" w:hAnsi="Times New Roman" w:cs="Times New Roman"/>
          <w:color w:val="000000"/>
          <w:sz w:val="28"/>
          <w:szCs w:val="28"/>
          <w:lang w:eastAsia="ru-RU"/>
        </w:rPr>
        <w:t>УП</w:t>
      </w:r>
      <w:r w:rsidRPr="001564E9">
        <w:rPr>
          <w:rFonts w:ascii="Times New Roman" w:eastAsia="Times New Roman" w:hAnsi="Times New Roman" w:cs="Times New Roman"/>
          <w:color w:val="000000"/>
          <w:sz w:val="28"/>
          <w:szCs w:val="28"/>
          <w:lang w:eastAsia="ru-RU"/>
        </w:rPr>
        <w:t xml:space="preserve"> «Зори Кавказа» </w:t>
      </w:r>
      <w:r w:rsidR="001564E9" w:rsidRPr="001564E9">
        <w:rPr>
          <w:rFonts w:ascii="Times New Roman" w:eastAsia="Times New Roman" w:hAnsi="Times New Roman" w:cs="Times New Roman"/>
          <w:color w:val="000000"/>
          <w:sz w:val="28"/>
          <w:szCs w:val="28"/>
          <w:lang w:eastAsia="ru-RU"/>
        </w:rPr>
        <w:t>-</w:t>
      </w:r>
      <w:r w:rsidRPr="001564E9">
        <w:rPr>
          <w:rFonts w:ascii="Times New Roman" w:eastAsia="Times New Roman" w:hAnsi="Times New Roman" w:cs="Times New Roman"/>
          <w:color w:val="000000"/>
          <w:sz w:val="28"/>
          <w:szCs w:val="28"/>
          <w:lang w:eastAsia="ru-RU"/>
        </w:rPr>
        <w:t xml:space="preserve"> 4</w:t>
      </w:r>
      <w:r w:rsidR="001564E9" w:rsidRPr="001564E9">
        <w:rPr>
          <w:rFonts w:ascii="Times New Roman" w:eastAsia="Times New Roman" w:hAnsi="Times New Roman" w:cs="Times New Roman"/>
          <w:color w:val="000000"/>
          <w:sz w:val="28"/>
          <w:szCs w:val="28"/>
          <w:lang w:eastAsia="ru-RU"/>
        </w:rPr>
        <w:t> </w:t>
      </w:r>
      <w:r w:rsidRPr="001564E9">
        <w:rPr>
          <w:rFonts w:ascii="Times New Roman" w:eastAsia="Times New Roman" w:hAnsi="Times New Roman" w:cs="Times New Roman"/>
          <w:color w:val="000000"/>
          <w:sz w:val="28"/>
          <w:szCs w:val="28"/>
          <w:lang w:eastAsia="ru-RU"/>
        </w:rPr>
        <w:t>623,7 тыс. руб</w:t>
      </w:r>
      <w:r w:rsidR="001564E9" w:rsidRPr="001564E9">
        <w:rPr>
          <w:rFonts w:ascii="Times New Roman" w:eastAsia="Times New Roman" w:hAnsi="Times New Roman" w:cs="Times New Roman"/>
          <w:color w:val="000000"/>
          <w:sz w:val="28"/>
          <w:szCs w:val="28"/>
          <w:lang w:eastAsia="ru-RU"/>
        </w:rPr>
        <w:t>лей</w:t>
      </w:r>
      <w:r w:rsidRPr="001564E9">
        <w:rPr>
          <w:rFonts w:ascii="Times New Roman" w:eastAsia="Times New Roman" w:hAnsi="Times New Roman" w:cs="Times New Roman"/>
          <w:color w:val="000000"/>
          <w:sz w:val="28"/>
          <w:szCs w:val="28"/>
          <w:lang w:eastAsia="ru-RU"/>
        </w:rPr>
        <w:t xml:space="preserve"> по соглашению №002/ППР-20 от 04.06.2020</w:t>
      </w:r>
      <w:r w:rsidR="001564E9" w:rsidRPr="001564E9">
        <w:rPr>
          <w:rFonts w:ascii="Times New Roman" w:eastAsia="Times New Roman" w:hAnsi="Times New Roman" w:cs="Times New Roman"/>
          <w:color w:val="000000"/>
          <w:sz w:val="28"/>
          <w:szCs w:val="28"/>
          <w:lang w:eastAsia="ru-RU"/>
        </w:rPr>
        <w:t xml:space="preserve"> </w:t>
      </w:r>
      <w:r w:rsidRPr="001564E9">
        <w:rPr>
          <w:rFonts w:ascii="Times New Roman" w:eastAsia="Times New Roman" w:hAnsi="Times New Roman" w:cs="Times New Roman"/>
          <w:color w:val="000000"/>
          <w:sz w:val="28"/>
          <w:szCs w:val="28"/>
          <w:lang w:eastAsia="ru-RU"/>
        </w:rPr>
        <w:t>г</w:t>
      </w:r>
      <w:r w:rsidR="001564E9" w:rsidRPr="001564E9">
        <w:rPr>
          <w:rFonts w:ascii="Times New Roman" w:eastAsia="Times New Roman" w:hAnsi="Times New Roman" w:cs="Times New Roman"/>
          <w:color w:val="000000"/>
          <w:sz w:val="28"/>
          <w:szCs w:val="28"/>
          <w:lang w:eastAsia="ru-RU"/>
        </w:rPr>
        <w:t>ода</w:t>
      </w:r>
      <w:r w:rsidRPr="001564E9">
        <w:rPr>
          <w:rFonts w:ascii="Times New Roman" w:eastAsia="Times New Roman" w:hAnsi="Times New Roman" w:cs="Times New Roman"/>
          <w:color w:val="000000"/>
          <w:sz w:val="28"/>
          <w:szCs w:val="28"/>
          <w:lang w:eastAsia="ru-RU"/>
        </w:rPr>
        <w:t>.</w:t>
      </w:r>
    </w:p>
    <w:p w14:paraId="2362E26D" w14:textId="77777777" w:rsidR="00BC404C" w:rsidRPr="00BC404C" w:rsidRDefault="00BC404C" w:rsidP="001564E9">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ходе проведения выборочной проверки обоснованности и правомерности предоставления субсидий сельхозтоваропроизводителям на финансовое обеспечение (возмещение) части затрат на приобретение ГСМ, минеральных удобрений, семян сельскохозяйственных культур и средств защиты растений в 2020 г</w:t>
      </w:r>
      <w:r w:rsidR="001564E9">
        <w:rPr>
          <w:rFonts w:ascii="Times New Roman" w:eastAsia="Times New Roman" w:hAnsi="Times New Roman" w:cs="Times New Roman"/>
          <w:color w:val="000000"/>
          <w:sz w:val="28"/>
          <w:szCs w:val="28"/>
          <w:lang w:eastAsia="ru-RU"/>
        </w:rPr>
        <w:t>оду</w:t>
      </w:r>
      <w:r w:rsidRPr="00BC404C">
        <w:rPr>
          <w:rFonts w:ascii="Times New Roman" w:eastAsia="Times New Roman" w:hAnsi="Times New Roman" w:cs="Times New Roman"/>
          <w:color w:val="000000"/>
          <w:sz w:val="28"/>
          <w:szCs w:val="28"/>
          <w:lang w:eastAsia="ru-RU"/>
        </w:rPr>
        <w:t xml:space="preserve"> нарушений не установлено.</w:t>
      </w:r>
    </w:p>
    <w:p w14:paraId="23952446" w14:textId="77777777" w:rsidR="00BC404C" w:rsidRPr="00BC404C" w:rsidRDefault="00BC404C" w:rsidP="001564E9">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p>
    <w:p w14:paraId="2B9D5F82" w14:textId="77777777" w:rsidR="00BC404C" w:rsidRPr="001564E9" w:rsidRDefault="00BC404C" w:rsidP="001564E9">
      <w:pPr>
        <w:shd w:val="clear" w:color="auto" w:fill="FFFFFF"/>
        <w:spacing w:after="0" w:line="240" w:lineRule="auto"/>
        <w:ind w:left="142" w:firstLine="567"/>
        <w:contextualSpacing/>
        <w:jc w:val="center"/>
        <w:rPr>
          <w:rFonts w:ascii="Times New Roman" w:eastAsia="Times New Roman" w:hAnsi="Times New Roman" w:cs="Times New Roman"/>
          <w:i/>
          <w:iCs/>
          <w:color w:val="000000"/>
          <w:sz w:val="28"/>
          <w:szCs w:val="28"/>
          <w:lang w:eastAsia="ru-RU"/>
        </w:rPr>
      </w:pPr>
      <w:r w:rsidRPr="001564E9">
        <w:rPr>
          <w:rFonts w:ascii="Times New Roman" w:eastAsia="Times New Roman" w:hAnsi="Times New Roman" w:cs="Times New Roman"/>
          <w:i/>
          <w:iCs/>
          <w:color w:val="000000"/>
          <w:sz w:val="28"/>
          <w:szCs w:val="28"/>
          <w:lang w:eastAsia="ru-RU"/>
        </w:rPr>
        <w:t>Подпрограмма "Развития подотраслей агропромышленного комплекса".</w:t>
      </w:r>
    </w:p>
    <w:p w14:paraId="4F65BC0B" w14:textId="77777777" w:rsidR="00BC404C" w:rsidRPr="001564E9" w:rsidRDefault="00BC404C" w:rsidP="001564E9">
      <w:pPr>
        <w:shd w:val="clear" w:color="auto" w:fill="FFFFFF"/>
        <w:spacing w:after="0" w:line="240" w:lineRule="auto"/>
        <w:ind w:left="142" w:firstLine="567"/>
        <w:contextualSpacing/>
        <w:jc w:val="center"/>
        <w:rPr>
          <w:rFonts w:ascii="Times New Roman" w:eastAsia="Times New Roman" w:hAnsi="Times New Roman" w:cs="Times New Roman"/>
          <w:i/>
          <w:iCs/>
          <w:color w:val="000000"/>
          <w:sz w:val="28"/>
          <w:szCs w:val="28"/>
          <w:lang w:eastAsia="ru-RU"/>
        </w:rPr>
      </w:pPr>
      <w:r w:rsidRPr="001564E9">
        <w:rPr>
          <w:rFonts w:ascii="Times New Roman" w:eastAsia="Times New Roman" w:hAnsi="Times New Roman" w:cs="Times New Roman"/>
          <w:i/>
          <w:iCs/>
          <w:color w:val="000000"/>
          <w:sz w:val="28"/>
          <w:szCs w:val="28"/>
          <w:lang w:eastAsia="ru-RU"/>
        </w:rPr>
        <w:t>Субсидии на стимулирование развития приоритетных подотраслей агропромышленного комплекса и развития малых форм хозяйствования</w:t>
      </w:r>
    </w:p>
    <w:p w14:paraId="0CEBC638" w14:textId="77777777" w:rsidR="00BC404C" w:rsidRPr="00BC404C" w:rsidRDefault="00BC404C" w:rsidP="001564E9">
      <w:pPr>
        <w:shd w:val="clear" w:color="auto" w:fill="FFFFFF"/>
        <w:spacing w:after="0" w:line="240" w:lineRule="auto"/>
        <w:ind w:left="142" w:firstLine="567"/>
        <w:contextualSpacing/>
        <w:jc w:val="center"/>
        <w:rPr>
          <w:rFonts w:ascii="Times New Roman" w:eastAsia="Times New Roman" w:hAnsi="Times New Roman" w:cs="Times New Roman"/>
          <w:color w:val="000000"/>
          <w:sz w:val="28"/>
          <w:szCs w:val="28"/>
          <w:u w:val="single"/>
          <w:lang w:eastAsia="ru-RU"/>
        </w:rPr>
      </w:pPr>
    </w:p>
    <w:p w14:paraId="4C200C1D" w14:textId="54003A79" w:rsidR="00BC404C" w:rsidRPr="00BC404C" w:rsidRDefault="00BC404C" w:rsidP="001564E9">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1564E9">
        <w:rPr>
          <w:rFonts w:ascii="Times New Roman" w:eastAsia="Times New Roman" w:hAnsi="Times New Roman" w:cs="Times New Roman"/>
          <w:color w:val="000000"/>
          <w:sz w:val="28"/>
          <w:szCs w:val="28"/>
          <w:lang w:eastAsia="ru-RU"/>
        </w:rPr>
        <w:t>В соответствии с</w:t>
      </w:r>
      <w:r w:rsidRPr="00BC404C">
        <w:rPr>
          <w:rFonts w:ascii="Times New Roman" w:eastAsia="Times New Roman" w:hAnsi="Times New Roman" w:cs="Times New Roman"/>
          <w:color w:val="000000"/>
          <w:sz w:val="28"/>
          <w:szCs w:val="28"/>
          <w:lang w:eastAsia="ru-RU"/>
        </w:rPr>
        <w:t xml:space="preserve"> Законом </w:t>
      </w:r>
      <w:r w:rsidR="001564E9">
        <w:rPr>
          <w:rFonts w:ascii="Times New Roman" w:eastAsia="Times New Roman" w:hAnsi="Times New Roman" w:cs="Times New Roman"/>
          <w:color w:val="000000"/>
          <w:sz w:val="28"/>
          <w:szCs w:val="28"/>
          <w:lang w:eastAsia="ru-RU"/>
        </w:rPr>
        <w:t xml:space="preserve">РИ </w:t>
      </w:r>
      <w:r w:rsidR="001564E9" w:rsidRPr="001564E9">
        <w:rPr>
          <w:rFonts w:ascii="Times New Roman" w:eastAsia="Times New Roman" w:hAnsi="Times New Roman" w:cs="Times New Roman"/>
          <w:color w:val="000000"/>
          <w:sz w:val="28"/>
          <w:szCs w:val="28"/>
          <w:lang w:eastAsia="ru-RU"/>
        </w:rPr>
        <w:t xml:space="preserve">от </w:t>
      </w:r>
      <w:r w:rsidR="001564E9">
        <w:rPr>
          <w:rFonts w:ascii="Times New Roman" w:eastAsia="Times New Roman" w:hAnsi="Times New Roman" w:cs="Times New Roman"/>
          <w:color w:val="000000"/>
          <w:sz w:val="28"/>
          <w:szCs w:val="28"/>
          <w:lang w:eastAsia="ru-RU"/>
        </w:rPr>
        <w:t>0</w:t>
      </w:r>
      <w:r w:rsidR="001564E9" w:rsidRPr="001564E9">
        <w:rPr>
          <w:rFonts w:ascii="Times New Roman" w:eastAsia="Times New Roman" w:hAnsi="Times New Roman" w:cs="Times New Roman"/>
          <w:color w:val="000000"/>
          <w:sz w:val="28"/>
          <w:szCs w:val="28"/>
          <w:lang w:eastAsia="ru-RU"/>
        </w:rPr>
        <w:t>5</w:t>
      </w:r>
      <w:r w:rsidR="001564E9">
        <w:rPr>
          <w:rFonts w:ascii="Times New Roman" w:eastAsia="Times New Roman" w:hAnsi="Times New Roman" w:cs="Times New Roman"/>
          <w:color w:val="000000"/>
          <w:sz w:val="28"/>
          <w:szCs w:val="28"/>
          <w:lang w:eastAsia="ru-RU"/>
        </w:rPr>
        <w:t>.07.</w:t>
      </w:r>
      <w:r w:rsidR="001564E9" w:rsidRPr="001564E9">
        <w:rPr>
          <w:rFonts w:ascii="Times New Roman" w:eastAsia="Times New Roman" w:hAnsi="Times New Roman" w:cs="Times New Roman"/>
          <w:color w:val="000000"/>
          <w:sz w:val="28"/>
          <w:szCs w:val="28"/>
          <w:lang w:eastAsia="ru-RU"/>
        </w:rPr>
        <w:t>2021 года №</w:t>
      </w:r>
      <w:r w:rsidR="00A21DF8">
        <w:rPr>
          <w:rFonts w:ascii="Times New Roman" w:eastAsia="Times New Roman" w:hAnsi="Times New Roman" w:cs="Times New Roman"/>
          <w:color w:val="000000"/>
          <w:sz w:val="28"/>
          <w:szCs w:val="28"/>
          <w:lang w:eastAsia="ru-RU"/>
        </w:rPr>
        <w:t> </w:t>
      </w:r>
      <w:r w:rsidR="001564E9" w:rsidRPr="001564E9">
        <w:rPr>
          <w:rFonts w:ascii="Times New Roman" w:eastAsia="Times New Roman" w:hAnsi="Times New Roman" w:cs="Times New Roman"/>
          <w:color w:val="000000"/>
          <w:sz w:val="28"/>
          <w:szCs w:val="28"/>
          <w:lang w:eastAsia="ru-RU"/>
        </w:rPr>
        <w:t xml:space="preserve">32-РЗ «Об исполнении республиканского бюджета за 2020 год» </w:t>
      </w:r>
      <w:r w:rsidRPr="00BC404C">
        <w:rPr>
          <w:rFonts w:ascii="Times New Roman" w:eastAsia="Times New Roman" w:hAnsi="Times New Roman" w:cs="Times New Roman"/>
          <w:color w:val="000000"/>
          <w:sz w:val="28"/>
          <w:szCs w:val="28"/>
          <w:lang w:eastAsia="ru-RU"/>
        </w:rPr>
        <w:t>объем бюджетных назначений в целях реализации мероприятий по развитию приоритетных подотраслей агропромышленного комплекса и развития малых форм хозяйствования в 2020 году составил 161</w:t>
      </w:r>
      <w:r w:rsidR="001564E9">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298,1 тыс. руб</w:t>
      </w:r>
      <w:r w:rsidR="001564E9">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По состоянию на 31.12.2020 года исполнение бюджетных назначений составило 161</w:t>
      </w:r>
      <w:r w:rsidR="001564E9">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298,1 тыс. руб</w:t>
      </w:r>
      <w:r w:rsidR="001564E9">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или 100% от предусмотренного.</w:t>
      </w:r>
    </w:p>
    <w:p w14:paraId="047D901A" w14:textId="27D006D4" w:rsidR="00BC404C" w:rsidRPr="00BC404C" w:rsidRDefault="00BC404C" w:rsidP="001564E9">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рамках реализации мероприятия по развитию приоритетных подотраслей агропромышленного комплекса и развития малых форм хозяйствования заключено соглашение от 23 декабря 2019 г</w:t>
      </w:r>
      <w:r w:rsidR="001564E9">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 xml:space="preserve">082-09-2020-092 между Минсельхозом РФ и Правительством РИ о предоставление из федерального бюджета в 2020 - 2022 годах бюджету Республики Ингушетия субсидии на стимулирование развития приоритетных подотраслей агропромышленного комплекса и развитие малых форм хозяйствования. 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1564E9">
        <w:rPr>
          <w:rFonts w:ascii="Times New Roman" w:eastAsia="Times New Roman" w:hAnsi="Times New Roman" w:cs="Times New Roman"/>
          <w:color w:val="000000"/>
          <w:sz w:val="28"/>
          <w:szCs w:val="28"/>
          <w:lang w:eastAsia="ru-RU"/>
        </w:rPr>
        <w:t>с</w:t>
      </w:r>
      <w:r w:rsidRPr="00BC404C">
        <w:rPr>
          <w:rFonts w:ascii="Times New Roman" w:eastAsia="Times New Roman" w:hAnsi="Times New Roman" w:cs="Times New Roman"/>
          <w:color w:val="000000"/>
          <w:sz w:val="28"/>
          <w:szCs w:val="28"/>
          <w:lang w:eastAsia="ru-RU"/>
        </w:rPr>
        <w:t>убсидия, составляет в 2020 году 161</w:t>
      </w:r>
      <w:r w:rsidR="001564E9">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298,1 тыс. руб</w:t>
      </w:r>
      <w:r w:rsidR="001564E9">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w:t>
      </w:r>
    </w:p>
    <w:p w14:paraId="600DE792" w14:textId="77777777" w:rsidR="00BC404C" w:rsidRPr="00BC404C" w:rsidRDefault="00BC404C" w:rsidP="001564E9">
      <w:pPr>
        <w:shd w:val="clear" w:color="auto" w:fill="FFFFFF"/>
        <w:spacing w:after="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Субсидия предоставлена в целях стимулирования развития приоритетных подотраслей агропромышленного комплекса и развитие малых форм хозяйствования (мероприятия: оказания поддержки в области растениеводства, оказание поддержки в </w:t>
      </w:r>
      <w:r w:rsidRPr="00BC404C">
        <w:rPr>
          <w:rFonts w:ascii="Times New Roman" w:eastAsia="Times New Roman" w:hAnsi="Times New Roman" w:cs="Times New Roman"/>
          <w:color w:val="000000"/>
          <w:sz w:val="28"/>
          <w:szCs w:val="28"/>
          <w:lang w:eastAsia="ru-RU"/>
        </w:rPr>
        <w:lastRenderedPageBreak/>
        <w:t>области молочного скотоводства, развитие племенного животноводства, развитие овцеводства и козоводства, развитие садоводства, поддержка закладки и ухода за многолетними плодово-ягодными насаждениями и виноградниками, малые формы хозяйствования).</w:t>
      </w:r>
    </w:p>
    <w:p w14:paraId="1079B9BD" w14:textId="77777777" w:rsidR="00BC404C" w:rsidRPr="00BC404C" w:rsidRDefault="00BC404C" w:rsidP="001564E9">
      <w:pPr>
        <w:shd w:val="clear" w:color="auto" w:fill="FFFFFF"/>
        <w:spacing w:after="200" w:line="240" w:lineRule="auto"/>
        <w:ind w:left="142" w:firstLine="572"/>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Документация по данной программе, в том числе информация о распределении субсидии изъята сотрудниками УФСБ РИ.</w:t>
      </w:r>
    </w:p>
    <w:p w14:paraId="28D73824" w14:textId="77777777" w:rsidR="00BC404C" w:rsidRPr="00BC404C" w:rsidRDefault="00BC404C" w:rsidP="00040D10">
      <w:pPr>
        <w:shd w:val="clear" w:color="auto" w:fill="FFFFFF"/>
        <w:spacing w:after="200" w:line="240" w:lineRule="auto"/>
        <w:contextualSpacing/>
        <w:jc w:val="both"/>
        <w:rPr>
          <w:rFonts w:ascii="Times New Roman" w:eastAsia="Times New Roman" w:hAnsi="Times New Roman" w:cs="Times New Roman"/>
          <w:color w:val="000000"/>
          <w:sz w:val="28"/>
          <w:szCs w:val="28"/>
          <w:lang w:eastAsia="ru-RU"/>
        </w:rPr>
      </w:pPr>
    </w:p>
    <w:p w14:paraId="6391848F" w14:textId="77777777" w:rsidR="00BC404C" w:rsidRPr="00BC404C" w:rsidRDefault="00BC404C" w:rsidP="001564E9">
      <w:pPr>
        <w:shd w:val="clear" w:color="auto" w:fill="FFFFFF"/>
        <w:spacing w:after="200" w:line="240" w:lineRule="auto"/>
        <w:ind w:left="142" w:firstLine="720"/>
        <w:contextualSpacing/>
        <w:jc w:val="center"/>
        <w:rPr>
          <w:rFonts w:ascii="Times New Roman" w:eastAsia="Times New Roman" w:hAnsi="Times New Roman" w:cs="Times New Roman"/>
          <w:b/>
          <w:color w:val="000000"/>
          <w:sz w:val="28"/>
          <w:szCs w:val="28"/>
          <w:lang w:eastAsia="ru-RU"/>
        </w:rPr>
      </w:pPr>
      <w:r w:rsidRPr="00BC404C">
        <w:rPr>
          <w:rFonts w:ascii="Times New Roman" w:eastAsia="Times New Roman" w:hAnsi="Times New Roman" w:cs="Times New Roman"/>
          <w:b/>
          <w:color w:val="000000"/>
          <w:sz w:val="28"/>
          <w:szCs w:val="28"/>
          <w:lang w:eastAsia="ru-RU"/>
        </w:rPr>
        <w:t>Проверка вопросов реализации регионального проекта РИ «Создание системы поддержки фермеров и развитие сельской кооперации»</w:t>
      </w:r>
    </w:p>
    <w:p w14:paraId="609746BA" w14:textId="77777777" w:rsidR="00BC404C" w:rsidRPr="00BC404C" w:rsidRDefault="00BC404C" w:rsidP="00040D10">
      <w:pPr>
        <w:shd w:val="clear" w:color="auto" w:fill="FFFFFF"/>
        <w:spacing w:after="200" w:line="240" w:lineRule="auto"/>
        <w:ind w:left="142" w:firstLine="720"/>
        <w:contextualSpacing/>
        <w:jc w:val="center"/>
        <w:rPr>
          <w:rFonts w:ascii="Times New Roman" w:eastAsia="Times New Roman" w:hAnsi="Times New Roman" w:cs="Times New Roman"/>
          <w:b/>
          <w:color w:val="000000"/>
          <w:sz w:val="28"/>
          <w:szCs w:val="28"/>
          <w:lang w:eastAsia="ru-RU"/>
        </w:rPr>
      </w:pPr>
      <w:r w:rsidRPr="00BC404C">
        <w:rPr>
          <w:rFonts w:ascii="Times New Roman" w:eastAsia="Times New Roman" w:hAnsi="Times New Roman" w:cs="Times New Roman"/>
          <w:b/>
          <w:color w:val="000000"/>
          <w:sz w:val="28"/>
          <w:szCs w:val="28"/>
          <w:lang w:eastAsia="ru-RU"/>
        </w:rPr>
        <w:t>Мероприятие «Создание системы поддержки фермеров и развитие сельской кооперации».</w:t>
      </w:r>
    </w:p>
    <w:p w14:paraId="2681332D" w14:textId="77777777" w:rsidR="00BC404C" w:rsidRPr="00BC404C" w:rsidRDefault="00BC404C" w:rsidP="00040D10">
      <w:pPr>
        <w:shd w:val="clear" w:color="auto" w:fill="FFFFFF"/>
        <w:spacing w:after="200" w:line="240" w:lineRule="auto"/>
        <w:ind w:left="142" w:firstLine="720"/>
        <w:contextualSpacing/>
        <w:jc w:val="center"/>
        <w:rPr>
          <w:rFonts w:ascii="Times New Roman" w:eastAsia="Times New Roman" w:hAnsi="Times New Roman" w:cs="Times New Roman"/>
          <w:b/>
          <w:color w:val="000000"/>
          <w:sz w:val="28"/>
          <w:szCs w:val="28"/>
          <w:lang w:eastAsia="ru-RU"/>
        </w:rPr>
      </w:pPr>
      <w:r w:rsidRPr="00BC404C">
        <w:rPr>
          <w:rFonts w:ascii="Times New Roman" w:eastAsia="Times New Roman" w:hAnsi="Times New Roman" w:cs="Times New Roman"/>
          <w:b/>
          <w:color w:val="000000"/>
          <w:sz w:val="28"/>
          <w:szCs w:val="28"/>
          <w:lang w:eastAsia="ru-RU"/>
        </w:rPr>
        <w:t xml:space="preserve">2019, 2020гг. </w:t>
      </w:r>
    </w:p>
    <w:p w14:paraId="45950483" w14:textId="77777777" w:rsidR="00BC404C" w:rsidRPr="00BC404C" w:rsidRDefault="00BC404C" w:rsidP="00040D10">
      <w:pPr>
        <w:shd w:val="clear" w:color="auto" w:fill="FFFFFF"/>
        <w:spacing w:after="200" w:line="240" w:lineRule="auto"/>
        <w:ind w:left="142" w:firstLine="720"/>
        <w:contextualSpacing/>
        <w:jc w:val="both"/>
        <w:rPr>
          <w:rFonts w:ascii="Times New Roman" w:eastAsia="Times New Roman" w:hAnsi="Times New Roman" w:cs="Times New Roman"/>
          <w:color w:val="000000"/>
          <w:sz w:val="28"/>
          <w:szCs w:val="28"/>
          <w:lang w:eastAsia="ru-RU"/>
        </w:rPr>
      </w:pPr>
    </w:p>
    <w:p w14:paraId="00DAF427" w14:textId="63160896" w:rsidR="001564E9" w:rsidRDefault="00BC404C" w:rsidP="001564E9">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В соответствии с Законом </w:t>
      </w:r>
      <w:r w:rsidR="001564E9">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от </w:t>
      </w:r>
      <w:r w:rsidR="001564E9">
        <w:rPr>
          <w:rFonts w:ascii="Times New Roman" w:eastAsia="Times New Roman" w:hAnsi="Times New Roman" w:cs="Times New Roman"/>
          <w:color w:val="000000"/>
          <w:sz w:val="28"/>
          <w:szCs w:val="28"/>
          <w:lang w:eastAsia="ru-RU"/>
        </w:rPr>
        <w:t>0</w:t>
      </w:r>
      <w:r w:rsidRPr="00BC404C">
        <w:rPr>
          <w:rFonts w:ascii="Times New Roman" w:eastAsia="Times New Roman" w:hAnsi="Times New Roman" w:cs="Times New Roman"/>
          <w:color w:val="000000"/>
          <w:sz w:val="28"/>
          <w:szCs w:val="28"/>
          <w:lang w:eastAsia="ru-RU"/>
        </w:rPr>
        <w:t>1</w:t>
      </w:r>
      <w:r w:rsidR="001564E9">
        <w:rPr>
          <w:rFonts w:ascii="Times New Roman" w:eastAsia="Times New Roman" w:hAnsi="Times New Roman" w:cs="Times New Roman"/>
          <w:color w:val="000000"/>
          <w:sz w:val="28"/>
          <w:szCs w:val="28"/>
          <w:lang w:eastAsia="ru-RU"/>
        </w:rPr>
        <w:t>.12.</w:t>
      </w:r>
      <w:r w:rsidRPr="00BC404C">
        <w:rPr>
          <w:rFonts w:ascii="Times New Roman" w:eastAsia="Times New Roman" w:hAnsi="Times New Roman" w:cs="Times New Roman"/>
          <w:color w:val="000000"/>
          <w:sz w:val="28"/>
          <w:szCs w:val="28"/>
          <w:lang w:eastAsia="ru-RU"/>
        </w:rPr>
        <w:t xml:space="preserve"> 2020 г</w:t>
      </w:r>
      <w:r w:rsidR="001564E9">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1564E9">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43-РЗ "Об исполнении республиканского бюджета за 2019 год" на реализацию Регионального проект</w:t>
      </w:r>
      <w:r w:rsidR="001564E9">
        <w:rPr>
          <w:rFonts w:ascii="Times New Roman" w:eastAsia="Times New Roman" w:hAnsi="Times New Roman" w:cs="Times New Roman"/>
          <w:color w:val="000000"/>
          <w:sz w:val="28"/>
          <w:szCs w:val="28"/>
          <w:lang w:eastAsia="ru-RU"/>
        </w:rPr>
        <w:t>а</w:t>
      </w:r>
      <w:r w:rsidRPr="00BC404C">
        <w:rPr>
          <w:rFonts w:ascii="Times New Roman" w:eastAsia="Times New Roman" w:hAnsi="Times New Roman" w:cs="Times New Roman"/>
          <w:color w:val="000000"/>
          <w:sz w:val="28"/>
          <w:szCs w:val="28"/>
          <w:lang w:eastAsia="ru-RU"/>
        </w:rPr>
        <w:t xml:space="preserve"> "Создание системы поддержки фермеров и развитие сельской кооперации" (далее – проект) в 2019 г</w:t>
      </w:r>
      <w:r w:rsidR="001564E9">
        <w:rPr>
          <w:rFonts w:ascii="Times New Roman" w:eastAsia="Times New Roman" w:hAnsi="Times New Roman" w:cs="Times New Roman"/>
          <w:color w:val="000000"/>
          <w:sz w:val="28"/>
          <w:szCs w:val="28"/>
          <w:lang w:eastAsia="ru-RU"/>
        </w:rPr>
        <w:t>ода бюджетные ассигнования составили</w:t>
      </w:r>
      <w:r w:rsidRPr="00BC404C">
        <w:rPr>
          <w:rFonts w:ascii="Times New Roman" w:eastAsia="Times New Roman" w:hAnsi="Times New Roman" w:cs="Times New Roman"/>
          <w:color w:val="000000"/>
          <w:sz w:val="28"/>
          <w:szCs w:val="28"/>
          <w:lang w:eastAsia="ru-RU"/>
        </w:rPr>
        <w:t xml:space="preserve"> 127</w:t>
      </w:r>
      <w:r w:rsidR="001564E9">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455,5 тыс. руб</w:t>
      </w:r>
      <w:r w:rsidR="001564E9">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исполнение на конец 2020 г</w:t>
      </w:r>
      <w:r w:rsidR="001564E9">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составило 126</w:t>
      </w:r>
      <w:r w:rsidR="001564E9">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096,6 тыс. руб</w:t>
      </w:r>
      <w:r w:rsidR="001564E9">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w:t>
      </w:r>
    </w:p>
    <w:p w14:paraId="6AD5387C" w14:textId="425863FA" w:rsidR="00BC404C" w:rsidRPr="00BC404C" w:rsidRDefault="00BC404C" w:rsidP="001564E9">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Проект связан с государственной программой Республики Ингушетия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w:t>
      </w:r>
      <w:r w:rsidR="001564E9">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от 4 июля 2014 </w:t>
      </w:r>
      <w:r w:rsidR="001564E9">
        <w:rPr>
          <w:rFonts w:ascii="Times New Roman" w:eastAsia="Times New Roman" w:hAnsi="Times New Roman" w:cs="Times New Roman"/>
          <w:color w:val="000000"/>
          <w:sz w:val="28"/>
          <w:szCs w:val="28"/>
          <w:lang w:eastAsia="ru-RU"/>
        </w:rPr>
        <w:t>года</w:t>
      </w:r>
      <w:r w:rsidRPr="00BC404C">
        <w:rPr>
          <w:rFonts w:ascii="Times New Roman" w:eastAsia="Times New Roman" w:hAnsi="Times New Roman" w:cs="Times New Roman"/>
          <w:color w:val="000000"/>
          <w:sz w:val="28"/>
          <w:szCs w:val="28"/>
          <w:lang w:eastAsia="ru-RU"/>
        </w:rPr>
        <w:t xml:space="preserve"> </w:t>
      </w:r>
      <w:r w:rsidR="001564E9">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 xml:space="preserve">126. </w:t>
      </w:r>
      <w:r w:rsidR="00131981">
        <w:rPr>
          <w:rFonts w:ascii="Times New Roman" w:eastAsia="Times New Roman" w:hAnsi="Times New Roman" w:cs="Times New Roman"/>
          <w:color w:val="000000"/>
          <w:sz w:val="28"/>
          <w:szCs w:val="28"/>
          <w:lang w:eastAsia="ru-RU"/>
        </w:rPr>
        <w:t>З</w:t>
      </w:r>
      <w:r w:rsidRPr="00BC404C">
        <w:rPr>
          <w:rFonts w:ascii="Times New Roman" w:eastAsia="Times New Roman" w:hAnsi="Times New Roman" w:cs="Times New Roman"/>
          <w:color w:val="000000"/>
          <w:sz w:val="28"/>
          <w:szCs w:val="28"/>
          <w:lang w:eastAsia="ru-RU"/>
        </w:rPr>
        <w:t xml:space="preserve">аключено </w:t>
      </w:r>
      <w:r w:rsidR="00131981">
        <w:rPr>
          <w:rFonts w:ascii="Times New Roman" w:eastAsia="Times New Roman" w:hAnsi="Times New Roman" w:cs="Times New Roman"/>
          <w:color w:val="000000"/>
          <w:sz w:val="28"/>
          <w:szCs w:val="28"/>
          <w:lang w:eastAsia="ru-RU"/>
        </w:rPr>
        <w:t>с</w:t>
      </w:r>
      <w:r w:rsidRPr="00BC404C">
        <w:rPr>
          <w:rFonts w:ascii="Times New Roman" w:eastAsia="Times New Roman" w:hAnsi="Times New Roman" w:cs="Times New Roman"/>
          <w:color w:val="000000"/>
          <w:sz w:val="28"/>
          <w:szCs w:val="28"/>
          <w:lang w:eastAsia="ru-RU"/>
        </w:rPr>
        <w:t>оглашение</w:t>
      </w:r>
      <w:r w:rsidR="00131981">
        <w:rPr>
          <w:rFonts w:ascii="Times New Roman" w:eastAsia="Times New Roman" w:hAnsi="Times New Roman" w:cs="Times New Roman"/>
          <w:color w:val="000000"/>
          <w:sz w:val="28"/>
          <w:szCs w:val="28"/>
          <w:lang w:eastAsia="ru-RU"/>
        </w:rPr>
        <w:t xml:space="preserve"> </w:t>
      </w:r>
      <w:r w:rsidR="00131981" w:rsidRPr="00BC404C">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00131981" w:rsidRPr="00BC404C">
        <w:rPr>
          <w:rFonts w:ascii="Times New Roman" w:eastAsia="Times New Roman" w:hAnsi="Times New Roman" w:cs="Times New Roman"/>
          <w:color w:val="000000"/>
          <w:sz w:val="28"/>
          <w:szCs w:val="28"/>
          <w:lang w:eastAsia="ru-RU"/>
        </w:rPr>
        <w:t>082-17-2019-189</w:t>
      </w:r>
      <w:r w:rsidRPr="00BC404C">
        <w:rPr>
          <w:rFonts w:ascii="Times New Roman" w:eastAsia="Times New Roman" w:hAnsi="Times New Roman" w:cs="Times New Roman"/>
          <w:color w:val="000000"/>
          <w:sz w:val="28"/>
          <w:szCs w:val="28"/>
          <w:lang w:eastAsia="ru-RU"/>
        </w:rPr>
        <w:t xml:space="preserve"> </w:t>
      </w:r>
      <w:r w:rsidR="00131981">
        <w:rPr>
          <w:rFonts w:ascii="Times New Roman" w:eastAsia="Times New Roman" w:hAnsi="Times New Roman" w:cs="Times New Roman"/>
          <w:color w:val="000000"/>
          <w:sz w:val="28"/>
          <w:szCs w:val="28"/>
          <w:lang w:eastAsia="ru-RU"/>
        </w:rPr>
        <w:t>о</w:t>
      </w:r>
      <w:r w:rsidR="00131981" w:rsidRPr="00BC404C">
        <w:rPr>
          <w:rFonts w:ascii="Times New Roman" w:eastAsia="Times New Roman" w:hAnsi="Times New Roman" w:cs="Times New Roman"/>
          <w:color w:val="000000"/>
          <w:sz w:val="28"/>
          <w:szCs w:val="28"/>
          <w:lang w:eastAsia="ru-RU"/>
        </w:rPr>
        <w:t>т 27 мая 2019 г</w:t>
      </w:r>
      <w:r w:rsidR="00131981">
        <w:rPr>
          <w:rFonts w:ascii="Times New Roman" w:eastAsia="Times New Roman" w:hAnsi="Times New Roman" w:cs="Times New Roman"/>
          <w:color w:val="000000"/>
          <w:sz w:val="28"/>
          <w:szCs w:val="28"/>
          <w:lang w:eastAsia="ru-RU"/>
        </w:rPr>
        <w:t>ода</w:t>
      </w:r>
      <w:r w:rsidR="00131981" w:rsidRPr="00BC404C">
        <w:rPr>
          <w:rFonts w:ascii="Times New Roman" w:eastAsia="Times New Roman" w:hAnsi="Times New Roman" w:cs="Times New Roman"/>
          <w:color w:val="000000"/>
          <w:sz w:val="28"/>
          <w:szCs w:val="28"/>
          <w:lang w:eastAsia="ru-RU"/>
        </w:rPr>
        <w:t xml:space="preserve"> </w:t>
      </w:r>
      <w:r w:rsidRPr="00BC404C">
        <w:rPr>
          <w:rFonts w:ascii="Times New Roman" w:eastAsia="Times New Roman" w:hAnsi="Times New Roman" w:cs="Times New Roman"/>
          <w:color w:val="000000"/>
          <w:sz w:val="28"/>
          <w:szCs w:val="28"/>
          <w:lang w:eastAsia="ru-RU"/>
        </w:rPr>
        <w:t xml:space="preserve">о предоставлении иного межбюджетного трансферта, имеющего целевое назначение, из федерального бюджета бюджету субъекта Российской Федерации. Предметом </w:t>
      </w:r>
      <w:r w:rsidR="00131981">
        <w:rPr>
          <w:rFonts w:ascii="Times New Roman" w:eastAsia="Times New Roman" w:hAnsi="Times New Roman" w:cs="Times New Roman"/>
          <w:color w:val="000000"/>
          <w:sz w:val="28"/>
          <w:szCs w:val="28"/>
          <w:lang w:eastAsia="ru-RU"/>
        </w:rPr>
        <w:t>указанного</w:t>
      </w:r>
      <w:r w:rsidRPr="00BC404C">
        <w:rPr>
          <w:rFonts w:ascii="Times New Roman" w:eastAsia="Times New Roman" w:hAnsi="Times New Roman" w:cs="Times New Roman"/>
          <w:color w:val="000000"/>
          <w:sz w:val="28"/>
          <w:szCs w:val="28"/>
          <w:lang w:eastAsia="ru-RU"/>
        </w:rPr>
        <w:t xml:space="preserve"> </w:t>
      </w:r>
      <w:r w:rsidR="00131981">
        <w:rPr>
          <w:rFonts w:ascii="Times New Roman" w:eastAsia="Times New Roman" w:hAnsi="Times New Roman" w:cs="Times New Roman"/>
          <w:color w:val="000000"/>
          <w:sz w:val="28"/>
          <w:szCs w:val="28"/>
          <w:lang w:eastAsia="ru-RU"/>
        </w:rPr>
        <w:t>с</w:t>
      </w:r>
      <w:r w:rsidRPr="00BC404C">
        <w:rPr>
          <w:rFonts w:ascii="Times New Roman" w:eastAsia="Times New Roman" w:hAnsi="Times New Roman" w:cs="Times New Roman"/>
          <w:color w:val="000000"/>
          <w:sz w:val="28"/>
          <w:szCs w:val="28"/>
          <w:lang w:eastAsia="ru-RU"/>
        </w:rPr>
        <w:t>оглашения является предоставление из федерального бюджета в 2019 году бюджету Республики Ингушетия иного межбюджетного трансферта, имеющего целевое назначение на создание системы поддержки фермеров и развитие сельской кооперации. Целями иного межбюджетного трансферта являются количество крестьянских (фермерских) хозяйств и сельскохозяйственных потребительских кооперативов, получивших государственную поддержку «Создание системы поддержки фермеров и развитие сельской кооперации» в 2019 году, их количество согласно приложению №1 к соглашению прогнозировалось в 37 единицах.</w:t>
      </w:r>
    </w:p>
    <w:p w14:paraId="10E4CF5B" w14:textId="77777777" w:rsidR="00BC404C" w:rsidRPr="00BC404C" w:rsidRDefault="00BC404C" w:rsidP="001564E9">
      <w:pPr>
        <w:shd w:val="clear" w:color="auto" w:fill="FFFFFF"/>
        <w:spacing w:after="200" w:line="240" w:lineRule="auto"/>
        <w:ind w:left="142" w:firstLine="62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 xml:space="preserve">Постановлением Правительства </w:t>
      </w:r>
      <w:r w:rsidR="00131981">
        <w:rPr>
          <w:rFonts w:ascii="Times New Roman" w:eastAsia="Times New Roman" w:hAnsi="Times New Roman" w:cs="Times New Roman"/>
          <w:color w:val="000000"/>
          <w:sz w:val="28"/>
          <w:szCs w:val="28"/>
          <w:lang w:eastAsia="ru-RU"/>
        </w:rPr>
        <w:t>РИ</w:t>
      </w:r>
      <w:r w:rsidRPr="00BC404C">
        <w:rPr>
          <w:rFonts w:ascii="Times New Roman" w:eastAsia="Times New Roman" w:hAnsi="Times New Roman" w:cs="Times New Roman"/>
          <w:color w:val="000000"/>
          <w:sz w:val="28"/>
          <w:szCs w:val="28"/>
          <w:lang w:eastAsia="ru-RU"/>
        </w:rPr>
        <w:t xml:space="preserve"> от 23 мая 2019 г</w:t>
      </w:r>
      <w:r w:rsidR="00131981">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131981">
        <w:rPr>
          <w:rFonts w:ascii="Times New Roman" w:eastAsia="Times New Roman" w:hAnsi="Times New Roman" w:cs="Times New Roman"/>
          <w:color w:val="000000"/>
          <w:sz w:val="28"/>
          <w:szCs w:val="28"/>
          <w:lang w:eastAsia="ru-RU"/>
        </w:rPr>
        <w:t>№</w:t>
      </w:r>
      <w:r w:rsidRPr="00BC404C">
        <w:rPr>
          <w:rFonts w:ascii="Times New Roman" w:eastAsia="Times New Roman" w:hAnsi="Times New Roman" w:cs="Times New Roman"/>
          <w:color w:val="000000"/>
          <w:sz w:val="28"/>
          <w:szCs w:val="28"/>
          <w:lang w:eastAsia="ru-RU"/>
        </w:rPr>
        <w:t>85 «О порядке предоставления государственной поддержки сельскохозяйственного производства в рамках создания системы поддержки фермеров и развития сельской кооперации» утверждены следующие Положения:</w:t>
      </w:r>
    </w:p>
    <w:p w14:paraId="34F3A110" w14:textId="77777777" w:rsidR="00BC404C" w:rsidRPr="00BC404C" w:rsidRDefault="00BC404C" w:rsidP="00131981">
      <w:pPr>
        <w:shd w:val="clear" w:color="auto" w:fill="FFFFFF"/>
        <w:tabs>
          <w:tab w:val="left" w:pos="1134"/>
        </w:tabs>
        <w:spacing w:after="200" w:line="240" w:lineRule="auto"/>
        <w:ind w:left="142" w:firstLine="62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1.</w:t>
      </w:r>
      <w:r w:rsidRPr="00BC404C">
        <w:rPr>
          <w:rFonts w:ascii="Times New Roman" w:eastAsia="Times New Roman" w:hAnsi="Times New Roman" w:cs="Times New Roman"/>
          <w:color w:val="000000"/>
          <w:sz w:val="28"/>
          <w:szCs w:val="28"/>
          <w:lang w:eastAsia="ru-RU"/>
        </w:rPr>
        <w:tab/>
        <w:t>О порядке предоставления грантов "Агростартап" крестьянским (фермерским) хозяйствам на софинансирование части затрат, связанных с реализацией проектов создания и развития крестьянских (фермерских) хозяйств.</w:t>
      </w:r>
    </w:p>
    <w:p w14:paraId="0176B5D6" w14:textId="77777777" w:rsidR="00BC404C" w:rsidRPr="00BC404C" w:rsidRDefault="00BC404C" w:rsidP="00131981">
      <w:pPr>
        <w:shd w:val="clear" w:color="auto" w:fill="FFFFFF"/>
        <w:tabs>
          <w:tab w:val="left" w:pos="1134"/>
        </w:tabs>
        <w:spacing w:after="200" w:line="240" w:lineRule="auto"/>
        <w:ind w:left="142" w:firstLine="62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2.</w:t>
      </w:r>
      <w:r w:rsidRPr="00BC404C">
        <w:rPr>
          <w:rFonts w:ascii="Times New Roman" w:eastAsia="Times New Roman" w:hAnsi="Times New Roman" w:cs="Times New Roman"/>
          <w:color w:val="000000"/>
          <w:sz w:val="28"/>
          <w:szCs w:val="28"/>
          <w:lang w:eastAsia="ru-RU"/>
        </w:rPr>
        <w:tab/>
        <w:t>О порядке предоставления субсидий на возмещение части затрат сельскохозяйственным потребительским кооперативам в рамках создания системы поддержки фермеров и развития сельской кооперации.</w:t>
      </w:r>
    </w:p>
    <w:p w14:paraId="422A901C" w14:textId="77777777" w:rsidR="00BC404C" w:rsidRPr="00BC404C" w:rsidRDefault="00BC404C" w:rsidP="00131981">
      <w:pPr>
        <w:shd w:val="clear" w:color="auto" w:fill="FFFFFF"/>
        <w:tabs>
          <w:tab w:val="left" w:pos="1134"/>
        </w:tabs>
        <w:spacing w:after="200" w:line="240" w:lineRule="auto"/>
        <w:ind w:left="142" w:firstLine="628"/>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lastRenderedPageBreak/>
        <w:t>3.</w:t>
      </w:r>
      <w:r w:rsidRPr="00BC404C">
        <w:rPr>
          <w:rFonts w:ascii="Times New Roman" w:eastAsia="Times New Roman" w:hAnsi="Times New Roman" w:cs="Times New Roman"/>
          <w:color w:val="000000"/>
          <w:sz w:val="28"/>
          <w:szCs w:val="28"/>
          <w:lang w:eastAsia="ru-RU"/>
        </w:rPr>
        <w:tab/>
        <w:t>О порядке предоставлении субсидий из бюджета Республики Ингушетия Центру компетенции в сфере сельскохозяйственной кооперации и поддержки фермеров на софинансирование затрат, связанных с осуществлением текущей деятельности.</w:t>
      </w:r>
    </w:p>
    <w:p w14:paraId="75E752F1" w14:textId="77777777" w:rsidR="00BC404C" w:rsidRPr="00BC404C" w:rsidRDefault="00131981"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BC404C" w:rsidRPr="00BC404C">
        <w:rPr>
          <w:rFonts w:ascii="Times New Roman" w:eastAsia="Times New Roman" w:hAnsi="Times New Roman" w:cs="Times New Roman"/>
          <w:color w:val="000000"/>
          <w:sz w:val="28"/>
          <w:szCs w:val="28"/>
          <w:lang w:eastAsia="ru-RU"/>
        </w:rPr>
        <w:t>ровести проверку обоснованности и целесообразности использования средств выделенных на финансирование мероприятий «Регионального проекта» в 2019 г</w:t>
      </w:r>
      <w:r>
        <w:rPr>
          <w:rFonts w:ascii="Times New Roman" w:eastAsia="Times New Roman" w:hAnsi="Times New Roman" w:cs="Times New Roman"/>
          <w:color w:val="000000"/>
          <w:sz w:val="28"/>
          <w:szCs w:val="28"/>
          <w:lang w:eastAsia="ru-RU"/>
        </w:rPr>
        <w:t>оду</w:t>
      </w:r>
      <w:r w:rsidR="00BC404C" w:rsidRPr="00BC404C">
        <w:rPr>
          <w:rFonts w:ascii="Times New Roman" w:eastAsia="Times New Roman" w:hAnsi="Times New Roman" w:cs="Times New Roman"/>
          <w:color w:val="000000"/>
          <w:sz w:val="28"/>
          <w:szCs w:val="28"/>
          <w:lang w:eastAsia="ru-RU"/>
        </w:rPr>
        <w:t xml:space="preserve"> не представилось возможным в связи с изъятием документации органами УФСБ России по Республике Ингушетия.</w:t>
      </w:r>
    </w:p>
    <w:p w14:paraId="4665EBE0" w14:textId="77777777" w:rsidR="00BC404C" w:rsidRPr="00811DA7"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811DA7">
        <w:rPr>
          <w:rFonts w:ascii="Times New Roman" w:eastAsia="Times New Roman" w:hAnsi="Times New Roman" w:cs="Times New Roman"/>
          <w:color w:val="000000"/>
          <w:sz w:val="28"/>
          <w:szCs w:val="28"/>
          <w:lang w:eastAsia="ru-RU"/>
        </w:rPr>
        <w:t>Срок начала и окончания регионального проекта: 01.01.2019 - 31.12.2024 г</w:t>
      </w:r>
      <w:r w:rsidR="00811DA7" w:rsidRPr="00811DA7">
        <w:rPr>
          <w:rFonts w:ascii="Times New Roman" w:eastAsia="Times New Roman" w:hAnsi="Times New Roman" w:cs="Times New Roman"/>
          <w:color w:val="000000"/>
          <w:sz w:val="28"/>
          <w:szCs w:val="28"/>
          <w:lang w:eastAsia="ru-RU"/>
        </w:rPr>
        <w:t>оды.</w:t>
      </w:r>
    </w:p>
    <w:p w14:paraId="4F16C1D2" w14:textId="77777777" w:rsidR="00BC404C" w:rsidRPr="00BC404C"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811DA7">
        <w:rPr>
          <w:rFonts w:ascii="Times New Roman" w:eastAsia="Times New Roman" w:hAnsi="Times New Roman" w:cs="Times New Roman"/>
          <w:color w:val="000000"/>
          <w:sz w:val="28"/>
          <w:szCs w:val="28"/>
          <w:lang w:eastAsia="ru-RU"/>
        </w:rPr>
        <w:t>Цель</w:t>
      </w:r>
      <w:r w:rsidR="00811DA7" w:rsidRPr="00811DA7">
        <w:rPr>
          <w:rFonts w:ascii="Times New Roman" w:eastAsia="Times New Roman" w:hAnsi="Times New Roman" w:cs="Times New Roman"/>
          <w:color w:val="000000"/>
          <w:sz w:val="28"/>
          <w:szCs w:val="28"/>
          <w:lang w:eastAsia="ru-RU"/>
        </w:rPr>
        <w:t xml:space="preserve"> реализации регионального проекта</w:t>
      </w:r>
      <w:r w:rsidRPr="00811DA7">
        <w:rPr>
          <w:rFonts w:ascii="Times New Roman" w:eastAsia="Times New Roman" w:hAnsi="Times New Roman" w:cs="Times New Roman"/>
          <w:color w:val="000000"/>
          <w:sz w:val="28"/>
          <w:szCs w:val="28"/>
          <w:lang w:eastAsia="ru-RU"/>
        </w:rPr>
        <w:t xml:space="preserve"> обеспечение количества вновь вовлеченных в субъекты малого и среднего предпринимательства (МСП) в сельском хозяйстве к 2024 году не менее 1160 человек, создание и развитие субъектов МСП в АПК, в том числе крестьянских (фермерских) хозяйств и сельскохозяйственных потребительских кооперативов.</w:t>
      </w:r>
      <w:r w:rsidRPr="00BC404C">
        <w:rPr>
          <w:rFonts w:ascii="Times New Roman" w:eastAsia="Times New Roman" w:hAnsi="Times New Roman" w:cs="Times New Roman"/>
          <w:color w:val="000000"/>
          <w:sz w:val="28"/>
          <w:szCs w:val="28"/>
          <w:lang w:eastAsia="ru-RU"/>
        </w:rPr>
        <w:t xml:space="preserve"> </w:t>
      </w:r>
    </w:p>
    <w:p w14:paraId="37168023" w14:textId="24DD1885" w:rsidR="00BC404C" w:rsidRPr="00BC404C"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811DA7">
        <w:rPr>
          <w:rFonts w:ascii="Times New Roman" w:eastAsia="Times New Roman" w:hAnsi="Times New Roman" w:cs="Times New Roman"/>
          <w:color w:val="000000"/>
          <w:sz w:val="28"/>
          <w:szCs w:val="28"/>
          <w:lang w:eastAsia="ru-RU"/>
        </w:rPr>
        <w:t xml:space="preserve">В соответствии с Законом </w:t>
      </w:r>
      <w:r w:rsidR="00811DA7" w:rsidRPr="00811DA7">
        <w:rPr>
          <w:rFonts w:ascii="Times New Roman" w:eastAsia="Times New Roman" w:hAnsi="Times New Roman" w:cs="Times New Roman"/>
          <w:color w:val="000000"/>
          <w:sz w:val="28"/>
          <w:szCs w:val="28"/>
          <w:lang w:eastAsia="ru-RU"/>
        </w:rPr>
        <w:t>РИ от 05.07.2021 года №</w:t>
      </w:r>
      <w:r w:rsidR="00A21DF8">
        <w:rPr>
          <w:rFonts w:ascii="Times New Roman" w:eastAsia="Times New Roman" w:hAnsi="Times New Roman" w:cs="Times New Roman"/>
          <w:color w:val="000000"/>
          <w:sz w:val="28"/>
          <w:szCs w:val="28"/>
          <w:lang w:eastAsia="ru-RU"/>
        </w:rPr>
        <w:t> </w:t>
      </w:r>
      <w:r w:rsidR="00811DA7" w:rsidRPr="00811DA7">
        <w:rPr>
          <w:rFonts w:ascii="Times New Roman" w:eastAsia="Times New Roman" w:hAnsi="Times New Roman" w:cs="Times New Roman"/>
          <w:color w:val="000000"/>
          <w:sz w:val="28"/>
          <w:szCs w:val="28"/>
          <w:lang w:eastAsia="ru-RU"/>
        </w:rPr>
        <w:t xml:space="preserve">32-РЗ «Об исполнении республиканского бюджета за 2020 год» </w:t>
      </w:r>
      <w:r w:rsidRPr="00811DA7">
        <w:rPr>
          <w:rFonts w:ascii="Times New Roman" w:eastAsia="Times New Roman" w:hAnsi="Times New Roman" w:cs="Times New Roman"/>
          <w:color w:val="000000"/>
          <w:sz w:val="28"/>
          <w:szCs w:val="28"/>
          <w:lang w:eastAsia="ru-RU"/>
        </w:rPr>
        <w:t>объем</w:t>
      </w:r>
      <w:r w:rsidRPr="00BC404C">
        <w:rPr>
          <w:rFonts w:ascii="Times New Roman" w:eastAsia="Times New Roman" w:hAnsi="Times New Roman" w:cs="Times New Roman"/>
          <w:color w:val="000000"/>
          <w:sz w:val="28"/>
          <w:szCs w:val="28"/>
          <w:lang w:eastAsia="ru-RU"/>
        </w:rPr>
        <w:t xml:space="preserve"> бюджетных назначений в целях реализации мероприятий по созданию системы поддержки фермеров и развития сельской кооперации в 2020 году составил 66</w:t>
      </w:r>
      <w:r w:rsidR="001E6EEC">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379,8 тыс. руб</w:t>
      </w:r>
      <w:r w:rsidR="001E6E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исполнение составило 66</w:t>
      </w:r>
      <w:r w:rsidR="001E6EEC">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379,8 тыс. руб</w:t>
      </w:r>
      <w:r w:rsidR="001E6E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или 100% от предусмотренного финансирования.</w:t>
      </w:r>
    </w:p>
    <w:p w14:paraId="753E994D" w14:textId="51025F7C" w:rsidR="00BC404C" w:rsidRPr="00BC404C"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В рамках мероприятия по созданию системы поддержки фермеров и развития сельской кооперации заключено соглашение от 24 декабря 2019 г</w:t>
      </w:r>
      <w:r w:rsidR="001E6EEC">
        <w:rPr>
          <w:rFonts w:ascii="Times New Roman" w:eastAsia="Times New Roman" w:hAnsi="Times New Roman" w:cs="Times New Roman"/>
          <w:color w:val="000000"/>
          <w:sz w:val="28"/>
          <w:szCs w:val="28"/>
          <w:lang w:eastAsia="ru-RU"/>
        </w:rPr>
        <w:t>ода</w:t>
      </w:r>
      <w:r w:rsidRPr="00BC404C">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 xml:space="preserve">082-09-2020-477 между Министерством сельского хозяйства </w:t>
      </w:r>
      <w:r w:rsidR="001E6EEC">
        <w:rPr>
          <w:rFonts w:ascii="Times New Roman" w:eastAsia="Times New Roman" w:hAnsi="Times New Roman" w:cs="Times New Roman"/>
          <w:color w:val="000000"/>
          <w:sz w:val="28"/>
          <w:szCs w:val="28"/>
          <w:lang w:eastAsia="ru-RU"/>
        </w:rPr>
        <w:t>РФ</w:t>
      </w:r>
      <w:r w:rsidRPr="00BC404C">
        <w:rPr>
          <w:rFonts w:ascii="Times New Roman" w:eastAsia="Times New Roman" w:hAnsi="Times New Roman" w:cs="Times New Roman"/>
          <w:color w:val="000000"/>
          <w:sz w:val="28"/>
          <w:szCs w:val="28"/>
          <w:lang w:eastAsia="ru-RU"/>
        </w:rPr>
        <w:t xml:space="preserve"> и Правительством Р</w:t>
      </w:r>
      <w:r w:rsidR="001E6EEC">
        <w:rPr>
          <w:rFonts w:ascii="Times New Roman" w:eastAsia="Times New Roman" w:hAnsi="Times New Roman" w:cs="Times New Roman"/>
          <w:color w:val="000000"/>
          <w:sz w:val="28"/>
          <w:szCs w:val="28"/>
          <w:lang w:eastAsia="ru-RU"/>
        </w:rPr>
        <w:t>И</w:t>
      </w:r>
      <w:r w:rsidRPr="00BC404C">
        <w:rPr>
          <w:rFonts w:ascii="Times New Roman" w:eastAsia="Times New Roman" w:hAnsi="Times New Roman" w:cs="Times New Roman"/>
          <w:color w:val="000000"/>
          <w:sz w:val="28"/>
          <w:szCs w:val="28"/>
          <w:lang w:eastAsia="ru-RU"/>
        </w:rPr>
        <w:t xml:space="preserve"> о предоставлени</w:t>
      </w:r>
      <w:r w:rsidR="001E6EEC">
        <w:rPr>
          <w:rFonts w:ascii="Times New Roman" w:eastAsia="Times New Roman" w:hAnsi="Times New Roman" w:cs="Times New Roman"/>
          <w:color w:val="000000"/>
          <w:sz w:val="28"/>
          <w:szCs w:val="28"/>
          <w:lang w:eastAsia="ru-RU"/>
        </w:rPr>
        <w:t>и</w:t>
      </w:r>
      <w:r w:rsidRPr="00BC404C">
        <w:rPr>
          <w:rFonts w:ascii="Times New Roman" w:eastAsia="Times New Roman" w:hAnsi="Times New Roman" w:cs="Times New Roman"/>
          <w:color w:val="000000"/>
          <w:sz w:val="28"/>
          <w:szCs w:val="28"/>
          <w:lang w:eastAsia="ru-RU"/>
        </w:rPr>
        <w:t xml:space="preserve"> из федерального бюджета в 2020 - 2022 годах бюджету Республики Ингушетия субсидии на создание системы поддержки фермеров и развитие сельской кооперации. </w:t>
      </w:r>
      <w:r w:rsidR="001E6EEC">
        <w:rPr>
          <w:rFonts w:ascii="Times New Roman" w:eastAsia="Times New Roman" w:hAnsi="Times New Roman" w:cs="Times New Roman"/>
          <w:color w:val="000000"/>
          <w:sz w:val="28"/>
          <w:szCs w:val="28"/>
          <w:lang w:eastAsia="ru-RU"/>
        </w:rPr>
        <w:t>О</w:t>
      </w:r>
      <w:r w:rsidRPr="00BC404C">
        <w:rPr>
          <w:rFonts w:ascii="Times New Roman" w:eastAsia="Times New Roman" w:hAnsi="Times New Roman" w:cs="Times New Roman"/>
          <w:color w:val="000000"/>
          <w:sz w:val="28"/>
          <w:szCs w:val="28"/>
          <w:lang w:eastAsia="ru-RU"/>
        </w:rPr>
        <w:t xml:space="preserve">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1E6EEC">
        <w:rPr>
          <w:rFonts w:ascii="Times New Roman" w:eastAsia="Times New Roman" w:hAnsi="Times New Roman" w:cs="Times New Roman"/>
          <w:color w:val="000000"/>
          <w:sz w:val="28"/>
          <w:szCs w:val="28"/>
          <w:lang w:eastAsia="ru-RU"/>
        </w:rPr>
        <w:t>с</w:t>
      </w:r>
      <w:r w:rsidRPr="00BC404C">
        <w:rPr>
          <w:rFonts w:ascii="Times New Roman" w:eastAsia="Times New Roman" w:hAnsi="Times New Roman" w:cs="Times New Roman"/>
          <w:color w:val="000000"/>
          <w:sz w:val="28"/>
          <w:szCs w:val="28"/>
          <w:lang w:eastAsia="ru-RU"/>
        </w:rPr>
        <w:t>убсидия, составил в 2020 году 66</w:t>
      </w:r>
      <w:r w:rsidR="001E6EEC">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379, 8 тыс. руб</w:t>
      </w:r>
      <w:r w:rsidR="001E6E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из которых 65</w:t>
      </w:r>
      <w:r w:rsidR="001E6EEC">
        <w:rPr>
          <w:rFonts w:ascii="Times New Roman" w:eastAsia="Times New Roman" w:hAnsi="Times New Roman" w:cs="Times New Roman"/>
          <w:color w:val="000000"/>
          <w:sz w:val="28"/>
          <w:szCs w:val="28"/>
          <w:lang w:eastAsia="ru-RU"/>
        </w:rPr>
        <w:t> </w:t>
      </w:r>
      <w:r w:rsidRPr="00BC404C">
        <w:rPr>
          <w:rFonts w:ascii="Times New Roman" w:eastAsia="Times New Roman" w:hAnsi="Times New Roman" w:cs="Times New Roman"/>
          <w:color w:val="000000"/>
          <w:sz w:val="28"/>
          <w:szCs w:val="28"/>
          <w:lang w:eastAsia="ru-RU"/>
        </w:rPr>
        <w:t>716,0 тыс. руб</w:t>
      </w:r>
      <w:r w:rsidR="001E6E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w:t>
      </w:r>
      <w:r w:rsidR="001E6EEC">
        <w:rPr>
          <w:rFonts w:ascii="Times New Roman" w:eastAsia="Times New Roman" w:hAnsi="Times New Roman" w:cs="Times New Roman"/>
          <w:color w:val="000000"/>
          <w:sz w:val="28"/>
          <w:szCs w:val="28"/>
          <w:lang w:eastAsia="ru-RU"/>
        </w:rPr>
        <w:t>федерального бюджета</w:t>
      </w:r>
      <w:r w:rsidRPr="00BC404C">
        <w:rPr>
          <w:rFonts w:ascii="Times New Roman" w:eastAsia="Times New Roman" w:hAnsi="Times New Roman" w:cs="Times New Roman"/>
          <w:color w:val="000000"/>
          <w:sz w:val="28"/>
          <w:szCs w:val="28"/>
          <w:lang w:eastAsia="ru-RU"/>
        </w:rPr>
        <w:t>, 663,8 тыс. руб</w:t>
      </w:r>
      <w:r w:rsidR="001E6EEC">
        <w:rPr>
          <w:rFonts w:ascii="Times New Roman" w:eastAsia="Times New Roman" w:hAnsi="Times New Roman" w:cs="Times New Roman"/>
          <w:color w:val="000000"/>
          <w:sz w:val="28"/>
          <w:szCs w:val="28"/>
          <w:lang w:eastAsia="ru-RU"/>
        </w:rPr>
        <w:t>лей</w:t>
      </w:r>
      <w:r w:rsidRPr="00BC404C">
        <w:rPr>
          <w:rFonts w:ascii="Times New Roman" w:eastAsia="Times New Roman" w:hAnsi="Times New Roman" w:cs="Times New Roman"/>
          <w:color w:val="000000"/>
          <w:sz w:val="28"/>
          <w:szCs w:val="28"/>
          <w:lang w:eastAsia="ru-RU"/>
        </w:rPr>
        <w:t xml:space="preserve"> – средства </w:t>
      </w:r>
      <w:r w:rsidR="001E6EEC">
        <w:rPr>
          <w:rFonts w:ascii="Times New Roman" w:eastAsia="Times New Roman" w:hAnsi="Times New Roman" w:cs="Times New Roman"/>
          <w:color w:val="000000"/>
          <w:sz w:val="28"/>
          <w:szCs w:val="28"/>
          <w:lang w:eastAsia="ru-RU"/>
        </w:rPr>
        <w:t>республиканского бюджета</w:t>
      </w:r>
      <w:r w:rsidRPr="00BC404C">
        <w:rPr>
          <w:rFonts w:ascii="Times New Roman" w:eastAsia="Times New Roman" w:hAnsi="Times New Roman" w:cs="Times New Roman"/>
          <w:color w:val="000000"/>
          <w:sz w:val="28"/>
          <w:szCs w:val="28"/>
          <w:lang w:eastAsia="ru-RU"/>
        </w:rPr>
        <w:t>.</w:t>
      </w:r>
    </w:p>
    <w:p w14:paraId="7D8C0FF6" w14:textId="77777777" w:rsidR="00BC404C" w:rsidRPr="00BC404C"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Субсиди</w:t>
      </w:r>
      <w:r w:rsidR="001E6EEC">
        <w:rPr>
          <w:rFonts w:ascii="Times New Roman" w:eastAsia="Times New Roman" w:hAnsi="Times New Roman" w:cs="Times New Roman"/>
          <w:color w:val="000000"/>
          <w:sz w:val="28"/>
          <w:szCs w:val="28"/>
          <w:lang w:eastAsia="ru-RU"/>
        </w:rPr>
        <w:t>я</w:t>
      </w:r>
      <w:r w:rsidRPr="00BC404C">
        <w:rPr>
          <w:rFonts w:ascii="Times New Roman" w:eastAsia="Times New Roman" w:hAnsi="Times New Roman" w:cs="Times New Roman"/>
          <w:color w:val="000000"/>
          <w:sz w:val="28"/>
          <w:szCs w:val="28"/>
          <w:lang w:eastAsia="ru-RU"/>
        </w:rPr>
        <w:t xml:space="preserve"> предоставлена в целях софинансирования мероприятия: количество крестьянских (фермерских) хозяйств и сельскохозяйственных потребительских кооперативов, получивших государственную поддержку, в том числе в рамках федерального проекта "Создание системы поддержки фермеров и развитие сельской кооперации".</w:t>
      </w:r>
    </w:p>
    <w:p w14:paraId="014D4D47" w14:textId="77777777" w:rsidR="00BC404C" w:rsidRPr="00BC404C"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r w:rsidRPr="00BC404C">
        <w:rPr>
          <w:rFonts w:ascii="Times New Roman" w:eastAsia="Times New Roman" w:hAnsi="Times New Roman" w:cs="Times New Roman"/>
          <w:color w:val="000000"/>
          <w:sz w:val="28"/>
          <w:szCs w:val="28"/>
          <w:lang w:eastAsia="ru-RU"/>
        </w:rPr>
        <w:t>Документация по данной программе, в том числе информация о распределении субсидии изъята сотрудниками УФСБ РИ.</w:t>
      </w:r>
    </w:p>
    <w:p w14:paraId="0D9A487B" w14:textId="77777777" w:rsidR="00BC404C" w:rsidRPr="00BC404C" w:rsidRDefault="00BC404C" w:rsidP="001E6EEC">
      <w:pPr>
        <w:shd w:val="clear" w:color="auto" w:fill="FFFFFF"/>
        <w:spacing w:after="200" w:line="240" w:lineRule="auto"/>
        <w:ind w:left="142" w:firstLine="567"/>
        <w:contextualSpacing/>
        <w:jc w:val="both"/>
        <w:rPr>
          <w:rFonts w:ascii="Times New Roman" w:eastAsia="Times New Roman" w:hAnsi="Times New Roman" w:cs="Times New Roman"/>
          <w:color w:val="000000"/>
          <w:sz w:val="28"/>
          <w:szCs w:val="28"/>
          <w:lang w:eastAsia="ru-RU"/>
        </w:rPr>
      </w:pPr>
    </w:p>
    <w:p w14:paraId="72DB4630" w14:textId="77777777" w:rsidR="00BC404C" w:rsidRPr="00BC404C" w:rsidRDefault="00BC404C" w:rsidP="00040D10">
      <w:pPr>
        <w:spacing w:after="0" w:line="240" w:lineRule="auto"/>
        <w:jc w:val="center"/>
        <w:rPr>
          <w:rFonts w:ascii="Times New Roman" w:eastAsia="Times New Roman" w:hAnsi="Times New Roman" w:cs="Times New Roman"/>
          <w:b/>
          <w:bCs/>
          <w:sz w:val="28"/>
          <w:szCs w:val="28"/>
          <w:lang w:eastAsia="ru-RU"/>
        </w:rPr>
      </w:pPr>
      <w:r w:rsidRPr="00BC404C">
        <w:rPr>
          <w:rFonts w:ascii="Times New Roman" w:eastAsia="Times New Roman" w:hAnsi="Times New Roman" w:cs="Times New Roman"/>
          <w:b/>
          <w:bCs/>
          <w:sz w:val="28"/>
          <w:szCs w:val="28"/>
          <w:lang w:eastAsia="ru-RU"/>
        </w:rPr>
        <w:t>Выводы:</w:t>
      </w:r>
    </w:p>
    <w:p w14:paraId="61208AEC" w14:textId="77777777" w:rsidR="00BC404C" w:rsidRPr="00BC404C" w:rsidRDefault="00BC404C" w:rsidP="00131981">
      <w:pPr>
        <w:spacing w:after="0" w:line="240" w:lineRule="auto"/>
        <w:jc w:val="both"/>
        <w:rPr>
          <w:rFonts w:ascii="Times New Roman" w:eastAsia="Times New Roman" w:hAnsi="Times New Roman" w:cs="Times New Roman"/>
          <w:sz w:val="28"/>
          <w:szCs w:val="28"/>
          <w:lang w:eastAsia="ru-RU"/>
        </w:rPr>
      </w:pPr>
    </w:p>
    <w:p w14:paraId="387E5C1F" w14:textId="77777777" w:rsidR="00BC404C" w:rsidRPr="00BC404C" w:rsidRDefault="00BC404C" w:rsidP="00131981">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1. В проверяемом периоде </w:t>
      </w:r>
      <w:r w:rsidR="001E6EEC">
        <w:rPr>
          <w:rFonts w:ascii="Times New Roman" w:eastAsia="Times New Roman" w:hAnsi="Times New Roman" w:cs="Times New Roman"/>
          <w:sz w:val="28"/>
          <w:szCs w:val="28"/>
          <w:lang w:eastAsia="ru-RU"/>
        </w:rPr>
        <w:t>в связи с</w:t>
      </w:r>
      <w:r w:rsidRPr="00BC404C">
        <w:rPr>
          <w:rFonts w:ascii="Times New Roman" w:eastAsia="Times New Roman" w:hAnsi="Times New Roman" w:cs="Times New Roman"/>
          <w:sz w:val="28"/>
          <w:szCs w:val="28"/>
          <w:lang w:eastAsia="ru-RU"/>
        </w:rPr>
        <w:t xml:space="preserve"> неполн</w:t>
      </w:r>
      <w:r w:rsidR="001E6EEC">
        <w:rPr>
          <w:rFonts w:ascii="Times New Roman" w:eastAsia="Times New Roman" w:hAnsi="Times New Roman" w:cs="Times New Roman"/>
          <w:sz w:val="28"/>
          <w:szCs w:val="28"/>
          <w:lang w:eastAsia="ru-RU"/>
        </w:rPr>
        <w:t>ым</w:t>
      </w:r>
      <w:r w:rsidRPr="00BC404C">
        <w:rPr>
          <w:rFonts w:ascii="Times New Roman" w:eastAsia="Times New Roman" w:hAnsi="Times New Roman" w:cs="Times New Roman"/>
          <w:sz w:val="28"/>
          <w:szCs w:val="28"/>
          <w:lang w:eastAsia="ru-RU"/>
        </w:rPr>
        <w:t xml:space="preserve"> исполнени</w:t>
      </w:r>
      <w:r w:rsidR="001E6EEC">
        <w:rPr>
          <w:rFonts w:ascii="Times New Roman" w:eastAsia="Times New Roman" w:hAnsi="Times New Roman" w:cs="Times New Roman"/>
          <w:sz w:val="28"/>
          <w:szCs w:val="28"/>
          <w:lang w:eastAsia="ru-RU"/>
        </w:rPr>
        <w:t>ем</w:t>
      </w:r>
      <w:r w:rsidRPr="00BC404C">
        <w:rPr>
          <w:rFonts w:ascii="Times New Roman" w:eastAsia="Times New Roman" w:hAnsi="Times New Roman" w:cs="Times New Roman"/>
          <w:sz w:val="28"/>
          <w:szCs w:val="28"/>
          <w:lang w:eastAsia="ru-RU"/>
        </w:rPr>
        <w:t xml:space="preserve"> республиканским бюджетом своих обязательств по доведенным лимитам бюджетных ассигнований согласно бюджетной росписи в предыдущие финансовые периоды своевременно не </w:t>
      </w:r>
      <w:r w:rsidRPr="00BC404C">
        <w:rPr>
          <w:rFonts w:ascii="Times New Roman" w:eastAsia="Times New Roman" w:hAnsi="Times New Roman" w:cs="Times New Roman"/>
          <w:sz w:val="28"/>
          <w:szCs w:val="28"/>
          <w:lang w:eastAsia="ru-RU"/>
        </w:rPr>
        <w:lastRenderedPageBreak/>
        <w:t>производились оплата страховых взносов во внебюджетные фонды и налогов, в связи с чем, Министерство</w:t>
      </w:r>
      <w:r w:rsidR="001E6EEC">
        <w:rPr>
          <w:rFonts w:ascii="Times New Roman" w:eastAsia="Times New Roman" w:hAnsi="Times New Roman" w:cs="Times New Roman"/>
          <w:sz w:val="28"/>
          <w:szCs w:val="28"/>
          <w:lang w:eastAsia="ru-RU"/>
        </w:rPr>
        <w:t>м</w:t>
      </w:r>
      <w:r w:rsidRPr="00BC404C">
        <w:rPr>
          <w:rFonts w:ascii="Times New Roman" w:eastAsia="Times New Roman" w:hAnsi="Times New Roman" w:cs="Times New Roman"/>
          <w:sz w:val="28"/>
          <w:szCs w:val="28"/>
          <w:lang w:eastAsia="ru-RU"/>
        </w:rPr>
        <w:t xml:space="preserve"> уплачены в 2020 году штрафы и пени на общую сумму 516,9 тыс. руб</w:t>
      </w:r>
      <w:r w:rsidR="001E6EEC">
        <w:rPr>
          <w:rFonts w:ascii="Times New Roman" w:eastAsia="Times New Roman" w:hAnsi="Times New Roman" w:cs="Times New Roman"/>
          <w:sz w:val="28"/>
          <w:szCs w:val="28"/>
          <w:lang w:eastAsia="ru-RU"/>
        </w:rPr>
        <w:t>лей</w:t>
      </w:r>
      <w:r w:rsidR="00126C04">
        <w:rPr>
          <w:rFonts w:ascii="Times New Roman" w:eastAsia="Times New Roman" w:hAnsi="Times New Roman" w:cs="Times New Roman"/>
          <w:sz w:val="28"/>
          <w:szCs w:val="28"/>
          <w:lang w:eastAsia="ru-RU"/>
        </w:rPr>
        <w:t>, чем нанесен ущерб республиканскому бюджету.</w:t>
      </w:r>
      <w:r w:rsidRPr="00BC404C">
        <w:rPr>
          <w:rFonts w:ascii="Times New Roman" w:eastAsia="Times New Roman" w:hAnsi="Times New Roman" w:cs="Times New Roman"/>
          <w:sz w:val="28"/>
          <w:szCs w:val="28"/>
          <w:lang w:eastAsia="ru-RU"/>
        </w:rPr>
        <w:t xml:space="preserve">  </w:t>
      </w:r>
    </w:p>
    <w:p w14:paraId="62A0E9AD" w14:textId="77777777" w:rsidR="00BC404C" w:rsidRPr="00BC404C" w:rsidRDefault="00BC404C" w:rsidP="00131981">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2. В нарушение ст</w:t>
      </w:r>
      <w:r w:rsidR="00126C04">
        <w:rPr>
          <w:rFonts w:ascii="Times New Roman" w:eastAsia="Times New Roman" w:hAnsi="Times New Roman" w:cs="Times New Roman"/>
          <w:sz w:val="28"/>
          <w:szCs w:val="28"/>
          <w:lang w:eastAsia="ru-RU"/>
        </w:rPr>
        <w:t>атьи</w:t>
      </w:r>
      <w:r w:rsidRPr="00BC404C">
        <w:rPr>
          <w:rFonts w:ascii="Times New Roman" w:eastAsia="Times New Roman" w:hAnsi="Times New Roman" w:cs="Times New Roman"/>
          <w:sz w:val="28"/>
          <w:szCs w:val="28"/>
          <w:lang w:eastAsia="ru-RU"/>
        </w:rPr>
        <w:t xml:space="preserve"> 125 Трудового кодекса </w:t>
      </w:r>
      <w:r w:rsidR="00126C04">
        <w:rPr>
          <w:rFonts w:ascii="Times New Roman" w:eastAsia="Times New Roman" w:hAnsi="Times New Roman" w:cs="Times New Roman"/>
          <w:sz w:val="28"/>
          <w:szCs w:val="28"/>
          <w:lang w:eastAsia="ru-RU"/>
        </w:rPr>
        <w:t>РФ</w:t>
      </w:r>
      <w:r w:rsidRPr="00BC404C">
        <w:rPr>
          <w:rFonts w:ascii="Times New Roman" w:eastAsia="Times New Roman" w:hAnsi="Times New Roman" w:cs="Times New Roman"/>
          <w:sz w:val="28"/>
          <w:szCs w:val="28"/>
          <w:lang w:eastAsia="ru-RU"/>
        </w:rPr>
        <w:t xml:space="preserve"> в Министерстве за одни и те же периоды</w:t>
      </w:r>
      <w:r w:rsidR="00126C04">
        <w:rPr>
          <w:rFonts w:ascii="Times New Roman" w:eastAsia="Times New Roman" w:hAnsi="Times New Roman" w:cs="Times New Roman"/>
          <w:sz w:val="28"/>
          <w:szCs w:val="28"/>
          <w:lang w:eastAsia="ru-RU"/>
        </w:rPr>
        <w:t xml:space="preserve"> неправомерно</w:t>
      </w:r>
      <w:r w:rsidRPr="00BC404C">
        <w:rPr>
          <w:rFonts w:ascii="Times New Roman" w:eastAsia="Times New Roman" w:hAnsi="Times New Roman" w:cs="Times New Roman"/>
          <w:sz w:val="28"/>
          <w:szCs w:val="28"/>
          <w:lang w:eastAsia="ru-RU"/>
        </w:rPr>
        <w:t xml:space="preserve"> оплачены отпускные и заработная плата некоторым сотрудникам</w:t>
      </w:r>
      <w:r w:rsidR="00126C04">
        <w:rPr>
          <w:rFonts w:ascii="Times New Roman" w:eastAsia="Times New Roman" w:hAnsi="Times New Roman" w:cs="Times New Roman"/>
          <w:sz w:val="28"/>
          <w:szCs w:val="28"/>
          <w:lang w:eastAsia="ru-RU"/>
        </w:rPr>
        <w:t xml:space="preserve"> на общую сумму </w:t>
      </w:r>
      <w:r w:rsidRPr="00BC404C">
        <w:rPr>
          <w:rFonts w:ascii="Times New Roman" w:eastAsia="Times New Roman" w:hAnsi="Times New Roman" w:cs="Times New Roman"/>
          <w:sz w:val="28"/>
          <w:szCs w:val="28"/>
          <w:lang w:eastAsia="ru-RU"/>
        </w:rPr>
        <w:t>194,7 тыс. руб</w:t>
      </w:r>
      <w:r w:rsidR="00126C04">
        <w:rPr>
          <w:rFonts w:ascii="Times New Roman" w:eastAsia="Times New Roman" w:hAnsi="Times New Roman" w:cs="Times New Roman"/>
          <w:sz w:val="28"/>
          <w:szCs w:val="28"/>
          <w:lang w:eastAsia="ru-RU"/>
        </w:rPr>
        <w:t>лей</w:t>
      </w:r>
      <w:r w:rsidRPr="00BC404C">
        <w:rPr>
          <w:rFonts w:ascii="Times New Roman" w:eastAsia="Times New Roman" w:hAnsi="Times New Roman" w:cs="Times New Roman"/>
          <w:sz w:val="28"/>
          <w:szCs w:val="28"/>
          <w:lang w:eastAsia="ru-RU"/>
        </w:rPr>
        <w:t xml:space="preserve"> (подлежит восстановлению за счет виновных лиц). </w:t>
      </w:r>
    </w:p>
    <w:p w14:paraId="52317893" w14:textId="7A6F8F65" w:rsidR="00126C04" w:rsidRPr="00BC404C" w:rsidRDefault="00BC404C" w:rsidP="00126C04">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3. В </w:t>
      </w:r>
      <w:r w:rsidR="00126C04">
        <w:rPr>
          <w:rFonts w:ascii="Times New Roman" w:eastAsia="Times New Roman" w:hAnsi="Times New Roman" w:cs="Times New Roman"/>
          <w:sz w:val="28"/>
          <w:szCs w:val="28"/>
          <w:lang w:eastAsia="ru-RU"/>
        </w:rPr>
        <w:t xml:space="preserve">нарушение пункта </w:t>
      </w:r>
      <w:r w:rsidRPr="00BC404C">
        <w:rPr>
          <w:rFonts w:ascii="Times New Roman" w:eastAsia="Times New Roman" w:hAnsi="Times New Roman" w:cs="Times New Roman"/>
          <w:sz w:val="28"/>
          <w:szCs w:val="28"/>
          <w:lang w:eastAsia="ru-RU"/>
        </w:rPr>
        <w:t xml:space="preserve">11 Приказа Минфина </w:t>
      </w:r>
      <w:r w:rsidR="00126C04">
        <w:rPr>
          <w:rFonts w:ascii="Times New Roman" w:eastAsia="Times New Roman" w:hAnsi="Times New Roman" w:cs="Times New Roman"/>
          <w:sz w:val="28"/>
          <w:szCs w:val="28"/>
          <w:lang w:eastAsia="ru-RU"/>
        </w:rPr>
        <w:t>РФ</w:t>
      </w:r>
      <w:r w:rsidRPr="00BC404C">
        <w:rPr>
          <w:rFonts w:ascii="Times New Roman" w:eastAsia="Times New Roman" w:hAnsi="Times New Roman" w:cs="Times New Roman"/>
          <w:sz w:val="28"/>
          <w:szCs w:val="28"/>
          <w:lang w:eastAsia="ru-RU"/>
        </w:rPr>
        <w:t xml:space="preserve"> от 13 октября 2003 г</w:t>
      </w:r>
      <w:r w:rsidR="00126C04">
        <w:rPr>
          <w:rFonts w:ascii="Times New Roman" w:eastAsia="Times New Roman" w:hAnsi="Times New Roman" w:cs="Times New Roman"/>
          <w:sz w:val="28"/>
          <w:szCs w:val="28"/>
          <w:lang w:eastAsia="ru-RU"/>
        </w:rPr>
        <w:t>ода</w:t>
      </w:r>
      <w:r w:rsidRPr="00BC404C">
        <w:rPr>
          <w:rFonts w:ascii="Times New Roman" w:eastAsia="Times New Roman" w:hAnsi="Times New Roman" w:cs="Times New Roman"/>
          <w:sz w:val="28"/>
          <w:szCs w:val="28"/>
          <w:lang w:eastAsia="ru-RU"/>
        </w:rPr>
        <w:t xml:space="preserve"> </w:t>
      </w:r>
      <w:r w:rsidR="00126C04">
        <w:rPr>
          <w:rFonts w:ascii="Times New Roman" w:eastAsia="Times New Roman" w:hAnsi="Times New Roman" w:cs="Times New Roman"/>
          <w:sz w:val="28"/>
          <w:szCs w:val="28"/>
          <w:lang w:eastAsia="ru-RU"/>
        </w:rPr>
        <w:t>№</w:t>
      </w:r>
      <w:r w:rsidR="00A21DF8">
        <w:rPr>
          <w:rFonts w:ascii="Times New Roman" w:eastAsia="Times New Roman" w:hAnsi="Times New Roman" w:cs="Times New Roman"/>
          <w:sz w:val="28"/>
          <w:szCs w:val="28"/>
          <w:lang w:eastAsia="ru-RU"/>
        </w:rPr>
        <w:t> </w:t>
      </w:r>
      <w:r w:rsidRPr="00BC404C">
        <w:rPr>
          <w:rFonts w:ascii="Times New Roman" w:eastAsia="Times New Roman" w:hAnsi="Times New Roman" w:cs="Times New Roman"/>
          <w:sz w:val="28"/>
          <w:szCs w:val="28"/>
          <w:lang w:eastAsia="ru-RU"/>
        </w:rPr>
        <w:t>91н «Об утверждении Методических указаний по бухгалтерскому учету основных средств»</w:t>
      </w:r>
      <w:r w:rsidR="00126C04">
        <w:rPr>
          <w:rFonts w:ascii="Times New Roman" w:eastAsia="Times New Roman" w:hAnsi="Times New Roman" w:cs="Times New Roman"/>
          <w:sz w:val="28"/>
          <w:szCs w:val="28"/>
          <w:lang w:eastAsia="ru-RU"/>
        </w:rPr>
        <w:t>,</w:t>
      </w:r>
      <w:r w:rsidRPr="00BC404C">
        <w:rPr>
          <w:rFonts w:ascii="Times New Roman" w:eastAsia="Times New Roman" w:hAnsi="Times New Roman" w:cs="Times New Roman"/>
          <w:sz w:val="28"/>
          <w:szCs w:val="28"/>
          <w:lang w:eastAsia="ru-RU"/>
        </w:rPr>
        <w:t xml:space="preserve"> </w:t>
      </w:r>
    </w:p>
    <w:p w14:paraId="4EEB7A5D" w14:textId="77777777" w:rsidR="00BC404C" w:rsidRPr="00BC404C" w:rsidRDefault="00BC404C" w:rsidP="00040D10">
      <w:pPr>
        <w:spacing w:after="0" w:line="240" w:lineRule="auto"/>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не на всех объектах учета </w:t>
      </w:r>
      <w:r w:rsidR="00126C04">
        <w:rPr>
          <w:rFonts w:ascii="Times New Roman" w:eastAsia="Times New Roman" w:hAnsi="Times New Roman" w:cs="Times New Roman"/>
          <w:sz w:val="28"/>
          <w:szCs w:val="28"/>
          <w:lang w:eastAsia="ru-RU"/>
        </w:rPr>
        <w:t>указаны</w:t>
      </w:r>
      <w:r w:rsidRPr="00BC404C">
        <w:rPr>
          <w:rFonts w:ascii="Times New Roman" w:eastAsia="Times New Roman" w:hAnsi="Times New Roman" w:cs="Times New Roman"/>
          <w:sz w:val="28"/>
          <w:szCs w:val="28"/>
          <w:lang w:eastAsia="ru-RU"/>
        </w:rPr>
        <w:t xml:space="preserve"> инвентарные номера.</w:t>
      </w:r>
    </w:p>
    <w:p w14:paraId="3AC22F42" w14:textId="77777777" w:rsidR="00BC404C" w:rsidRPr="00040D10" w:rsidRDefault="00BC404C" w:rsidP="00C536C6">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4. В нарушение ст</w:t>
      </w:r>
      <w:r w:rsidR="00C536C6">
        <w:rPr>
          <w:rFonts w:ascii="Times New Roman" w:eastAsia="Times New Roman" w:hAnsi="Times New Roman" w:cs="Times New Roman"/>
          <w:sz w:val="28"/>
          <w:szCs w:val="28"/>
          <w:lang w:eastAsia="ru-RU"/>
        </w:rPr>
        <w:t xml:space="preserve">атьи </w:t>
      </w:r>
      <w:r w:rsidRPr="00BC404C">
        <w:rPr>
          <w:rFonts w:ascii="Times New Roman" w:eastAsia="Times New Roman" w:hAnsi="Times New Roman" w:cs="Times New Roman"/>
          <w:sz w:val="28"/>
          <w:szCs w:val="28"/>
          <w:lang w:eastAsia="ru-RU"/>
        </w:rPr>
        <w:t>244 Трудового кодекса Р</w:t>
      </w:r>
      <w:r w:rsidR="00C536C6">
        <w:rPr>
          <w:rFonts w:ascii="Times New Roman" w:eastAsia="Times New Roman" w:hAnsi="Times New Roman" w:cs="Times New Roman"/>
          <w:sz w:val="28"/>
          <w:szCs w:val="28"/>
          <w:lang w:eastAsia="ru-RU"/>
        </w:rPr>
        <w:t>Ф,</w:t>
      </w:r>
      <w:r w:rsidRPr="00BC404C">
        <w:rPr>
          <w:rFonts w:ascii="Times New Roman" w:eastAsia="Times New Roman" w:hAnsi="Times New Roman" w:cs="Times New Roman"/>
          <w:sz w:val="28"/>
          <w:szCs w:val="28"/>
          <w:lang w:eastAsia="ru-RU"/>
        </w:rPr>
        <w:t xml:space="preserve"> в Министерстве отсутствует материально ответственное лицо и договора о полной индивидуально</w:t>
      </w:r>
      <w:r w:rsidR="00040D10">
        <w:rPr>
          <w:rFonts w:ascii="Times New Roman" w:eastAsia="Times New Roman" w:hAnsi="Times New Roman" w:cs="Times New Roman"/>
          <w:sz w:val="28"/>
          <w:szCs w:val="28"/>
          <w:lang w:eastAsia="ru-RU"/>
        </w:rPr>
        <w:t>й материальной ответственности.</w:t>
      </w:r>
    </w:p>
    <w:p w14:paraId="469BB8EA" w14:textId="77777777" w:rsidR="00131981" w:rsidRDefault="00131981" w:rsidP="00040D10">
      <w:pPr>
        <w:spacing w:after="0" w:line="240" w:lineRule="auto"/>
        <w:jc w:val="center"/>
        <w:rPr>
          <w:rFonts w:ascii="Times New Roman CYR" w:eastAsia="Times New Roman" w:hAnsi="Times New Roman CYR" w:cs="Times New Roman CYR"/>
          <w:b/>
          <w:bCs/>
          <w:sz w:val="28"/>
          <w:szCs w:val="28"/>
          <w:lang w:eastAsia="ru-RU"/>
        </w:rPr>
      </w:pPr>
    </w:p>
    <w:p w14:paraId="5F11BCDA" w14:textId="77777777" w:rsidR="00BC404C" w:rsidRPr="00BC404C" w:rsidRDefault="00BC404C" w:rsidP="00040D10">
      <w:pPr>
        <w:spacing w:after="0" w:line="240" w:lineRule="auto"/>
        <w:jc w:val="center"/>
        <w:rPr>
          <w:rFonts w:ascii="Times New Roman CYR" w:eastAsia="Times New Roman" w:hAnsi="Times New Roman CYR" w:cs="Times New Roman CYR"/>
          <w:b/>
          <w:bCs/>
          <w:sz w:val="28"/>
          <w:szCs w:val="28"/>
          <w:lang w:eastAsia="ru-RU"/>
        </w:rPr>
      </w:pPr>
      <w:r w:rsidRPr="00BC404C">
        <w:rPr>
          <w:rFonts w:ascii="Times New Roman CYR" w:eastAsia="Times New Roman" w:hAnsi="Times New Roman CYR" w:cs="Times New Roman CYR"/>
          <w:b/>
          <w:bCs/>
          <w:sz w:val="28"/>
          <w:szCs w:val="28"/>
          <w:lang w:eastAsia="ru-RU"/>
        </w:rPr>
        <w:t>Предложения</w:t>
      </w:r>
      <w:r w:rsidR="00131981">
        <w:rPr>
          <w:rFonts w:ascii="Times New Roman CYR" w:eastAsia="Times New Roman" w:hAnsi="Times New Roman CYR" w:cs="Times New Roman CYR"/>
          <w:b/>
          <w:bCs/>
          <w:sz w:val="28"/>
          <w:szCs w:val="28"/>
          <w:lang w:eastAsia="ru-RU"/>
        </w:rPr>
        <w:t>:</w:t>
      </w:r>
    </w:p>
    <w:p w14:paraId="4686DADA" w14:textId="77777777" w:rsidR="00BC404C" w:rsidRPr="00BC404C" w:rsidRDefault="00BC404C" w:rsidP="00040D10">
      <w:pPr>
        <w:spacing w:after="0" w:line="240" w:lineRule="auto"/>
        <w:rPr>
          <w:rFonts w:ascii="Times New Roman" w:eastAsia="Times New Roman" w:hAnsi="Times New Roman" w:cs="Times New Roman"/>
          <w:b/>
          <w:sz w:val="28"/>
          <w:szCs w:val="28"/>
          <w:lang w:eastAsia="ru-RU"/>
        </w:rPr>
      </w:pPr>
    </w:p>
    <w:p w14:paraId="3E86A700" w14:textId="77777777" w:rsidR="00BC404C" w:rsidRPr="00BC404C" w:rsidRDefault="00BC404C" w:rsidP="00131981">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4EC1819E" w14:textId="77777777" w:rsidR="00BC404C" w:rsidRPr="00BC404C" w:rsidRDefault="00BC404C" w:rsidP="00131981">
      <w:pPr>
        <w:spacing w:after="0" w:line="240" w:lineRule="auto"/>
        <w:ind w:left="42" w:firstLine="65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70966356" w14:textId="77777777" w:rsidR="00BC404C" w:rsidRPr="00BC404C" w:rsidRDefault="00BC404C" w:rsidP="00131981">
      <w:pPr>
        <w:spacing w:after="0" w:line="240" w:lineRule="auto"/>
        <w:ind w:left="42" w:firstLine="65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проверки;</w:t>
      </w:r>
    </w:p>
    <w:p w14:paraId="546DCB62" w14:textId="77777777" w:rsidR="00BC404C" w:rsidRPr="00BC404C" w:rsidRDefault="00BC404C" w:rsidP="00131981">
      <w:pPr>
        <w:spacing w:after="0" w:line="240" w:lineRule="auto"/>
        <w:ind w:left="42" w:firstLine="65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3) в Министерство сельского хозяйства и продовольствия Республики Ингушетия направить представление о необходимости принятия мер по устранению выявленных нарушений и недостатков и недопущению их впредь;</w:t>
      </w:r>
    </w:p>
    <w:p w14:paraId="1320533C" w14:textId="77777777" w:rsidR="00BC404C" w:rsidRPr="00BC404C" w:rsidRDefault="00BC404C" w:rsidP="00131981">
      <w:pPr>
        <w:spacing w:after="0" w:line="240" w:lineRule="auto"/>
        <w:ind w:left="42" w:firstLine="65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4) материалы проверки направить в прокуратуру Республики Ингушетия.</w:t>
      </w:r>
      <w:r w:rsidRPr="00BC404C">
        <w:rPr>
          <w:rFonts w:ascii="Times New Roman" w:eastAsia="Times New Roman" w:hAnsi="Times New Roman" w:cs="Times New Roman"/>
          <w:b/>
          <w:i/>
          <w:sz w:val="28"/>
          <w:szCs w:val="28"/>
          <w:lang w:eastAsia="ru-RU"/>
        </w:rPr>
        <w:t xml:space="preserve"> </w:t>
      </w:r>
    </w:p>
    <w:p w14:paraId="5A25D619" w14:textId="77777777" w:rsidR="00BC404C" w:rsidRPr="00BC404C" w:rsidRDefault="00BC404C" w:rsidP="00040D10">
      <w:pPr>
        <w:spacing w:after="0" w:line="240" w:lineRule="auto"/>
        <w:jc w:val="both"/>
        <w:rPr>
          <w:rFonts w:ascii="Times New Roman" w:eastAsia="Times New Roman" w:hAnsi="Times New Roman" w:cs="Times New Roman"/>
          <w:b/>
          <w:bCs/>
          <w:sz w:val="28"/>
          <w:szCs w:val="28"/>
          <w:lang w:eastAsia="ru-RU"/>
        </w:rPr>
      </w:pPr>
    </w:p>
    <w:p w14:paraId="78936AD9" w14:textId="77777777" w:rsidR="00BC404C" w:rsidRPr="00BC404C" w:rsidRDefault="00BC404C" w:rsidP="00040D10">
      <w:pPr>
        <w:spacing w:after="0" w:line="240" w:lineRule="auto"/>
        <w:jc w:val="both"/>
        <w:rPr>
          <w:rFonts w:ascii="Times New Roman" w:eastAsia="Times New Roman" w:hAnsi="Times New Roman" w:cs="Times New Roman"/>
          <w:b/>
          <w:bCs/>
          <w:sz w:val="28"/>
          <w:szCs w:val="28"/>
          <w:lang w:eastAsia="ru-RU"/>
        </w:rPr>
      </w:pPr>
    </w:p>
    <w:p w14:paraId="4A770B01" w14:textId="77777777" w:rsidR="00BC404C" w:rsidRPr="00131981" w:rsidRDefault="006D52FC" w:rsidP="00040D10">
      <w:pPr>
        <w:spacing w:after="0" w:line="240" w:lineRule="auto"/>
        <w:jc w:val="both"/>
        <w:rPr>
          <w:rFonts w:ascii="Times New Roman" w:eastAsia="Times New Roman" w:hAnsi="Times New Roman" w:cs="Times New Roman"/>
          <w:b/>
          <w:bCs/>
          <w:i/>
          <w:iCs/>
          <w:sz w:val="28"/>
          <w:szCs w:val="28"/>
          <w:lang w:eastAsia="ru-RU"/>
        </w:rPr>
      </w:pPr>
      <w:r w:rsidRPr="00131981">
        <w:rPr>
          <w:rFonts w:ascii="Times New Roman" w:eastAsia="Times New Roman" w:hAnsi="Times New Roman" w:cs="Times New Roman"/>
          <w:b/>
          <w:bCs/>
          <w:i/>
          <w:iCs/>
          <w:sz w:val="28"/>
          <w:szCs w:val="28"/>
          <w:lang w:eastAsia="ru-RU"/>
        </w:rPr>
        <w:t>Аудитор КСП РИ</w:t>
      </w:r>
      <w:r w:rsidR="00BC404C" w:rsidRPr="00131981">
        <w:rPr>
          <w:rFonts w:ascii="Times New Roman" w:eastAsia="Times New Roman" w:hAnsi="Times New Roman" w:cs="Times New Roman"/>
          <w:b/>
          <w:bCs/>
          <w:i/>
          <w:iCs/>
          <w:sz w:val="28"/>
          <w:szCs w:val="28"/>
          <w:lang w:eastAsia="ru-RU"/>
        </w:rPr>
        <w:tab/>
      </w:r>
      <w:r w:rsidR="00BC404C" w:rsidRPr="00131981">
        <w:rPr>
          <w:rFonts w:ascii="Times New Roman" w:eastAsia="Times New Roman" w:hAnsi="Times New Roman" w:cs="Times New Roman"/>
          <w:b/>
          <w:bCs/>
          <w:i/>
          <w:iCs/>
          <w:sz w:val="28"/>
          <w:szCs w:val="28"/>
          <w:lang w:eastAsia="ru-RU"/>
        </w:rPr>
        <w:tab/>
      </w:r>
      <w:r w:rsidR="00BC404C" w:rsidRPr="00131981">
        <w:rPr>
          <w:rFonts w:ascii="Times New Roman" w:eastAsia="Times New Roman" w:hAnsi="Times New Roman" w:cs="Times New Roman"/>
          <w:b/>
          <w:bCs/>
          <w:i/>
          <w:iCs/>
          <w:sz w:val="28"/>
          <w:szCs w:val="28"/>
          <w:lang w:eastAsia="ru-RU"/>
        </w:rPr>
        <w:tab/>
      </w:r>
      <w:r w:rsidR="00B831D8" w:rsidRPr="00131981">
        <w:rPr>
          <w:rFonts w:ascii="Times New Roman" w:eastAsia="Times New Roman" w:hAnsi="Times New Roman" w:cs="Times New Roman"/>
          <w:b/>
          <w:bCs/>
          <w:i/>
          <w:iCs/>
          <w:sz w:val="28"/>
          <w:szCs w:val="28"/>
          <w:lang w:eastAsia="ru-RU"/>
        </w:rPr>
        <w:tab/>
      </w:r>
      <w:r w:rsidR="00B831D8" w:rsidRPr="00131981">
        <w:rPr>
          <w:rFonts w:ascii="Times New Roman" w:eastAsia="Times New Roman" w:hAnsi="Times New Roman" w:cs="Times New Roman"/>
          <w:b/>
          <w:bCs/>
          <w:i/>
          <w:iCs/>
          <w:sz w:val="28"/>
          <w:szCs w:val="28"/>
          <w:lang w:eastAsia="ru-RU"/>
        </w:rPr>
        <w:tab/>
      </w:r>
      <w:r w:rsidR="00B831D8" w:rsidRPr="00131981">
        <w:rPr>
          <w:rFonts w:ascii="Times New Roman" w:eastAsia="Times New Roman" w:hAnsi="Times New Roman" w:cs="Times New Roman"/>
          <w:b/>
          <w:bCs/>
          <w:i/>
          <w:iCs/>
          <w:sz w:val="28"/>
          <w:szCs w:val="28"/>
          <w:lang w:eastAsia="ru-RU"/>
        </w:rPr>
        <w:tab/>
      </w:r>
      <w:r w:rsidR="00B831D8" w:rsidRPr="00131981">
        <w:rPr>
          <w:rFonts w:ascii="Times New Roman" w:eastAsia="Times New Roman" w:hAnsi="Times New Roman" w:cs="Times New Roman"/>
          <w:b/>
          <w:bCs/>
          <w:i/>
          <w:iCs/>
          <w:sz w:val="28"/>
          <w:szCs w:val="28"/>
          <w:lang w:eastAsia="ru-RU"/>
        </w:rPr>
        <w:tab/>
      </w:r>
      <w:r w:rsidR="00B831D8" w:rsidRPr="00131981">
        <w:rPr>
          <w:rFonts w:ascii="Times New Roman" w:eastAsia="Times New Roman" w:hAnsi="Times New Roman" w:cs="Times New Roman"/>
          <w:b/>
          <w:bCs/>
          <w:i/>
          <w:iCs/>
          <w:sz w:val="28"/>
          <w:szCs w:val="28"/>
          <w:lang w:eastAsia="ru-RU"/>
        </w:rPr>
        <w:tab/>
      </w:r>
      <w:r w:rsidR="00B831D8" w:rsidRPr="00131981">
        <w:rPr>
          <w:rFonts w:ascii="Times New Roman" w:eastAsia="Times New Roman" w:hAnsi="Times New Roman" w:cs="Times New Roman"/>
          <w:b/>
          <w:bCs/>
          <w:i/>
          <w:iCs/>
          <w:sz w:val="28"/>
          <w:szCs w:val="28"/>
          <w:lang w:eastAsia="ru-RU"/>
        </w:rPr>
        <w:tab/>
      </w:r>
      <w:r w:rsidR="00131981">
        <w:rPr>
          <w:rFonts w:ascii="Times New Roman" w:eastAsia="Times New Roman" w:hAnsi="Times New Roman" w:cs="Times New Roman"/>
          <w:b/>
          <w:bCs/>
          <w:i/>
          <w:iCs/>
          <w:sz w:val="28"/>
          <w:szCs w:val="28"/>
          <w:lang w:eastAsia="ru-RU"/>
        </w:rPr>
        <w:t xml:space="preserve">      </w:t>
      </w:r>
      <w:r w:rsidR="00B831D8" w:rsidRPr="00131981">
        <w:rPr>
          <w:rFonts w:ascii="Times New Roman" w:eastAsia="Times New Roman" w:hAnsi="Times New Roman" w:cs="Times New Roman"/>
          <w:b/>
          <w:bCs/>
          <w:i/>
          <w:iCs/>
          <w:sz w:val="28"/>
          <w:szCs w:val="28"/>
          <w:lang w:eastAsia="ru-RU"/>
        </w:rPr>
        <w:t>Д.Б. Дзауров</w:t>
      </w:r>
    </w:p>
    <w:p w14:paraId="53EE0F16" w14:textId="77777777" w:rsidR="00BC404C" w:rsidRDefault="00BC404C">
      <w:pPr>
        <w:rPr>
          <w:rFonts w:ascii="Times New Roman" w:hAnsi="Times New Roman" w:cs="Times New Roman"/>
          <w:sz w:val="28"/>
          <w:szCs w:val="28"/>
        </w:rPr>
      </w:pPr>
      <w:r>
        <w:rPr>
          <w:rFonts w:ascii="Times New Roman" w:hAnsi="Times New Roman" w:cs="Times New Roman"/>
          <w:sz w:val="28"/>
          <w:szCs w:val="28"/>
        </w:rPr>
        <w:br w:type="page"/>
      </w:r>
    </w:p>
    <w:p w14:paraId="6EC5A425" w14:textId="77777777" w:rsidR="00BC404C" w:rsidRPr="00955FD6" w:rsidRDefault="00BC404C" w:rsidP="00BC404C">
      <w:pPr>
        <w:spacing w:after="0" w:line="240" w:lineRule="auto"/>
        <w:jc w:val="center"/>
        <w:rPr>
          <w:rFonts w:ascii="Times New Roman" w:eastAsia="Times New Roman" w:hAnsi="Times New Roman" w:cs="Times New Roman"/>
          <w:b/>
          <w:bCs/>
          <w:sz w:val="28"/>
          <w:szCs w:val="28"/>
          <w:lang w:eastAsia="ru-RU"/>
        </w:rPr>
      </w:pPr>
      <w:r w:rsidRPr="00955FD6">
        <w:rPr>
          <w:rFonts w:ascii="Times New Roman" w:eastAsia="Times New Roman" w:hAnsi="Times New Roman" w:cs="Times New Roman"/>
          <w:b/>
          <w:bCs/>
          <w:sz w:val="28"/>
          <w:szCs w:val="28"/>
          <w:lang w:eastAsia="ru-RU"/>
        </w:rPr>
        <w:lastRenderedPageBreak/>
        <w:t xml:space="preserve">Отчет о результатах </w:t>
      </w:r>
    </w:p>
    <w:p w14:paraId="2F370186" w14:textId="77777777" w:rsidR="00BC404C" w:rsidRPr="00040D10" w:rsidRDefault="00BC404C" w:rsidP="00040D10">
      <w:pPr>
        <w:spacing w:after="0" w:line="240" w:lineRule="auto"/>
        <w:jc w:val="center"/>
        <w:rPr>
          <w:rFonts w:ascii="Times New Roman" w:eastAsia="Times New Roman" w:hAnsi="Times New Roman" w:cs="Times New Roman"/>
          <w:b/>
          <w:bCs/>
          <w:sz w:val="28"/>
          <w:szCs w:val="28"/>
          <w:lang w:eastAsia="ru-RU"/>
        </w:rPr>
      </w:pPr>
      <w:r w:rsidRPr="00955FD6">
        <w:rPr>
          <w:rFonts w:ascii="Times New Roman" w:hAnsi="Times New Roman" w:cs="Times New Roman"/>
          <w:b/>
          <w:sz w:val="28"/>
          <w:szCs w:val="28"/>
        </w:rPr>
        <w:t xml:space="preserve">проверки законности, результативности (эффективности и экономности) использования бюджетных средств, выделенных </w:t>
      </w:r>
      <w:r w:rsidRPr="00955FD6">
        <w:rPr>
          <w:rFonts w:ascii="Times New Roman" w:eastAsia="Times New Roman" w:hAnsi="Times New Roman" w:cs="Times New Roman"/>
          <w:b/>
          <w:bCs/>
          <w:sz w:val="28"/>
          <w:szCs w:val="28"/>
          <w:lang w:eastAsia="ru-RU"/>
        </w:rPr>
        <w:t>Государственной службе записи актов гражданского состояния Республики Ингушетия в 2019-2020</w:t>
      </w:r>
      <w:r w:rsidR="00040D10" w:rsidRPr="00955FD6">
        <w:rPr>
          <w:rFonts w:ascii="Times New Roman" w:eastAsia="Times New Roman" w:hAnsi="Times New Roman" w:cs="Times New Roman"/>
          <w:b/>
          <w:bCs/>
          <w:sz w:val="28"/>
          <w:szCs w:val="28"/>
          <w:lang w:eastAsia="ru-RU"/>
        </w:rPr>
        <w:t xml:space="preserve"> годах и за 6 месяцев 2021 года</w:t>
      </w:r>
      <w:r w:rsidR="00131981">
        <w:rPr>
          <w:rFonts w:ascii="Times New Roman" w:eastAsia="Times New Roman" w:hAnsi="Times New Roman" w:cs="Times New Roman"/>
          <w:sz w:val="28"/>
          <w:szCs w:val="28"/>
          <w:lang w:eastAsia="ru-RU"/>
        </w:rPr>
        <w:tab/>
      </w:r>
    </w:p>
    <w:p w14:paraId="6C4242AD" w14:textId="77777777" w:rsidR="00BC404C" w:rsidRPr="00BC404C" w:rsidRDefault="00BC404C" w:rsidP="00BC404C">
      <w:pPr>
        <w:spacing w:after="0" w:line="240" w:lineRule="auto"/>
        <w:jc w:val="both"/>
        <w:rPr>
          <w:rFonts w:ascii="Times New Roman" w:eastAsia="Times New Roman" w:hAnsi="Times New Roman" w:cs="Times New Roman"/>
          <w:sz w:val="28"/>
          <w:szCs w:val="28"/>
          <w:lang w:eastAsia="ru-RU"/>
        </w:rPr>
      </w:pPr>
    </w:p>
    <w:p w14:paraId="4504CE40" w14:textId="77777777" w:rsidR="00BC404C" w:rsidRPr="00BC404C" w:rsidRDefault="00BC404C" w:rsidP="00131981">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BC404C">
        <w:rPr>
          <w:rFonts w:ascii="Times New Roman" w:eastAsia="Times New Roman" w:hAnsi="Times New Roman" w:cs="Times New Roman"/>
          <w:b/>
          <w:bCs/>
          <w:sz w:val="28"/>
          <w:szCs w:val="28"/>
          <w:lang w:eastAsia="ru-RU"/>
        </w:rPr>
        <w:t xml:space="preserve">Основание для проведения проверки: </w:t>
      </w:r>
      <w:r w:rsidRPr="00BC404C">
        <w:rPr>
          <w:rFonts w:ascii="Times New Roman" w:hAnsi="Times New Roman" w:cs="Times New Roman"/>
          <w:sz w:val="28"/>
          <w:szCs w:val="28"/>
        </w:rPr>
        <w:t>план работы Контрольно-счетной палаты Республики Ингушетия на 2021 год</w:t>
      </w:r>
      <w:r w:rsidR="00040D10">
        <w:rPr>
          <w:rFonts w:ascii="Times New Roman" w:hAnsi="Times New Roman" w:cs="Times New Roman"/>
          <w:sz w:val="28"/>
          <w:szCs w:val="28"/>
        </w:rPr>
        <w:t>.</w:t>
      </w:r>
    </w:p>
    <w:p w14:paraId="64693A33" w14:textId="77777777" w:rsidR="00BC404C" w:rsidRPr="00BC404C" w:rsidRDefault="00BC404C" w:rsidP="00131981">
      <w:pPr>
        <w:spacing w:after="0" w:line="240" w:lineRule="auto"/>
        <w:ind w:firstLine="708"/>
        <w:jc w:val="both"/>
        <w:rPr>
          <w:rFonts w:ascii="Times New Roman" w:eastAsia="Times New Roman" w:hAnsi="Times New Roman" w:cs="Times New Roman"/>
          <w:bCs/>
          <w:sz w:val="28"/>
          <w:szCs w:val="28"/>
          <w:lang w:eastAsia="ru-RU"/>
        </w:rPr>
      </w:pPr>
      <w:r w:rsidRPr="00BC404C">
        <w:rPr>
          <w:rFonts w:ascii="Times New Roman" w:eastAsia="Times New Roman" w:hAnsi="Times New Roman" w:cs="Times New Roman"/>
          <w:b/>
          <w:bCs/>
          <w:sz w:val="28"/>
          <w:szCs w:val="28"/>
          <w:lang w:eastAsia="ru-RU"/>
        </w:rPr>
        <w:t xml:space="preserve">Цель проверки: </w:t>
      </w:r>
      <w:r w:rsidRPr="00BC404C">
        <w:rPr>
          <w:rFonts w:ascii="Times New Roman" w:hAnsi="Times New Roman" w:cs="Times New Roman"/>
          <w:sz w:val="28"/>
          <w:szCs w:val="28"/>
        </w:rPr>
        <w:t xml:space="preserve">проверка законности, результативности (эффективности и экономности) использования бюджетных средств, выделенных </w:t>
      </w:r>
      <w:r w:rsidRPr="00BC404C">
        <w:rPr>
          <w:rFonts w:ascii="Times New Roman" w:eastAsia="Times New Roman" w:hAnsi="Times New Roman" w:cs="Times New Roman"/>
          <w:bCs/>
          <w:sz w:val="28"/>
          <w:szCs w:val="28"/>
          <w:lang w:eastAsia="ru-RU"/>
        </w:rPr>
        <w:t>Государственной службе записи актов гражданского состояния Республики Ингушетия в 2019-2020 годах и за 6 месяцев 2021 года.</w:t>
      </w:r>
    </w:p>
    <w:p w14:paraId="33EAA546" w14:textId="77777777" w:rsidR="00BC404C" w:rsidRPr="00BC404C" w:rsidRDefault="00BC404C" w:rsidP="00131981">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b/>
          <w:bCs/>
          <w:sz w:val="28"/>
          <w:szCs w:val="28"/>
          <w:lang w:eastAsia="ru-RU"/>
        </w:rPr>
        <w:t xml:space="preserve">Предмет проверки: </w:t>
      </w:r>
      <w:r w:rsidRPr="00BC404C">
        <w:rPr>
          <w:rFonts w:ascii="Times New Roman" w:eastAsia="Times New Roman" w:hAnsi="Times New Roman" w:cs="Times New Roman"/>
          <w:bCs/>
          <w:sz w:val="28"/>
          <w:szCs w:val="28"/>
          <w:lang w:eastAsia="ru-RU"/>
        </w:rPr>
        <w:t xml:space="preserve">бюджетные сметы, </w:t>
      </w:r>
      <w:r w:rsidRPr="00BC404C">
        <w:rPr>
          <w:rFonts w:ascii="Times New Roman" w:hAnsi="Times New Roman" w:cs="Times New Roman"/>
          <w:color w:val="000000"/>
          <w:sz w:val="28"/>
          <w:szCs w:val="28"/>
        </w:rPr>
        <w:t>нормативно-правовые, платежные и иные документы, обосновывающие направление и использование бюджетных средств. Первичные учетные документы, бухгалтерская отчетность, государственные контракты (договоры) и т.д.</w:t>
      </w:r>
    </w:p>
    <w:p w14:paraId="4BD333BD" w14:textId="77777777" w:rsidR="00131981" w:rsidRDefault="00131981" w:rsidP="00BC404C">
      <w:pPr>
        <w:spacing w:after="0" w:line="240" w:lineRule="auto"/>
        <w:jc w:val="center"/>
        <w:rPr>
          <w:rFonts w:ascii="Times New Roman" w:eastAsia="Times New Roman" w:hAnsi="Times New Roman" w:cs="Times New Roman"/>
          <w:b/>
          <w:bCs/>
          <w:sz w:val="28"/>
          <w:szCs w:val="28"/>
          <w:lang w:eastAsia="ru-RU"/>
        </w:rPr>
      </w:pPr>
    </w:p>
    <w:p w14:paraId="0074B42E" w14:textId="77777777" w:rsidR="00BC404C" w:rsidRPr="00BC404C" w:rsidRDefault="00BC404C" w:rsidP="00BC404C">
      <w:pPr>
        <w:spacing w:after="0" w:line="240" w:lineRule="auto"/>
        <w:jc w:val="center"/>
        <w:rPr>
          <w:rFonts w:ascii="Times New Roman" w:hAnsi="Times New Roman"/>
          <w:b/>
          <w:sz w:val="28"/>
          <w:szCs w:val="28"/>
        </w:rPr>
      </w:pPr>
      <w:r w:rsidRPr="00BC404C">
        <w:rPr>
          <w:rFonts w:ascii="Times New Roman" w:hAnsi="Times New Roman"/>
          <w:b/>
          <w:sz w:val="28"/>
          <w:szCs w:val="28"/>
        </w:rPr>
        <w:t xml:space="preserve">Проверка безналичных расчетов </w:t>
      </w:r>
    </w:p>
    <w:p w14:paraId="1830E603" w14:textId="77777777" w:rsidR="00BC404C" w:rsidRPr="00BC404C" w:rsidRDefault="00BC404C" w:rsidP="00BC404C">
      <w:pPr>
        <w:spacing w:after="0" w:line="240" w:lineRule="auto"/>
        <w:jc w:val="center"/>
        <w:rPr>
          <w:rFonts w:ascii="Times New Roman" w:hAnsi="Times New Roman"/>
          <w:b/>
          <w:sz w:val="28"/>
          <w:szCs w:val="28"/>
        </w:rPr>
      </w:pPr>
    </w:p>
    <w:p w14:paraId="26F4B565" w14:textId="77777777" w:rsidR="00BC404C" w:rsidRPr="00B56198" w:rsidRDefault="00BC404C" w:rsidP="00BC404C">
      <w:pPr>
        <w:tabs>
          <w:tab w:val="left" w:pos="720"/>
        </w:tabs>
        <w:spacing w:after="0" w:line="240" w:lineRule="auto"/>
        <w:ind w:firstLine="709"/>
        <w:jc w:val="both"/>
        <w:rPr>
          <w:rFonts w:ascii="Times New Roman" w:hAnsi="Times New Roman"/>
          <w:sz w:val="28"/>
          <w:szCs w:val="28"/>
        </w:rPr>
      </w:pPr>
      <w:r w:rsidRPr="00B56198">
        <w:rPr>
          <w:rFonts w:ascii="Times New Roman" w:hAnsi="Times New Roman"/>
          <w:sz w:val="28"/>
          <w:szCs w:val="28"/>
        </w:rPr>
        <w:t xml:space="preserve">Для осуществления безналичных расчетов </w:t>
      </w:r>
      <w:r w:rsidR="00377E0D">
        <w:rPr>
          <w:rFonts w:ascii="Times New Roman" w:hAnsi="Times New Roman"/>
          <w:sz w:val="28"/>
          <w:szCs w:val="28"/>
        </w:rPr>
        <w:t xml:space="preserve">ГУ </w:t>
      </w:r>
      <w:r w:rsidR="00377E0D" w:rsidRPr="00B56198">
        <w:rPr>
          <w:rFonts w:ascii="Times New Roman" w:hAnsi="Times New Roman"/>
          <w:sz w:val="28"/>
          <w:szCs w:val="28"/>
          <w:lang w:eastAsia="ru-RU"/>
        </w:rPr>
        <w:t>ЗАГС</w:t>
      </w:r>
      <w:r w:rsidR="00377E0D">
        <w:rPr>
          <w:rFonts w:ascii="Times New Roman" w:hAnsi="Times New Roman"/>
          <w:sz w:val="28"/>
          <w:szCs w:val="28"/>
          <w:lang w:eastAsia="ru-RU"/>
        </w:rPr>
        <w:t xml:space="preserve"> Ингушетии (Далее – ЗАГС)</w:t>
      </w:r>
      <w:r w:rsidRPr="00B56198">
        <w:rPr>
          <w:rFonts w:ascii="Times New Roman" w:hAnsi="Times New Roman"/>
          <w:sz w:val="28"/>
          <w:szCs w:val="28"/>
        </w:rPr>
        <w:t xml:space="preserve"> использовался лицевой счет</w:t>
      </w:r>
      <w:r w:rsidRPr="00B56198">
        <w:rPr>
          <w:rFonts w:ascii="Times New Roman" w:hAnsi="Times New Roman"/>
          <w:color w:val="000000"/>
          <w:sz w:val="28"/>
          <w:szCs w:val="28"/>
        </w:rPr>
        <w:t xml:space="preserve"> № 03142144590,</w:t>
      </w:r>
      <w:r w:rsidRPr="00B56198">
        <w:rPr>
          <w:rFonts w:ascii="Times New Roman" w:hAnsi="Times New Roman"/>
          <w:sz w:val="28"/>
          <w:szCs w:val="28"/>
        </w:rPr>
        <w:t xml:space="preserve"> открытый в УФК по РИ.  </w:t>
      </w:r>
    </w:p>
    <w:p w14:paraId="14DF9A6E" w14:textId="77777777" w:rsidR="00BC404C" w:rsidRPr="00BC404C" w:rsidRDefault="00BC404C" w:rsidP="00BC404C">
      <w:pPr>
        <w:autoSpaceDE w:val="0"/>
        <w:autoSpaceDN w:val="0"/>
        <w:adjustRightInd w:val="0"/>
        <w:spacing w:after="0" w:line="240" w:lineRule="auto"/>
        <w:ind w:firstLine="708"/>
        <w:jc w:val="both"/>
        <w:rPr>
          <w:rFonts w:ascii="Times New Roman" w:hAnsi="Times New Roman"/>
          <w:sz w:val="28"/>
          <w:szCs w:val="28"/>
        </w:rPr>
      </w:pPr>
      <w:r w:rsidRPr="00B56198">
        <w:rPr>
          <w:rFonts w:ascii="Times New Roman" w:hAnsi="Times New Roman"/>
          <w:sz w:val="28"/>
          <w:szCs w:val="28"/>
        </w:rPr>
        <w:t>Всего по данным учета, за проверяемый период доведены предельные объемы финансирования из республиканского бюджета в сумме 55</w:t>
      </w:r>
      <w:r w:rsidR="00B56198" w:rsidRPr="00B56198">
        <w:rPr>
          <w:rFonts w:ascii="Times New Roman" w:hAnsi="Times New Roman"/>
          <w:sz w:val="28"/>
          <w:szCs w:val="28"/>
        </w:rPr>
        <w:t> </w:t>
      </w:r>
      <w:r w:rsidRPr="00B56198">
        <w:rPr>
          <w:rFonts w:ascii="Times New Roman" w:hAnsi="Times New Roman"/>
          <w:sz w:val="28"/>
          <w:szCs w:val="28"/>
        </w:rPr>
        <w:t>508,6 тыс. руб</w:t>
      </w:r>
      <w:r w:rsidR="00B56198" w:rsidRPr="00B56198">
        <w:rPr>
          <w:rFonts w:ascii="Times New Roman" w:hAnsi="Times New Roman"/>
          <w:sz w:val="28"/>
          <w:szCs w:val="28"/>
        </w:rPr>
        <w:t>лей</w:t>
      </w:r>
      <w:r w:rsidRPr="00B56198">
        <w:rPr>
          <w:rFonts w:ascii="Times New Roman" w:hAnsi="Times New Roman"/>
          <w:sz w:val="28"/>
          <w:szCs w:val="28"/>
        </w:rPr>
        <w:t xml:space="preserve"> (100% от плановых значений), в том числе:</w:t>
      </w:r>
    </w:p>
    <w:p w14:paraId="613428AA" w14:textId="77777777" w:rsidR="00BC404C" w:rsidRPr="00B56198" w:rsidRDefault="00BC404C" w:rsidP="00B56198">
      <w:pPr>
        <w:pStyle w:val="a7"/>
        <w:numPr>
          <w:ilvl w:val="0"/>
          <w:numId w:val="208"/>
        </w:numPr>
        <w:tabs>
          <w:tab w:val="left" w:pos="993"/>
        </w:tabs>
        <w:autoSpaceDE w:val="0"/>
        <w:autoSpaceDN w:val="0"/>
        <w:adjustRightInd w:val="0"/>
        <w:spacing w:after="0" w:line="240" w:lineRule="auto"/>
        <w:ind w:firstLine="36"/>
        <w:jc w:val="both"/>
        <w:rPr>
          <w:rFonts w:ascii="Times New Roman" w:hAnsi="Times New Roman"/>
          <w:sz w:val="28"/>
          <w:szCs w:val="28"/>
        </w:rPr>
      </w:pPr>
      <w:r w:rsidRPr="00B56198">
        <w:rPr>
          <w:rFonts w:ascii="Times New Roman" w:hAnsi="Times New Roman"/>
          <w:sz w:val="28"/>
          <w:szCs w:val="28"/>
        </w:rPr>
        <w:t>в 2019 году – 22</w:t>
      </w:r>
      <w:r w:rsidR="00B56198" w:rsidRPr="00B56198">
        <w:rPr>
          <w:rFonts w:ascii="Times New Roman" w:hAnsi="Times New Roman"/>
          <w:sz w:val="28"/>
          <w:szCs w:val="28"/>
        </w:rPr>
        <w:t> </w:t>
      </w:r>
      <w:r w:rsidRPr="00B56198">
        <w:rPr>
          <w:rFonts w:ascii="Times New Roman" w:hAnsi="Times New Roman"/>
          <w:sz w:val="28"/>
          <w:szCs w:val="28"/>
        </w:rPr>
        <w:t xml:space="preserve">717,9 тыс. руб.; </w:t>
      </w:r>
    </w:p>
    <w:p w14:paraId="2908FAE2" w14:textId="77777777" w:rsidR="00BC404C" w:rsidRPr="00B56198" w:rsidRDefault="00BC404C" w:rsidP="00B56198">
      <w:pPr>
        <w:pStyle w:val="a7"/>
        <w:numPr>
          <w:ilvl w:val="0"/>
          <w:numId w:val="208"/>
        </w:numPr>
        <w:tabs>
          <w:tab w:val="left" w:pos="993"/>
        </w:tabs>
        <w:autoSpaceDE w:val="0"/>
        <w:autoSpaceDN w:val="0"/>
        <w:adjustRightInd w:val="0"/>
        <w:spacing w:after="0" w:line="240" w:lineRule="auto"/>
        <w:ind w:firstLine="36"/>
        <w:jc w:val="both"/>
        <w:rPr>
          <w:rFonts w:ascii="Times New Roman" w:hAnsi="Times New Roman"/>
          <w:sz w:val="28"/>
          <w:szCs w:val="28"/>
        </w:rPr>
      </w:pPr>
      <w:r w:rsidRPr="00B56198">
        <w:rPr>
          <w:rFonts w:ascii="Times New Roman" w:hAnsi="Times New Roman"/>
          <w:sz w:val="28"/>
          <w:szCs w:val="28"/>
        </w:rPr>
        <w:t>в 2020 году – 21</w:t>
      </w:r>
      <w:r w:rsidR="00B56198" w:rsidRPr="00B56198">
        <w:rPr>
          <w:rFonts w:ascii="Times New Roman" w:hAnsi="Times New Roman"/>
          <w:sz w:val="28"/>
          <w:szCs w:val="28"/>
        </w:rPr>
        <w:t> </w:t>
      </w:r>
      <w:r w:rsidRPr="00B56198">
        <w:rPr>
          <w:rFonts w:ascii="Times New Roman" w:hAnsi="Times New Roman"/>
          <w:sz w:val="28"/>
          <w:szCs w:val="28"/>
        </w:rPr>
        <w:t>751,2 тыс. руб.;</w:t>
      </w:r>
    </w:p>
    <w:p w14:paraId="588D684C" w14:textId="77777777" w:rsidR="00BC404C" w:rsidRPr="00B56198" w:rsidRDefault="00BC404C" w:rsidP="00B56198">
      <w:pPr>
        <w:pStyle w:val="a7"/>
        <w:numPr>
          <w:ilvl w:val="0"/>
          <w:numId w:val="208"/>
        </w:numPr>
        <w:tabs>
          <w:tab w:val="left" w:pos="993"/>
        </w:tabs>
        <w:autoSpaceDE w:val="0"/>
        <w:autoSpaceDN w:val="0"/>
        <w:adjustRightInd w:val="0"/>
        <w:spacing w:after="0" w:line="240" w:lineRule="auto"/>
        <w:ind w:firstLine="36"/>
        <w:jc w:val="both"/>
        <w:rPr>
          <w:rFonts w:ascii="Times New Roman" w:hAnsi="Times New Roman"/>
          <w:sz w:val="28"/>
          <w:szCs w:val="28"/>
        </w:rPr>
      </w:pPr>
      <w:r w:rsidRPr="00B56198">
        <w:rPr>
          <w:rFonts w:ascii="Times New Roman" w:hAnsi="Times New Roman"/>
          <w:sz w:val="28"/>
          <w:szCs w:val="28"/>
        </w:rPr>
        <w:t>в 2021 году (за 6 месяцев) – 11</w:t>
      </w:r>
      <w:r w:rsidR="00B56198" w:rsidRPr="00B56198">
        <w:rPr>
          <w:rFonts w:ascii="Times New Roman" w:hAnsi="Times New Roman"/>
          <w:sz w:val="28"/>
          <w:szCs w:val="28"/>
        </w:rPr>
        <w:t> </w:t>
      </w:r>
      <w:r w:rsidRPr="00B56198">
        <w:rPr>
          <w:rFonts w:ascii="Times New Roman" w:hAnsi="Times New Roman"/>
          <w:sz w:val="28"/>
          <w:szCs w:val="28"/>
        </w:rPr>
        <w:t>039,5 тыс. руб</w:t>
      </w:r>
      <w:r w:rsidR="00B56198" w:rsidRPr="00B56198">
        <w:rPr>
          <w:rFonts w:ascii="Times New Roman" w:hAnsi="Times New Roman"/>
          <w:sz w:val="28"/>
          <w:szCs w:val="28"/>
        </w:rPr>
        <w:t>лей</w:t>
      </w:r>
      <w:r w:rsidRPr="00B56198">
        <w:rPr>
          <w:rFonts w:ascii="Times New Roman" w:hAnsi="Times New Roman"/>
          <w:sz w:val="28"/>
          <w:szCs w:val="28"/>
        </w:rPr>
        <w:t>.</w:t>
      </w:r>
    </w:p>
    <w:p w14:paraId="43E70E4A" w14:textId="77777777" w:rsidR="00BC404C" w:rsidRPr="00BC404C" w:rsidRDefault="00BC404C" w:rsidP="00BC404C">
      <w:pPr>
        <w:spacing w:after="0" w:line="240" w:lineRule="auto"/>
        <w:ind w:firstLine="708"/>
        <w:jc w:val="both"/>
        <w:rPr>
          <w:rFonts w:ascii="Times New Roman" w:hAnsi="Times New Roman"/>
          <w:sz w:val="28"/>
          <w:szCs w:val="28"/>
        </w:rPr>
      </w:pPr>
      <w:r w:rsidRPr="00BC404C">
        <w:rPr>
          <w:rFonts w:ascii="Times New Roman" w:hAnsi="Times New Roman"/>
          <w:sz w:val="28"/>
          <w:szCs w:val="28"/>
        </w:rPr>
        <w:t>Исполнение кассовых выплат составило:</w:t>
      </w:r>
    </w:p>
    <w:p w14:paraId="121C0F31" w14:textId="77777777" w:rsidR="00BC404C" w:rsidRPr="00B56198" w:rsidRDefault="00BC404C" w:rsidP="00B56198">
      <w:pPr>
        <w:pStyle w:val="a7"/>
        <w:numPr>
          <w:ilvl w:val="0"/>
          <w:numId w:val="209"/>
        </w:numPr>
        <w:tabs>
          <w:tab w:val="left" w:pos="993"/>
        </w:tabs>
        <w:autoSpaceDE w:val="0"/>
        <w:autoSpaceDN w:val="0"/>
        <w:adjustRightInd w:val="0"/>
        <w:spacing w:after="0" w:line="240" w:lineRule="auto"/>
        <w:ind w:left="28" w:firstLine="728"/>
        <w:jc w:val="both"/>
        <w:rPr>
          <w:rFonts w:ascii="Times New Roman" w:hAnsi="Times New Roman"/>
          <w:sz w:val="28"/>
          <w:szCs w:val="28"/>
        </w:rPr>
      </w:pPr>
      <w:r w:rsidRPr="00B56198">
        <w:rPr>
          <w:rFonts w:ascii="Times New Roman" w:hAnsi="Times New Roman"/>
          <w:sz w:val="28"/>
          <w:szCs w:val="28"/>
        </w:rPr>
        <w:t>в 2019 году – 22</w:t>
      </w:r>
      <w:r w:rsidR="00B56198" w:rsidRPr="00B56198">
        <w:rPr>
          <w:rFonts w:ascii="Times New Roman" w:hAnsi="Times New Roman"/>
          <w:sz w:val="28"/>
          <w:szCs w:val="28"/>
        </w:rPr>
        <w:t> </w:t>
      </w:r>
      <w:r w:rsidRPr="00B56198">
        <w:rPr>
          <w:rFonts w:ascii="Times New Roman" w:hAnsi="Times New Roman"/>
          <w:sz w:val="28"/>
          <w:szCs w:val="28"/>
        </w:rPr>
        <w:t>717,9 тыс. руб</w:t>
      </w:r>
      <w:r w:rsidR="00B56198" w:rsidRPr="00B56198">
        <w:rPr>
          <w:rFonts w:ascii="Times New Roman" w:hAnsi="Times New Roman"/>
          <w:sz w:val="28"/>
          <w:szCs w:val="28"/>
        </w:rPr>
        <w:t>лей</w:t>
      </w:r>
      <w:r w:rsidRPr="00B56198">
        <w:rPr>
          <w:rFonts w:ascii="Times New Roman" w:hAnsi="Times New Roman"/>
          <w:sz w:val="28"/>
          <w:szCs w:val="28"/>
        </w:rPr>
        <w:t xml:space="preserve"> (100 % </w:t>
      </w:r>
      <w:r w:rsidR="00E52697" w:rsidRPr="00E52697">
        <w:rPr>
          <w:rFonts w:ascii="Times New Roman" w:hAnsi="Times New Roman"/>
          <w:sz w:val="28"/>
          <w:szCs w:val="28"/>
        </w:rPr>
        <w:t xml:space="preserve">от плановых </w:t>
      </w:r>
      <w:r w:rsidR="00E52697">
        <w:rPr>
          <w:rFonts w:ascii="Times New Roman" w:hAnsi="Times New Roman"/>
          <w:sz w:val="28"/>
          <w:szCs w:val="28"/>
        </w:rPr>
        <w:t>наз</w:t>
      </w:r>
      <w:r w:rsidR="00E52697" w:rsidRPr="00E52697">
        <w:rPr>
          <w:rFonts w:ascii="Times New Roman" w:hAnsi="Times New Roman"/>
          <w:sz w:val="28"/>
          <w:szCs w:val="28"/>
        </w:rPr>
        <w:t>начений</w:t>
      </w:r>
      <w:r w:rsidRPr="00B56198">
        <w:rPr>
          <w:rFonts w:ascii="Times New Roman" w:hAnsi="Times New Roman"/>
          <w:sz w:val="28"/>
          <w:szCs w:val="28"/>
        </w:rPr>
        <w:t xml:space="preserve">); </w:t>
      </w:r>
    </w:p>
    <w:p w14:paraId="597F8A44" w14:textId="77777777" w:rsidR="00E52697" w:rsidRPr="00E52697" w:rsidRDefault="00BC404C" w:rsidP="00E52697">
      <w:pPr>
        <w:pStyle w:val="a7"/>
        <w:numPr>
          <w:ilvl w:val="0"/>
          <w:numId w:val="209"/>
        </w:numPr>
        <w:tabs>
          <w:tab w:val="left" w:pos="993"/>
        </w:tabs>
        <w:autoSpaceDE w:val="0"/>
        <w:autoSpaceDN w:val="0"/>
        <w:adjustRightInd w:val="0"/>
        <w:spacing w:after="0" w:line="240" w:lineRule="auto"/>
        <w:ind w:left="28" w:firstLine="728"/>
        <w:jc w:val="both"/>
        <w:rPr>
          <w:rFonts w:ascii="Times New Roman" w:hAnsi="Times New Roman"/>
          <w:sz w:val="28"/>
          <w:szCs w:val="28"/>
        </w:rPr>
      </w:pPr>
      <w:r w:rsidRPr="00E52697">
        <w:rPr>
          <w:rFonts w:ascii="Times New Roman" w:hAnsi="Times New Roman"/>
          <w:sz w:val="28"/>
          <w:szCs w:val="28"/>
        </w:rPr>
        <w:t>в 2020 году – 21</w:t>
      </w:r>
      <w:r w:rsidR="00B56198" w:rsidRPr="00E52697">
        <w:rPr>
          <w:rFonts w:ascii="Times New Roman" w:hAnsi="Times New Roman"/>
          <w:sz w:val="28"/>
          <w:szCs w:val="28"/>
        </w:rPr>
        <w:t> </w:t>
      </w:r>
      <w:r w:rsidRPr="00E52697">
        <w:rPr>
          <w:rFonts w:ascii="Times New Roman" w:hAnsi="Times New Roman"/>
          <w:sz w:val="28"/>
          <w:szCs w:val="28"/>
        </w:rPr>
        <w:t>251,2 тыс. руб</w:t>
      </w:r>
      <w:r w:rsidR="00B56198" w:rsidRPr="00E52697">
        <w:rPr>
          <w:rFonts w:ascii="Times New Roman" w:hAnsi="Times New Roman"/>
          <w:sz w:val="28"/>
          <w:szCs w:val="28"/>
        </w:rPr>
        <w:t>лей</w:t>
      </w:r>
      <w:r w:rsidRPr="00E52697">
        <w:rPr>
          <w:rFonts w:ascii="Times New Roman" w:hAnsi="Times New Roman"/>
          <w:sz w:val="28"/>
          <w:szCs w:val="28"/>
        </w:rPr>
        <w:t xml:space="preserve"> (97,7 % </w:t>
      </w:r>
      <w:r w:rsidR="00E52697" w:rsidRPr="00E52697">
        <w:rPr>
          <w:rFonts w:ascii="Times New Roman" w:hAnsi="Times New Roman"/>
          <w:sz w:val="28"/>
          <w:szCs w:val="28"/>
        </w:rPr>
        <w:t xml:space="preserve">от плановых назначений); </w:t>
      </w:r>
    </w:p>
    <w:p w14:paraId="0CE826C7" w14:textId="77777777" w:rsidR="00BC404C" w:rsidRPr="00E52697" w:rsidRDefault="00BC404C" w:rsidP="00E52697">
      <w:pPr>
        <w:pStyle w:val="a7"/>
        <w:numPr>
          <w:ilvl w:val="0"/>
          <w:numId w:val="209"/>
        </w:numPr>
        <w:tabs>
          <w:tab w:val="left" w:pos="993"/>
        </w:tabs>
        <w:autoSpaceDE w:val="0"/>
        <w:autoSpaceDN w:val="0"/>
        <w:adjustRightInd w:val="0"/>
        <w:spacing w:after="0" w:line="240" w:lineRule="auto"/>
        <w:ind w:left="28" w:firstLine="728"/>
        <w:jc w:val="both"/>
        <w:rPr>
          <w:rFonts w:ascii="Times New Roman" w:hAnsi="Times New Roman"/>
          <w:sz w:val="28"/>
          <w:szCs w:val="28"/>
        </w:rPr>
      </w:pPr>
      <w:r w:rsidRPr="00E52697">
        <w:rPr>
          <w:rFonts w:ascii="Times New Roman" w:hAnsi="Times New Roman"/>
          <w:sz w:val="28"/>
          <w:szCs w:val="28"/>
        </w:rPr>
        <w:t>в 2021 году (за 6 месяцев) – 10</w:t>
      </w:r>
      <w:r w:rsidR="00E52697">
        <w:rPr>
          <w:rFonts w:ascii="Times New Roman" w:hAnsi="Times New Roman"/>
          <w:sz w:val="28"/>
          <w:szCs w:val="28"/>
        </w:rPr>
        <w:t> </w:t>
      </w:r>
      <w:r w:rsidRPr="00E52697">
        <w:rPr>
          <w:rFonts w:ascii="Times New Roman" w:hAnsi="Times New Roman"/>
          <w:sz w:val="28"/>
          <w:szCs w:val="28"/>
        </w:rPr>
        <w:t>554,5 тыс. руб</w:t>
      </w:r>
      <w:r w:rsidR="00B56198" w:rsidRPr="00E52697">
        <w:rPr>
          <w:rFonts w:ascii="Times New Roman" w:hAnsi="Times New Roman"/>
          <w:sz w:val="28"/>
          <w:szCs w:val="28"/>
        </w:rPr>
        <w:t>лей</w:t>
      </w:r>
      <w:r w:rsidRPr="00E52697">
        <w:rPr>
          <w:rFonts w:ascii="Times New Roman" w:hAnsi="Times New Roman"/>
          <w:sz w:val="28"/>
          <w:szCs w:val="28"/>
        </w:rPr>
        <w:t xml:space="preserve"> (95,6 % </w:t>
      </w:r>
      <w:r w:rsidR="00E52697" w:rsidRPr="00E52697">
        <w:rPr>
          <w:rFonts w:ascii="Times New Roman" w:hAnsi="Times New Roman"/>
          <w:sz w:val="28"/>
          <w:szCs w:val="28"/>
        </w:rPr>
        <w:t>от плановых назначений)</w:t>
      </w:r>
      <w:r w:rsidR="00E52697">
        <w:rPr>
          <w:rFonts w:ascii="Times New Roman" w:hAnsi="Times New Roman"/>
          <w:sz w:val="28"/>
          <w:szCs w:val="28"/>
        </w:rPr>
        <w:t>.</w:t>
      </w:r>
    </w:p>
    <w:p w14:paraId="41244C20" w14:textId="77777777" w:rsidR="00B56198" w:rsidRDefault="00B56198" w:rsidP="00BC404C">
      <w:pPr>
        <w:spacing w:after="0" w:line="240" w:lineRule="auto"/>
        <w:ind w:firstLine="708"/>
        <w:jc w:val="both"/>
        <w:rPr>
          <w:rFonts w:ascii="Times New Roman" w:hAnsi="Times New Roman"/>
          <w:color w:val="000000"/>
          <w:sz w:val="28"/>
          <w:szCs w:val="28"/>
        </w:rPr>
      </w:pPr>
      <w:r w:rsidRPr="00B56198">
        <w:rPr>
          <w:rFonts w:ascii="Times New Roman" w:hAnsi="Times New Roman"/>
          <w:color w:val="000000"/>
          <w:sz w:val="28"/>
          <w:szCs w:val="28"/>
        </w:rPr>
        <w:t>В проверяемом периоде</w:t>
      </w:r>
      <w:r>
        <w:rPr>
          <w:rFonts w:ascii="Times New Roman" w:hAnsi="Times New Roman"/>
          <w:color w:val="000000"/>
          <w:sz w:val="28"/>
          <w:szCs w:val="28"/>
        </w:rPr>
        <w:t xml:space="preserve">, </w:t>
      </w:r>
      <w:r w:rsidRPr="00B56198">
        <w:rPr>
          <w:rFonts w:ascii="Times New Roman" w:hAnsi="Times New Roman"/>
          <w:color w:val="000000"/>
          <w:sz w:val="28"/>
          <w:szCs w:val="28"/>
        </w:rPr>
        <w:t xml:space="preserve">из-за несвоевременного исполнения своих должностных обязанностей работниками, ответственными за предоставление сведений в системе обязательного пенсионного страхования, </w:t>
      </w:r>
      <w:r w:rsidR="00E24B6E" w:rsidRPr="00E24B6E">
        <w:rPr>
          <w:rFonts w:ascii="Times New Roman" w:hAnsi="Times New Roman"/>
          <w:color w:val="000000"/>
          <w:sz w:val="28"/>
          <w:szCs w:val="28"/>
        </w:rPr>
        <w:t>уплачены штрафы ГУ -  Отделению Пенсионного фонда России по РИ</w:t>
      </w:r>
      <w:r w:rsidR="00E24B6E">
        <w:rPr>
          <w:rFonts w:ascii="Times New Roman" w:hAnsi="Times New Roman"/>
          <w:color w:val="000000"/>
          <w:sz w:val="28"/>
          <w:szCs w:val="28"/>
        </w:rPr>
        <w:t xml:space="preserve"> на общую сумму 3,5 тыс. рублей, чем нанесен ущерб республиканскому бюджету </w:t>
      </w:r>
      <w:r w:rsidR="00E24B6E" w:rsidRPr="00BC404C">
        <w:rPr>
          <w:rFonts w:ascii="Times New Roman" w:hAnsi="Times New Roman"/>
          <w:color w:val="000000"/>
          <w:sz w:val="28"/>
          <w:szCs w:val="28"/>
        </w:rPr>
        <w:t>(подлежит возврату за счет виновных лиц).</w:t>
      </w:r>
    </w:p>
    <w:p w14:paraId="377ABB48" w14:textId="77777777" w:rsidR="00A21DF8" w:rsidRDefault="00A21DF8" w:rsidP="00E24B6E">
      <w:pPr>
        <w:spacing w:after="0" w:line="240" w:lineRule="auto"/>
        <w:ind w:firstLine="708"/>
        <w:jc w:val="center"/>
        <w:rPr>
          <w:rFonts w:ascii="Times New Roman" w:hAnsi="Times New Roman"/>
          <w:b/>
          <w:color w:val="000000"/>
          <w:sz w:val="28"/>
          <w:szCs w:val="28"/>
        </w:rPr>
      </w:pPr>
    </w:p>
    <w:p w14:paraId="34A82504" w14:textId="77777777" w:rsidR="00D728DB" w:rsidRDefault="00D728DB" w:rsidP="00E24B6E">
      <w:pPr>
        <w:spacing w:after="0" w:line="240" w:lineRule="auto"/>
        <w:ind w:firstLine="708"/>
        <w:jc w:val="center"/>
        <w:rPr>
          <w:rFonts w:ascii="Times New Roman" w:hAnsi="Times New Roman"/>
          <w:b/>
          <w:color w:val="000000"/>
          <w:sz w:val="28"/>
          <w:szCs w:val="28"/>
        </w:rPr>
      </w:pPr>
    </w:p>
    <w:p w14:paraId="0015F474" w14:textId="77777777" w:rsidR="00D728DB" w:rsidRDefault="00D728DB" w:rsidP="00E24B6E">
      <w:pPr>
        <w:spacing w:after="0" w:line="240" w:lineRule="auto"/>
        <w:ind w:firstLine="708"/>
        <w:jc w:val="center"/>
        <w:rPr>
          <w:rFonts w:ascii="Times New Roman" w:hAnsi="Times New Roman"/>
          <w:b/>
          <w:color w:val="000000"/>
          <w:sz w:val="28"/>
          <w:szCs w:val="28"/>
        </w:rPr>
      </w:pPr>
    </w:p>
    <w:p w14:paraId="3F514B68" w14:textId="77777777" w:rsidR="00D728DB" w:rsidRDefault="00D728DB" w:rsidP="00E24B6E">
      <w:pPr>
        <w:spacing w:after="0" w:line="240" w:lineRule="auto"/>
        <w:ind w:firstLine="708"/>
        <w:jc w:val="center"/>
        <w:rPr>
          <w:rFonts w:ascii="Times New Roman" w:hAnsi="Times New Roman"/>
          <w:b/>
          <w:color w:val="000000"/>
          <w:sz w:val="28"/>
          <w:szCs w:val="28"/>
        </w:rPr>
      </w:pPr>
    </w:p>
    <w:p w14:paraId="361F92B4" w14:textId="654FBEA2" w:rsidR="00BC404C" w:rsidRPr="00BC404C" w:rsidRDefault="00BC404C" w:rsidP="00E24B6E">
      <w:pPr>
        <w:spacing w:after="0" w:line="240" w:lineRule="auto"/>
        <w:ind w:firstLine="708"/>
        <w:jc w:val="center"/>
        <w:rPr>
          <w:rFonts w:ascii="Times New Roman" w:hAnsi="Times New Roman"/>
          <w:b/>
          <w:color w:val="000000"/>
          <w:sz w:val="28"/>
          <w:szCs w:val="28"/>
        </w:rPr>
      </w:pPr>
      <w:r w:rsidRPr="00BC404C">
        <w:rPr>
          <w:rFonts w:ascii="Times New Roman" w:hAnsi="Times New Roman"/>
          <w:b/>
          <w:color w:val="000000"/>
          <w:sz w:val="28"/>
          <w:szCs w:val="28"/>
        </w:rPr>
        <w:lastRenderedPageBreak/>
        <w:t>Проверка правильности начисления и выплаты заработной платы</w:t>
      </w:r>
    </w:p>
    <w:p w14:paraId="744BD1C3" w14:textId="77777777" w:rsidR="00BC404C" w:rsidRPr="00BC404C" w:rsidRDefault="00BC404C" w:rsidP="00BC404C">
      <w:pPr>
        <w:spacing w:after="0" w:line="240" w:lineRule="auto"/>
        <w:jc w:val="center"/>
        <w:rPr>
          <w:rFonts w:ascii="Times New Roman" w:hAnsi="Times New Roman" w:cs="Times New Roman"/>
          <w:sz w:val="28"/>
          <w:szCs w:val="28"/>
        </w:rPr>
      </w:pPr>
    </w:p>
    <w:p w14:paraId="1BBB25E5"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 xml:space="preserve">Штатные расписания на 2019-2021 годы в </w:t>
      </w:r>
      <w:r w:rsidRPr="00BC404C">
        <w:rPr>
          <w:rFonts w:ascii="Times New Roman" w:hAnsi="Times New Roman"/>
          <w:sz w:val="28"/>
          <w:szCs w:val="28"/>
          <w:lang w:eastAsia="ru-RU"/>
        </w:rPr>
        <w:t xml:space="preserve">ЗАГСе </w:t>
      </w:r>
      <w:r w:rsidRPr="00BC404C">
        <w:rPr>
          <w:rFonts w:ascii="Times New Roman" w:hAnsi="Times New Roman" w:cs="Times New Roman"/>
          <w:sz w:val="28"/>
          <w:szCs w:val="28"/>
        </w:rPr>
        <w:t>утверждены в количестве 48 единиц, из них:</w:t>
      </w:r>
    </w:p>
    <w:p w14:paraId="75A98600" w14:textId="77777777" w:rsidR="00BC404C" w:rsidRPr="00E24B6E" w:rsidRDefault="00BC404C" w:rsidP="00E24B6E">
      <w:pPr>
        <w:pStyle w:val="a7"/>
        <w:numPr>
          <w:ilvl w:val="0"/>
          <w:numId w:val="210"/>
        </w:numPr>
        <w:tabs>
          <w:tab w:val="left" w:pos="993"/>
        </w:tabs>
        <w:spacing w:after="0" w:line="240" w:lineRule="auto"/>
        <w:ind w:hanging="687"/>
        <w:jc w:val="both"/>
        <w:rPr>
          <w:rFonts w:ascii="Times New Roman" w:hAnsi="Times New Roman" w:cs="Times New Roman"/>
          <w:sz w:val="28"/>
          <w:szCs w:val="28"/>
        </w:rPr>
      </w:pPr>
      <w:r w:rsidRPr="00E24B6E">
        <w:rPr>
          <w:rFonts w:ascii="Times New Roman" w:hAnsi="Times New Roman" w:cs="Times New Roman"/>
          <w:sz w:val="28"/>
          <w:szCs w:val="28"/>
        </w:rPr>
        <w:t>государственные служащие – 31 ед</w:t>
      </w:r>
      <w:r w:rsidR="00E24B6E" w:rsidRPr="00E24B6E">
        <w:rPr>
          <w:rFonts w:ascii="Times New Roman" w:hAnsi="Times New Roman" w:cs="Times New Roman"/>
          <w:sz w:val="28"/>
          <w:szCs w:val="28"/>
        </w:rPr>
        <w:t>иница</w:t>
      </w:r>
      <w:r w:rsidRPr="00E24B6E">
        <w:rPr>
          <w:rFonts w:ascii="Times New Roman" w:hAnsi="Times New Roman" w:cs="Times New Roman"/>
          <w:sz w:val="28"/>
          <w:szCs w:val="28"/>
        </w:rPr>
        <w:t>;</w:t>
      </w:r>
    </w:p>
    <w:p w14:paraId="0386969B" w14:textId="77777777" w:rsidR="00BC404C" w:rsidRPr="00E24B6E" w:rsidRDefault="00BC404C" w:rsidP="00E24B6E">
      <w:pPr>
        <w:pStyle w:val="a7"/>
        <w:numPr>
          <w:ilvl w:val="0"/>
          <w:numId w:val="210"/>
        </w:numPr>
        <w:tabs>
          <w:tab w:val="left" w:pos="993"/>
        </w:tabs>
        <w:spacing w:after="0" w:line="240" w:lineRule="auto"/>
        <w:ind w:hanging="687"/>
        <w:jc w:val="both"/>
        <w:rPr>
          <w:rFonts w:ascii="Times New Roman" w:hAnsi="Times New Roman" w:cs="Times New Roman"/>
          <w:sz w:val="28"/>
          <w:szCs w:val="28"/>
        </w:rPr>
      </w:pPr>
      <w:r w:rsidRPr="00E24B6E">
        <w:rPr>
          <w:rFonts w:ascii="Times New Roman" w:hAnsi="Times New Roman" w:cs="Times New Roman"/>
          <w:sz w:val="28"/>
          <w:szCs w:val="28"/>
        </w:rPr>
        <w:t>служащие – 2 ед</w:t>
      </w:r>
      <w:r w:rsidR="00E24B6E" w:rsidRPr="00E24B6E">
        <w:rPr>
          <w:rFonts w:ascii="Times New Roman" w:hAnsi="Times New Roman" w:cs="Times New Roman"/>
          <w:sz w:val="28"/>
          <w:szCs w:val="28"/>
        </w:rPr>
        <w:t>иницы</w:t>
      </w:r>
      <w:r w:rsidRPr="00E24B6E">
        <w:rPr>
          <w:rFonts w:ascii="Times New Roman" w:hAnsi="Times New Roman" w:cs="Times New Roman"/>
          <w:sz w:val="28"/>
          <w:szCs w:val="28"/>
        </w:rPr>
        <w:t>;</w:t>
      </w:r>
    </w:p>
    <w:p w14:paraId="5D4C5B4C" w14:textId="77777777" w:rsidR="00BC404C" w:rsidRPr="00E24B6E" w:rsidRDefault="00BC404C" w:rsidP="00E24B6E">
      <w:pPr>
        <w:pStyle w:val="a7"/>
        <w:numPr>
          <w:ilvl w:val="0"/>
          <w:numId w:val="210"/>
        </w:numPr>
        <w:tabs>
          <w:tab w:val="left" w:pos="993"/>
        </w:tabs>
        <w:spacing w:after="0" w:line="240" w:lineRule="auto"/>
        <w:ind w:hanging="687"/>
        <w:jc w:val="both"/>
        <w:rPr>
          <w:rFonts w:ascii="Times New Roman" w:hAnsi="Times New Roman" w:cs="Times New Roman"/>
          <w:sz w:val="28"/>
          <w:szCs w:val="28"/>
        </w:rPr>
      </w:pPr>
      <w:r w:rsidRPr="00E24B6E">
        <w:rPr>
          <w:rFonts w:ascii="Times New Roman" w:hAnsi="Times New Roman" w:cs="Times New Roman"/>
          <w:sz w:val="28"/>
          <w:szCs w:val="28"/>
        </w:rPr>
        <w:t>технический персонал – 15 ед</w:t>
      </w:r>
      <w:r w:rsidR="00E24B6E" w:rsidRPr="00E24B6E">
        <w:rPr>
          <w:rFonts w:ascii="Times New Roman" w:hAnsi="Times New Roman" w:cs="Times New Roman"/>
          <w:sz w:val="28"/>
          <w:szCs w:val="28"/>
        </w:rPr>
        <w:t>иниц</w:t>
      </w:r>
      <w:r w:rsidRPr="00E24B6E">
        <w:rPr>
          <w:rFonts w:ascii="Times New Roman" w:hAnsi="Times New Roman" w:cs="Times New Roman"/>
          <w:sz w:val="28"/>
          <w:szCs w:val="28"/>
        </w:rPr>
        <w:t>.</w:t>
      </w:r>
    </w:p>
    <w:p w14:paraId="55576C24" w14:textId="6671B687" w:rsidR="00BC404C" w:rsidRPr="00BC404C" w:rsidRDefault="00BC404C" w:rsidP="00BC404C">
      <w:pPr>
        <w:spacing w:after="0" w:line="240" w:lineRule="auto"/>
        <w:ind w:firstLine="709"/>
        <w:jc w:val="both"/>
        <w:rPr>
          <w:rFonts w:ascii="Times New Roman" w:hAnsi="Times New Roman" w:cs="Times New Roman"/>
          <w:sz w:val="28"/>
          <w:szCs w:val="28"/>
        </w:rPr>
      </w:pPr>
      <w:r w:rsidRPr="00E24B6E">
        <w:rPr>
          <w:rFonts w:ascii="Times New Roman" w:hAnsi="Times New Roman" w:cs="Times New Roman"/>
          <w:sz w:val="28"/>
          <w:szCs w:val="28"/>
        </w:rPr>
        <w:t xml:space="preserve">Начисление и выплата заработной платы производились на основании </w:t>
      </w:r>
      <w:r w:rsidR="00E24B6E" w:rsidRPr="00E24B6E">
        <w:rPr>
          <w:rFonts w:ascii="Times New Roman" w:hAnsi="Times New Roman" w:cs="Times New Roman"/>
          <w:sz w:val="28"/>
          <w:szCs w:val="28"/>
        </w:rPr>
        <w:t>Закона РИ от 28.02.2007 года №</w:t>
      </w:r>
      <w:r w:rsidR="00A21DF8">
        <w:rPr>
          <w:rFonts w:ascii="Times New Roman" w:hAnsi="Times New Roman" w:cs="Times New Roman"/>
          <w:sz w:val="28"/>
          <w:szCs w:val="28"/>
        </w:rPr>
        <w:t> </w:t>
      </w:r>
      <w:r w:rsidR="00E24B6E" w:rsidRPr="00E24B6E">
        <w:rPr>
          <w:rFonts w:ascii="Times New Roman" w:hAnsi="Times New Roman" w:cs="Times New Roman"/>
          <w:sz w:val="28"/>
          <w:szCs w:val="28"/>
        </w:rPr>
        <w:t>6-РЗ «О денежном содержании лиц, замещающих государственные должности и должности государственной гражданской службы РИ» (далее - Закон РИ №</w:t>
      </w:r>
      <w:r w:rsidR="00A21DF8">
        <w:rPr>
          <w:rFonts w:ascii="Times New Roman" w:hAnsi="Times New Roman" w:cs="Times New Roman"/>
          <w:sz w:val="28"/>
          <w:szCs w:val="28"/>
        </w:rPr>
        <w:t> </w:t>
      </w:r>
      <w:r w:rsidR="00E24B6E" w:rsidRPr="00E24B6E">
        <w:rPr>
          <w:rFonts w:ascii="Times New Roman" w:hAnsi="Times New Roman" w:cs="Times New Roman"/>
          <w:sz w:val="28"/>
          <w:szCs w:val="28"/>
        </w:rPr>
        <w:t>6-РЗ) и Постановления Правительства РИ №78 от 7 мая 2018 года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№78)</w:t>
      </w:r>
      <w:r w:rsidRPr="00E24B6E">
        <w:rPr>
          <w:rFonts w:ascii="Times New Roman" w:hAnsi="Times New Roman" w:cs="Times New Roman"/>
          <w:sz w:val="28"/>
          <w:szCs w:val="28"/>
        </w:rPr>
        <w:t>, штатных расписаний и служебных контрактов.</w:t>
      </w:r>
    </w:p>
    <w:p w14:paraId="15DC92BF" w14:textId="22BF4BFA" w:rsidR="00E24B6E"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В нарушение статей 22, 191 Т</w:t>
      </w:r>
      <w:r w:rsidR="00E24B6E">
        <w:rPr>
          <w:rFonts w:ascii="Times New Roman" w:hAnsi="Times New Roman" w:cs="Times New Roman"/>
          <w:sz w:val="28"/>
          <w:szCs w:val="28"/>
        </w:rPr>
        <w:t>рудового Кодекса</w:t>
      </w:r>
      <w:r w:rsidRPr="00BC404C">
        <w:rPr>
          <w:rFonts w:ascii="Times New Roman" w:hAnsi="Times New Roman" w:cs="Times New Roman"/>
          <w:sz w:val="28"/>
          <w:szCs w:val="28"/>
        </w:rPr>
        <w:t xml:space="preserve"> РФ и Указа Главы Р</w:t>
      </w:r>
      <w:r w:rsidR="00E24B6E">
        <w:rPr>
          <w:rFonts w:ascii="Times New Roman" w:hAnsi="Times New Roman" w:cs="Times New Roman"/>
          <w:sz w:val="28"/>
          <w:szCs w:val="28"/>
        </w:rPr>
        <w:t>И</w:t>
      </w:r>
      <w:r w:rsidRPr="00BC404C">
        <w:rPr>
          <w:rFonts w:ascii="Times New Roman" w:hAnsi="Times New Roman" w:cs="Times New Roman"/>
          <w:sz w:val="28"/>
          <w:szCs w:val="28"/>
        </w:rPr>
        <w:t xml:space="preserve"> от 16 ноября 2012 </w:t>
      </w:r>
      <w:r w:rsidR="00E24B6E" w:rsidRPr="00BC404C">
        <w:rPr>
          <w:rFonts w:ascii="Times New Roman" w:hAnsi="Times New Roman" w:cs="Times New Roman"/>
          <w:sz w:val="28"/>
          <w:szCs w:val="28"/>
        </w:rPr>
        <w:t>г</w:t>
      </w:r>
      <w:r w:rsidR="00E24B6E">
        <w:rPr>
          <w:rFonts w:ascii="Times New Roman" w:hAnsi="Times New Roman" w:cs="Times New Roman"/>
          <w:sz w:val="28"/>
          <w:szCs w:val="28"/>
        </w:rPr>
        <w:t>ода</w:t>
      </w:r>
      <w:r w:rsidRPr="00BC404C">
        <w:rPr>
          <w:rFonts w:ascii="Times New Roman" w:hAnsi="Times New Roman" w:cs="Times New Roman"/>
          <w:sz w:val="28"/>
          <w:szCs w:val="28"/>
        </w:rPr>
        <w:t xml:space="preserve"> №</w:t>
      </w:r>
      <w:r w:rsidR="00A21DF8">
        <w:rPr>
          <w:rFonts w:ascii="Times New Roman" w:hAnsi="Times New Roman" w:cs="Times New Roman"/>
          <w:sz w:val="28"/>
          <w:szCs w:val="28"/>
        </w:rPr>
        <w:t> </w:t>
      </w:r>
      <w:r w:rsidRPr="00BC404C">
        <w:rPr>
          <w:rFonts w:ascii="Times New Roman" w:hAnsi="Times New Roman" w:cs="Times New Roman"/>
          <w:sz w:val="28"/>
          <w:szCs w:val="28"/>
        </w:rPr>
        <w:t>223 «О порядке премирования, установления надбавок к должностным окладам и оказания материальной помощи некоторым должностным лицам Республики Ингушетия» (далее - Указ Главы РИ №223),</w:t>
      </w:r>
      <w:r w:rsidRPr="00BC404C">
        <w:t xml:space="preserve"> </w:t>
      </w:r>
      <w:r w:rsidRPr="00BC404C">
        <w:rPr>
          <w:rFonts w:ascii="Times New Roman" w:hAnsi="Times New Roman" w:cs="Times New Roman"/>
          <w:sz w:val="28"/>
          <w:szCs w:val="28"/>
        </w:rPr>
        <w:t>без согласования с Председателем Правительства Р</w:t>
      </w:r>
      <w:r w:rsidR="00E24B6E">
        <w:rPr>
          <w:rFonts w:ascii="Times New Roman" w:hAnsi="Times New Roman" w:cs="Times New Roman"/>
          <w:sz w:val="28"/>
          <w:szCs w:val="28"/>
        </w:rPr>
        <w:t>И</w:t>
      </w:r>
      <w:r w:rsidRPr="00BC404C">
        <w:rPr>
          <w:rFonts w:ascii="Times New Roman" w:hAnsi="Times New Roman" w:cs="Times New Roman"/>
          <w:sz w:val="28"/>
          <w:szCs w:val="28"/>
        </w:rPr>
        <w:t>,</w:t>
      </w:r>
      <w:r w:rsidR="00E52697">
        <w:rPr>
          <w:rFonts w:ascii="Times New Roman" w:hAnsi="Times New Roman" w:cs="Times New Roman"/>
          <w:sz w:val="28"/>
          <w:szCs w:val="28"/>
        </w:rPr>
        <w:t xml:space="preserve"> </w:t>
      </w:r>
      <w:r w:rsidRPr="00BC404C">
        <w:rPr>
          <w:rFonts w:ascii="Times New Roman" w:hAnsi="Times New Roman" w:cs="Times New Roman"/>
          <w:sz w:val="28"/>
          <w:szCs w:val="28"/>
        </w:rPr>
        <w:t xml:space="preserve">выплачены премии заместителям руководителя </w:t>
      </w:r>
      <w:r w:rsidRPr="00BC404C">
        <w:rPr>
          <w:rFonts w:ascii="Times New Roman" w:hAnsi="Times New Roman"/>
          <w:sz w:val="28"/>
          <w:szCs w:val="28"/>
          <w:lang w:eastAsia="ru-RU"/>
        </w:rPr>
        <w:t>ЗАГСа</w:t>
      </w:r>
      <w:r w:rsidRPr="00BC404C">
        <w:rPr>
          <w:rFonts w:ascii="Times New Roman" w:hAnsi="Times New Roman" w:cs="Times New Roman"/>
          <w:sz w:val="28"/>
          <w:szCs w:val="28"/>
        </w:rPr>
        <w:t xml:space="preserve">, в результате чего нанесен ущерб республиканскому бюджету на общую </w:t>
      </w:r>
      <w:r w:rsidRPr="00544293">
        <w:rPr>
          <w:rFonts w:ascii="Times New Roman" w:hAnsi="Times New Roman" w:cs="Times New Roman"/>
          <w:sz w:val="28"/>
          <w:szCs w:val="28"/>
        </w:rPr>
        <w:t>сумму 15,0 тыс. руб</w:t>
      </w:r>
      <w:r w:rsidR="00544293" w:rsidRPr="00544293">
        <w:rPr>
          <w:rFonts w:ascii="Times New Roman" w:hAnsi="Times New Roman" w:cs="Times New Roman"/>
          <w:sz w:val="28"/>
          <w:szCs w:val="28"/>
        </w:rPr>
        <w:t>лей</w:t>
      </w:r>
      <w:r w:rsidRPr="00BC404C">
        <w:rPr>
          <w:rFonts w:ascii="Times New Roman" w:hAnsi="Times New Roman" w:cs="Times New Roman"/>
          <w:sz w:val="28"/>
          <w:szCs w:val="28"/>
        </w:rPr>
        <w:t xml:space="preserve"> (подлежит возврату за счет виновных лиц)</w:t>
      </w:r>
      <w:r w:rsidR="00E24B6E">
        <w:rPr>
          <w:rFonts w:ascii="Times New Roman" w:hAnsi="Times New Roman" w:cs="Times New Roman"/>
          <w:sz w:val="28"/>
          <w:szCs w:val="28"/>
        </w:rPr>
        <w:t>.</w:t>
      </w:r>
    </w:p>
    <w:p w14:paraId="49F671EB"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В нарушение статьи</w:t>
      </w:r>
      <w:r w:rsidR="00544293">
        <w:rPr>
          <w:rFonts w:ascii="Times New Roman" w:hAnsi="Times New Roman" w:cs="Times New Roman"/>
          <w:sz w:val="28"/>
          <w:szCs w:val="28"/>
        </w:rPr>
        <w:t xml:space="preserve"> </w:t>
      </w:r>
      <w:r w:rsidR="00544293" w:rsidRPr="00BC404C">
        <w:rPr>
          <w:rFonts w:ascii="Times New Roman" w:hAnsi="Times New Roman" w:cs="Times New Roman"/>
          <w:sz w:val="28"/>
          <w:szCs w:val="28"/>
        </w:rPr>
        <w:t>125 Т</w:t>
      </w:r>
      <w:r w:rsidR="00544293">
        <w:rPr>
          <w:rFonts w:ascii="Times New Roman" w:hAnsi="Times New Roman" w:cs="Times New Roman"/>
          <w:sz w:val="28"/>
          <w:szCs w:val="28"/>
        </w:rPr>
        <w:t>рудового Кодекса</w:t>
      </w:r>
      <w:r w:rsidR="00544293" w:rsidRPr="00BC404C">
        <w:rPr>
          <w:rFonts w:ascii="Times New Roman" w:hAnsi="Times New Roman" w:cs="Times New Roman"/>
          <w:sz w:val="28"/>
          <w:szCs w:val="28"/>
        </w:rPr>
        <w:t xml:space="preserve"> РФ</w:t>
      </w:r>
      <w:r w:rsidRPr="00BC404C">
        <w:rPr>
          <w:rFonts w:ascii="Times New Roman" w:hAnsi="Times New Roman" w:cs="Times New Roman"/>
          <w:sz w:val="28"/>
          <w:szCs w:val="28"/>
        </w:rPr>
        <w:t>,</w:t>
      </w:r>
      <w:r w:rsidR="00377E0D" w:rsidRPr="00BC404C">
        <w:rPr>
          <w:rFonts w:ascii="Times New Roman" w:hAnsi="Times New Roman"/>
          <w:sz w:val="28"/>
          <w:szCs w:val="28"/>
          <w:lang w:eastAsia="ru-RU"/>
        </w:rPr>
        <w:t xml:space="preserve"> за</w:t>
      </w:r>
      <w:r w:rsidRPr="00BC404C">
        <w:rPr>
          <w:rFonts w:ascii="Times New Roman" w:hAnsi="Times New Roman" w:cs="Times New Roman"/>
          <w:sz w:val="28"/>
          <w:szCs w:val="28"/>
        </w:rPr>
        <w:t xml:space="preserve"> одни и те же периоды оплачены отпускные и заработная плата</w:t>
      </w:r>
      <w:r w:rsidR="00E24B6E">
        <w:rPr>
          <w:rFonts w:ascii="Times New Roman" w:hAnsi="Times New Roman" w:cs="Times New Roman"/>
          <w:sz w:val="28"/>
          <w:szCs w:val="28"/>
        </w:rPr>
        <w:t xml:space="preserve"> </w:t>
      </w:r>
      <w:r w:rsidRPr="00BC404C">
        <w:rPr>
          <w:rFonts w:ascii="Times New Roman" w:hAnsi="Times New Roman" w:cs="Times New Roman"/>
          <w:sz w:val="28"/>
          <w:szCs w:val="28"/>
        </w:rPr>
        <w:t>некоторым работникам, в результате неправомерн</w:t>
      </w:r>
      <w:r w:rsidR="00E52697">
        <w:rPr>
          <w:rFonts w:ascii="Times New Roman" w:hAnsi="Times New Roman" w:cs="Times New Roman"/>
          <w:sz w:val="28"/>
          <w:szCs w:val="28"/>
        </w:rPr>
        <w:t>о</w:t>
      </w:r>
      <w:r w:rsidRPr="00BC404C">
        <w:rPr>
          <w:rFonts w:ascii="Times New Roman" w:hAnsi="Times New Roman" w:cs="Times New Roman"/>
          <w:sz w:val="28"/>
          <w:szCs w:val="28"/>
        </w:rPr>
        <w:t xml:space="preserve"> начисленных сумм республиканскому бюджету нанесен ущерб в общей </w:t>
      </w:r>
      <w:r w:rsidRPr="00544293">
        <w:rPr>
          <w:rFonts w:ascii="Times New Roman" w:hAnsi="Times New Roman" w:cs="Times New Roman"/>
          <w:sz w:val="28"/>
          <w:szCs w:val="28"/>
        </w:rPr>
        <w:t>сумме 29,3 тыс. руб</w:t>
      </w:r>
      <w:r w:rsidR="00544293" w:rsidRPr="00544293">
        <w:rPr>
          <w:rFonts w:ascii="Times New Roman" w:hAnsi="Times New Roman" w:cs="Times New Roman"/>
          <w:sz w:val="28"/>
          <w:szCs w:val="28"/>
        </w:rPr>
        <w:t>лей</w:t>
      </w:r>
      <w:r w:rsidRPr="00544293">
        <w:rPr>
          <w:rFonts w:ascii="Times New Roman" w:hAnsi="Times New Roman" w:cs="Times New Roman"/>
          <w:sz w:val="28"/>
          <w:szCs w:val="28"/>
        </w:rPr>
        <w:t xml:space="preserve"> (</w:t>
      </w:r>
      <w:r w:rsidRPr="00BC404C">
        <w:rPr>
          <w:rFonts w:ascii="Times New Roman" w:hAnsi="Times New Roman" w:cs="Times New Roman"/>
          <w:sz w:val="28"/>
          <w:szCs w:val="28"/>
        </w:rPr>
        <w:t>подлежит возврату за счет виновных лиц), в том числе:</w:t>
      </w:r>
    </w:p>
    <w:p w14:paraId="0E7D179F" w14:textId="77777777" w:rsidR="00BC404C" w:rsidRPr="00BC404C" w:rsidRDefault="00BC404C" w:rsidP="00BC404C">
      <w:pPr>
        <w:spacing w:after="0" w:line="240" w:lineRule="auto"/>
        <w:jc w:val="center"/>
        <w:rPr>
          <w:rFonts w:ascii="Times New Roman" w:hAnsi="Times New Roman" w:cs="Times New Roman"/>
          <w:sz w:val="28"/>
          <w:szCs w:val="28"/>
        </w:rPr>
      </w:pPr>
    </w:p>
    <w:p w14:paraId="6FFFDAAB" w14:textId="77777777" w:rsidR="00BC404C" w:rsidRPr="00BC404C" w:rsidRDefault="00BC404C" w:rsidP="00BC404C">
      <w:pPr>
        <w:spacing w:after="0" w:line="240" w:lineRule="auto"/>
        <w:jc w:val="center"/>
        <w:rPr>
          <w:rFonts w:ascii="Times New Roman" w:hAnsi="Times New Roman" w:cs="Times New Roman"/>
          <w:b/>
          <w:sz w:val="28"/>
          <w:szCs w:val="28"/>
        </w:rPr>
      </w:pPr>
      <w:r w:rsidRPr="00BC404C">
        <w:rPr>
          <w:rFonts w:ascii="Times New Roman" w:hAnsi="Times New Roman" w:cs="Times New Roman"/>
          <w:b/>
          <w:sz w:val="28"/>
          <w:szCs w:val="28"/>
        </w:rPr>
        <w:t>Проверка расчетов с поставщиками и подрядчиками</w:t>
      </w:r>
    </w:p>
    <w:p w14:paraId="4574BCE5" w14:textId="77777777" w:rsidR="00BC404C" w:rsidRPr="00BC404C" w:rsidRDefault="00BC404C" w:rsidP="00BC404C">
      <w:pPr>
        <w:spacing w:after="0" w:line="240" w:lineRule="auto"/>
        <w:jc w:val="center"/>
        <w:rPr>
          <w:rFonts w:ascii="Times New Roman" w:hAnsi="Times New Roman" w:cs="Times New Roman"/>
          <w:b/>
          <w:sz w:val="28"/>
          <w:szCs w:val="28"/>
        </w:rPr>
      </w:pPr>
    </w:p>
    <w:p w14:paraId="2A7F70E3" w14:textId="77777777" w:rsidR="00BC404C" w:rsidRPr="00BC404C" w:rsidRDefault="00BC404C" w:rsidP="00377E0D">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Согласно данным бухгалтерского учета кредиторская задолженность в</w:t>
      </w:r>
      <w:r w:rsidR="00E24B6E">
        <w:rPr>
          <w:rFonts w:ascii="Times New Roman" w:hAnsi="Times New Roman" w:cs="Times New Roman"/>
          <w:sz w:val="28"/>
          <w:szCs w:val="28"/>
        </w:rPr>
        <w:t xml:space="preserve"> </w:t>
      </w:r>
      <w:r w:rsidRPr="00BC404C">
        <w:rPr>
          <w:rFonts w:ascii="Times New Roman" w:hAnsi="Times New Roman"/>
          <w:color w:val="000000"/>
          <w:sz w:val="28"/>
          <w:szCs w:val="28"/>
        </w:rPr>
        <w:t xml:space="preserve">ЗАГСе </w:t>
      </w:r>
      <w:r w:rsidRPr="00BC404C">
        <w:rPr>
          <w:rFonts w:ascii="Times New Roman" w:hAnsi="Times New Roman" w:cs="Times New Roman"/>
          <w:sz w:val="28"/>
          <w:szCs w:val="28"/>
        </w:rPr>
        <w:t>составляет:</w:t>
      </w:r>
    </w:p>
    <w:p w14:paraId="761A8A2E" w14:textId="77777777" w:rsidR="00BC404C" w:rsidRPr="00544293" w:rsidRDefault="00BC404C" w:rsidP="00390EEC">
      <w:pPr>
        <w:pStyle w:val="a7"/>
        <w:numPr>
          <w:ilvl w:val="0"/>
          <w:numId w:val="211"/>
        </w:numPr>
        <w:tabs>
          <w:tab w:val="left" w:pos="993"/>
        </w:tabs>
        <w:spacing w:after="0" w:line="240" w:lineRule="auto"/>
        <w:ind w:hanging="659"/>
        <w:jc w:val="both"/>
        <w:rPr>
          <w:rFonts w:ascii="Times New Roman" w:hAnsi="Times New Roman" w:cs="Times New Roman"/>
          <w:sz w:val="28"/>
          <w:szCs w:val="28"/>
        </w:rPr>
      </w:pPr>
      <w:r w:rsidRPr="00544293">
        <w:rPr>
          <w:rFonts w:ascii="Times New Roman" w:hAnsi="Times New Roman" w:cs="Times New Roman"/>
          <w:sz w:val="28"/>
          <w:szCs w:val="28"/>
        </w:rPr>
        <w:t>на 01.01.2019 г</w:t>
      </w:r>
      <w:r w:rsidR="00544293" w:rsidRPr="00544293">
        <w:rPr>
          <w:rFonts w:ascii="Times New Roman" w:hAnsi="Times New Roman" w:cs="Times New Roman"/>
          <w:sz w:val="28"/>
          <w:szCs w:val="28"/>
        </w:rPr>
        <w:t>ода</w:t>
      </w:r>
      <w:r w:rsidRPr="00544293">
        <w:rPr>
          <w:rFonts w:ascii="Times New Roman" w:hAnsi="Times New Roman" w:cs="Times New Roman"/>
          <w:sz w:val="28"/>
          <w:szCs w:val="28"/>
        </w:rPr>
        <w:t xml:space="preserve"> – 458,0 тыс. руб.;</w:t>
      </w:r>
    </w:p>
    <w:p w14:paraId="7333FF1E" w14:textId="77777777" w:rsidR="00BC404C" w:rsidRPr="00544293" w:rsidRDefault="00BC404C" w:rsidP="00390EEC">
      <w:pPr>
        <w:pStyle w:val="a7"/>
        <w:numPr>
          <w:ilvl w:val="0"/>
          <w:numId w:val="211"/>
        </w:numPr>
        <w:tabs>
          <w:tab w:val="left" w:pos="993"/>
        </w:tabs>
        <w:spacing w:after="0" w:line="240" w:lineRule="auto"/>
        <w:ind w:hanging="659"/>
        <w:jc w:val="both"/>
        <w:rPr>
          <w:rFonts w:ascii="Times New Roman" w:hAnsi="Times New Roman" w:cs="Times New Roman"/>
          <w:sz w:val="28"/>
          <w:szCs w:val="28"/>
        </w:rPr>
      </w:pPr>
      <w:r w:rsidRPr="00544293">
        <w:rPr>
          <w:rFonts w:ascii="Times New Roman" w:hAnsi="Times New Roman" w:cs="Times New Roman"/>
          <w:sz w:val="28"/>
          <w:szCs w:val="28"/>
        </w:rPr>
        <w:t>на 01.01.2020 г</w:t>
      </w:r>
      <w:r w:rsidR="00544293" w:rsidRPr="00544293">
        <w:rPr>
          <w:rFonts w:ascii="Times New Roman" w:hAnsi="Times New Roman" w:cs="Times New Roman"/>
          <w:sz w:val="28"/>
          <w:szCs w:val="28"/>
        </w:rPr>
        <w:t>ода</w:t>
      </w:r>
      <w:r w:rsidRPr="00544293">
        <w:rPr>
          <w:rFonts w:ascii="Times New Roman" w:hAnsi="Times New Roman" w:cs="Times New Roman"/>
          <w:sz w:val="28"/>
          <w:szCs w:val="28"/>
        </w:rPr>
        <w:t xml:space="preserve"> – отсутствует;</w:t>
      </w:r>
    </w:p>
    <w:p w14:paraId="2CCF1E35" w14:textId="77777777" w:rsidR="00BC404C" w:rsidRPr="00544293" w:rsidRDefault="00BC404C" w:rsidP="00390EEC">
      <w:pPr>
        <w:pStyle w:val="a7"/>
        <w:numPr>
          <w:ilvl w:val="0"/>
          <w:numId w:val="211"/>
        </w:numPr>
        <w:tabs>
          <w:tab w:val="left" w:pos="993"/>
        </w:tabs>
        <w:spacing w:after="0" w:line="240" w:lineRule="auto"/>
        <w:ind w:hanging="659"/>
        <w:jc w:val="both"/>
        <w:rPr>
          <w:rFonts w:ascii="Times New Roman" w:hAnsi="Times New Roman" w:cs="Times New Roman"/>
          <w:sz w:val="28"/>
          <w:szCs w:val="28"/>
        </w:rPr>
      </w:pPr>
      <w:r w:rsidRPr="00544293">
        <w:rPr>
          <w:rFonts w:ascii="Times New Roman" w:hAnsi="Times New Roman" w:cs="Times New Roman"/>
          <w:sz w:val="28"/>
          <w:szCs w:val="28"/>
        </w:rPr>
        <w:t>на 01.01.2021 г</w:t>
      </w:r>
      <w:r w:rsidR="00544293" w:rsidRPr="00544293">
        <w:rPr>
          <w:rFonts w:ascii="Times New Roman" w:hAnsi="Times New Roman" w:cs="Times New Roman"/>
          <w:sz w:val="28"/>
          <w:szCs w:val="28"/>
        </w:rPr>
        <w:t>ода</w:t>
      </w:r>
      <w:r w:rsidRPr="00544293">
        <w:rPr>
          <w:rFonts w:ascii="Times New Roman" w:hAnsi="Times New Roman" w:cs="Times New Roman"/>
          <w:sz w:val="28"/>
          <w:szCs w:val="28"/>
        </w:rPr>
        <w:t xml:space="preserve"> – 500,9 тыс. руб</w:t>
      </w:r>
      <w:r w:rsidR="00544293" w:rsidRPr="00544293">
        <w:rPr>
          <w:rFonts w:ascii="Times New Roman" w:hAnsi="Times New Roman" w:cs="Times New Roman"/>
          <w:sz w:val="28"/>
          <w:szCs w:val="28"/>
        </w:rPr>
        <w:t>лей</w:t>
      </w:r>
      <w:r w:rsidRPr="00544293">
        <w:rPr>
          <w:rFonts w:ascii="Times New Roman" w:hAnsi="Times New Roman" w:cs="Times New Roman"/>
          <w:sz w:val="28"/>
          <w:szCs w:val="28"/>
        </w:rPr>
        <w:t>.</w:t>
      </w:r>
    </w:p>
    <w:p w14:paraId="20C697EB"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Кредиторская задолженность по состоянию на 01.01.2021 г</w:t>
      </w:r>
      <w:r w:rsidR="00544293">
        <w:rPr>
          <w:rFonts w:ascii="Times New Roman" w:hAnsi="Times New Roman" w:cs="Times New Roman"/>
          <w:sz w:val="28"/>
          <w:szCs w:val="28"/>
        </w:rPr>
        <w:t>ода</w:t>
      </w:r>
      <w:r w:rsidRPr="00BC404C">
        <w:rPr>
          <w:rFonts w:ascii="Times New Roman" w:hAnsi="Times New Roman" w:cs="Times New Roman"/>
          <w:sz w:val="28"/>
          <w:szCs w:val="28"/>
        </w:rPr>
        <w:t xml:space="preserve"> образовалась по причине технического сбоя, произошедшего в конце декабря 2020 года в ГКУ «Центр бухгалтерского обслуживания», в связи чем заявки на кассовый расход</w:t>
      </w:r>
      <w:r w:rsidRPr="00BC404C">
        <w:rPr>
          <w:rFonts w:ascii="Times New Roman" w:hAnsi="Times New Roman"/>
          <w:sz w:val="28"/>
          <w:szCs w:val="28"/>
          <w:lang w:eastAsia="ru-RU"/>
        </w:rPr>
        <w:t xml:space="preserve"> </w:t>
      </w:r>
      <w:r w:rsidRPr="00BC404C">
        <w:rPr>
          <w:rFonts w:ascii="Times New Roman" w:hAnsi="Times New Roman" w:cs="Times New Roman"/>
          <w:sz w:val="28"/>
          <w:szCs w:val="28"/>
        </w:rPr>
        <w:t xml:space="preserve">не были проведены, что привело к образованию указанной кредиторской задолженности. </w:t>
      </w:r>
    </w:p>
    <w:p w14:paraId="7DBEE2D7" w14:textId="77777777" w:rsidR="00BC404C" w:rsidRPr="00BC404C" w:rsidRDefault="00BC404C" w:rsidP="00BC404C">
      <w:pPr>
        <w:spacing w:after="0" w:line="240" w:lineRule="auto"/>
        <w:ind w:firstLine="709"/>
        <w:jc w:val="both"/>
        <w:rPr>
          <w:rFonts w:ascii="Times New Roman" w:eastAsia="Times New Roman" w:hAnsi="Times New Roman" w:cs="Times New Roman"/>
          <w:sz w:val="28"/>
          <w:szCs w:val="28"/>
          <w:lang w:eastAsia="ru-RU"/>
        </w:rPr>
      </w:pPr>
      <w:r w:rsidRPr="00BC404C">
        <w:rPr>
          <w:rFonts w:ascii="Times New Roman" w:eastAsia="Times New Roman" w:hAnsi="Times New Roman" w:cs="Times New Roman"/>
          <w:sz w:val="28"/>
          <w:szCs w:val="28"/>
          <w:lang w:eastAsia="ru-RU"/>
        </w:rPr>
        <w:t xml:space="preserve">В нарушение части 6 статьи 16 Федерального закона </w:t>
      </w:r>
      <w:r w:rsidR="00544293" w:rsidRPr="00544293">
        <w:rPr>
          <w:rFonts w:ascii="Times New Roman" w:eastAsia="Times New Roman" w:hAnsi="Times New Roman" w:cs="Times New Roman"/>
          <w:sz w:val="28"/>
          <w:szCs w:val="28"/>
          <w:lang w:eastAsia="ru-RU"/>
        </w:rPr>
        <w:t>от 05.04.2013 г</w:t>
      </w:r>
      <w:r w:rsidR="00544293">
        <w:rPr>
          <w:rFonts w:ascii="Times New Roman" w:eastAsia="Times New Roman" w:hAnsi="Times New Roman" w:cs="Times New Roman"/>
          <w:sz w:val="28"/>
          <w:szCs w:val="28"/>
          <w:lang w:eastAsia="ru-RU"/>
        </w:rPr>
        <w:t>ода</w:t>
      </w:r>
      <w:r w:rsidR="00544293" w:rsidRPr="00544293">
        <w:rPr>
          <w:rFonts w:ascii="Times New Roman" w:eastAsia="Times New Roman" w:hAnsi="Times New Roman" w:cs="Times New Roman"/>
          <w:sz w:val="28"/>
          <w:szCs w:val="28"/>
          <w:lang w:eastAsia="ru-RU"/>
        </w:rPr>
        <w:t xml:space="preserve"> №44-ФЗ «О контрактной системе в сфере закупок товаров, работ, услуг для обеспечения </w:t>
      </w:r>
      <w:r w:rsidR="00544293" w:rsidRPr="00544293">
        <w:rPr>
          <w:rFonts w:ascii="Times New Roman" w:eastAsia="Times New Roman" w:hAnsi="Times New Roman" w:cs="Times New Roman"/>
          <w:sz w:val="28"/>
          <w:szCs w:val="28"/>
          <w:lang w:eastAsia="ru-RU"/>
        </w:rPr>
        <w:lastRenderedPageBreak/>
        <w:t>государственных и муниципальных нужд» (далее - Федеральный закон №44-ФЗ)</w:t>
      </w:r>
      <w:r w:rsidRPr="00BC404C">
        <w:rPr>
          <w:rFonts w:ascii="Times New Roman" w:eastAsia="Times New Roman" w:hAnsi="Times New Roman" w:cs="Times New Roman"/>
          <w:sz w:val="28"/>
          <w:szCs w:val="28"/>
          <w:lang w:eastAsia="ru-RU"/>
        </w:rPr>
        <w:t>, нарушались сроки утверждения планов-графиков закупок, так:</w:t>
      </w:r>
    </w:p>
    <w:p w14:paraId="1F115575" w14:textId="77777777" w:rsidR="00BC404C" w:rsidRPr="00C84C21" w:rsidRDefault="00BC404C" w:rsidP="00390EEC">
      <w:pPr>
        <w:pStyle w:val="a7"/>
        <w:numPr>
          <w:ilvl w:val="0"/>
          <w:numId w:val="212"/>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C84C21">
        <w:rPr>
          <w:rFonts w:ascii="Times New Roman" w:eastAsia="Times New Roman" w:hAnsi="Times New Roman" w:cs="Times New Roman"/>
          <w:sz w:val="28"/>
          <w:szCs w:val="28"/>
          <w:lang w:eastAsia="ru-RU"/>
        </w:rPr>
        <w:t xml:space="preserve">в 2019 году </w:t>
      </w:r>
      <w:r w:rsidRPr="00C84C21">
        <w:rPr>
          <w:rFonts w:ascii="Times New Roman" w:hAnsi="Times New Roman" w:cs="Times New Roman"/>
          <w:sz w:val="28"/>
          <w:szCs w:val="28"/>
        </w:rPr>
        <w:t>план-график закупок не утвержден;</w:t>
      </w:r>
    </w:p>
    <w:p w14:paraId="77082D03" w14:textId="77777777" w:rsidR="00BC404C" w:rsidRPr="00C84C21" w:rsidRDefault="00BC404C" w:rsidP="00390EEC">
      <w:pPr>
        <w:pStyle w:val="a7"/>
        <w:numPr>
          <w:ilvl w:val="0"/>
          <w:numId w:val="212"/>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C84C21">
        <w:rPr>
          <w:rFonts w:ascii="Times New Roman" w:hAnsi="Times New Roman" w:cs="Times New Roman"/>
          <w:sz w:val="28"/>
          <w:szCs w:val="28"/>
        </w:rPr>
        <w:t xml:space="preserve">лимиты бюджетных обязательств на 2020 год </w:t>
      </w:r>
      <w:r w:rsidR="00544293" w:rsidRPr="00C84C21">
        <w:rPr>
          <w:rFonts w:ascii="Times New Roman" w:hAnsi="Times New Roman" w:cs="Times New Roman"/>
          <w:sz w:val="28"/>
          <w:szCs w:val="28"/>
        </w:rPr>
        <w:t>Минфином РИ</w:t>
      </w:r>
      <w:r w:rsidRPr="00C84C21">
        <w:rPr>
          <w:rFonts w:ascii="Times New Roman" w:hAnsi="Times New Roman" w:cs="Times New Roman"/>
          <w:sz w:val="28"/>
          <w:szCs w:val="28"/>
        </w:rPr>
        <w:t xml:space="preserve"> доведены 30.12.2019 г</w:t>
      </w:r>
      <w:r w:rsidR="00544293" w:rsidRPr="00C84C21">
        <w:rPr>
          <w:rFonts w:ascii="Times New Roman" w:hAnsi="Times New Roman" w:cs="Times New Roman"/>
          <w:sz w:val="28"/>
          <w:szCs w:val="28"/>
        </w:rPr>
        <w:t>ода</w:t>
      </w:r>
      <w:r w:rsidRPr="00C84C21">
        <w:rPr>
          <w:rFonts w:ascii="Times New Roman" w:eastAsia="Times New Roman" w:hAnsi="Times New Roman" w:cs="Times New Roman"/>
          <w:sz w:val="28"/>
          <w:szCs w:val="28"/>
          <w:lang w:eastAsia="ru-RU"/>
        </w:rPr>
        <w:t>, тогда как план-график закупок утвержден 04.02.2020 г</w:t>
      </w:r>
      <w:r w:rsidR="00C84C21" w:rsidRPr="00C84C21">
        <w:rPr>
          <w:rFonts w:ascii="Times New Roman" w:eastAsia="Times New Roman" w:hAnsi="Times New Roman" w:cs="Times New Roman"/>
          <w:sz w:val="28"/>
          <w:szCs w:val="28"/>
          <w:lang w:eastAsia="ru-RU"/>
        </w:rPr>
        <w:t>ода</w:t>
      </w:r>
      <w:r w:rsidRPr="00C84C21">
        <w:rPr>
          <w:rFonts w:ascii="Times New Roman" w:eastAsia="Times New Roman" w:hAnsi="Times New Roman" w:cs="Times New Roman"/>
          <w:sz w:val="28"/>
          <w:szCs w:val="28"/>
          <w:lang w:eastAsia="ru-RU"/>
        </w:rPr>
        <w:t xml:space="preserve"> (срок нарушен на 8 рабочих дней)</w:t>
      </w:r>
      <w:r w:rsidRPr="00C84C21">
        <w:rPr>
          <w:rFonts w:ascii="Times New Roman" w:hAnsi="Times New Roman" w:cs="Times New Roman"/>
          <w:sz w:val="28"/>
          <w:szCs w:val="28"/>
        </w:rPr>
        <w:t>.</w:t>
      </w:r>
    </w:p>
    <w:p w14:paraId="0FB3BF2F"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color w:val="000000"/>
          <w:sz w:val="28"/>
          <w:szCs w:val="28"/>
          <w:shd w:val="clear" w:color="auto" w:fill="FFFFFF"/>
        </w:rPr>
        <w:t>В нарушение ч</w:t>
      </w:r>
      <w:r w:rsidRPr="00BC404C">
        <w:rPr>
          <w:rFonts w:ascii="Times New Roman" w:hAnsi="Times New Roman" w:cs="Times New Roman"/>
          <w:sz w:val="28"/>
          <w:szCs w:val="28"/>
        </w:rPr>
        <w:t xml:space="preserve">асти 3 статьи 103 Федерального закона № 44-ФЗ, </w:t>
      </w:r>
      <w:r w:rsidRPr="00BC404C">
        <w:rPr>
          <w:rFonts w:ascii="Times New Roman" w:hAnsi="Times New Roman"/>
          <w:sz w:val="28"/>
          <w:szCs w:val="28"/>
          <w:lang w:eastAsia="ru-RU"/>
        </w:rPr>
        <w:t xml:space="preserve">ЗАГСом </w:t>
      </w:r>
      <w:r w:rsidRPr="00BC404C">
        <w:rPr>
          <w:rFonts w:ascii="Times New Roman" w:hAnsi="Times New Roman" w:cs="Times New Roman"/>
          <w:color w:val="000000"/>
          <w:sz w:val="28"/>
          <w:szCs w:val="28"/>
          <w:shd w:val="clear" w:color="auto" w:fill="FFFFFF"/>
        </w:rPr>
        <w:t xml:space="preserve">в 2 случаях на общую сумму </w:t>
      </w:r>
      <w:r w:rsidRPr="00C84C21">
        <w:rPr>
          <w:rFonts w:ascii="Times New Roman" w:hAnsi="Times New Roman" w:cs="Times New Roman"/>
          <w:bCs/>
          <w:color w:val="000000"/>
          <w:sz w:val="28"/>
          <w:szCs w:val="28"/>
          <w:shd w:val="clear" w:color="auto" w:fill="FFFFFF"/>
        </w:rPr>
        <w:t>900,0 тыс. руб</w:t>
      </w:r>
      <w:r w:rsidR="00C84C21" w:rsidRPr="00C84C21">
        <w:rPr>
          <w:rFonts w:ascii="Times New Roman" w:hAnsi="Times New Roman" w:cs="Times New Roman"/>
          <w:bCs/>
          <w:color w:val="000000"/>
          <w:sz w:val="28"/>
          <w:szCs w:val="28"/>
          <w:shd w:val="clear" w:color="auto" w:fill="FFFFFF"/>
        </w:rPr>
        <w:t>лей</w:t>
      </w:r>
      <w:r w:rsidRPr="00C84C21">
        <w:rPr>
          <w:rFonts w:ascii="Times New Roman" w:hAnsi="Times New Roman" w:cs="Times New Roman"/>
          <w:bCs/>
          <w:color w:val="000000"/>
          <w:sz w:val="28"/>
          <w:szCs w:val="28"/>
          <w:shd w:val="clear" w:color="auto" w:fill="FFFFFF"/>
        </w:rPr>
        <w:t>,</w:t>
      </w:r>
      <w:r w:rsidRPr="00BC404C">
        <w:rPr>
          <w:rFonts w:ascii="Times New Roman" w:hAnsi="Times New Roman" w:cs="Times New Roman"/>
          <w:color w:val="000000"/>
          <w:sz w:val="28"/>
          <w:szCs w:val="28"/>
          <w:shd w:val="clear" w:color="auto" w:fill="FFFFFF"/>
        </w:rPr>
        <w:t xml:space="preserve"> не направлялась или направлялась несвоевременно в УФК по РИ информация о заключении контрактов (исполнении контрактов) для размещения в реестре контрактов, в том числе</w:t>
      </w:r>
      <w:r w:rsidRPr="00BC404C">
        <w:rPr>
          <w:rFonts w:ascii="Times New Roman" w:hAnsi="Times New Roman" w:cs="Times New Roman"/>
          <w:sz w:val="28"/>
          <w:szCs w:val="28"/>
        </w:rPr>
        <w:t>:</w:t>
      </w:r>
    </w:p>
    <w:p w14:paraId="7DBA218C" w14:textId="77777777" w:rsidR="00BC404C" w:rsidRPr="00BC404C" w:rsidRDefault="00BC404C" w:rsidP="00C84C21">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1. Государственный контракт от 03.06.2019 г</w:t>
      </w:r>
      <w:r w:rsidR="00C84C21">
        <w:rPr>
          <w:rFonts w:ascii="Times New Roman" w:hAnsi="Times New Roman" w:cs="Times New Roman"/>
          <w:sz w:val="28"/>
          <w:szCs w:val="28"/>
        </w:rPr>
        <w:t>ода</w:t>
      </w:r>
      <w:r w:rsidRPr="00BC404C">
        <w:rPr>
          <w:rFonts w:ascii="Times New Roman" w:hAnsi="Times New Roman" w:cs="Times New Roman"/>
          <w:sz w:val="28"/>
          <w:szCs w:val="28"/>
        </w:rPr>
        <w:t xml:space="preserve"> № ПО/2019 заключен с </w:t>
      </w:r>
      <w:r w:rsidR="00C84C21">
        <w:rPr>
          <w:rFonts w:ascii="Times New Roman" w:hAnsi="Times New Roman" w:cs="Times New Roman"/>
          <w:sz w:val="28"/>
          <w:szCs w:val="28"/>
        </w:rPr>
        <w:t>АО</w:t>
      </w:r>
      <w:r w:rsidRPr="00BC404C">
        <w:rPr>
          <w:rFonts w:ascii="Times New Roman" w:hAnsi="Times New Roman" w:cs="Times New Roman"/>
          <w:sz w:val="28"/>
          <w:szCs w:val="28"/>
        </w:rPr>
        <w:t xml:space="preserve"> Инженерно-внедренческий центр ИНСОФТ на оказание услуг по поставке, внедрению и техническому сопровождению программного обеспечения «Многоуровневая автоматизированная информационная система «ЗАГС» Республики Ингушетия на сумму 400,0 тыс. руб</w:t>
      </w:r>
      <w:r w:rsidR="00C84C21">
        <w:rPr>
          <w:rFonts w:ascii="Times New Roman" w:hAnsi="Times New Roman" w:cs="Times New Roman"/>
          <w:sz w:val="28"/>
          <w:szCs w:val="28"/>
        </w:rPr>
        <w:t>лей</w:t>
      </w:r>
      <w:r w:rsidRPr="00BC404C">
        <w:rPr>
          <w:rFonts w:ascii="Times New Roman" w:hAnsi="Times New Roman" w:cs="Times New Roman"/>
          <w:sz w:val="28"/>
          <w:szCs w:val="28"/>
        </w:rPr>
        <w:t>, срок исполнения до 15.08.2019 г</w:t>
      </w:r>
      <w:r w:rsidR="00C84C21">
        <w:rPr>
          <w:rFonts w:ascii="Times New Roman" w:hAnsi="Times New Roman" w:cs="Times New Roman"/>
          <w:sz w:val="28"/>
          <w:szCs w:val="28"/>
        </w:rPr>
        <w:t>ода.</w:t>
      </w:r>
      <w:r w:rsidRPr="00BC404C">
        <w:rPr>
          <w:rFonts w:ascii="Times New Roman" w:hAnsi="Times New Roman" w:cs="Times New Roman"/>
          <w:sz w:val="28"/>
          <w:szCs w:val="28"/>
        </w:rPr>
        <w:t xml:space="preserve"> Обязательства поставщиком выполнены в полном объеме.</w:t>
      </w:r>
      <w:r w:rsidR="00C84C21">
        <w:rPr>
          <w:rFonts w:ascii="Times New Roman" w:hAnsi="Times New Roman" w:cs="Times New Roman"/>
          <w:sz w:val="28"/>
          <w:szCs w:val="28"/>
        </w:rPr>
        <w:t xml:space="preserve"> </w:t>
      </w:r>
      <w:r w:rsidRPr="00BC404C">
        <w:rPr>
          <w:rFonts w:ascii="Times New Roman" w:hAnsi="Times New Roman" w:cs="Times New Roman"/>
          <w:sz w:val="28"/>
          <w:szCs w:val="28"/>
        </w:rPr>
        <w:t>Копия государственного контракта направлена в УФК по РИ 25.06.2019 г</w:t>
      </w:r>
      <w:r w:rsidR="00C84C21">
        <w:rPr>
          <w:rFonts w:ascii="Times New Roman" w:hAnsi="Times New Roman" w:cs="Times New Roman"/>
          <w:sz w:val="28"/>
          <w:szCs w:val="28"/>
        </w:rPr>
        <w:t>ода</w:t>
      </w:r>
      <w:r w:rsidRPr="00BC404C">
        <w:rPr>
          <w:rFonts w:ascii="Times New Roman" w:hAnsi="Times New Roman" w:cs="Times New Roman"/>
          <w:sz w:val="28"/>
          <w:szCs w:val="28"/>
        </w:rPr>
        <w:t xml:space="preserve"> (просрочено на 10 рабочих дней).</w:t>
      </w:r>
    </w:p>
    <w:p w14:paraId="68A5EFE4"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 xml:space="preserve">Информация, подтверждающая оказание услуг </w:t>
      </w:r>
      <w:r w:rsidRPr="00BC404C">
        <w:rPr>
          <w:rFonts w:ascii="Times New Roman" w:hAnsi="Times New Roman"/>
          <w:sz w:val="28"/>
          <w:szCs w:val="28"/>
          <w:lang w:eastAsia="ru-RU"/>
        </w:rPr>
        <w:t xml:space="preserve">ЗАГСом </w:t>
      </w:r>
      <w:r w:rsidR="00C84C21" w:rsidRPr="00BC404C">
        <w:rPr>
          <w:rFonts w:ascii="Times New Roman" w:hAnsi="Times New Roman"/>
          <w:sz w:val="28"/>
          <w:szCs w:val="28"/>
          <w:lang w:eastAsia="ru-RU"/>
        </w:rPr>
        <w:t>РИ</w:t>
      </w:r>
      <w:r w:rsidR="00C84C21">
        <w:rPr>
          <w:rFonts w:ascii="Times New Roman" w:hAnsi="Times New Roman"/>
          <w:sz w:val="28"/>
          <w:szCs w:val="28"/>
          <w:lang w:eastAsia="ru-RU"/>
        </w:rPr>
        <w:t>,</w:t>
      </w:r>
      <w:r w:rsidR="00C84C21" w:rsidRPr="00BC404C">
        <w:rPr>
          <w:rFonts w:ascii="Times New Roman" w:hAnsi="Times New Roman"/>
          <w:sz w:val="28"/>
          <w:szCs w:val="28"/>
          <w:lang w:eastAsia="ru-RU"/>
        </w:rPr>
        <w:t xml:space="preserve"> </w:t>
      </w:r>
      <w:r w:rsidR="00C84C21" w:rsidRPr="00BC404C">
        <w:rPr>
          <w:rFonts w:ascii="Times New Roman" w:hAnsi="Times New Roman" w:cs="Times New Roman"/>
          <w:sz w:val="28"/>
          <w:szCs w:val="28"/>
        </w:rPr>
        <w:t>направлена</w:t>
      </w:r>
      <w:r w:rsidRPr="00BC404C">
        <w:rPr>
          <w:rFonts w:ascii="Times New Roman" w:hAnsi="Times New Roman" w:cs="Times New Roman"/>
          <w:sz w:val="28"/>
          <w:szCs w:val="28"/>
        </w:rPr>
        <w:t xml:space="preserve"> в УФК по РИ 16.02.2020 года с нарушением установленных сроков, из них:</w:t>
      </w:r>
    </w:p>
    <w:p w14:paraId="40F0FDBB" w14:textId="77777777" w:rsidR="00BC404C" w:rsidRPr="00C84C21" w:rsidRDefault="00BC404C" w:rsidP="00390EEC">
      <w:pPr>
        <w:pStyle w:val="a7"/>
        <w:numPr>
          <w:ilvl w:val="0"/>
          <w:numId w:val="213"/>
        </w:numPr>
        <w:tabs>
          <w:tab w:val="left" w:pos="993"/>
        </w:tabs>
        <w:spacing w:after="0" w:line="240" w:lineRule="auto"/>
        <w:ind w:left="42" w:firstLine="728"/>
        <w:jc w:val="both"/>
        <w:rPr>
          <w:rFonts w:ascii="Times New Roman" w:hAnsi="Times New Roman" w:cs="Times New Roman"/>
          <w:sz w:val="28"/>
          <w:szCs w:val="28"/>
        </w:rPr>
      </w:pPr>
      <w:r w:rsidRPr="00C84C21">
        <w:rPr>
          <w:rFonts w:ascii="Times New Roman" w:hAnsi="Times New Roman" w:cs="Times New Roman"/>
          <w:sz w:val="28"/>
          <w:szCs w:val="28"/>
        </w:rPr>
        <w:t>акт сдачи-приемки услуг по 1 этапу от 14.06.2019 г</w:t>
      </w:r>
      <w:r w:rsidR="00C84C21" w:rsidRPr="00C84C21">
        <w:rPr>
          <w:rFonts w:ascii="Times New Roman" w:hAnsi="Times New Roman" w:cs="Times New Roman"/>
          <w:sz w:val="28"/>
          <w:szCs w:val="28"/>
        </w:rPr>
        <w:t>ода</w:t>
      </w:r>
      <w:r w:rsidRPr="00C84C21">
        <w:rPr>
          <w:rFonts w:ascii="Times New Roman" w:hAnsi="Times New Roman" w:cs="Times New Roman"/>
          <w:sz w:val="28"/>
          <w:szCs w:val="28"/>
        </w:rPr>
        <w:t xml:space="preserve"> №б/н на сумму 300,0 тыс. руб</w:t>
      </w:r>
      <w:r w:rsidR="00C84C21">
        <w:rPr>
          <w:rFonts w:ascii="Times New Roman" w:hAnsi="Times New Roman" w:cs="Times New Roman"/>
          <w:sz w:val="28"/>
          <w:szCs w:val="28"/>
        </w:rPr>
        <w:t>лей</w:t>
      </w:r>
      <w:r w:rsidRPr="00C84C21">
        <w:rPr>
          <w:rFonts w:ascii="Times New Roman" w:hAnsi="Times New Roman" w:cs="Times New Roman"/>
          <w:sz w:val="28"/>
          <w:szCs w:val="28"/>
        </w:rPr>
        <w:t xml:space="preserve"> (просрочен на 162 рабочих дня);</w:t>
      </w:r>
    </w:p>
    <w:p w14:paraId="7842CB18" w14:textId="77777777" w:rsidR="00BC404C" w:rsidRPr="00C84C21" w:rsidRDefault="00BC404C" w:rsidP="00390EEC">
      <w:pPr>
        <w:pStyle w:val="a7"/>
        <w:numPr>
          <w:ilvl w:val="0"/>
          <w:numId w:val="213"/>
        </w:numPr>
        <w:tabs>
          <w:tab w:val="left" w:pos="993"/>
        </w:tabs>
        <w:spacing w:after="0" w:line="240" w:lineRule="auto"/>
        <w:ind w:left="42" w:firstLine="728"/>
        <w:jc w:val="both"/>
        <w:rPr>
          <w:rFonts w:ascii="Times New Roman" w:hAnsi="Times New Roman" w:cs="Times New Roman"/>
          <w:color w:val="000000"/>
          <w:sz w:val="28"/>
          <w:szCs w:val="28"/>
          <w:shd w:val="clear" w:color="auto" w:fill="FFFFFF"/>
        </w:rPr>
      </w:pPr>
      <w:r w:rsidRPr="00C84C21">
        <w:rPr>
          <w:rFonts w:ascii="Times New Roman" w:hAnsi="Times New Roman" w:cs="Times New Roman"/>
          <w:sz w:val="28"/>
          <w:szCs w:val="28"/>
        </w:rPr>
        <w:t>акт сдачи-приемки услуг по 2 этапу от 15.08.2019 г</w:t>
      </w:r>
      <w:r w:rsidR="00C84C21" w:rsidRPr="00C84C21">
        <w:rPr>
          <w:rFonts w:ascii="Times New Roman" w:hAnsi="Times New Roman" w:cs="Times New Roman"/>
          <w:sz w:val="28"/>
          <w:szCs w:val="28"/>
        </w:rPr>
        <w:t>ода</w:t>
      </w:r>
      <w:r w:rsidRPr="00C84C21">
        <w:rPr>
          <w:rFonts w:ascii="Times New Roman" w:hAnsi="Times New Roman" w:cs="Times New Roman"/>
          <w:sz w:val="28"/>
          <w:szCs w:val="28"/>
        </w:rPr>
        <w:t xml:space="preserve"> №б/н на сумму 100,0 тыс. руб</w:t>
      </w:r>
      <w:r w:rsidR="00C84C21">
        <w:rPr>
          <w:rFonts w:ascii="Times New Roman" w:hAnsi="Times New Roman" w:cs="Times New Roman"/>
          <w:sz w:val="28"/>
          <w:szCs w:val="28"/>
        </w:rPr>
        <w:t>лей</w:t>
      </w:r>
      <w:r w:rsidRPr="00C84C21">
        <w:rPr>
          <w:rFonts w:ascii="Times New Roman" w:hAnsi="Times New Roman" w:cs="Times New Roman"/>
          <w:sz w:val="28"/>
          <w:szCs w:val="28"/>
        </w:rPr>
        <w:t xml:space="preserve"> (просрочено на 118 рабочих дней);</w:t>
      </w:r>
    </w:p>
    <w:p w14:paraId="35764198" w14:textId="77777777" w:rsidR="00BC404C" w:rsidRPr="00BC404C" w:rsidRDefault="00BC404C" w:rsidP="00C84C21">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2. Государственный контракт от 16.03.2020 г</w:t>
      </w:r>
      <w:r w:rsidR="00C84C21">
        <w:rPr>
          <w:rFonts w:ascii="Times New Roman" w:hAnsi="Times New Roman" w:cs="Times New Roman"/>
          <w:sz w:val="28"/>
          <w:szCs w:val="28"/>
        </w:rPr>
        <w:t>ода</w:t>
      </w:r>
      <w:r w:rsidRPr="00BC404C">
        <w:rPr>
          <w:rFonts w:ascii="Times New Roman" w:hAnsi="Times New Roman" w:cs="Times New Roman"/>
          <w:sz w:val="28"/>
          <w:szCs w:val="28"/>
        </w:rPr>
        <w:t xml:space="preserve"> №ПО/2020 заключен с </w:t>
      </w:r>
      <w:r w:rsidR="00C84C21">
        <w:rPr>
          <w:rFonts w:ascii="Times New Roman" w:hAnsi="Times New Roman" w:cs="Times New Roman"/>
          <w:sz w:val="28"/>
          <w:szCs w:val="28"/>
        </w:rPr>
        <w:t>АО</w:t>
      </w:r>
      <w:r w:rsidRPr="00BC404C">
        <w:rPr>
          <w:rFonts w:ascii="Times New Roman" w:hAnsi="Times New Roman" w:cs="Times New Roman"/>
          <w:sz w:val="28"/>
          <w:szCs w:val="28"/>
        </w:rPr>
        <w:t xml:space="preserve"> Инженерно-внедренческий центр ИНСОФТ на оказание услуг по поставке, внедрению и техническому сопровождению программного обеспечения «Многоуровневая автоматизированная информационная система «ЗАГС» Республики Ингушетия на сумму 500,0 тыс. руб</w:t>
      </w:r>
      <w:r w:rsidR="00C84C21">
        <w:rPr>
          <w:rFonts w:ascii="Times New Roman" w:hAnsi="Times New Roman" w:cs="Times New Roman"/>
          <w:sz w:val="28"/>
          <w:szCs w:val="28"/>
        </w:rPr>
        <w:t>лей</w:t>
      </w:r>
      <w:r w:rsidRPr="00BC404C">
        <w:rPr>
          <w:rFonts w:ascii="Times New Roman" w:hAnsi="Times New Roman" w:cs="Times New Roman"/>
          <w:sz w:val="28"/>
          <w:szCs w:val="28"/>
        </w:rPr>
        <w:t>, срок исполнения до 30.06.2020 г</w:t>
      </w:r>
      <w:r w:rsidR="00C84C21">
        <w:rPr>
          <w:rFonts w:ascii="Times New Roman" w:hAnsi="Times New Roman" w:cs="Times New Roman"/>
          <w:sz w:val="28"/>
          <w:szCs w:val="28"/>
        </w:rPr>
        <w:t>ода</w:t>
      </w:r>
      <w:r w:rsidRPr="00BC404C">
        <w:rPr>
          <w:rFonts w:ascii="Times New Roman" w:hAnsi="Times New Roman" w:cs="Times New Roman"/>
          <w:sz w:val="28"/>
          <w:szCs w:val="28"/>
        </w:rPr>
        <w:t>. Обязательства поставщиком выполнены в полном объеме.</w:t>
      </w:r>
      <w:r w:rsidR="00C84C21">
        <w:rPr>
          <w:rFonts w:ascii="Times New Roman" w:hAnsi="Times New Roman" w:cs="Times New Roman"/>
          <w:sz w:val="28"/>
          <w:szCs w:val="28"/>
        </w:rPr>
        <w:t xml:space="preserve"> </w:t>
      </w:r>
      <w:r w:rsidRPr="00BC404C">
        <w:rPr>
          <w:rFonts w:ascii="Times New Roman" w:hAnsi="Times New Roman" w:cs="Times New Roman"/>
          <w:sz w:val="28"/>
          <w:szCs w:val="28"/>
        </w:rPr>
        <w:t>Информация, подтверждающая оказание услуг</w:t>
      </w:r>
      <w:r w:rsidR="00C84C21">
        <w:rPr>
          <w:rFonts w:ascii="Times New Roman" w:hAnsi="Times New Roman"/>
          <w:sz w:val="28"/>
          <w:szCs w:val="28"/>
          <w:lang w:eastAsia="ru-RU"/>
        </w:rPr>
        <w:t>,</w:t>
      </w:r>
      <w:r w:rsidRPr="00BC404C">
        <w:rPr>
          <w:rFonts w:ascii="Times New Roman" w:hAnsi="Times New Roman"/>
          <w:sz w:val="28"/>
          <w:szCs w:val="28"/>
          <w:lang w:eastAsia="ru-RU"/>
        </w:rPr>
        <w:t xml:space="preserve"> </w:t>
      </w:r>
      <w:r w:rsidRPr="00BC404C">
        <w:rPr>
          <w:rFonts w:ascii="Times New Roman" w:hAnsi="Times New Roman" w:cs="Times New Roman"/>
          <w:sz w:val="28"/>
          <w:szCs w:val="28"/>
        </w:rPr>
        <w:t>направлена в УФК по РИ 12.07.2020 года с нарушением установленных сроков, из них:</w:t>
      </w:r>
    </w:p>
    <w:p w14:paraId="14BF3106" w14:textId="77777777" w:rsidR="00BC404C" w:rsidRPr="00C84C21" w:rsidRDefault="00BC404C" w:rsidP="00390EEC">
      <w:pPr>
        <w:pStyle w:val="a7"/>
        <w:numPr>
          <w:ilvl w:val="0"/>
          <w:numId w:val="214"/>
        </w:numPr>
        <w:tabs>
          <w:tab w:val="left" w:pos="993"/>
        </w:tabs>
        <w:spacing w:after="0" w:line="240" w:lineRule="auto"/>
        <w:ind w:left="14" w:firstLine="728"/>
        <w:jc w:val="both"/>
        <w:rPr>
          <w:rFonts w:ascii="Times New Roman" w:hAnsi="Times New Roman" w:cs="Times New Roman"/>
          <w:sz w:val="28"/>
          <w:szCs w:val="28"/>
        </w:rPr>
      </w:pPr>
      <w:r w:rsidRPr="00C84C21">
        <w:rPr>
          <w:rFonts w:ascii="Times New Roman" w:hAnsi="Times New Roman" w:cs="Times New Roman"/>
          <w:sz w:val="28"/>
          <w:szCs w:val="28"/>
        </w:rPr>
        <w:t>акт сдачи-приемки услуг по 1 этапу от 20.03.2020 г</w:t>
      </w:r>
      <w:r w:rsidR="00C84C21" w:rsidRPr="00C84C21">
        <w:rPr>
          <w:rFonts w:ascii="Times New Roman" w:hAnsi="Times New Roman" w:cs="Times New Roman"/>
          <w:sz w:val="28"/>
          <w:szCs w:val="28"/>
        </w:rPr>
        <w:t>ода</w:t>
      </w:r>
      <w:r w:rsidRPr="00C84C21">
        <w:rPr>
          <w:rFonts w:ascii="Times New Roman" w:hAnsi="Times New Roman" w:cs="Times New Roman"/>
          <w:sz w:val="28"/>
          <w:szCs w:val="28"/>
        </w:rPr>
        <w:t xml:space="preserve"> №б/н на сумму 250,0 тыс. руб</w:t>
      </w:r>
      <w:r w:rsidR="00C84C21" w:rsidRPr="00C84C21">
        <w:rPr>
          <w:rFonts w:ascii="Times New Roman" w:hAnsi="Times New Roman" w:cs="Times New Roman"/>
          <w:sz w:val="28"/>
          <w:szCs w:val="28"/>
        </w:rPr>
        <w:t>лей</w:t>
      </w:r>
      <w:r w:rsidRPr="00C84C21">
        <w:rPr>
          <w:rFonts w:ascii="Times New Roman" w:hAnsi="Times New Roman" w:cs="Times New Roman"/>
          <w:sz w:val="28"/>
          <w:szCs w:val="28"/>
        </w:rPr>
        <w:t xml:space="preserve"> (просрочен на 41 рабочий день);</w:t>
      </w:r>
    </w:p>
    <w:p w14:paraId="05C86DA1" w14:textId="77777777" w:rsidR="00BC404C" w:rsidRPr="00C84C21" w:rsidRDefault="00BC404C" w:rsidP="00390EEC">
      <w:pPr>
        <w:pStyle w:val="a7"/>
        <w:numPr>
          <w:ilvl w:val="0"/>
          <w:numId w:val="214"/>
        </w:numPr>
        <w:tabs>
          <w:tab w:val="left" w:pos="993"/>
        </w:tabs>
        <w:spacing w:after="0" w:line="240" w:lineRule="auto"/>
        <w:ind w:left="14" w:firstLine="728"/>
        <w:jc w:val="both"/>
        <w:rPr>
          <w:rFonts w:ascii="Times New Roman" w:hAnsi="Times New Roman" w:cs="Times New Roman"/>
          <w:sz w:val="28"/>
          <w:szCs w:val="28"/>
        </w:rPr>
      </w:pPr>
      <w:r w:rsidRPr="00C84C21">
        <w:rPr>
          <w:rFonts w:ascii="Times New Roman" w:hAnsi="Times New Roman" w:cs="Times New Roman"/>
          <w:sz w:val="28"/>
          <w:szCs w:val="28"/>
        </w:rPr>
        <w:t>акт сдачи-приемки услуг по 2 этапу от 30.06.2020 г</w:t>
      </w:r>
      <w:r w:rsidR="00C84C21" w:rsidRPr="00C84C21">
        <w:rPr>
          <w:rFonts w:ascii="Times New Roman" w:hAnsi="Times New Roman" w:cs="Times New Roman"/>
          <w:sz w:val="28"/>
          <w:szCs w:val="28"/>
        </w:rPr>
        <w:t>ода</w:t>
      </w:r>
      <w:r w:rsidRPr="00C84C21">
        <w:rPr>
          <w:rFonts w:ascii="Times New Roman" w:hAnsi="Times New Roman" w:cs="Times New Roman"/>
          <w:sz w:val="28"/>
          <w:szCs w:val="28"/>
        </w:rPr>
        <w:t xml:space="preserve"> №б/н на сумму 250,0 тыс. руб</w:t>
      </w:r>
      <w:r w:rsidR="00C84C21" w:rsidRPr="00C84C21">
        <w:rPr>
          <w:rFonts w:ascii="Times New Roman" w:hAnsi="Times New Roman" w:cs="Times New Roman"/>
          <w:sz w:val="28"/>
          <w:szCs w:val="28"/>
        </w:rPr>
        <w:t>лей</w:t>
      </w:r>
      <w:r w:rsidRPr="00C84C21">
        <w:rPr>
          <w:rFonts w:ascii="Times New Roman" w:hAnsi="Times New Roman" w:cs="Times New Roman"/>
          <w:sz w:val="28"/>
          <w:szCs w:val="28"/>
        </w:rPr>
        <w:t xml:space="preserve"> (просрочено на 3 рабочих дня).</w:t>
      </w:r>
    </w:p>
    <w:p w14:paraId="752260AC" w14:textId="34CC755D"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В нарушение части 4 статьи 30 Федерального закона №</w:t>
      </w:r>
      <w:r w:rsidR="00A21DF8">
        <w:rPr>
          <w:rFonts w:ascii="Times New Roman" w:hAnsi="Times New Roman" w:cs="Times New Roman"/>
          <w:sz w:val="28"/>
          <w:szCs w:val="28"/>
        </w:rPr>
        <w:t> </w:t>
      </w:r>
      <w:r w:rsidRPr="00BC404C">
        <w:rPr>
          <w:rFonts w:ascii="Times New Roman" w:hAnsi="Times New Roman" w:cs="Times New Roman"/>
          <w:sz w:val="28"/>
          <w:szCs w:val="28"/>
        </w:rPr>
        <w:t>44-ФЗ,</w:t>
      </w:r>
      <w:r w:rsidRPr="00BC404C">
        <w:rPr>
          <w:rFonts w:ascii="Times New Roman" w:hAnsi="Times New Roman"/>
          <w:sz w:val="28"/>
          <w:szCs w:val="28"/>
          <w:lang w:eastAsia="ru-RU"/>
        </w:rPr>
        <w:t xml:space="preserve"> </w:t>
      </w:r>
      <w:r w:rsidRPr="00BC404C">
        <w:rPr>
          <w:rFonts w:ascii="Times New Roman" w:hAnsi="Times New Roman" w:cs="Times New Roman"/>
          <w:color w:val="000000"/>
          <w:sz w:val="28"/>
          <w:szCs w:val="28"/>
          <w:shd w:val="clear" w:color="auto" w:fill="FFFFFF"/>
        </w:rPr>
        <w:t>отчет об объеме закупок у субъектов малого предпринимательства, социально ориентированных некоммерческих организаций за 2019 год не размещен в единой информационной системе, а за 2020 год размещен с нарушением сроков на 158 дней (размещен в единой информационной системе 25.11.2021 года, а следовало разместить до 01.04.2021 года)</w:t>
      </w:r>
      <w:r w:rsidRPr="00BC404C">
        <w:rPr>
          <w:rFonts w:ascii="Times New Roman" w:hAnsi="Times New Roman" w:cs="Times New Roman"/>
          <w:sz w:val="28"/>
          <w:szCs w:val="28"/>
        </w:rPr>
        <w:t>.</w:t>
      </w:r>
    </w:p>
    <w:p w14:paraId="7F0D1ADC" w14:textId="77777777" w:rsidR="00A21DF8" w:rsidRDefault="00A21DF8" w:rsidP="00BC404C">
      <w:pPr>
        <w:spacing w:after="0" w:line="240" w:lineRule="auto"/>
        <w:jc w:val="center"/>
        <w:rPr>
          <w:rFonts w:ascii="Times New Roman" w:eastAsia="Times New Roman" w:hAnsi="Times New Roman" w:cs="Times New Roman"/>
          <w:b/>
          <w:sz w:val="28"/>
          <w:szCs w:val="28"/>
          <w:lang w:eastAsia="ru-RU"/>
        </w:rPr>
      </w:pPr>
    </w:p>
    <w:p w14:paraId="327B9FE4" w14:textId="74EB3996" w:rsidR="00BC404C" w:rsidRPr="00BC404C" w:rsidRDefault="00BC404C" w:rsidP="00BC404C">
      <w:pPr>
        <w:spacing w:after="0" w:line="240" w:lineRule="auto"/>
        <w:jc w:val="center"/>
        <w:rPr>
          <w:rFonts w:ascii="Times New Roman" w:eastAsia="Times New Roman" w:hAnsi="Times New Roman" w:cs="Times New Roman"/>
          <w:b/>
          <w:sz w:val="28"/>
          <w:szCs w:val="28"/>
          <w:lang w:eastAsia="ru-RU"/>
        </w:rPr>
      </w:pPr>
      <w:r w:rsidRPr="00BC404C">
        <w:rPr>
          <w:rFonts w:ascii="Times New Roman" w:eastAsia="Times New Roman" w:hAnsi="Times New Roman" w:cs="Times New Roman"/>
          <w:b/>
          <w:sz w:val="28"/>
          <w:szCs w:val="28"/>
          <w:lang w:eastAsia="ru-RU"/>
        </w:rPr>
        <w:lastRenderedPageBreak/>
        <w:t>Проверка учета движения основных средств и материальных ценностей</w:t>
      </w:r>
    </w:p>
    <w:p w14:paraId="4BB1B2E9" w14:textId="77777777" w:rsidR="00BC404C" w:rsidRPr="00BC404C" w:rsidRDefault="00BC404C" w:rsidP="00BC404C">
      <w:pPr>
        <w:spacing w:after="0" w:line="240" w:lineRule="auto"/>
        <w:jc w:val="both"/>
        <w:rPr>
          <w:rFonts w:ascii="Times New Roman" w:eastAsia="Times New Roman" w:hAnsi="Times New Roman" w:cs="Times New Roman"/>
          <w:b/>
          <w:sz w:val="28"/>
          <w:szCs w:val="28"/>
          <w:lang w:eastAsia="ru-RU"/>
        </w:rPr>
      </w:pPr>
    </w:p>
    <w:p w14:paraId="7B29809D" w14:textId="20228F08" w:rsidR="00BC404C" w:rsidRPr="00BC404C" w:rsidRDefault="00BB25FA" w:rsidP="00BC404C">
      <w:pPr>
        <w:spacing w:after="0" w:line="240" w:lineRule="auto"/>
        <w:ind w:firstLine="709"/>
        <w:jc w:val="both"/>
        <w:rPr>
          <w:rFonts w:ascii="Times New Roman" w:hAnsi="Times New Roman" w:cs="Times New Roman"/>
          <w:sz w:val="28"/>
          <w:szCs w:val="28"/>
        </w:rPr>
      </w:pPr>
      <w:r>
        <w:rPr>
          <w:rFonts w:ascii="Times New Roman" w:hAnsi="Times New Roman"/>
          <w:sz w:val="28"/>
          <w:szCs w:val="28"/>
          <w:lang w:eastAsia="ru-RU"/>
        </w:rPr>
        <w:t xml:space="preserve">ГС </w:t>
      </w:r>
      <w:r w:rsidR="00BC404C" w:rsidRPr="00BC404C">
        <w:rPr>
          <w:rFonts w:ascii="Times New Roman" w:hAnsi="Times New Roman"/>
          <w:sz w:val="28"/>
          <w:szCs w:val="28"/>
          <w:lang w:eastAsia="ru-RU"/>
        </w:rPr>
        <w:t xml:space="preserve">ЗАГС </w:t>
      </w:r>
      <w:r>
        <w:rPr>
          <w:rFonts w:ascii="Times New Roman" w:hAnsi="Times New Roman"/>
          <w:sz w:val="28"/>
          <w:szCs w:val="28"/>
          <w:lang w:eastAsia="ru-RU"/>
        </w:rPr>
        <w:t xml:space="preserve">РИ </w:t>
      </w:r>
      <w:r w:rsidR="00BC404C" w:rsidRPr="00BC404C">
        <w:rPr>
          <w:rFonts w:ascii="Times New Roman" w:hAnsi="Times New Roman" w:cs="Times New Roman"/>
          <w:sz w:val="28"/>
          <w:szCs w:val="28"/>
        </w:rPr>
        <w:t xml:space="preserve">располагается в здании, находящемся в собственности Республики Ингушетия, переданном ему </w:t>
      </w:r>
      <w:r>
        <w:rPr>
          <w:rFonts w:ascii="Times New Roman" w:hAnsi="Times New Roman" w:cs="Times New Roman"/>
          <w:sz w:val="28"/>
          <w:szCs w:val="28"/>
        </w:rPr>
        <w:t>Минимуществом Ингушетии</w:t>
      </w:r>
      <w:r w:rsidR="00BC404C" w:rsidRPr="00BC404C">
        <w:rPr>
          <w:rFonts w:ascii="Times New Roman" w:hAnsi="Times New Roman" w:cs="Times New Roman"/>
          <w:sz w:val="28"/>
          <w:szCs w:val="28"/>
        </w:rPr>
        <w:t xml:space="preserve"> согласно договору безвозмездного пользования от 16.10.2014 г</w:t>
      </w:r>
      <w:r>
        <w:rPr>
          <w:rFonts w:ascii="Times New Roman" w:hAnsi="Times New Roman" w:cs="Times New Roman"/>
          <w:sz w:val="28"/>
          <w:szCs w:val="28"/>
        </w:rPr>
        <w:t>ода</w:t>
      </w:r>
      <w:r w:rsidR="00BC404C" w:rsidRPr="00BC404C">
        <w:rPr>
          <w:rFonts w:ascii="Times New Roman" w:hAnsi="Times New Roman" w:cs="Times New Roman"/>
          <w:sz w:val="28"/>
          <w:szCs w:val="28"/>
        </w:rPr>
        <w:t xml:space="preserve"> №</w:t>
      </w:r>
      <w:r w:rsidR="00A21DF8">
        <w:rPr>
          <w:rFonts w:ascii="Times New Roman" w:hAnsi="Times New Roman" w:cs="Times New Roman"/>
          <w:sz w:val="28"/>
          <w:szCs w:val="28"/>
        </w:rPr>
        <w:t> </w:t>
      </w:r>
      <w:r w:rsidR="00BC404C" w:rsidRPr="00BC404C">
        <w:rPr>
          <w:rFonts w:ascii="Times New Roman" w:hAnsi="Times New Roman" w:cs="Times New Roman"/>
          <w:sz w:val="28"/>
          <w:szCs w:val="28"/>
        </w:rPr>
        <w:t>36</w:t>
      </w:r>
      <w:r>
        <w:rPr>
          <w:rFonts w:ascii="Times New Roman" w:hAnsi="Times New Roman" w:cs="Times New Roman"/>
          <w:sz w:val="28"/>
          <w:szCs w:val="28"/>
        </w:rPr>
        <w:t>.</w:t>
      </w:r>
      <w:r w:rsidR="00BC404C" w:rsidRPr="00BC404C">
        <w:rPr>
          <w:rFonts w:ascii="Times New Roman" w:hAnsi="Times New Roman" w:cs="Times New Roman"/>
          <w:sz w:val="28"/>
          <w:szCs w:val="28"/>
        </w:rPr>
        <w:t xml:space="preserve"> </w:t>
      </w:r>
    </w:p>
    <w:p w14:paraId="0237FD6D" w14:textId="77777777" w:rsidR="00BC404C" w:rsidRPr="00BC404C" w:rsidRDefault="00BC404C" w:rsidP="00377E0D">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В соответствии со ст</w:t>
      </w:r>
      <w:r w:rsidR="00BB25FA">
        <w:rPr>
          <w:rFonts w:ascii="Times New Roman" w:hAnsi="Times New Roman" w:cs="Times New Roman"/>
          <w:sz w:val="28"/>
          <w:szCs w:val="28"/>
        </w:rPr>
        <w:t>атьей</w:t>
      </w:r>
      <w:r w:rsidRPr="00BC404C">
        <w:rPr>
          <w:rFonts w:ascii="Times New Roman" w:hAnsi="Times New Roman" w:cs="Times New Roman"/>
          <w:sz w:val="28"/>
          <w:szCs w:val="28"/>
        </w:rPr>
        <w:t xml:space="preserve"> 244 Т</w:t>
      </w:r>
      <w:r w:rsidR="00BB25FA">
        <w:rPr>
          <w:rFonts w:ascii="Times New Roman" w:hAnsi="Times New Roman" w:cs="Times New Roman"/>
          <w:sz w:val="28"/>
          <w:szCs w:val="28"/>
        </w:rPr>
        <w:t>рудового Кодекса</w:t>
      </w:r>
      <w:r w:rsidRPr="00BC404C">
        <w:rPr>
          <w:rFonts w:ascii="Times New Roman" w:hAnsi="Times New Roman" w:cs="Times New Roman"/>
          <w:sz w:val="28"/>
          <w:szCs w:val="28"/>
        </w:rPr>
        <w:t xml:space="preserve"> РФ</w:t>
      </w:r>
      <w:r w:rsidR="00E52697">
        <w:rPr>
          <w:rFonts w:ascii="Times New Roman" w:hAnsi="Times New Roman" w:cs="Times New Roman"/>
          <w:sz w:val="28"/>
          <w:szCs w:val="28"/>
        </w:rPr>
        <w:t>,</w:t>
      </w:r>
      <w:r w:rsidRPr="00BC404C">
        <w:rPr>
          <w:rFonts w:ascii="Times New Roman" w:hAnsi="Times New Roman" w:cs="Times New Roman"/>
          <w:sz w:val="28"/>
          <w:szCs w:val="28"/>
        </w:rPr>
        <w:t xml:space="preserve"> заключены договоры о </w:t>
      </w:r>
      <w:r w:rsidRPr="00377E0D">
        <w:rPr>
          <w:rFonts w:ascii="Times New Roman" w:hAnsi="Times New Roman" w:cs="Times New Roman"/>
          <w:sz w:val="28"/>
          <w:szCs w:val="28"/>
        </w:rPr>
        <w:t>полной индивидуальной материальной ответственности с</w:t>
      </w:r>
      <w:r w:rsidR="00E52697" w:rsidRPr="00BC404C">
        <w:rPr>
          <w:rFonts w:ascii="Times New Roman" w:hAnsi="Times New Roman" w:cs="Times New Roman"/>
          <w:sz w:val="28"/>
          <w:szCs w:val="28"/>
        </w:rPr>
        <w:t xml:space="preserve"> заместителем руководителя </w:t>
      </w:r>
      <w:r w:rsidR="00E52697">
        <w:rPr>
          <w:rFonts w:ascii="Times New Roman" w:hAnsi="Times New Roman"/>
          <w:sz w:val="28"/>
          <w:szCs w:val="28"/>
          <w:lang w:eastAsia="ru-RU"/>
        </w:rPr>
        <w:t>и</w:t>
      </w:r>
      <w:r w:rsidR="00E52697" w:rsidRPr="00377E0D">
        <w:rPr>
          <w:rFonts w:ascii="Times New Roman" w:hAnsi="Times New Roman" w:cs="Times New Roman"/>
          <w:sz w:val="28"/>
          <w:szCs w:val="28"/>
        </w:rPr>
        <w:t xml:space="preserve"> </w:t>
      </w:r>
      <w:r w:rsidRPr="00377E0D">
        <w:rPr>
          <w:rFonts w:ascii="Times New Roman" w:hAnsi="Times New Roman" w:cs="Times New Roman"/>
          <w:sz w:val="28"/>
          <w:szCs w:val="28"/>
        </w:rPr>
        <w:t xml:space="preserve">главным специалистом ЗАГСа и с начальниками районных и городских отделов </w:t>
      </w:r>
      <w:r w:rsidRPr="00377E0D">
        <w:rPr>
          <w:rFonts w:ascii="Times New Roman" w:hAnsi="Times New Roman"/>
          <w:sz w:val="28"/>
          <w:szCs w:val="28"/>
          <w:lang w:eastAsia="ru-RU"/>
        </w:rPr>
        <w:t>ЗАГСа</w:t>
      </w:r>
      <w:r w:rsidR="00377E0D">
        <w:rPr>
          <w:rFonts w:ascii="Times New Roman" w:hAnsi="Times New Roman" w:cs="Times New Roman"/>
          <w:sz w:val="28"/>
          <w:szCs w:val="28"/>
        </w:rPr>
        <w:t>.</w:t>
      </w:r>
      <w:r w:rsidRPr="00BC404C">
        <w:rPr>
          <w:rFonts w:ascii="Times New Roman" w:hAnsi="Times New Roman" w:cs="Times New Roman"/>
          <w:sz w:val="28"/>
          <w:szCs w:val="28"/>
        </w:rPr>
        <w:t xml:space="preserve"> </w:t>
      </w:r>
    </w:p>
    <w:p w14:paraId="3901F1C6"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На 01.07.2021 г</w:t>
      </w:r>
      <w:r w:rsidR="00377E0D">
        <w:rPr>
          <w:rFonts w:ascii="Times New Roman" w:hAnsi="Times New Roman" w:cs="Times New Roman"/>
          <w:sz w:val="28"/>
          <w:szCs w:val="28"/>
        </w:rPr>
        <w:t>ода</w:t>
      </w:r>
      <w:r w:rsidRPr="00BC404C">
        <w:rPr>
          <w:rFonts w:ascii="Times New Roman" w:hAnsi="Times New Roman" w:cs="Times New Roman"/>
          <w:sz w:val="28"/>
          <w:szCs w:val="28"/>
        </w:rPr>
        <w:t xml:space="preserve"> по данным бухгалтерского учета в </w:t>
      </w:r>
      <w:r w:rsidRPr="00BC404C">
        <w:rPr>
          <w:rFonts w:ascii="Times New Roman" w:hAnsi="Times New Roman"/>
          <w:sz w:val="28"/>
          <w:szCs w:val="28"/>
          <w:lang w:eastAsia="ru-RU"/>
        </w:rPr>
        <w:t xml:space="preserve">ЗАГСе </w:t>
      </w:r>
      <w:r w:rsidRPr="00BC404C">
        <w:rPr>
          <w:rFonts w:ascii="Times New Roman" w:hAnsi="Times New Roman" w:cs="Times New Roman"/>
          <w:sz w:val="28"/>
          <w:szCs w:val="28"/>
        </w:rPr>
        <w:t>числятся основные средства на сумму 6</w:t>
      </w:r>
      <w:r w:rsidR="00377E0D">
        <w:rPr>
          <w:rFonts w:ascii="Times New Roman" w:hAnsi="Times New Roman" w:cs="Times New Roman"/>
          <w:sz w:val="28"/>
          <w:szCs w:val="28"/>
        </w:rPr>
        <w:t> </w:t>
      </w:r>
      <w:r w:rsidRPr="00BC404C">
        <w:rPr>
          <w:rFonts w:ascii="Times New Roman" w:hAnsi="Times New Roman" w:cs="Times New Roman"/>
          <w:sz w:val="28"/>
          <w:szCs w:val="28"/>
        </w:rPr>
        <w:t>505,8 тыс. руб</w:t>
      </w:r>
      <w:r w:rsidR="00377E0D">
        <w:rPr>
          <w:rFonts w:ascii="Times New Roman" w:hAnsi="Times New Roman" w:cs="Times New Roman"/>
          <w:sz w:val="28"/>
          <w:szCs w:val="28"/>
        </w:rPr>
        <w:t>лей</w:t>
      </w:r>
      <w:r w:rsidRPr="00BC404C">
        <w:rPr>
          <w:rFonts w:ascii="Times New Roman" w:hAnsi="Times New Roman" w:cs="Times New Roman"/>
          <w:sz w:val="28"/>
          <w:szCs w:val="28"/>
        </w:rPr>
        <w:t>.</w:t>
      </w:r>
    </w:p>
    <w:p w14:paraId="1AA51519" w14:textId="77777777" w:rsidR="00BC404C" w:rsidRPr="00BC404C" w:rsidRDefault="00BC404C" w:rsidP="00BC404C">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В 2019-2020 гг. и за шесть месяцев 2021 года поступили основные средства на сумму 554,2 тыс. руб</w:t>
      </w:r>
      <w:r w:rsidR="00377E0D">
        <w:rPr>
          <w:rFonts w:ascii="Times New Roman" w:hAnsi="Times New Roman" w:cs="Times New Roman"/>
          <w:sz w:val="28"/>
          <w:szCs w:val="28"/>
        </w:rPr>
        <w:t>лей</w:t>
      </w:r>
      <w:r w:rsidRPr="00BC404C">
        <w:rPr>
          <w:rFonts w:ascii="Times New Roman" w:hAnsi="Times New Roman" w:cs="Times New Roman"/>
          <w:sz w:val="28"/>
          <w:szCs w:val="28"/>
        </w:rPr>
        <w:t>, в том числе:</w:t>
      </w:r>
    </w:p>
    <w:p w14:paraId="4A27143B" w14:textId="77777777" w:rsidR="00BC404C" w:rsidRPr="00377E0D" w:rsidRDefault="00BC404C" w:rsidP="00390EEC">
      <w:pPr>
        <w:pStyle w:val="a7"/>
        <w:numPr>
          <w:ilvl w:val="2"/>
          <w:numId w:val="215"/>
        </w:numPr>
        <w:tabs>
          <w:tab w:val="left" w:pos="993"/>
        </w:tabs>
        <w:spacing w:after="0" w:line="240" w:lineRule="auto"/>
        <w:ind w:left="756" w:hanging="13"/>
        <w:jc w:val="both"/>
        <w:rPr>
          <w:rFonts w:ascii="Times New Roman" w:hAnsi="Times New Roman" w:cs="Times New Roman"/>
          <w:sz w:val="28"/>
          <w:szCs w:val="28"/>
        </w:rPr>
      </w:pPr>
      <w:r w:rsidRPr="00377E0D">
        <w:rPr>
          <w:rFonts w:ascii="Times New Roman" w:hAnsi="Times New Roman" w:cs="Times New Roman"/>
          <w:sz w:val="28"/>
          <w:szCs w:val="28"/>
        </w:rPr>
        <w:t>в 2019 г</w:t>
      </w:r>
      <w:r w:rsidR="00377E0D">
        <w:rPr>
          <w:rFonts w:ascii="Times New Roman" w:hAnsi="Times New Roman" w:cs="Times New Roman"/>
          <w:sz w:val="28"/>
          <w:szCs w:val="28"/>
        </w:rPr>
        <w:t>оду -</w:t>
      </w:r>
      <w:r w:rsidRPr="00377E0D">
        <w:rPr>
          <w:rFonts w:ascii="Times New Roman" w:hAnsi="Times New Roman" w:cs="Times New Roman"/>
          <w:sz w:val="28"/>
          <w:szCs w:val="28"/>
        </w:rPr>
        <w:t xml:space="preserve"> на сумму 395,1 тыс. руб. (оргтехника);</w:t>
      </w:r>
    </w:p>
    <w:p w14:paraId="58400575" w14:textId="77777777" w:rsidR="00BC404C" w:rsidRPr="00377E0D" w:rsidRDefault="00BC404C" w:rsidP="00390EEC">
      <w:pPr>
        <w:pStyle w:val="a7"/>
        <w:numPr>
          <w:ilvl w:val="2"/>
          <w:numId w:val="215"/>
        </w:numPr>
        <w:tabs>
          <w:tab w:val="left" w:pos="993"/>
        </w:tabs>
        <w:spacing w:after="0" w:line="240" w:lineRule="auto"/>
        <w:ind w:left="756" w:hanging="13"/>
        <w:jc w:val="both"/>
        <w:rPr>
          <w:rFonts w:ascii="Times New Roman" w:hAnsi="Times New Roman" w:cs="Times New Roman"/>
          <w:sz w:val="28"/>
          <w:szCs w:val="28"/>
        </w:rPr>
      </w:pPr>
      <w:r w:rsidRPr="00377E0D">
        <w:rPr>
          <w:rFonts w:ascii="Times New Roman" w:hAnsi="Times New Roman" w:cs="Times New Roman"/>
          <w:sz w:val="28"/>
          <w:szCs w:val="28"/>
        </w:rPr>
        <w:t>в 2020 г</w:t>
      </w:r>
      <w:r w:rsidR="00377E0D">
        <w:rPr>
          <w:rFonts w:ascii="Times New Roman" w:hAnsi="Times New Roman" w:cs="Times New Roman"/>
          <w:sz w:val="28"/>
          <w:szCs w:val="28"/>
        </w:rPr>
        <w:t>оду -</w:t>
      </w:r>
      <w:r w:rsidR="00377E0D" w:rsidRPr="00377E0D">
        <w:rPr>
          <w:rFonts w:ascii="Times New Roman" w:hAnsi="Times New Roman" w:cs="Times New Roman"/>
          <w:sz w:val="28"/>
          <w:szCs w:val="28"/>
        </w:rPr>
        <w:t xml:space="preserve"> на</w:t>
      </w:r>
      <w:r w:rsidRPr="00377E0D">
        <w:rPr>
          <w:rFonts w:ascii="Times New Roman" w:hAnsi="Times New Roman" w:cs="Times New Roman"/>
          <w:sz w:val="28"/>
          <w:szCs w:val="28"/>
        </w:rPr>
        <w:t xml:space="preserve"> сумму 102,1 тыс. руб. (оргтехника); </w:t>
      </w:r>
    </w:p>
    <w:p w14:paraId="2B1E342B" w14:textId="77777777" w:rsidR="00BC404C" w:rsidRPr="00377E0D" w:rsidRDefault="00BC404C" w:rsidP="00390EEC">
      <w:pPr>
        <w:pStyle w:val="a7"/>
        <w:numPr>
          <w:ilvl w:val="2"/>
          <w:numId w:val="215"/>
        </w:numPr>
        <w:tabs>
          <w:tab w:val="left" w:pos="993"/>
        </w:tabs>
        <w:spacing w:after="0" w:line="240" w:lineRule="auto"/>
        <w:ind w:left="756" w:hanging="13"/>
        <w:jc w:val="both"/>
        <w:rPr>
          <w:rFonts w:ascii="Times New Roman" w:hAnsi="Times New Roman" w:cs="Times New Roman"/>
          <w:sz w:val="28"/>
          <w:szCs w:val="28"/>
        </w:rPr>
      </w:pPr>
      <w:r w:rsidRPr="00377E0D">
        <w:rPr>
          <w:rFonts w:ascii="Times New Roman" w:hAnsi="Times New Roman" w:cs="Times New Roman"/>
          <w:sz w:val="28"/>
          <w:szCs w:val="28"/>
        </w:rPr>
        <w:t xml:space="preserve">за </w:t>
      </w:r>
      <w:r w:rsidR="00377E0D">
        <w:rPr>
          <w:rFonts w:ascii="Times New Roman" w:hAnsi="Times New Roman" w:cs="Times New Roman"/>
          <w:sz w:val="28"/>
          <w:szCs w:val="28"/>
        </w:rPr>
        <w:t>6</w:t>
      </w:r>
      <w:r w:rsidRPr="00377E0D">
        <w:rPr>
          <w:rFonts w:ascii="Times New Roman" w:hAnsi="Times New Roman" w:cs="Times New Roman"/>
          <w:sz w:val="28"/>
          <w:szCs w:val="28"/>
        </w:rPr>
        <w:t xml:space="preserve"> месяцев 2021 года </w:t>
      </w:r>
      <w:r w:rsidR="00377E0D">
        <w:rPr>
          <w:rFonts w:ascii="Times New Roman" w:hAnsi="Times New Roman" w:cs="Times New Roman"/>
          <w:sz w:val="28"/>
          <w:szCs w:val="28"/>
        </w:rPr>
        <w:t xml:space="preserve">- </w:t>
      </w:r>
      <w:r w:rsidRPr="00377E0D">
        <w:rPr>
          <w:rFonts w:ascii="Times New Roman" w:hAnsi="Times New Roman" w:cs="Times New Roman"/>
          <w:sz w:val="28"/>
          <w:szCs w:val="28"/>
        </w:rPr>
        <w:t>на сумму 57,0 тыс. руб</w:t>
      </w:r>
      <w:r w:rsidR="00377E0D">
        <w:rPr>
          <w:rFonts w:ascii="Times New Roman" w:hAnsi="Times New Roman" w:cs="Times New Roman"/>
          <w:sz w:val="28"/>
          <w:szCs w:val="28"/>
        </w:rPr>
        <w:t>лей</w:t>
      </w:r>
      <w:r w:rsidRPr="00377E0D">
        <w:rPr>
          <w:rFonts w:ascii="Times New Roman" w:hAnsi="Times New Roman" w:cs="Times New Roman"/>
          <w:sz w:val="28"/>
          <w:szCs w:val="28"/>
        </w:rPr>
        <w:t xml:space="preserve"> (офисная мебель). </w:t>
      </w:r>
    </w:p>
    <w:p w14:paraId="40C42738" w14:textId="77777777" w:rsidR="00BC404C" w:rsidRPr="00BC404C" w:rsidRDefault="00BC404C" w:rsidP="00377E0D">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 xml:space="preserve">На основании разрешения </w:t>
      </w:r>
      <w:r w:rsidR="00377E0D">
        <w:rPr>
          <w:rFonts w:ascii="Times New Roman" w:hAnsi="Times New Roman" w:cs="Times New Roman"/>
          <w:sz w:val="28"/>
          <w:szCs w:val="28"/>
        </w:rPr>
        <w:t>Минимущества Ингушетии</w:t>
      </w:r>
      <w:r w:rsidRPr="00BC404C">
        <w:rPr>
          <w:rFonts w:ascii="Times New Roman" w:hAnsi="Times New Roman"/>
          <w:sz w:val="28"/>
          <w:szCs w:val="28"/>
          <w:lang w:eastAsia="ru-RU"/>
        </w:rPr>
        <w:t xml:space="preserve"> </w:t>
      </w:r>
      <w:r w:rsidRPr="00BC404C">
        <w:rPr>
          <w:rFonts w:ascii="Times New Roman" w:hAnsi="Times New Roman" w:cs="Times New Roman"/>
          <w:sz w:val="28"/>
          <w:szCs w:val="28"/>
        </w:rPr>
        <w:t>в проверяемом периоде произведено списание основных средств на сумму 780,1 тыс. руб</w:t>
      </w:r>
      <w:r w:rsidR="00377E0D">
        <w:rPr>
          <w:rFonts w:ascii="Times New Roman" w:hAnsi="Times New Roman" w:cs="Times New Roman"/>
          <w:sz w:val="28"/>
          <w:szCs w:val="28"/>
        </w:rPr>
        <w:t>лей. П</w:t>
      </w:r>
      <w:r w:rsidRPr="00BC404C">
        <w:rPr>
          <w:rFonts w:ascii="Times New Roman" w:hAnsi="Times New Roman" w:cs="Times New Roman"/>
          <w:sz w:val="28"/>
          <w:szCs w:val="28"/>
        </w:rPr>
        <w:t>роведен</w:t>
      </w:r>
      <w:r w:rsidR="00377E0D">
        <w:rPr>
          <w:rFonts w:ascii="Times New Roman" w:hAnsi="Times New Roman" w:cs="Times New Roman"/>
          <w:sz w:val="28"/>
          <w:szCs w:val="28"/>
        </w:rPr>
        <w:t xml:space="preserve">ная </w:t>
      </w:r>
      <w:r w:rsidRPr="00BC404C">
        <w:rPr>
          <w:rFonts w:ascii="Times New Roman" w:hAnsi="Times New Roman" w:cs="Times New Roman"/>
          <w:sz w:val="28"/>
          <w:szCs w:val="28"/>
        </w:rPr>
        <w:t>инвентаризация основных средств, материальных ценностей и бланков гербовых свидетельств об актах гражданского состояния, недостач и излишков не установ</w:t>
      </w:r>
      <w:r w:rsidR="00377E0D">
        <w:rPr>
          <w:rFonts w:ascii="Times New Roman" w:hAnsi="Times New Roman" w:cs="Times New Roman"/>
          <w:sz w:val="28"/>
          <w:szCs w:val="28"/>
        </w:rPr>
        <w:t>ила</w:t>
      </w:r>
      <w:r w:rsidRPr="00BC404C">
        <w:rPr>
          <w:rFonts w:ascii="Times New Roman" w:hAnsi="Times New Roman" w:cs="Times New Roman"/>
          <w:sz w:val="28"/>
          <w:szCs w:val="28"/>
        </w:rPr>
        <w:t xml:space="preserve">. </w:t>
      </w:r>
    </w:p>
    <w:p w14:paraId="402161C4" w14:textId="0572CCAC" w:rsidR="00BC404C" w:rsidRPr="00BC404C" w:rsidRDefault="00BC404C" w:rsidP="008608E1">
      <w:pPr>
        <w:spacing w:after="0" w:line="240" w:lineRule="auto"/>
        <w:ind w:firstLine="709"/>
        <w:jc w:val="both"/>
        <w:rPr>
          <w:rFonts w:ascii="Times New Roman" w:hAnsi="Times New Roman" w:cs="Times New Roman"/>
          <w:sz w:val="28"/>
          <w:szCs w:val="28"/>
        </w:rPr>
      </w:pPr>
      <w:r w:rsidRPr="00BC404C">
        <w:rPr>
          <w:rFonts w:ascii="Times New Roman" w:hAnsi="Times New Roman" w:cs="Times New Roman"/>
          <w:sz w:val="28"/>
          <w:szCs w:val="28"/>
        </w:rPr>
        <w:t xml:space="preserve">На балансе </w:t>
      </w:r>
      <w:r w:rsidRPr="00BC404C">
        <w:rPr>
          <w:rFonts w:ascii="Times New Roman" w:hAnsi="Times New Roman"/>
          <w:sz w:val="28"/>
          <w:szCs w:val="28"/>
          <w:lang w:eastAsia="ru-RU"/>
        </w:rPr>
        <w:t xml:space="preserve">ЗАГСа </w:t>
      </w:r>
      <w:r w:rsidRPr="00BC404C">
        <w:rPr>
          <w:rFonts w:ascii="Times New Roman" w:hAnsi="Times New Roman" w:cs="Times New Roman"/>
          <w:sz w:val="28"/>
          <w:szCs w:val="28"/>
        </w:rPr>
        <w:t>числится одна единица автотранспортного средства (Ваз Лада 217230).</w:t>
      </w:r>
      <w:r w:rsidR="00377E0D">
        <w:rPr>
          <w:rFonts w:ascii="Times New Roman" w:hAnsi="Times New Roman" w:cs="Times New Roman"/>
          <w:sz w:val="28"/>
          <w:szCs w:val="28"/>
        </w:rPr>
        <w:t xml:space="preserve"> </w:t>
      </w:r>
      <w:r w:rsidRPr="00BC404C">
        <w:rPr>
          <w:rFonts w:ascii="Times New Roman" w:hAnsi="Times New Roman" w:cs="Times New Roman"/>
          <w:sz w:val="28"/>
          <w:szCs w:val="28"/>
        </w:rPr>
        <w:t>Списание бензина</w:t>
      </w:r>
      <w:r w:rsidRPr="00BC404C">
        <w:rPr>
          <w:rFonts w:ascii="Times New Roman" w:hAnsi="Times New Roman"/>
          <w:sz w:val="28"/>
          <w:szCs w:val="28"/>
          <w:lang w:eastAsia="ru-RU"/>
        </w:rPr>
        <w:t xml:space="preserve"> </w:t>
      </w:r>
      <w:r w:rsidRPr="00BC404C">
        <w:rPr>
          <w:rFonts w:ascii="Times New Roman" w:hAnsi="Times New Roman" w:cs="Times New Roman"/>
          <w:sz w:val="28"/>
          <w:szCs w:val="28"/>
        </w:rPr>
        <w:t>производилось на основании путевых листов в соответствии с нормами расхода для автомобилей, утвержденных Распоряжением Минтранса РФ от 14.03.2008 г</w:t>
      </w:r>
      <w:r w:rsidR="00BE69C2">
        <w:rPr>
          <w:rFonts w:ascii="Times New Roman" w:hAnsi="Times New Roman" w:cs="Times New Roman"/>
          <w:sz w:val="28"/>
          <w:szCs w:val="28"/>
        </w:rPr>
        <w:t>ода</w:t>
      </w:r>
      <w:r w:rsidRPr="00BC404C">
        <w:rPr>
          <w:rFonts w:ascii="Times New Roman" w:hAnsi="Times New Roman" w:cs="Times New Roman"/>
          <w:sz w:val="28"/>
          <w:szCs w:val="28"/>
        </w:rPr>
        <w:t xml:space="preserve"> №</w:t>
      </w:r>
      <w:r w:rsidR="00A21DF8">
        <w:rPr>
          <w:rFonts w:ascii="Times New Roman" w:hAnsi="Times New Roman" w:cs="Times New Roman"/>
          <w:sz w:val="28"/>
          <w:szCs w:val="28"/>
        </w:rPr>
        <w:t> </w:t>
      </w:r>
      <w:r w:rsidRPr="00BC404C">
        <w:rPr>
          <w:rFonts w:ascii="Times New Roman" w:hAnsi="Times New Roman" w:cs="Times New Roman"/>
          <w:sz w:val="28"/>
          <w:szCs w:val="28"/>
        </w:rPr>
        <w:t>АМ-23-р «О введении в действие методических рекомендаций «Нормы расхода топлив и смазочных материалов на автомобильном транспорте».</w:t>
      </w:r>
      <w:r w:rsidR="008608E1">
        <w:rPr>
          <w:rFonts w:ascii="Times New Roman" w:hAnsi="Times New Roman" w:cs="Times New Roman"/>
          <w:sz w:val="28"/>
          <w:szCs w:val="28"/>
        </w:rPr>
        <w:t xml:space="preserve"> </w:t>
      </w:r>
      <w:r w:rsidRPr="00BC404C">
        <w:rPr>
          <w:rFonts w:ascii="Times New Roman" w:hAnsi="Times New Roman" w:cs="Times New Roman"/>
          <w:sz w:val="28"/>
          <w:szCs w:val="28"/>
        </w:rPr>
        <w:t>При проверке учета движения основных средств и материальных ценностей нарушений не установлено.</w:t>
      </w:r>
    </w:p>
    <w:p w14:paraId="5BB06E8C" w14:textId="77777777" w:rsidR="00131981" w:rsidRDefault="00131981" w:rsidP="00BC404C">
      <w:pPr>
        <w:spacing w:after="0" w:line="240" w:lineRule="auto"/>
        <w:jc w:val="center"/>
        <w:rPr>
          <w:rFonts w:ascii="Times New Roman" w:eastAsia="Times New Roman" w:hAnsi="Times New Roman" w:cs="Times New Roman"/>
          <w:b/>
          <w:sz w:val="28"/>
          <w:szCs w:val="28"/>
          <w:lang w:eastAsia="ru-RU"/>
        </w:rPr>
      </w:pPr>
    </w:p>
    <w:p w14:paraId="1A8DE29A" w14:textId="77777777" w:rsidR="00BC404C" w:rsidRPr="00BC404C" w:rsidRDefault="00BC404C" w:rsidP="00BC404C">
      <w:pPr>
        <w:spacing w:after="0" w:line="240" w:lineRule="auto"/>
        <w:jc w:val="center"/>
        <w:rPr>
          <w:rFonts w:ascii="Times New Roman" w:eastAsia="Times New Roman" w:hAnsi="Times New Roman" w:cs="Times New Roman"/>
          <w:b/>
          <w:sz w:val="28"/>
          <w:szCs w:val="28"/>
          <w:lang w:eastAsia="ru-RU"/>
        </w:rPr>
      </w:pPr>
      <w:r w:rsidRPr="00BC404C">
        <w:rPr>
          <w:rFonts w:ascii="Times New Roman" w:eastAsia="Times New Roman" w:hAnsi="Times New Roman" w:cs="Times New Roman"/>
          <w:b/>
          <w:sz w:val="28"/>
          <w:szCs w:val="28"/>
          <w:lang w:eastAsia="ru-RU"/>
        </w:rPr>
        <w:t>Проверка расчетов с подотчетными лицами</w:t>
      </w:r>
    </w:p>
    <w:p w14:paraId="503AFD72" w14:textId="77777777" w:rsidR="00BC404C" w:rsidRPr="00BC404C" w:rsidRDefault="00BC404C" w:rsidP="00BC404C">
      <w:pPr>
        <w:spacing w:after="0" w:line="240" w:lineRule="auto"/>
        <w:jc w:val="center"/>
        <w:rPr>
          <w:rFonts w:ascii="Times New Roman" w:eastAsia="Times New Roman" w:hAnsi="Times New Roman" w:cs="Times New Roman"/>
          <w:b/>
          <w:sz w:val="28"/>
          <w:szCs w:val="28"/>
          <w:lang w:eastAsia="ru-RU"/>
        </w:rPr>
      </w:pPr>
    </w:p>
    <w:p w14:paraId="5F011083" w14:textId="77777777" w:rsidR="00D728DB" w:rsidRDefault="00BC404C" w:rsidP="00D728DB">
      <w:pPr>
        <w:spacing w:after="0" w:line="240" w:lineRule="auto"/>
        <w:ind w:firstLine="708"/>
        <w:jc w:val="both"/>
        <w:rPr>
          <w:rFonts w:ascii="Times New Roman" w:hAnsi="Times New Roman"/>
          <w:sz w:val="28"/>
          <w:szCs w:val="28"/>
        </w:rPr>
      </w:pPr>
      <w:r w:rsidRPr="00BC404C">
        <w:rPr>
          <w:rFonts w:ascii="Times New Roman" w:hAnsi="Times New Roman"/>
          <w:sz w:val="28"/>
          <w:szCs w:val="28"/>
        </w:rPr>
        <w:t>Учет расчетов с подотчетными лицами велся в соответствии с п</w:t>
      </w:r>
      <w:r w:rsidR="008608E1">
        <w:rPr>
          <w:rFonts w:ascii="Times New Roman" w:hAnsi="Times New Roman"/>
          <w:sz w:val="28"/>
          <w:szCs w:val="28"/>
        </w:rPr>
        <w:t xml:space="preserve">унктом </w:t>
      </w:r>
      <w:r w:rsidRPr="00BC404C">
        <w:rPr>
          <w:rFonts w:ascii="Times New Roman" w:hAnsi="Times New Roman"/>
          <w:sz w:val="28"/>
          <w:szCs w:val="28"/>
        </w:rPr>
        <w:t xml:space="preserve">11 Инструкции </w:t>
      </w:r>
      <w:r w:rsidR="008608E1" w:rsidRPr="008608E1">
        <w:rPr>
          <w:rFonts w:ascii="Times New Roman" w:hAnsi="Times New Roman"/>
          <w:sz w:val="28"/>
          <w:szCs w:val="28"/>
        </w:rPr>
        <w:t>по бюджетному учету, утвержденн</w:t>
      </w:r>
      <w:r w:rsidR="008608E1">
        <w:rPr>
          <w:rFonts w:ascii="Times New Roman" w:hAnsi="Times New Roman"/>
          <w:sz w:val="28"/>
          <w:szCs w:val="28"/>
        </w:rPr>
        <w:t>ой</w:t>
      </w:r>
      <w:r w:rsidR="008608E1" w:rsidRPr="008608E1">
        <w:rPr>
          <w:rFonts w:ascii="Times New Roman" w:hAnsi="Times New Roman"/>
          <w:sz w:val="28"/>
          <w:szCs w:val="28"/>
        </w:rPr>
        <w:t xml:space="preserve"> приказом Министерства финансов РФ от 01.12.2010 г</w:t>
      </w:r>
      <w:r w:rsidR="008608E1">
        <w:rPr>
          <w:rFonts w:ascii="Times New Roman" w:hAnsi="Times New Roman"/>
          <w:sz w:val="28"/>
          <w:szCs w:val="28"/>
        </w:rPr>
        <w:t>ода</w:t>
      </w:r>
      <w:r w:rsidR="008608E1" w:rsidRPr="008608E1">
        <w:rPr>
          <w:rFonts w:ascii="Times New Roman" w:hAnsi="Times New Roman"/>
          <w:sz w:val="28"/>
          <w:szCs w:val="28"/>
        </w:rPr>
        <w:t xml:space="preserve"> №</w:t>
      </w:r>
      <w:r w:rsidR="00A21DF8">
        <w:rPr>
          <w:rFonts w:ascii="Times New Roman" w:hAnsi="Times New Roman"/>
          <w:sz w:val="28"/>
          <w:szCs w:val="28"/>
        </w:rPr>
        <w:t> </w:t>
      </w:r>
      <w:r w:rsidR="008608E1" w:rsidRPr="008608E1">
        <w:rPr>
          <w:rFonts w:ascii="Times New Roman" w:hAnsi="Times New Roman"/>
          <w:sz w:val="28"/>
          <w:szCs w:val="28"/>
        </w:rPr>
        <w:t>157н (далее – Инструкция №157н)</w:t>
      </w:r>
      <w:r w:rsidR="008608E1">
        <w:rPr>
          <w:rFonts w:ascii="Times New Roman" w:hAnsi="Times New Roman"/>
          <w:sz w:val="28"/>
          <w:szCs w:val="28"/>
        </w:rPr>
        <w:t>,</w:t>
      </w:r>
      <w:r w:rsidRPr="00BC404C">
        <w:rPr>
          <w:rFonts w:ascii="Times New Roman" w:hAnsi="Times New Roman"/>
          <w:sz w:val="28"/>
          <w:szCs w:val="28"/>
        </w:rPr>
        <w:t xml:space="preserve"> в Журнале операций расчетов с подотчетными лицами. Дебиторская и кредиторская задолженности по подотчетным суммам по состоянию на 01.01.2021 г</w:t>
      </w:r>
      <w:r w:rsidR="008608E1">
        <w:rPr>
          <w:rFonts w:ascii="Times New Roman" w:hAnsi="Times New Roman"/>
          <w:sz w:val="28"/>
          <w:szCs w:val="28"/>
        </w:rPr>
        <w:t>ода</w:t>
      </w:r>
      <w:r w:rsidRPr="00BC404C">
        <w:rPr>
          <w:rFonts w:ascii="Times New Roman" w:hAnsi="Times New Roman"/>
          <w:sz w:val="28"/>
          <w:szCs w:val="28"/>
        </w:rPr>
        <w:t xml:space="preserve"> отсутствуют. </w:t>
      </w:r>
    </w:p>
    <w:p w14:paraId="32EEF9C8" w14:textId="5DFD71BC" w:rsidR="00BC404C" w:rsidRPr="00BC404C" w:rsidRDefault="00BC404C" w:rsidP="00D728DB">
      <w:pPr>
        <w:spacing w:after="0" w:line="240" w:lineRule="auto"/>
        <w:ind w:firstLine="708"/>
        <w:jc w:val="both"/>
        <w:rPr>
          <w:rFonts w:ascii="Times New Roman" w:hAnsi="Times New Roman"/>
          <w:sz w:val="28"/>
          <w:szCs w:val="28"/>
        </w:rPr>
      </w:pPr>
      <w:r w:rsidRPr="00BC404C">
        <w:rPr>
          <w:rFonts w:ascii="Times New Roman" w:hAnsi="Times New Roman"/>
          <w:sz w:val="28"/>
          <w:szCs w:val="28"/>
        </w:rPr>
        <w:t>Расчеты с подотчетными лицами осуществлялись в соответствии с требованиями Инструкции №</w:t>
      </w:r>
      <w:r w:rsidR="00A21DF8">
        <w:rPr>
          <w:rFonts w:ascii="Times New Roman" w:hAnsi="Times New Roman"/>
          <w:sz w:val="28"/>
          <w:szCs w:val="28"/>
        </w:rPr>
        <w:t> </w:t>
      </w:r>
      <w:r w:rsidRPr="00BC404C">
        <w:rPr>
          <w:rFonts w:ascii="Times New Roman" w:hAnsi="Times New Roman"/>
          <w:sz w:val="28"/>
          <w:szCs w:val="28"/>
        </w:rPr>
        <w:t xml:space="preserve">157н и Указа Главы Республики Ингушетия </w:t>
      </w:r>
      <w:r w:rsidRPr="00BC404C">
        <w:rPr>
          <w:rFonts w:ascii="Times New Roman" w:hAnsi="Times New Roman"/>
          <w:color w:val="000000"/>
          <w:sz w:val="28"/>
          <w:szCs w:val="28"/>
          <w:lang w:eastAsia="ru-RU"/>
        </w:rPr>
        <w:t>от 18.03.2006 г</w:t>
      </w:r>
      <w:r w:rsidR="008608E1">
        <w:rPr>
          <w:rFonts w:ascii="Times New Roman" w:hAnsi="Times New Roman"/>
          <w:color w:val="000000"/>
          <w:sz w:val="28"/>
          <w:szCs w:val="28"/>
          <w:lang w:eastAsia="ru-RU"/>
        </w:rPr>
        <w:t>ода</w:t>
      </w:r>
      <w:r w:rsidRPr="00BC404C">
        <w:rPr>
          <w:rFonts w:ascii="Times New Roman" w:hAnsi="Times New Roman"/>
          <w:color w:val="000000"/>
          <w:sz w:val="28"/>
          <w:szCs w:val="28"/>
          <w:lang w:eastAsia="ru-RU"/>
        </w:rPr>
        <w:t xml:space="preserve"> №</w:t>
      </w:r>
      <w:r w:rsidR="00A21DF8">
        <w:rPr>
          <w:rFonts w:ascii="Times New Roman" w:hAnsi="Times New Roman"/>
          <w:color w:val="000000"/>
          <w:sz w:val="28"/>
          <w:szCs w:val="28"/>
          <w:lang w:eastAsia="ru-RU"/>
        </w:rPr>
        <w:t> </w:t>
      </w:r>
      <w:r w:rsidRPr="00BC404C">
        <w:rPr>
          <w:rFonts w:ascii="Times New Roman" w:hAnsi="Times New Roman"/>
          <w:color w:val="000000"/>
          <w:sz w:val="28"/>
          <w:szCs w:val="28"/>
          <w:lang w:eastAsia="ru-RU"/>
        </w:rPr>
        <w:t xml:space="preserve">57 «О порядке и условиях командирования государственных гражданских служащих РИ». </w:t>
      </w:r>
    </w:p>
    <w:p w14:paraId="14F12E8D" w14:textId="77777777" w:rsidR="00BC404C" w:rsidRPr="00BC404C" w:rsidRDefault="00BC404C" w:rsidP="00BC404C">
      <w:pPr>
        <w:spacing w:after="0" w:line="240" w:lineRule="auto"/>
        <w:ind w:firstLine="708"/>
        <w:jc w:val="both"/>
        <w:rPr>
          <w:rFonts w:ascii="Times New Roman" w:eastAsia="Times New Roman" w:hAnsi="Times New Roman" w:cs="Times New Roman"/>
          <w:sz w:val="28"/>
          <w:szCs w:val="28"/>
          <w:lang w:eastAsia="ru-RU"/>
        </w:rPr>
      </w:pPr>
      <w:r w:rsidRPr="00BC404C">
        <w:rPr>
          <w:rFonts w:ascii="Times New Roman" w:hAnsi="Times New Roman"/>
          <w:sz w:val="28"/>
          <w:szCs w:val="28"/>
        </w:rPr>
        <w:t>При проверке расчетов с подотчетными лицами нарушений не установлено.</w:t>
      </w:r>
    </w:p>
    <w:p w14:paraId="039386E2" w14:textId="77777777" w:rsidR="00F81602" w:rsidRPr="00BC404C" w:rsidRDefault="00F81602" w:rsidP="00E52697">
      <w:pPr>
        <w:spacing w:after="0" w:line="240" w:lineRule="auto"/>
        <w:rPr>
          <w:rFonts w:ascii="Times New Roman" w:hAnsi="Times New Roman" w:cs="Times New Roman"/>
          <w:b/>
          <w:sz w:val="28"/>
          <w:szCs w:val="28"/>
        </w:rPr>
      </w:pPr>
    </w:p>
    <w:p w14:paraId="4DAA2D4B" w14:textId="1A373AAF" w:rsidR="00BC404C" w:rsidRPr="00BC404C" w:rsidRDefault="00BC404C" w:rsidP="00BC404C">
      <w:pPr>
        <w:spacing w:after="0" w:line="240" w:lineRule="auto"/>
        <w:ind w:firstLine="709"/>
        <w:jc w:val="center"/>
        <w:rPr>
          <w:rFonts w:ascii="Times New Roman" w:hAnsi="Times New Roman" w:cs="Times New Roman"/>
          <w:b/>
          <w:sz w:val="28"/>
          <w:szCs w:val="28"/>
        </w:rPr>
      </w:pPr>
      <w:r w:rsidRPr="00BC404C">
        <w:rPr>
          <w:rFonts w:ascii="Times New Roman" w:hAnsi="Times New Roman" w:cs="Times New Roman"/>
          <w:b/>
          <w:sz w:val="28"/>
          <w:szCs w:val="28"/>
        </w:rPr>
        <w:t>Выводы:</w:t>
      </w:r>
    </w:p>
    <w:p w14:paraId="149881FF" w14:textId="77777777" w:rsidR="00BC404C" w:rsidRPr="00BC404C" w:rsidRDefault="00BC404C" w:rsidP="00F81602">
      <w:pPr>
        <w:spacing w:after="0" w:line="240" w:lineRule="auto"/>
        <w:jc w:val="both"/>
        <w:rPr>
          <w:rFonts w:ascii="Times New Roman" w:hAnsi="Times New Roman" w:cs="Times New Roman"/>
          <w:sz w:val="28"/>
          <w:szCs w:val="28"/>
        </w:rPr>
      </w:pPr>
    </w:p>
    <w:p w14:paraId="39BFCEC1" w14:textId="77777777" w:rsidR="00BC404C" w:rsidRPr="00F81602" w:rsidRDefault="00BC404C" w:rsidP="00BC404C">
      <w:pPr>
        <w:spacing w:after="0" w:line="240" w:lineRule="auto"/>
        <w:ind w:firstLine="709"/>
        <w:jc w:val="both"/>
        <w:rPr>
          <w:rFonts w:ascii="Times New Roman" w:hAnsi="Times New Roman" w:cs="Times New Roman"/>
          <w:bCs/>
          <w:sz w:val="28"/>
          <w:szCs w:val="28"/>
        </w:rPr>
      </w:pPr>
      <w:r w:rsidRPr="00F81602">
        <w:rPr>
          <w:rFonts w:ascii="Times New Roman" w:hAnsi="Times New Roman" w:cs="Times New Roman"/>
          <w:bCs/>
          <w:sz w:val="28"/>
          <w:szCs w:val="28"/>
        </w:rPr>
        <w:lastRenderedPageBreak/>
        <w:t xml:space="preserve">1. </w:t>
      </w:r>
      <w:r w:rsidR="00C76BA9">
        <w:rPr>
          <w:rFonts w:ascii="Times New Roman" w:hAnsi="Times New Roman" w:cs="Times New Roman"/>
          <w:bCs/>
          <w:sz w:val="28"/>
          <w:szCs w:val="28"/>
        </w:rPr>
        <w:t>У</w:t>
      </w:r>
      <w:r w:rsidR="00C76BA9" w:rsidRPr="00C76BA9">
        <w:rPr>
          <w:rFonts w:ascii="Times New Roman" w:hAnsi="Times New Roman" w:cs="Times New Roman"/>
          <w:bCs/>
          <w:sz w:val="28"/>
          <w:szCs w:val="28"/>
        </w:rPr>
        <w:t xml:space="preserve">становлены факты нанесения ущерба республиканскому бюджету </w:t>
      </w:r>
      <w:r w:rsidR="00C76BA9">
        <w:rPr>
          <w:rFonts w:ascii="Times New Roman" w:hAnsi="Times New Roman" w:cs="Times New Roman"/>
          <w:bCs/>
          <w:sz w:val="28"/>
          <w:szCs w:val="28"/>
        </w:rPr>
        <w:t>на</w:t>
      </w:r>
      <w:r w:rsidRPr="00F81602">
        <w:rPr>
          <w:rFonts w:ascii="Times New Roman" w:hAnsi="Times New Roman" w:cs="Times New Roman"/>
          <w:bCs/>
          <w:sz w:val="28"/>
          <w:szCs w:val="28"/>
        </w:rPr>
        <w:t xml:space="preserve"> общ</w:t>
      </w:r>
      <w:r w:rsidR="00C76BA9">
        <w:rPr>
          <w:rFonts w:ascii="Times New Roman" w:hAnsi="Times New Roman" w:cs="Times New Roman"/>
          <w:bCs/>
          <w:sz w:val="28"/>
          <w:szCs w:val="28"/>
        </w:rPr>
        <w:t xml:space="preserve">ую </w:t>
      </w:r>
      <w:r w:rsidRPr="00F81602">
        <w:rPr>
          <w:rFonts w:ascii="Times New Roman" w:hAnsi="Times New Roman" w:cs="Times New Roman"/>
          <w:bCs/>
          <w:sz w:val="28"/>
          <w:szCs w:val="28"/>
        </w:rPr>
        <w:t>сумм</w:t>
      </w:r>
      <w:r w:rsidR="00C76BA9">
        <w:rPr>
          <w:rFonts w:ascii="Times New Roman" w:hAnsi="Times New Roman" w:cs="Times New Roman"/>
          <w:bCs/>
          <w:sz w:val="28"/>
          <w:szCs w:val="28"/>
        </w:rPr>
        <w:t>у</w:t>
      </w:r>
      <w:r w:rsidRPr="00F81602">
        <w:rPr>
          <w:rFonts w:ascii="Times New Roman" w:hAnsi="Times New Roman" w:cs="Times New Roman"/>
          <w:bCs/>
          <w:sz w:val="28"/>
          <w:szCs w:val="28"/>
        </w:rPr>
        <w:t xml:space="preserve"> 47,8 тыс. руб</w:t>
      </w:r>
      <w:r w:rsidR="00C76BA9">
        <w:rPr>
          <w:rFonts w:ascii="Times New Roman" w:hAnsi="Times New Roman" w:cs="Times New Roman"/>
          <w:bCs/>
          <w:sz w:val="28"/>
          <w:szCs w:val="28"/>
        </w:rPr>
        <w:t>лей</w:t>
      </w:r>
      <w:r w:rsidRPr="00F81602">
        <w:rPr>
          <w:rFonts w:ascii="Times New Roman" w:hAnsi="Times New Roman" w:cs="Times New Roman"/>
          <w:bCs/>
          <w:sz w:val="28"/>
          <w:szCs w:val="28"/>
        </w:rPr>
        <w:t xml:space="preserve"> (подлежит возврату за счет виновных лиц), в том числе:</w:t>
      </w:r>
    </w:p>
    <w:p w14:paraId="0E6BA805" w14:textId="77777777" w:rsidR="00C76BA9" w:rsidRDefault="00C76BA9" w:rsidP="00390EEC">
      <w:pPr>
        <w:pStyle w:val="a7"/>
        <w:numPr>
          <w:ilvl w:val="0"/>
          <w:numId w:val="216"/>
        </w:numPr>
        <w:tabs>
          <w:tab w:val="left" w:pos="851"/>
          <w:tab w:val="left" w:pos="993"/>
        </w:tabs>
        <w:spacing w:after="0" w:line="240" w:lineRule="auto"/>
        <w:ind w:left="42" w:firstLine="728"/>
        <w:jc w:val="both"/>
        <w:rPr>
          <w:rFonts w:ascii="Times New Roman" w:hAnsi="Times New Roman"/>
          <w:bCs/>
          <w:color w:val="000000"/>
          <w:sz w:val="28"/>
          <w:szCs w:val="28"/>
        </w:rPr>
      </w:pPr>
      <w:r w:rsidRPr="00C76BA9">
        <w:rPr>
          <w:rFonts w:ascii="Times New Roman" w:hAnsi="Times New Roman"/>
          <w:bCs/>
          <w:color w:val="000000"/>
          <w:sz w:val="28"/>
          <w:szCs w:val="28"/>
        </w:rPr>
        <w:t>несвоевременно</w:t>
      </w:r>
      <w:r>
        <w:rPr>
          <w:rFonts w:ascii="Times New Roman" w:hAnsi="Times New Roman"/>
          <w:bCs/>
          <w:color w:val="000000"/>
          <w:sz w:val="28"/>
          <w:szCs w:val="28"/>
        </w:rPr>
        <w:t>е</w:t>
      </w:r>
      <w:r w:rsidRPr="00C76BA9">
        <w:rPr>
          <w:rFonts w:ascii="Times New Roman" w:hAnsi="Times New Roman"/>
          <w:bCs/>
          <w:color w:val="000000"/>
          <w:sz w:val="28"/>
          <w:szCs w:val="28"/>
        </w:rPr>
        <w:t xml:space="preserve"> исполнени</w:t>
      </w:r>
      <w:r>
        <w:rPr>
          <w:rFonts w:ascii="Times New Roman" w:hAnsi="Times New Roman"/>
          <w:bCs/>
          <w:color w:val="000000"/>
          <w:sz w:val="28"/>
          <w:szCs w:val="28"/>
        </w:rPr>
        <w:t>е</w:t>
      </w:r>
      <w:r w:rsidRPr="00C76BA9">
        <w:rPr>
          <w:rFonts w:ascii="Times New Roman" w:hAnsi="Times New Roman"/>
          <w:bCs/>
          <w:color w:val="000000"/>
          <w:sz w:val="28"/>
          <w:szCs w:val="28"/>
        </w:rPr>
        <w:t xml:space="preserve"> должностных обязанностей работниками, ответственными за предоставление сведений в системе обязательного пенсионного страхования, на Учреждение наложены и уплачены штрафы ГУ - Отделению Пенсионного фонда России по РИ на общую сумму 3,5 тыс. рублей</w:t>
      </w:r>
    </w:p>
    <w:p w14:paraId="53197C7D" w14:textId="17FAAF4C" w:rsidR="00BC404C" w:rsidRPr="00C76BA9" w:rsidRDefault="00BC404C" w:rsidP="00390EEC">
      <w:pPr>
        <w:pStyle w:val="a7"/>
        <w:numPr>
          <w:ilvl w:val="0"/>
          <w:numId w:val="216"/>
        </w:numPr>
        <w:tabs>
          <w:tab w:val="left" w:pos="851"/>
          <w:tab w:val="left" w:pos="993"/>
        </w:tabs>
        <w:spacing w:after="0" w:line="240" w:lineRule="auto"/>
        <w:ind w:left="42" w:firstLine="728"/>
        <w:jc w:val="both"/>
        <w:rPr>
          <w:rFonts w:ascii="Times New Roman" w:hAnsi="Times New Roman" w:cs="Times New Roman"/>
          <w:bCs/>
          <w:sz w:val="28"/>
          <w:szCs w:val="28"/>
        </w:rPr>
      </w:pPr>
      <w:r w:rsidRPr="00C76BA9">
        <w:rPr>
          <w:rFonts w:ascii="Times New Roman" w:hAnsi="Times New Roman" w:cs="Times New Roman"/>
          <w:bCs/>
          <w:sz w:val="28"/>
          <w:szCs w:val="28"/>
        </w:rPr>
        <w:t>в нарушение статей 22, 191 Т</w:t>
      </w:r>
      <w:r w:rsidR="00C76BA9">
        <w:rPr>
          <w:rFonts w:ascii="Times New Roman" w:hAnsi="Times New Roman" w:cs="Times New Roman"/>
          <w:bCs/>
          <w:sz w:val="28"/>
          <w:szCs w:val="28"/>
        </w:rPr>
        <w:t>рудового Кодекса</w:t>
      </w:r>
      <w:r w:rsidRPr="00C76BA9">
        <w:rPr>
          <w:rFonts w:ascii="Times New Roman" w:hAnsi="Times New Roman" w:cs="Times New Roman"/>
          <w:bCs/>
          <w:sz w:val="28"/>
          <w:szCs w:val="28"/>
        </w:rPr>
        <w:t xml:space="preserve"> РФ и Указа Главы РИ </w:t>
      </w:r>
      <w:r w:rsidR="00C76BA9" w:rsidRPr="00C76BA9">
        <w:rPr>
          <w:rFonts w:ascii="Times New Roman" w:hAnsi="Times New Roman" w:cs="Times New Roman"/>
          <w:bCs/>
          <w:sz w:val="28"/>
          <w:szCs w:val="28"/>
        </w:rPr>
        <w:t>от 16 ноября 2012 года №</w:t>
      </w:r>
      <w:r w:rsidR="00A21DF8">
        <w:rPr>
          <w:rFonts w:ascii="Times New Roman" w:hAnsi="Times New Roman" w:cs="Times New Roman"/>
          <w:bCs/>
          <w:sz w:val="28"/>
          <w:szCs w:val="28"/>
        </w:rPr>
        <w:t> </w:t>
      </w:r>
      <w:r w:rsidR="00C76BA9" w:rsidRPr="00C76BA9">
        <w:rPr>
          <w:rFonts w:ascii="Times New Roman" w:hAnsi="Times New Roman" w:cs="Times New Roman"/>
          <w:bCs/>
          <w:sz w:val="28"/>
          <w:szCs w:val="28"/>
        </w:rPr>
        <w:t>223</w:t>
      </w:r>
      <w:r w:rsidRPr="00C76BA9">
        <w:rPr>
          <w:rFonts w:ascii="Times New Roman" w:hAnsi="Times New Roman" w:cs="Times New Roman"/>
          <w:bCs/>
          <w:sz w:val="28"/>
          <w:szCs w:val="28"/>
        </w:rPr>
        <w:t>,</w:t>
      </w:r>
      <w:r w:rsidRPr="00C76BA9">
        <w:rPr>
          <w:bCs/>
        </w:rPr>
        <w:t xml:space="preserve"> </w:t>
      </w:r>
      <w:r w:rsidRPr="00C76BA9">
        <w:rPr>
          <w:rFonts w:ascii="Times New Roman" w:hAnsi="Times New Roman" w:cs="Times New Roman"/>
          <w:bCs/>
          <w:sz w:val="28"/>
          <w:szCs w:val="28"/>
        </w:rPr>
        <w:t xml:space="preserve">без согласования с Председателем Правительства Республики Ингушетия, выплачены премии заместителям руководителя </w:t>
      </w:r>
      <w:r w:rsidRPr="00C76BA9">
        <w:rPr>
          <w:rFonts w:ascii="Times New Roman" w:hAnsi="Times New Roman"/>
          <w:bCs/>
          <w:color w:val="000000"/>
          <w:sz w:val="28"/>
          <w:szCs w:val="28"/>
        </w:rPr>
        <w:t xml:space="preserve">ЗАГСа </w:t>
      </w:r>
      <w:r w:rsidRPr="00C76BA9">
        <w:rPr>
          <w:rFonts w:ascii="Times New Roman" w:hAnsi="Times New Roman" w:cs="Times New Roman"/>
          <w:bCs/>
          <w:sz w:val="28"/>
          <w:szCs w:val="28"/>
        </w:rPr>
        <w:t>на общую сумму 15,0 тыс. руб</w:t>
      </w:r>
      <w:r w:rsidR="00C76BA9">
        <w:rPr>
          <w:rFonts w:ascii="Times New Roman" w:hAnsi="Times New Roman" w:cs="Times New Roman"/>
          <w:bCs/>
          <w:sz w:val="28"/>
          <w:szCs w:val="28"/>
        </w:rPr>
        <w:t>лей</w:t>
      </w:r>
      <w:r w:rsidRPr="00C76BA9">
        <w:rPr>
          <w:rFonts w:ascii="Times New Roman" w:hAnsi="Times New Roman" w:cs="Times New Roman"/>
          <w:bCs/>
          <w:sz w:val="28"/>
          <w:szCs w:val="28"/>
        </w:rPr>
        <w:t>;</w:t>
      </w:r>
    </w:p>
    <w:p w14:paraId="13C9BBDA" w14:textId="634CC7D6" w:rsidR="00BC404C" w:rsidRPr="00C76BA9" w:rsidRDefault="00BC404C" w:rsidP="00390EEC">
      <w:pPr>
        <w:pStyle w:val="a7"/>
        <w:numPr>
          <w:ilvl w:val="0"/>
          <w:numId w:val="216"/>
        </w:numPr>
        <w:tabs>
          <w:tab w:val="left" w:pos="851"/>
          <w:tab w:val="left" w:pos="993"/>
        </w:tabs>
        <w:spacing w:after="0" w:line="240" w:lineRule="auto"/>
        <w:ind w:left="42" w:firstLine="728"/>
        <w:jc w:val="both"/>
        <w:rPr>
          <w:rFonts w:ascii="Times New Roman" w:hAnsi="Times New Roman" w:cs="Times New Roman"/>
          <w:bCs/>
          <w:sz w:val="28"/>
          <w:szCs w:val="28"/>
        </w:rPr>
      </w:pPr>
      <w:r w:rsidRPr="00C76BA9">
        <w:rPr>
          <w:rFonts w:ascii="Times New Roman" w:hAnsi="Times New Roman" w:cs="Times New Roman"/>
          <w:bCs/>
          <w:sz w:val="28"/>
          <w:szCs w:val="28"/>
        </w:rPr>
        <w:t xml:space="preserve">в нарушение статьи 125 </w:t>
      </w:r>
      <w:r w:rsidR="00C76BA9" w:rsidRPr="00C76BA9">
        <w:rPr>
          <w:rFonts w:ascii="Times New Roman" w:hAnsi="Times New Roman" w:cs="Times New Roman"/>
          <w:bCs/>
          <w:sz w:val="28"/>
          <w:szCs w:val="28"/>
        </w:rPr>
        <w:t>Трудового Кодекса</w:t>
      </w:r>
      <w:r w:rsidRPr="00C76BA9">
        <w:rPr>
          <w:rFonts w:ascii="Times New Roman" w:hAnsi="Times New Roman" w:cs="Times New Roman"/>
          <w:bCs/>
          <w:sz w:val="28"/>
          <w:szCs w:val="28"/>
        </w:rPr>
        <w:t xml:space="preserve"> РФ, некоторым работникам </w:t>
      </w:r>
      <w:r w:rsidRPr="00C76BA9">
        <w:rPr>
          <w:rFonts w:ascii="Times New Roman" w:hAnsi="Times New Roman"/>
          <w:bCs/>
          <w:color w:val="000000"/>
          <w:sz w:val="28"/>
          <w:szCs w:val="28"/>
        </w:rPr>
        <w:t xml:space="preserve">ЗАГСа </w:t>
      </w:r>
      <w:r w:rsidRPr="00C76BA9">
        <w:rPr>
          <w:rFonts w:ascii="Times New Roman" w:hAnsi="Times New Roman" w:cs="Times New Roman"/>
          <w:bCs/>
          <w:sz w:val="28"/>
          <w:szCs w:val="28"/>
        </w:rPr>
        <w:t>за одни и те же периоды выплачены отпускные и заработная плата без перерасчета выданных отпускных при отзыве из отпуска в общей сумме 29,3 тыс. руб</w:t>
      </w:r>
      <w:r w:rsidR="00C76BA9" w:rsidRPr="00C76BA9">
        <w:rPr>
          <w:rFonts w:ascii="Times New Roman" w:hAnsi="Times New Roman" w:cs="Times New Roman"/>
          <w:bCs/>
          <w:sz w:val="28"/>
          <w:szCs w:val="28"/>
        </w:rPr>
        <w:t>лей</w:t>
      </w:r>
      <w:r w:rsidRPr="00C76BA9">
        <w:rPr>
          <w:rFonts w:ascii="Times New Roman" w:hAnsi="Times New Roman" w:cs="Times New Roman"/>
          <w:bCs/>
          <w:sz w:val="28"/>
          <w:szCs w:val="28"/>
        </w:rPr>
        <w:t xml:space="preserve">. </w:t>
      </w:r>
    </w:p>
    <w:p w14:paraId="3D385803" w14:textId="0674A56B" w:rsidR="00BC404C" w:rsidRPr="00C76BA9" w:rsidRDefault="00BC404C" w:rsidP="00BC404C">
      <w:pPr>
        <w:spacing w:after="0" w:line="240" w:lineRule="auto"/>
        <w:ind w:firstLine="709"/>
        <w:jc w:val="both"/>
        <w:rPr>
          <w:rFonts w:ascii="Times New Roman" w:eastAsia="Times New Roman" w:hAnsi="Times New Roman" w:cs="Times New Roman"/>
          <w:bCs/>
          <w:sz w:val="28"/>
          <w:szCs w:val="28"/>
          <w:lang w:eastAsia="ru-RU"/>
        </w:rPr>
      </w:pPr>
      <w:r w:rsidRPr="00C76BA9">
        <w:rPr>
          <w:rFonts w:ascii="Times New Roman" w:hAnsi="Times New Roman" w:cs="Times New Roman"/>
          <w:bCs/>
          <w:sz w:val="28"/>
          <w:szCs w:val="28"/>
        </w:rPr>
        <w:t xml:space="preserve">2. </w:t>
      </w:r>
      <w:r w:rsidRPr="00C76BA9">
        <w:rPr>
          <w:rFonts w:ascii="Times New Roman" w:eastAsia="Times New Roman" w:hAnsi="Times New Roman" w:cs="Times New Roman"/>
          <w:bCs/>
          <w:sz w:val="28"/>
          <w:szCs w:val="28"/>
          <w:lang w:eastAsia="ru-RU"/>
        </w:rPr>
        <w:t>В нарушение части 6 статьи 16 Федерального закона №</w:t>
      </w:r>
      <w:r w:rsidR="00A21DF8">
        <w:rPr>
          <w:rFonts w:ascii="Times New Roman" w:eastAsia="Times New Roman" w:hAnsi="Times New Roman" w:cs="Times New Roman"/>
          <w:bCs/>
          <w:sz w:val="28"/>
          <w:szCs w:val="28"/>
          <w:lang w:eastAsia="ru-RU"/>
        </w:rPr>
        <w:t> </w:t>
      </w:r>
      <w:r w:rsidRPr="00C76BA9">
        <w:rPr>
          <w:rFonts w:ascii="Times New Roman" w:eastAsia="Times New Roman" w:hAnsi="Times New Roman" w:cs="Times New Roman"/>
          <w:bCs/>
          <w:sz w:val="28"/>
          <w:szCs w:val="28"/>
          <w:lang w:eastAsia="ru-RU"/>
        </w:rPr>
        <w:t xml:space="preserve">44-ФЗ, нарушались сроки утверждения планов-графиков закупок (в 2019 году </w:t>
      </w:r>
      <w:r w:rsidRPr="00C76BA9">
        <w:rPr>
          <w:rFonts w:ascii="Times New Roman" w:hAnsi="Times New Roman" w:cs="Times New Roman"/>
          <w:bCs/>
          <w:sz w:val="28"/>
          <w:szCs w:val="28"/>
        </w:rPr>
        <w:t xml:space="preserve">план-график </w:t>
      </w:r>
      <w:r w:rsidR="00D728DB" w:rsidRPr="00C76BA9">
        <w:rPr>
          <w:rFonts w:ascii="Times New Roman" w:hAnsi="Times New Roman" w:cs="Times New Roman"/>
          <w:bCs/>
          <w:sz w:val="28"/>
          <w:szCs w:val="28"/>
        </w:rPr>
        <w:t>закупок</w:t>
      </w:r>
      <w:r w:rsidR="00D728DB" w:rsidRPr="00C76BA9">
        <w:rPr>
          <w:rFonts w:ascii="Times New Roman" w:hAnsi="Times New Roman" w:cs="Times New Roman"/>
          <w:bCs/>
          <w:sz w:val="28"/>
          <w:szCs w:val="28"/>
        </w:rPr>
        <w:t xml:space="preserve"> </w:t>
      </w:r>
      <w:r w:rsidRPr="00C76BA9">
        <w:rPr>
          <w:rFonts w:ascii="Times New Roman" w:hAnsi="Times New Roman" w:cs="Times New Roman"/>
          <w:bCs/>
          <w:sz w:val="28"/>
          <w:szCs w:val="28"/>
        </w:rPr>
        <w:t xml:space="preserve">не утвержден, в 2020 году </w:t>
      </w:r>
      <w:r w:rsidR="00D728DB">
        <w:rPr>
          <w:rFonts w:ascii="Times New Roman" w:hAnsi="Times New Roman" w:cs="Times New Roman"/>
          <w:bCs/>
          <w:sz w:val="28"/>
          <w:szCs w:val="28"/>
        </w:rPr>
        <w:t xml:space="preserve">- </w:t>
      </w:r>
      <w:r w:rsidRPr="00C76BA9">
        <w:rPr>
          <w:rFonts w:ascii="Times New Roman" w:eastAsia="Times New Roman" w:hAnsi="Times New Roman" w:cs="Times New Roman"/>
          <w:bCs/>
          <w:sz w:val="28"/>
          <w:szCs w:val="28"/>
          <w:lang w:eastAsia="ru-RU"/>
        </w:rPr>
        <w:t>срок нарушен на 8 рабочих дней).</w:t>
      </w:r>
    </w:p>
    <w:p w14:paraId="35953F4F" w14:textId="77777777" w:rsidR="00BC404C" w:rsidRPr="00C76BA9" w:rsidRDefault="00BC404C" w:rsidP="00BC404C">
      <w:pPr>
        <w:spacing w:after="0" w:line="240" w:lineRule="auto"/>
        <w:ind w:firstLine="709"/>
        <w:jc w:val="both"/>
        <w:rPr>
          <w:rFonts w:ascii="Times New Roman" w:hAnsi="Times New Roman" w:cs="Times New Roman"/>
          <w:bCs/>
          <w:sz w:val="28"/>
          <w:szCs w:val="28"/>
        </w:rPr>
      </w:pPr>
      <w:r w:rsidRPr="00C76BA9">
        <w:rPr>
          <w:rFonts w:ascii="Times New Roman" w:eastAsia="Times New Roman" w:hAnsi="Times New Roman" w:cs="Times New Roman"/>
          <w:bCs/>
          <w:sz w:val="28"/>
          <w:szCs w:val="28"/>
          <w:lang w:eastAsia="ru-RU"/>
        </w:rPr>
        <w:t xml:space="preserve">3. </w:t>
      </w:r>
      <w:r w:rsidRPr="00C76BA9">
        <w:rPr>
          <w:rFonts w:ascii="Times New Roman" w:hAnsi="Times New Roman" w:cs="Times New Roman"/>
          <w:bCs/>
          <w:color w:val="000000"/>
          <w:sz w:val="28"/>
          <w:szCs w:val="28"/>
          <w:shd w:val="clear" w:color="auto" w:fill="FFFFFF"/>
        </w:rPr>
        <w:t>В нарушение ч</w:t>
      </w:r>
      <w:r w:rsidRPr="00C76BA9">
        <w:rPr>
          <w:rFonts w:ascii="Times New Roman" w:hAnsi="Times New Roman" w:cs="Times New Roman"/>
          <w:bCs/>
          <w:sz w:val="28"/>
          <w:szCs w:val="28"/>
        </w:rPr>
        <w:t xml:space="preserve">асти 3 статьи 103 Федерального закона № 44-ФЗ, </w:t>
      </w:r>
      <w:r w:rsidRPr="00C76BA9">
        <w:rPr>
          <w:rFonts w:ascii="Times New Roman" w:hAnsi="Times New Roman" w:cs="Times New Roman"/>
          <w:bCs/>
          <w:color w:val="000000"/>
          <w:sz w:val="28"/>
          <w:szCs w:val="28"/>
          <w:shd w:val="clear" w:color="auto" w:fill="FFFFFF"/>
        </w:rPr>
        <w:t>в 2 случаях на общую сумму 900,0 тыс. руб</w:t>
      </w:r>
      <w:r w:rsidR="00EA33BF" w:rsidRPr="00C76BA9">
        <w:rPr>
          <w:rFonts w:ascii="Times New Roman" w:hAnsi="Times New Roman" w:cs="Times New Roman"/>
          <w:bCs/>
          <w:color w:val="000000"/>
          <w:sz w:val="28"/>
          <w:szCs w:val="28"/>
          <w:shd w:val="clear" w:color="auto" w:fill="FFFFFF"/>
        </w:rPr>
        <w:t>лей</w:t>
      </w:r>
      <w:r w:rsidRPr="00C76BA9">
        <w:rPr>
          <w:rFonts w:ascii="Times New Roman" w:hAnsi="Times New Roman" w:cs="Times New Roman"/>
          <w:bCs/>
          <w:color w:val="000000"/>
          <w:sz w:val="28"/>
          <w:szCs w:val="28"/>
          <w:shd w:val="clear" w:color="auto" w:fill="FFFFFF"/>
        </w:rPr>
        <w:t xml:space="preserve"> не направлялась или направлялась несвоевременно в УФК по РИ информация о заключении </w:t>
      </w:r>
      <w:r w:rsidR="00EA33BF" w:rsidRPr="00C76BA9">
        <w:rPr>
          <w:rFonts w:ascii="Times New Roman" w:hAnsi="Times New Roman" w:cs="Times New Roman"/>
          <w:bCs/>
          <w:color w:val="000000"/>
          <w:sz w:val="28"/>
          <w:szCs w:val="28"/>
          <w:shd w:val="clear" w:color="auto" w:fill="FFFFFF"/>
        </w:rPr>
        <w:t xml:space="preserve">(исполнении) </w:t>
      </w:r>
      <w:r w:rsidRPr="00C76BA9">
        <w:rPr>
          <w:rFonts w:ascii="Times New Roman" w:hAnsi="Times New Roman" w:cs="Times New Roman"/>
          <w:bCs/>
          <w:color w:val="000000"/>
          <w:sz w:val="28"/>
          <w:szCs w:val="28"/>
          <w:shd w:val="clear" w:color="auto" w:fill="FFFFFF"/>
        </w:rPr>
        <w:t>контрактов для размещения в реестре контрактов.</w:t>
      </w:r>
    </w:p>
    <w:p w14:paraId="39AA99D5" w14:textId="75B1E978" w:rsidR="00BC404C" w:rsidRPr="00F81602" w:rsidRDefault="00BC404C" w:rsidP="00BC404C">
      <w:pPr>
        <w:spacing w:after="0" w:line="240" w:lineRule="auto"/>
        <w:ind w:firstLine="709"/>
        <w:jc w:val="both"/>
        <w:rPr>
          <w:rFonts w:ascii="Times New Roman" w:hAnsi="Times New Roman" w:cs="Times New Roman"/>
          <w:bCs/>
          <w:sz w:val="28"/>
          <w:szCs w:val="28"/>
        </w:rPr>
      </w:pPr>
      <w:r w:rsidRPr="00C76BA9">
        <w:rPr>
          <w:rFonts w:ascii="Times New Roman" w:hAnsi="Times New Roman" w:cs="Times New Roman"/>
          <w:bCs/>
          <w:sz w:val="28"/>
          <w:szCs w:val="28"/>
        </w:rPr>
        <w:t>4. В нарушение части 4 статьи 30 Федерального закона №</w:t>
      </w:r>
      <w:r w:rsidR="00A21DF8">
        <w:rPr>
          <w:rFonts w:ascii="Times New Roman" w:hAnsi="Times New Roman" w:cs="Times New Roman"/>
          <w:bCs/>
          <w:sz w:val="28"/>
          <w:szCs w:val="28"/>
        </w:rPr>
        <w:t> </w:t>
      </w:r>
      <w:r w:rsidRPr="00C76BA9">
        <w:rPr>
          <w:rFonts w:ascii="Times New Roman" w:hAnsi="Times New Roman" w:cs="Times New Roman"/>
          <w:bCs/>
          <w:sz w:val="28"/>
          <w:szCs w:val="28"/>
        </w:rPr>
        <w:t xml:space="preserve">44-ФЗ, </w:t>
      </w:r>
      <w:r w:rsidRPr="00C76BA9">
        <w:rPr>
          <w:rFonts w:ascii="Times New Roman" w:hAnsi="Times New Roman" w:cs="Times New Roman"/>
          <w:bCs/>
          <w:color w:val="000000"/>
          <w:sz w:val="28"/>
          <w:szCs w:val="28"/>
          <w:shd w:val="clear" w:color="auto" w:fill="FFFFFF"/>
        </w:rPr>
        <w:t>отчет об объеме закупок у субъектов малого предпринимательства, социально ориентированных некоммерческих организаций за 2019 год не размещен в единой информационной системе, а за 2020 год размещен с нарушением сроков на 158 дней</w:t>
      </w:r>
      <w:r w:rsidRPr="00C76BA9">
        <w:rPr>
          <w:rFonts w:ascii="Times New Roman" w:hAnsi="Times New Roman" w:cs="Times New Roman"/>
          <w:bCs/>
          <w:sz w:val="28"/>
          <w:szCs w:val="28"/>
        </w:rPr>
        <w:t>.</w:t>
      </w:r>
    </w:p>
    <w:p w14:paraId="60DC5BF1" w14:textId="77777777" w:rsidR="00BC404C" w:rsidRPr="00BC404C" w:rsidRDefault="00BC404C" w:rsidP="00BC404C">
      <w:pPr>
        <w:spacing w:after="0" w:line="240" w:lineRule="auto"/>
        <w:ind w:firstLine="709"/>
        <w:jc w:val="both"/>
        <w:rPr>
          <w:rFonts w:ascii="Times New Roman" w:hAnsi="Times New Roman" w:cs="Times New Roman"/>
          <w:sz w:val="28"/>
          <w:szCs w:val="28"/>
        </w:rPr>
      </w:pPr>
    </w:p>
    <w:p w14:paraId="00C0050C" w14:textId="77777777" w:rsidR="00BC404C" w:rsidRPr="00BC404C" w:rsidRDefault="00BC404C" w:rsidP="00BC404C">
      <w:pPr>
        <w:spacing w:after="0" w:line="240" w:lineRule="auto"/>
        <w:ind w:firstLine="709"/>
        <w:jc w:val="center"/>
        <w:rPr>
          <w:rFonts w:ascii="Times New Roman" w:hAnsi="Times New Roman" w:cs="Times New Roman"/>
          <w:b/>
          <w:bCs/>
          <w:sz w:val="28"/>
          <w:szCs w:val="28"/>
        </w:rPr>
      </w:pPr>
      <w:r w:rsidRPr="00BC404C">
        <w:rPr>
          <w:rFonts w:ascii="Times New Roman" w:hAnsi="Times New Roman" w:cs="Times New Roman"/>
          <w:b/>
          <w:bCs/>
          <w:sz w:val="28"/>
          <w:szCs w:val="28"/>
        </w:rPr>
        <w:t>Предложения:</w:t>
      </w:r>
    </w:p>
    <w:p w14:paraId="618E3E53" w14:textId="77777777" w:rsidR="00BC404C" w:rsidRPr="00BC404C" w:rsidRDefault="00BC404C" w:rsidP="00BC404C">
      <w:pPr>
        <w:spacing w:after="0" w:line="240" w:lineRule="auto"/>
        <w:jc w:val="center"/>
        <w:rPr>
          <w:rFonts w:ascii="Times New Roman" w:hAnsi="Times New Roman" w:cs="Times New Roman"/>
          <w:b/>
          <w:sz w:val="28"/>
          <w:szCs w:val="28"/>
        </w:rPr>
      </w:pPr>
    </w:p>
    <w:p w14:paraId="28F9F35C" w14:textId="77777777" w:rsidR="00BC404C" w:rsidRPr="00BC404C" w:rsidRDefault="00BC404C" w:rsidP="00BB25FA">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С учетом выявленных нарушений и недостатков предлагается:</w:t>
      </w:r>
    </w:p>
    <w:p w14:paraId="17F9E35F" w14:textId="77777777" w:rsidR="00BC404C" w:rsidRPr="00BC404C" w:rsidRDefault="00BC404C" w:rsidP="00BB25FA">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1) Главе Республики Ингушетия М.М. Калиматову направить информационное письмо с описанием выявленных нарушений и недостатков; </w:t>
      </w:r>
    </w:p>
    <w:p w14:paraId="689469E8" w14:textId="77777777" w:rsidR="00BC404C" w:rsidRPr="00BC404C" w:rsidRDefault="00BC404C" w:rsidP="00BB25FA">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2) в Народное Собрание Республики Ингушетия направить Отчет аудитора о результатах проверки;</w:t>
      </w:r>
    </w:p>
    <w:p w14:paraId="20AFE48A" w14:textId="77777777" w:rsidR="00BC404C" w:rsidRPr="00BC404C" w:rsidRDefault="00BC404C" w:rsidP="00BC404C">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color w:val="000000"/>
          <w:sz w:val="28"/>
          <w:szCs w:val="28"/>
        </w:rPr>
        <w:t xml:space="preserve">3) </w:t>
      </w:r>
      <w:r w:rsidRPr="00BC404C">
        <w:rPr>
          <w:rFonts w:ascii="Times New Roman" w:hAnsi="Times New Roman" w:cs="Times New Roman"/>
          <w:sz w:val="28"/>
          <w:szCs w:val="28"/>
        </w:rPr>
        <w:t>в ЗАГС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16DF5442" w14:textId="77777777" w:rsidR="00BC404C" w:rsidRPr="00BC404C" w:rsidRDefault="00BC404C" w:rsidP="00BC404C">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4) материалы проверки направить в прокуратуру Республики Ингушетия;</w:t>
      </w:r>
    </w:p>
    <w:p w14:paraId="10B01E74" w14:textId="77777777" w:rsidR="00BC404C" w:rsidRPr="00BC404C" w:rsidRDefault="00BC404C" w:rsidP="00BC404C">
      <w:pPr>
        <w:spacing w:after="0" w:line="240" w:lineRule="auto"/>
        <w:ind w:firstLine="708"/>
        <w:jc w:val="both"/>
        <w:rPr>
          <w:rFonts w:ascii="Times New Roman" w:hAnsi="Times New Roman" w:cs="Times New Roman"/>
          <w:sz w:val="28"/>
          <w:szCs w:val="28"/>
        </w:rPr>
      </w:pPr>
      <w:r w:rsidRPr="00BC404C">
        <w:rPr>
          <w:rFonts w:ascii="Times New Roman" w:hAnsi="Times New Roman" w:cs="Times New Roman"/>
          <w:sz w:val="28"/>
          <w:szCs w:val="28"/>
        </w:rPr>
        <w:t xml:space="preserve">5) материалы по нарушениям Федерального закона №44-ФЗ направить в Комитет государственного финансового контроля Республики Ингушетия. </w:t>
      </w:r>
    </w:p>
    <w:p w14:paraId="4F8CFDA4" w14:textId="77777777" w:rsidR="00BC404C" w:rsidRPr="00131981" w:rsidRDefault="00BC404C" w:rsidP="00B831D8">
      <w:pPr>
        <w:spacing w:after="0" w:line="240" w:lineRule="auto"/>
        <w:jc w:val="both"/>
        <w:rPr>
          <w:rFonts w:ascii="Times New Roman" w:hAnsi="Times New Roman" w:cs="Times New Roman"/>
          <w:i/>
          <w:iCs/>
          <w:sz w:val="28"/>
          <w:szCs w:val="28"/>
        </w:rPr>
      </w:pPr>
    </w:p>
    <w:p w14:paraId="6EEB4A93" w14:textId="77777777" w:rsidR="00BC404C" w:rsidRPr="00131981" w:rsidRDefault="00BC404C" w:rsidP="00B831D8">
      <w:pPr>
        <w:spacing w:after="0" w:line="240" w:lineRule="auto"/>
        <w:jc w:val="both"/>
        <w:rPr>
          <w:rFonts w:ascii="Times New Roman" w:hAnsi="Times New Roman" w:cs="Times New Roman"/>
          <w:i/>
          <w:iCs/>
          <w:sz w:val="28"/>
          <w:szCs w:val="28"/>
        </w:rPr>
      </w:pPr>
    </w:p>
    <w:p w14:paraId="5398ECFA" w14:textId="77777777" w:rsidR="00BC404C" w:rsidRPr="00131981" w:rsidRDefault="00B831D8" w:rsidP="00B831D8">
      <w:pPr>
        <w:spacing w:after="0" w:line="240" w:lineRule="auto"/>
        <w:rPr>
          <w:rFonts w:ascii="Times New Roman" w:hAnsi="Times New Roman" w:cs="Times New Roman"/>
          <w:b/>
          <w:i/>
          <w:iCs/>
          <w:sz w:val="28"/>
          <w:szCs w:val="28"/>
        </w:rPr>
      </w:pPr>
      <w:r w:rsidRPr="00131981">
        <w:rPr>
          <w:rFonts w:ascii="Times New Roman" w:hAnsi="Times New Roman" w:cs="Times New Roman"/>
          <w:b/>
          <w:i/>
          <w:iCs/>
          <w:sz w:val="28"/>
          <w:szCs w:val="28"/>
        </w:rPr>
        <w:t>Аудитор КСП РИ</w:t>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r>
      <w:r w:rsidRPr="00131981">
        <w:rPr>
          <w:rFonts w:ascii="Times New Roman" w:hAnsi="Times New Roman" w:cs="Times New Roman"/>
          <w:b/>
          <w:i/>
          <w:iCs/>
          <w:sz w:val="28"/>
          <w:szCs w:val="28"/>
        </w:rPr>
        <w:tab/>
        <w:t xml:space="preserve">       </w:t>
      </w:r>
      <w:r w:rsidR="00131981">
        <w:rPr>
          <w:rFonts w:ascii="Times New Roman" w:hAnsi="Times New Roman" w:cs="Times New Roman"/>
          <w:b/>
          <w:i/>
          <w:iCs/>
          <w:sz w:val="28"/>
          <w:szCs w:val="28"/>
        </w:rPr>
        <w:t xml:space="preserve">  </w:t>
      </w:r>
      <w:r w:rsidR="00BC404C" w:rsidRPr="00131981">
        <w:rPr>
          <w:rFonts w:ascii="Times New Roman" w:hAnsi="Times New Roman" w:cs="Times New Roman"/>
          <w:b/>
          <w:i/>
          <w:iCs/>
          <w:sz w:val="28"/>
          <w:szCs w:val="28"/>
        </w:rPr>
        <w:t>Х.Х. Гагиев</w:t>
      </w:r>
    </w:p>
    <w:p w14:paraId="2CC80B2A" w14:textId="77777777" w:rsidR="002461A0" w:rsidRPr="00131981" w:rsidRDefault="002461A0" w:rsidP="00131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Pr="00131981">
        <w:rPr>
          <w:rFonts w:ascii="Times New Roman" w:eastAsia="Times New Roman" w:hAnsi="Times New Roman" w:cs="Times New Roman"/>
          <w:b/>
          <w:bCs/>
          <w:iCs/>
          <w:sz w:val="28"/>
          <w:szCs w:val="28"/>
          <w:lang w:eastAsia="ru-RU"/>
        </w:rPr>
        <w:lastRenderedPageBreak/>
        <w:t>Отчет о результатах</w:t>
      </w:r>
    </w:p>
    <w:p w14:paraId="116103A8" w14:textId="77777777" w:rsidR="002461A0" w:rsidRPr="00131981" w:rsidRDefault="00F13D60" w:rsidP="0013198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2461A0" w:rsidRPr="00131981">
        <w:rPr>
          <w:rFonts w:ascii="Times New Roman" w:eastAsia="Times New Roman" w:hAnsi="Times New Roman" w:cs="Times New Roman"/>
          <w:b/>
          <w:sz w:val="28"/>
          <w:szCs w:val="28"/>
          <w:lang w:eastAsia="ru-RU"/>
        </w:rPr>
        <w:t>роверки целевого и эффективного использования бюджетных средств, выделенных Государственному органу «Уполномоченный по защите прав предпринимателей в Республике Ингушетия и его аппарат» за период 2020 года и 9 месяцев 2021 года</w:t>
      </w:r>
    </w:p>
    <w:p w14:paraId="51D5FCC0" w14:textId="77777777" w:rsidR="002461A0" w:rsidRPr="00131981" w:rsidRDefault="002461A0" w:rsidP="00131981">
      <w:pPr>
        <w:spacing w:after="0" w:line="240" w:lineRule="auto"/>
        <w:jc w:val="both"/>
        <w:rPr>
          <w:rFonts w:ascii="Times New Roman" w:eastAsia="Times New Roman" w:hAnsi="Times New Roman" w:cs="Times New Roman"/>
          <w:b/>
          <w:sz w:val="28"/>
          <w:szCs w:val="28"/>
          <w:lang w:eastAsia="ru-RU"/>
        </w:rPr>
      </w:pPr>
    </w:p>
    <w:p w14:paraId="194E3ED9" w14:textId="77777777" w:rsidR="00040D10" w:rsidRPr="00131981" w:rsidRDefault="002461A0" w:rsidP="00131981">
      <w:pPr>
        <w:spacing w:after="0" w:line="240" w:lineRule="auto"/>
        <w:ind w:firstLine="708"/>
        <w:jc w:val="both"/>
        <w:rPr>
          <w:rFonts w:ascii="Times New Roman" w:eastAsia="Times New Roman" w:hAnsi="Times New Roman" w:cs="Times New Roman"/>
          <w:sz w:val="28"/>
          <w:szCs w:val="28"/>
          <w:lang w:eastAsia="ru-RU"/>
        </w:rPr>
      </w:pPr>
      <w:r w:rsidRPr="00131981">
        <w:rPr>
          <w:rFonts w:ascii="Times New Roman" w:eastAsia="Times New Roman" w:hAnsi="Times New Roman" w:cs="Times New Roman"/>
          <w:b/>
          <w:sz w:val="28"/>
          <w:szCs w:val="28"/>
          <w:lang w:eastAsia="ru-RU"/>
        </w:rPr>
        <w:t xml:space="preserve">Основание для проведения проверки: </w:t>
      </w:r>
      <w:r w:rsidRPr="00131981">
        <w:rPr>
          <w:rFonts w:ascii="Times New Roman" w:eastAsia="Times New Roman" w:hAnsi="Times New Roman" w:cs="Times New Roman"/>
          <w:sz w:val="28"/>
          <w:szCs w:val="28"/>
          <w:lang w:eastAsia="ru-RU"/>
        </w:rPr>
        <w:t>план работы Контрольно-счетной палаты Республики Ингушетия на 2021 г</w:t>
      </w:r>
      <w:r w:rsidR="00040D10" w:rsidRPr="00131981">
        <w:rPr>
          <w:rFonts w:ascii="Times New Roman" w:eastAsia="Times New Roman" w:hAnsi="Times New Roman" w:cs="Times New Roman"/>
          <w:sz w:val="28"/>
          <w:szCs w:val="28"/>
          <w:lang w:eastAsia="ru-RU"/>
        </w:rPr>
        <w:t>од</w:t>
      </w:r>
      <w:r w:rsidRPr="00131981">
        <w:rPr>
          <w:rFonts w:ascii="Times New Roman" w:eastAsia="Times New Roman" w:hAnsi="Times New Roman" w:cs="Times New Roman"/>
          <w:sz w:val="28"/>
          <w:szCs w:val="28"/>
          <w:lang w:eastAsia="ru-RU"/>
        </w:rPr>
        <w:t>.</w:t>
      </w:r>
    </w:p>
    <w:p w14:paraId="69CDD04A" w14:textId="77777777" w:rsidR="002461A0" w:rsidRPr="00131981" w:rsidRDefault="002461A0" w:rsidP="00131981">
      <w:pPr>
        <w:spacing w:after="0" w:line="240" w:lineRule="auto"/>
        <w:ind w:firstLine="708"/>
        <w:jc w:val="both"/>
        <w:rPr>
          <w:rFonts w:ascii="Times New Roman" w:eastAsia="Times New Roman" w:hAnsi="Times New Roman" w:cs="Times New Roman"/>
          <w:sz w:val="28"/>
          <w:szCs w:val="28"/>
          <w:lang w:eastAsia="ru-RU"/>
        </w:rPr>
      </w:pPr>
      <w:r w:rsidRPr="00131981">
        <w:rPr>
          <w:rFonts w:ascii="Times New Roman" w:eastAsia="Times New Roman" w:hAnsi="Times New Roman" w:cs="Times New Roman"/>
          <w:b/>
          <w:sz w:val="28"/>
          <w:szCs w:val="28"/>
          <w:lang w:eastAsia="ru-RU"/>
        </w:rPr>
        <w:t>Цель проверки:</w:t>
      </w:r>
      <w:r w:rsidRPr="00131981">
        <w:rPr>
          <w:rFonts w:ascii="Times New Roman" w:eastAsia="Times New Roman" w:hAnsi="Times New Roman" w:cs="Times New Roman"/>
          <w:sz w:val="28"/>
          <w:szCs w:val="28"/>
          <w:lang w:eastAsia="ru-RU"/>
        </w:rPr>
        <w:t xml:space="preserve"> проверка целевого и эффективного использования бюджетных средств, выделенных Государственному органу «Уполномоченный по защите прав предпринимателей в Республике Ингушетия и его аппарат» за период 2020 года и 9 месяцев 2021 года.</w:t>
      </w:r>
    </w:p>
    <w:p w14:paraId="17BC8F56" w14:textId="77777777" w:rsidR="002461A0" w:rsidRPr="00131981" w:rsidRDefault="002461A0" w:rsidP="00131981">
      <w:pPr>
        <w:spacing w:after="0" w:line="240" w:lineRule="auto"/>
        <w:ind w:firstLine="708"/>
        <w:jc w:val="both"/>
        <w:rPr>
          <w:rFonts w:ascii="Times New Roman" w:eastAsia="Times New Roman" w:hAnsi="Times New Roman" w:cs="Times New Roman"/>
          <w:color w:val="000000"/>
          <w:sz w:val="28"/>
          <w:szCs w:val="28"/>
          <w:lang w:eastAsia="ru-RU"/>
        </w:rPr>
      </w:pPr>
      <w:r w:rsidRPr="00131981">
        <w:rPr>
          <w:rFonts w:ascii="Times New Roman" w:eastAsia="Times New Roman" w:hAnsi="Times New Roman" w:cs="Times New Roman"/>
          <w:b/>
          <w:sz w:val="28"/>
          <w:szCs w:val="28"/>
          <w:lang w:eastAsia="ru-RU"/>
        </w:rPr>
        <w:t>Предмет проверки</w:t>
      </w:r>
      <w:r w:rsidRPr="00131981">
        <w:rPr>
          <w:rFonts w:ascii="Times New Roman" w:eastAsia="Times New Roman" w:hAnsi="Times New Roman" w:cs="Times New Roman"/>
          <w:sz w:val="28"/>
          <w:szCs w:val="28"/>
          <w:lang w:eastAsia="ru-RU"/>
        </w:rPr>
        <w:t xml:space="preserve">: </w:t>
      </w:r>
      <w:r w:rsidRPr="00131981">
        <w:rPr>
          <w:rFonts w:ascii="Times New Roman" w:eastAsia="Times New Roman" w:hAnsi="Times New Roman" w:cs="Times New Roman"/>
          <w:color w:val="000000"/>
          <w:sz w:val="28"/>
          <w:szCs w:val="28"/>
          <w:lang w:eastAsia="ru-RU"/>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регистры и первичные документы бюджетного учета.</w:t>
      </w:r>
    </w:p>
    <w:p w14:paraId="37D391A9" w14:textId="77777777" w:rsidR="00131981" w:rsidRDefault="00131981" w:rsidP="002461A0">
      <w:pPr>
        <w:spacing w:after="0" w:line="240" w:lineRule="auto"/>
        <w:jc w:val="center"/>
        <w:rPr>
          <w:rFonts w:ascii="Times New Roman" w:eastAsia="Times New Roman" w:hAnsi="Times New Roman" w:cs="Times New Roman"/>
          <w:b/>
          <w:bCs/>
          <w:sz w:val="28"/>
          <w:szCs w:val="28"/>
          <w:lang w:eastAsia="ru-RU"/>
        </w:rPr>
      </w:pPr>
    </w:p>
    <w:p w14:paraId="4A87DBCF" w14:textId="77777777" w:rsidR="002461A0" w:rsidRPr="002461A0" w:rsidRDefault="002461A0" w:rsidP="002461A0">
      <w:pPr>
        <w:spacing w:after="0" w:line="240" w:lineRule="auto"/>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 xml:space="preserve">Проверка безналичных расчетов и анализ  </w:t>
      </w:r>
    </w:p>
    <w:p w14:paraId="59085EC0" w14:textId="77777777" w:rsidR="002461A0" w:rsidRPr="002461A0" w:rsidRDefault="002461A0" w:rsidP="002461A0">
      <w:pPr>
        <w:spacing w:after="0" w:line="240" w:lineRule="auto"/>
        <w:jc w:val="center"/>
        <w:rPr>
          <w:rFonts w:ascii="Times New Roman" w:eastAsia="Times New Roman" w:hAnsi="Times New Roman" w:cs="Times New Roman"/>
          <w:sz w:val="28"/>
          <w:szCs w:val="28"/>
          <w:u w:val="single"/>
          <w:lang w:eastAsia="ru-RU"/>
        </w:rPr>
      </w:pPr>
      <w:r w:rsidRPr="002461A0">
        <w:rPr>
          <w:rFonts w:ascii="Times New Roman" w:eastAsia="Times New Roman" w:hAnsi="Times New Roman" w:cs="Times New Roman"/>
          <w:b/>
          <w:sz w:val="28"/>
          <w:szCs w:val="28"/>
          <w:lang w:eastAsia="ru-RU"/>
        </w:rPr>
        <w:t>бюджетных смет</w:t>
      </w:r>
    </w:p>
    <w:p w14:paraId="3127E1B0" w14:textId="77777777" w:rsidR="002461A0" w:rsidRPr="002461A0" w:rsidRDefault="002461A0" w:rsidP="002461A0">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14:paraId="6209F307" w14:textId="77777777" w:rsidR="002461A0" w:rsidRPr="002461A0" w:rsidRDefault="002461A0" w:rsidP="002722AD">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2461A0">
        <w:rPr>
          <w:rFonts w:ascii="Times New Roman" w:eastAsia="Times New Roman" w:hAnsi="Times New Roman" w:cs="Times New Roman"/>
          <w:bCs/>
          <w:iCs/>
          <w:color w:val="000000"/>
          <w:sz w:val="28"/>
          <w:szCs w:val="28"/>
          <w:lang w:eastAsia="ru-RU"/>
        </w:rPr>
        <w:t xml:space="preserve">Операции по безналичным расчетам в проверяемом периоде </w:t>
      </w:r>
      <w:bookmarkStart w:id="17" w:name="_Hlk99407142"/>
      <w:r w:rsidR="002722AD" w:rsidRPr="002722AD">
        <w:rPr>
          <w:rFonts w:ascii="Times New Roman" w:eastAsia="Times New Roman" w:hAnsi="Times New Roman" w:cs="Times New Roman"/>
          <w:iCs/>
          <w:color w:val="000000"/>
          <w:sz w:val="28"/>
          <w:szCs w:val="28"/>
          <w:lang w:eastAsia="ru-RU"/>
        </w:rPr>
        <w:t>ГО «Уполномоченный по защите прав предпринимателей в Республике Ингушетия и его аппарат»</w:t>
      </w:r>
      <w:bookmarkEnd w:id="17"/>
      <w:r w:rsidR="002722AD" w:rsidRPr="002722AD">
        <w:rPr>
          <w:rFonts w:ascii="Times New Roman" w:eastAsia="Times New Roman" w:hAnsi="Times New Roman" w:cs="Times New Roman"/>
          <w:b/>
          <w:bCs/>
          <w:iCs/>
          <w:color w:val="000000"/>
          <w:sz w:val="28"/>
          <w:szCs w:val="28"/>
          <w:lang w:eastAsia="ru-RU"/>
        </w:rPr>
        <w:t xml:space="preserve"> </w:t>
      </w:r>
      <w:r w:rsidRPr="002461A0">
        <w:rPr>
          <w:rFonts w:ascii="Times New Roman" w:eastAsia="Times New Roman" w:hAnsi="Times New Roman" w:cs="Times New Roman"/>
          <w:bCs/>
          <w:iCs/>
          <w:color w:val="000000"/>
          <w:sz w:val="28"/>
          <w:szCs w:val="28"/>
          <w:lang w:eastAsia="ru-RU"/>
        </w:rPr>
        <w:t>отражены на лицевом счете</w:t>
      </w:r>
      <w:r w:rsidR="00F13D60">
        <w:rPr>
          <w:rFonts w:ascii="Times New Roman" w:eastAsia="Times New Roman" w:hAnsi="Times New Roman" w:cs="Times New Roman"/>
          <w:bCs/>
          <w:iCs/>
          <w:color w:val="000000"/>
          <w:sz w:val="28"/>
          <w:szCs w:val="28"/>
          <w:lang w:eastAsia="ru-RU"/>
        </w:rPr>
        <w:t xml:space="preserve"> получателя бюджетных средств</w:t>
      </w:r>
      <w:r w:rsidRPr="002461A0">
        <w:rPr>
          <w:rFonts w:ascii="Times New Roman" w:eastAsia="Times New Roman" w:hAnsi="Times New Roman" w:cs="Times New Roman"/>
          <w:bCs/>
          <w:iCs/>
          <w:color w:val="000000"/>
          <w:sz w:val="28"/>
          <w:szCs w:val="28"/>
          <w:lang w:eastAsia="ru-RU"/>
        </w:rPr>
        <w:t xml:space="preserve"> </w:t>
      </w:r>
      <w:r w:rsidR="00F13D60">
        <w:rPr>
          <w:rFonts w:ascii="Times New Roman" w:eastAsia="Times New Roman" w:hAnsi="Times New Roman" w:cs="Times New Roman"/>
          <w:bCs/>
          <w:iCs/>
          <w:color w:val="000000"/>
          <w:sz w:val="28"/>
          <w:szCs w:val="28"/>
          <w:lang w:eastAsia="ru-RU"/>
        </w:rPr>
        <w:t>№</w:t>
      </w:r>
      <w:r w:rsidR="00F13D60" w:rsidRPr="002461A0">
        <w:rPr>
          <w:rFonts w:ascii="Times New Roman" w:eastAsia="Times New Roman" w:hAnsi="Times New Roman" w:cs="Times New Roman"/>
          <w:bCs/>
          <w:iCs/>
          <w:color w:val="000000"/>
          <w:sz w:val="28"/>
          <w:szCs w:val="28"/>
          <w:lang w:eastAsia="ru-RU"/>
        </w:rPr>
        <w:t>03142200520</w:t>
      </w:r>
      <w:r w:rsidR="00F13D60">
        <w:rPr>
          <w:rFonts w:ascii="Times New Roman" w:eastAsia="Times New Roman" w:hAnsi="Times New Roman" w:cs="Times New Roman"/>
          <w:bCs/>
          <w:iCs/>
          <w:color w:val="000000"/>
          <w:sz w:val="28"/>
          <w:szCs w:val="28"/>
          <w:lang w:eastAsia="ru-RU"/>
        </w:rPr>
        <w:t>,</w:t>
      </w:r>
      <w:r w:rsidR="00F13D60" w:rsidRPr="002461A0">
        <w:rPr>
          <w:rFonts w:ascii="Times New Roman" w:eastAsia="Times New Roman" w:hAnsi="Times New Roman" w:cs="Times New Roman"/>
          <w:bCs/>
          <w:iCs/>
          <w:color w:val="000000"/>
          <w:sz w:val="28"/>
          <w:szCs w:val="28"/>
          <w:lang w:eastAsia="ru-RU"/>
        </w:rPr>
        <w:t xml:space="preserve"> </w:t>
      </w:r>
      <w:r w:rsidRPr="002461A0">
        <w:rPr>
          <w:rFonts w:ascii="Times New Roman" w:eastAsia="Times New Roman" w:hAnsi="Times New Roman" w:cs="Times New Roman"/>
          <w:bCs/>
          <w:iCs/>
          <w:color w:val="000000"/>
          <w:sz w:val="28"/>
          <w:szCs w:val="28"/>
          <w:lang w:eastAsia="ru-RU"/>
        </w:rPr>
        <w:t>открытый в УФК по РИ</w:t>
      </w:r>
      <w:r w:rsidR="002722AD">
        <w:rPr>
          <w:rFonts w:ascii="Times New Roman" w:eastAsia="Times New Roman" w:hAnsi="Times New Roman" w:cs="Times New Roman"/>
          <w:bCs/>
          <w:iCs/>
          <w:color w:val="000000"/>
          <w:sz w:val="28"/>
          <w:szCs w:val="28"/>
          <w:lang w:eastAsia="ru-RU"/>
        </w:rPr>
        <w:t>.</w:t>
      </w:r>
    </w:p>
    <w:p w14:paraId="32BD486F" w14:textId="6DF54701" w:rsidR="002461A0" w:rsidRPr="002461A0" w:rsidRDefault="002461A0" w:rsidP="002722AD">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2461A0">
        <w:rPr>
          <w:rFonts w:ascii="Times New Roman" w:eastAsia="Times New Roman" w:hAnsi="Times New Roman" w:cs="Times New Roman"/>
          <w:bCs/>
          <w:iCs/>
          <w:color w:val="000000"/>
          <w:sz w:val="28"/>
          <w:szCs w:val="28"/>
          <w:lang w:eastAsia="ru-RU"/>
        </w:rPr>
        <w:t xml:space="preserve">Согласно Закону </w:t>
      </w:r>
      <w:r w:rsidR="002722AD">
        <w:rPr>
          <w:rFonts w:ascii="Times New Roman" w:eastAsia="Times New Roman" w:hAnsi="Times New Roman" w:cs="Times New Roman"/>
          <w:bCs/>
          <w:iCs/>
          <w:color w:val="000000"/>
          <w:sz w:val="28"/>
          <w:szCs w:val="28"/>
          <w:lang w:eastAsia="ru-RU"/>
        </w:rPr>
        <w:t>РИ</w:t>
      </w:r>
      <w:r w:rsidRPr="002461A0">
        <w:rPr>
          <w:rFonts w:ascii="Times New Roman" w:eastAsia="Times New Roman" w:hAnsi="Times New Roman" w:cs="Times New Roman"/>
          <w:bCs/>
          <w:iCs/>
          <w:color w:val="000000"/>
          <w:sz w:val="28"/>
          <w:szCs w:val="28"/>
          <w:lang w:eastAsia="ru-RU"/>
        </w:rPr>
        <w:t xml:space="preserve"> от </w:t>
      </w:r>
      <w:r w:rsidR="00843C6D">
        <w:rPr>
          <w:rFonts w:ascii="Times New Roman" w:eastAsia="Times New Roman" w:hAnsi="Times New Roman" w:cs="Times New Roman"/>
          <w:bCs/>
          <w:iCs/>
          <w:color w:val="000000"/>
          <w:sz w:val="28"/>
          <w:szCs w:val="28"/>
          <w:lang w:eastAsia="ru-RU"/>
        </w:rPr>
        <w:t>05.07.</w:t>
      </w:r>
      <w:r w:rsidRPr="002461A0">
        <w:rPr>
          <w:rFonts w:ascii="Times New Roman" w:eastAsia="Times New Roman" w:hAnsi="Times New Roman" w:cs="Times New Roman"/>
          <w:bCs/>
          <w:iCs/>
          <w:color w:val="000000"/>
          <w:sz w:val="28"/>
          <w:szCs w:val="28"/>
          <w:lang w:eastAsia="ru-RU"/>
        </w:rPr>
        <w:t>2021 г</w:t>
      </w:r>
      <w:r w:rsidR="002722AD">
        <w:rPr>
          <w:rFonts w:ascii="Times New Roman" w:eastAsia="Times New Roman" w:hAnsi="Times New Roman" w:cs="Times New Roman"/>
          <w:bCs/>
          <w:iCs/>
          <w:color w:val="000000"/>
          <w:sz w:val="28"/>
          <w:szCs w:val="28"/>
          <w:lang w:eastAsia="ru-RU"/>
        </w:rPr>
        <w:t>ода</w:t>
      </w:r>
      <w:r w:rsidRPr="002461A0">
        <w:rPr>
          <w:rFonts w:ascii="Times New Roman" w:eastAsia="Times New Roman" w:hAnsi="Times New Roman" w:cs="Times New Roman"/>
          <w:bCs/>
          <w:iCs/>
          <w:color w:val="000000"/>
          <w:sz w:val="28"/>
          <w:szCs w:val="28"/>
          <w:lang w:eastAsia="ru-RU"/>
        </w:rPr>
        <w:t xml:space="preserve"> </w:t>
      </w:r>
      <w:r w:rsidR="002722AD">
        <w:rPr>
          <w:rFonts w:ascii="Times New Roman" w:eastAsia="Times New Roman" w:hAnsi="Times New Roman" w:cs="Times New Roman"/>
          <w:bCs/>
          <w:iCs/>
          <w:color w:val="000000"/>
          <w:sz w:val="28"/>
          <w:szCs w:val="28"/>
          <w:lang w:eastAsia="ru-RU"/>
        </w:rPr>
        <w:t>№</w:t>
      </w:r>
      <w:r w:rsidR="00A21DF8">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32-РЗ «Об исполнении республиканского бюджета за 2020 год» общая сумма исполнения бюджетных назначений в 2020 году составляет 7</w:t>
      </w:r>
      <w:r w:rsidR="002722AD">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650,4 тыс. руб</w:t>
      </w:r>
      <w:r w:rsidR="002722AD">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что соответствует отчету об исполнении бюджета (ф. №</w:t>
      </w:r>
      <w:r w:rsidR="00A21DF8">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0503127) за 2020 г</w:t>
      </w:r>
      <w:r w:rsidR="002722AD">
        <w:rPr>
          <w:rFonts w:ascii="Times New Roman" w:eastAsia="Times New Roman" w:hAnsi="Times New Roman" w:cs="Times New Roman"/>
          <w:bCs/>
          <w:iCs/>
          <w:color w:val="000000"/>
          <w:sz w:val="28"/>
          <w:szCs w:val="28"/>
          <w:lang w:eastAsia="ru-RU"/>
        </w:rPr>
        <w:t>од</w:t>
      </w:r>
      <w:r w:rsidRPr="002461A0">
        <w:rPr>
          <w:rFonts w:ascii="Times New Roman" w:eastAsia="Times New Roman" w:hAnsi="Times New Roman" w:cs="Times New Roman"/>
          <w:bCs/>
          <w:iCs/>
          <w:color w:val="000000"/>
          <w:sz w:val="28"/>
          <w:szCs w:val="28"/>
          <w:lang w:eastAsia="ru-RU"/>
        </w:rPr>
        <w:t>. Недофинансирование составило 1</w:t>
      </w:r>
      <w:r w:rsidR="002722AD">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056,6 тыс. руб</w:t>
      </w:r>
      <w:r w:rsidR="002722AD">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w:t>
      </w:r>
    </w:p>
    <w:p w14:paraId="22908B97" w14:textId="77777777" w:rsidR="002461A0" w:rsidRPr="002461A0" w:rsidRDefault="002461A0" w:rsidP="002722AD">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sidRPr="002461A0">
        <w:rPr>
          <w:rFonts w:ascii="Times New Roman" w:eastAsia="Times New Roman" w:hAnsi="Times New Roman" w:cs="Times New Roman"/>
          <w:bCs/>
          <w:iCs/>
          <w:color w:val="000000"/>
          <w:sz w:val="28"/>
          <w:szCs w:val="28"/>
          <w:lang w:eastAsia="ru-RU"/>
        </w:rPr>
        <w:t xml:space="preserve">В проверяемом периоде </w:t>
      </w:r>
      <w:r w:rsidR="002722AD">
        <w:rPr>
          <w:rFonts w:ascii="Times New Roman" w:eastAsia="Times New Roman" w:hAnsi="Times New Roman" w:cs="Times New Roman"/>
          <w:bCs/>
          <w:iCs/>
          <w:color w:val="000000"/>
          <w:sz w:val="28"/>
          <w:szCs w:val="28"/>
          <w:lang w:eastAsia="ru-RU"/>
        </w:rPr>
        <w:t>в связи с</w:t>
      </w:r>
      <w:r w:rsidRPr="002461A0">
        <w:rPr>
          <w:rFonts w:ascii="Times New Roman" w:eastAsia="Times New Roman" w:hAnsi="Times New Roman" w:cs="Times New Roman"/>
          <w:bCs/>
          <w:iCs/>
          <w:color w:val="000000"/>
          <w:sz w:val="28"/>
          <w:szCs w:val="28"/>
          <w:lang w:eastAsia="ru-RU"/>
        </w:rPr>
        <w:t xml:space="preserve"> неполн</w:t>
      </w:r>
      <w:r w:rsidR="002722AD">
        <w:rPr>
          <w:rFonts w:ascii="Times New Roman" w:eastAsia="Times New Roman" w:hAnsi="Times New Roman" w:cs="Times New Roman"/>
          <w:bCs/>
          <w:iCs/>
          <w:color w:val="000000"/>
          <w:sz w:val="28"/>
          <w:szCs w:val="28"/>
          <w:lang w:eastAsia="ru-RU"/>
        </w:rPr>
        <w:t>ым</w:t>
      </w:r>
      <w:r w:rsidRPr="002461A0">
        <w:rPr>
          <w:rFonts w:ascii="Times New Roman" w:eastAsia="Times New Roman" w:hAnsi="Times New Roman" w:cs="Times New Roman"/>
          <w:bCs/>
          <w:iCs/>
          <w:color w:val="000000"/>
          <w:sz w:val="28"/>
          <w:szCs w:val="28"/>
          <w:lang w:eastAsia="ru-RU"/>
        </w:rPr>
        <w:t xml:space="preserve"> исполнени</w:t>
      </w:r>
      <w:r w:rsidR="002722AD">
        <w:rPr>
          <w:rFonts w:ascii="Times New Roman" w:eastAsia="Times New Roman" w:hAnsi="Times New Roman" w:cs="Times New Roman"/>
          <w:bCs/>
          <w:iCs/>
          <w:color w:val="000000"/>
          <w:sz w:val="28"/>
          <w:szCs w:val="28"/>
          <w:lang w:eastAsia="ru-RU"/>
        </w:rPr>
        <w:t>ем</w:t>
      </w:r>
      <w:r w:rsidRPr="002461A0">
        <w:rPr>
          <w:rFonts w:ascii="Times New Roman" w:eastAsia="Times New Roman" w:hAnsi="Times New Roman" w:cs="Times New Roman"/>
          <w:bCs/>
          <w:iCs/>
          <w:color w:val="000000"/>
          <w:sz w:val="28"/>
          <w:szCs w:val="28"/>
          <w:lang w:eastAsia="ru-RU"/>
        </w:rPr>
        <w:t xml:space="preserve"> республиканским бюджетом своих обязательств по доведенным лимитам бюджетных ассигнований в предыдущие финансовые периоды своевременно не производились оплата страховых взносов во внебюджетные фонды и налогов, в связи с чем, </w:t>
      </w:r>
      <w:r w:rsidR="002722AD">
        <w:rPr>
          <w:rFonts w:ascii="Times New Roman" w:eastAsia="Times New Roman" w:hAnsi="Times New Roman" w:cs="Times New Roman"/>
          <w:bCs/>
          <w:iCs/>
          <w:color w:val="000000"/>
          <w:sz w:val="28"/>
          <w:szCs w:val="28"/>
          <w:lang w:eastAsia="ru-RU"/>
        </w:rPr>
        <w:t>Учреждением</w:t>
      </w:r>
      <w:r w:rsidRPr="002461A0">
        <w:rPr>
          <w:rFonts w:ascii="Times New Roman" w:eastAsia="Times New Roman" w:hAnsi="Times New Roman" w:cs="Times New Roman"/>
          <w:bCs/>
          <w:iCs/>
          <w:color w:val="000000"/>
          <w:sz w:val="28"/>
          <w:szCs w:val="28"/>
          <w:lang w:eastAsia="ru-RU"/>
        </w:rPr>
        <w:t xml:space="preserve"> уплачены в 2021 году пени </w:t>
      </w:r>
      <w:r w:rsidR="002722AD" w:rsidRPr="002722AD">
        <w:rPr>
          <w:rFonts w:ascii="Times New Roman" w:eastAsia="Times New Roman" w:hAnsi="Times New Roman" w:cs="Times New Roman"/>
          <w:bCs/>
          <w:iCs/>
          <w:color w:val="000000"/>
          <w:sz w:val="28"/>
          <w:szCs w:val="28"/>
          <w:lang w:eastAsia="ru-RU"/>
        </w:rPr>
        <w:t xml:space="preserve">МИФНС №1 РИ </w:t>
      </w:r>
      <w:r w:rsidRPr="002461A0">
        <w:rPr>
          <w:rFonts w:ascii="Times New Roman" w:eastAsia="Times New Roman" w:hAnsi="Times New Roman" w:cs="Times New Roman"/>
          <w:bCs/>
          <w:iCs/>
          <w:color w:val="000000"/>
          <w:sz w:val="28"/>
          <w:szCs w:val="28"/>
          <w:lang w:eastAsia="ru-RU"/>
        </w:rPr>
        <w:t>на общую сумму 33,3 тыс. руб</w:t>
      </w:r>
      <w:r w:rsidR="002722AD">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xml:space="preserve"> </w:t>
      </w:r>
      <w:r w:rsidR="002722AD">
        <w:rPr>
          <w:rFonts w:ascii="Times New Roman" w:eastAsia="Times New Roman" w:hAnsi="Times New Roman" w:cs="Times New Roman"/>
          <w:bCs/>
          <w:iCs/>
          <w:color w:val="000000"/>
          <w:sz w:val="28"/>
          <w:szCs w:val="28"/>
          <w:lang w:eastAsia="ru-RU"/>
        </w:rPr>
        <w:t>чем нанесен ущерб республиканскому бюджету.</w:t>
      </w:r>
    </w:p>
    <w:p w14:paraId="1E47DB5A" w14:textId="77777777" w:rsidR="002461A0" w:rsidRPr="002461A0" w:rsidRDefault="00D34A10" w:rsidP="002722AD">
      <w:pPr>
        <w:autoSpaceDE w:val="0"/>
        <w:autoSpaceDN w:val="0"/>
        <w:adjustRightInd w:val="0"/>
        <w:spacing w:after="0" w:line="240" w:lineRule="auto"/>
        <w:ind w:firstLine="708"/>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Кроме того, </w:t>
      </w:r>
      <w:bookmarkStart w:id="18" w:name="_Hlk99409197"/>
      <w:r>
        <w:rPr>
          <w:rFonts w:ascii="Times New Roman" w:eastAsia="Times New Roman" w:hAnsi="Times New Roman" w:cs="Times New Roman"/>
          <w:bCs/>
          <w:iCs/>
          <w:color w:val="000000"/>
          <w:sz w:val="28"/>
          <w:szCs w:val="28"/>
          <w:lang w:eastAsia="ru-RU"/>
        </w:rPr>
        <w:t xml:space="preserve">в отношении </w:t>
      </w:r>
      <w:r w:rsidRPr="00D34A10">
        <w:rPr>
          <w:rFonts w:ascii="Times New Roman" w:eastAsia="Times New Roman" w:hAnsi="Times New Roman" w:cs="Times New Roman"/>
          <w:bCs/>
          <w:iCs/>
          <w:color w:val="000000"/>
          <w:sz w:val="28"/>
          <w:szCs w:val="28"/>
          <w:lang w:eastAsia="ru-RU"/>
        </w:rPr>
        <w:t>ГО «Уполномоченный по защите прав предпринимателей в Республике Ингушетия и его аппарат»</w:t>
      </w:r>
      <w:r w:rsidRPr="00D34A10">
        <w:rPr>
          <w:rFonts w:ascii="Times New Roman" w:eastAsia="Times New Roman" w:hAnsi="Times New Roman" w:cs="Times New Roman"/>
          <w:b/>
          <w:bCs/>
          <w:iCs/>
          <w:color w:val="000000"/>
          <w:sz w:val="28"/>
          <w:szCs w:val="28"/>
          <w:lang w:eastAsia="ru-RU"/>
        </w:rPr>
        <w:t xml:space="preserve"> </w:t>
      </w:r>
      <w:r w:rsidRPr="002461A0">
        <w:rPr>
          <w:rFonts w:ascii="Times New Roman" w:eastAsia="Times New Roman" w:hAnsi="Times New Roman" w:cs="Times New Roman"/>
          <w:bCs/>
          <w:iCs/>
          <w:color w:val="000000"/>
          <w:sz w:val="28"/>
          <w:szCs w:val="28"/>
          <w:lang w:eastAsia="ru-RU"/>
        </w:rPr>
        <w:t xml:space="preserve">в 2020 году </w:t>
      </w:r>
      <w:r w:rsidRPr="00D34A10">
        <w:rPr>
          <w:rFonts w:ascii="Times New Roman" w:eastAsia="Times New Roman" w:hAnsi="Times New Roman" w:cs="Times New Roman"/>
          <w:bCs/>
          <w:iCs/>
          <w:color w:val="000000"/>
          <w:sz w:val="28"/>
          <w:szCs w:val="28"/>
          <w:lang w:eastAsia="ru-RU"/>
        </w:rPr>
        <w:t>ГУ - Отделени</w:t>
      </w:r>
      <w:r>
        <w:rPr>
          <w:rFonts w:ascii="Times New Roman" w:eastAsia="Times New Roman" w:hAnsi="Times New Roman" w:cs="Times New Roman"/>
          <w:bCs/>
          <w:iCs/>
          <w:color w:val="000000"/>
          <w:sz w:val="28"/>
          <w:szCs w:val="28"/>
          <w:lang w:eastAsia="ru-RU"/>
        </w:rPr>
        <w:t>е</w:t>
      </w:r>
      <w:r w:rsidRPr="00D34A10">
        <w:rPr>
          <w:rFonts w:ascii="Times New Roman" w:eastAsia="Times New Roman" w:hAnsi="Times New Roman" w:cs="Times New Roman"/>
          <w:bCs/>
          <w:iCs/>
          <w:color w:val="000000"/>
          <w:sz w:val="28"/>
          <w:szCs w:val="28"/>
          <w:lang w:eastAsia="ru-RU"/>
        </w:rPr>
        <w:t xml:space="preserve"> Пенсионного фонда России по РИ </w:t>
      </w:r>
      <w:r w:rsidR="002461A0" w:rsidRPr="002461A0">
        <w:rPr>
          <w:rFonts w:ascii="Times New Roman" w:eastAsia="Times New Roman" w:hAnsi="Times New Roman" w:cs="Times New Roman"/>
          <w:bCs/>
          <w:iCs/>
          <w:color w:val="000000"/>
          <w:sz w:val="28"/>
          <w:szCs w:val="28"/>
          <w:lang w:eastAsia="ru-RU"/>
        </w:rPr>
        <w:t>применены штрафные санкции в размере 6,0 тыс. руб</w:t>
      </w:r>
      <w:r>
        <w:rPr>
          <w:rFonts w:ascii="Times New Roman" w:eastAsia="Times New Roman" w:hAnsi="Times New Roman" w:cs="Times New Roman"/>
          <w:bCs/>
          <w:iCs/>
          <w:color w:val="000000"/>
          <w:sz w:val="28"/>
          <w:szCs w:val="28"/>
          <w:lang w:eastAsia="ru-RU"/>
        </w:rPr>
        <w:t>лей</w:t>
      </w:r>
      <w:r w:rsidR="002461A0" w:rsidRPr="002461A0">
        <w:rPr>
          <w:rFonts w:ascii="Times New Roman" w:eastAsia="Times New Roman" w:hAnsi="Times New Roman" w:cs="Times New Roman"/>
          <w:bCs/>
          <w:iCs/>
          <w:color w:val="000000"/>
          <w:sz w:val="28"/>
          <w:szCs w:val="28"/>
          <w:lang w:eastAsia="ru-RU"/>
        </w:rPr>
        <w:t>, что классифицируется как ущерб республиканскому бюджету</w:t>
      </w:r>
      <w:bookmarkEnd w:id="18"/>
      <w:r w:rsidR="002461A0" w:rsidRPr="002461A0">
        <w:rPr>
          <w:rFonts w:ascii="Times New Roman" w:eastAsia="Times New Roman" w:hAnsi="Times New Roman" w:cs="Times New Roman"/>
          <w:bCs/>
          <w:iCs/>
          <w:color w:val="000000"/>
          <w:sz w:val="28"/>
          <w:szCs w:val="28"/>
          <w:lang w:eastAsia="ru-RU"/>
        </w:rPr>
        <w:t>.</w:t>
      </w:r>
    </w:p>
    <w:p w14:paraId="53BF0908" w14:textId="43FAB2E4" w:rsidR="00A21DF8" w:rsidRDefault="00A21DF8" w:rsidP="00D728DB">
      <w:pPr>
        <w:tabs>
          <w:tab w:val="left" w:pos="630"/>
        </w:tabs>
        <w:spacing w:after="0" w:line="240" w:lineRule="auto"/>
        <w:rPr>
          <w:rFonts w:ascii="Times New Roman" w:eastAsia="Times New Roman" w:hAnsi="Times New Roman" w:cs="Times New Roman"/>
          <w:sz w:val="28"/>
          <w:szCs w:val="28"/>
          <w:lang w:eastAsia="ru-RU"/>
        </w:rPr>
      </w:pPr>
    </w:p>
    <w:p w14:paraId="03ADB770" w14:textId="3A62F8AA" w:rsidR="00D728DB" w:rsidRDefault="00D728DB" w:rsidP="00D728DB">
      <w:pPr>
        <w:tabs>
          <w:tab w:val="left" w:pos="630"/>
        </w:tabs>
        <w:spacing w:after="0" w:line="240" w:lineRule="auto"/>
        <w:rPr>
          <w:rFonts w:ascii="Times New Roman" w:eastAsia="Times New Roman" w:hAnsi="Times New Roman" w:cs="Times New Roman"/>
          <w:sz w:val="28"/>
          <w:szCs w:val="28"/>
          <w:lang w:eastAsia="ru-RU"/>
        </w:rPr>
      </w:pPr>
    </w:p>
    <w:p w14:paraId="01EA5559" w14:textId="77777777" w:rsidR="00D728DB" w:rsidRDefault="00D728DB" w:rsidP="00D728DB">
      <w:pPr>
        <w:tabs>
          <w:tab w:val="left" w:pos="630"/>
        </w:tabs>
        <w:spacing w:after="0" w:line="240" w:lineRule="auto"/>
        <w:rPr>
          <w:rFonts w:ascii="Times New Roman" w:eastAsia="Times New Roman" w:hAnsi="Times New Roman" w:cs="Times New Roman"/>
          <w:b/>
          <w:sz w:val="28"/>
          <w:szCs w:val="28"/>
          <w:lang w:eastAsia="ru-RU"/>
        </w:rPr>
      </w:pPr>
    </w:p>
    <w:p w14:paraId="10187DEB" w14:textId="24F485D5" w:rsidR="002461A0" w:rsidRPr="002461A0" w:rsidRDefault="002461A0" w:rsidP="002461A0">
      <w:pPr>
        <w:tabs>
          <w:tab w:val="left" w:pos="630"/>
        </w:tabs>
        <w:spacing w:after="0" w:line="240" w:lineRule="auto"/>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lastRenderedPageBreak/>
        <w:t>Проверка правильности начисления и выплаты заработной платы.</w:t>
      </w:r>
    </w:p>
    <w:p w14:paraId="16A349F6" w14:textId="77777777" w:rsidR="002461A0" w:rsidRPr="002461A0" w:rsidRDefault="002461A0" w:rsidP="002461A0">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11590E94" w14:textId="77777777" w:rsidR="002461A0" w:rsidRPr="002461A0" w:rsidRDefault="00D34A10" w:rsidP="00D34A10">
      <w:pPr>
        <w:tabs>
          <w:tab w:val="left" w:pos="72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Заработная плата</w:t>
      </w:r>
      <w:r w:rsidR="002461A0" w:rsidRPr="002461A0">
        <w:rPr>
          <w:rFonts w:ascii="Times New Roman" w:eastAsia="Times New Roman" w:hAnsi="Times New Roman" w:cs="Times New Roman"/>
          <w:sz w:val="28"/>
          <w:szCs w:val="28"/>
          <w:lang w:eastAsia="ru-RU"/>
        </w:rPr>
        <w:t xml:space="preserve"> начислялась и выплачивалась сотрудникам </w:t>
      </w:r>
      <w:r>
        <w:rPr>
          <w:rFonts w:ascii="Times New Roman" w:eastAsia="Times New Roman" w:hAnsi="Times New Roman" w:cs="Times New Roman"/>
          <w:sz w:val="28"/>
          <w:szCs w:val="28"/>
          <w:lang w:eastAsia="ru-RU"/>
        </w:rPr>
        <w:t xml:space="preserve">Учреждения </w:t>
      </w:r>
      <w:r w:rsidR="002461A0" w:rsidRPr="002461A0">
        <w:rPr>
          <w:rFonts w:ascii="Times New Roman" w:eastAsia="Times New Roman" w:hAnsi="Times New Roman" w:cs="Times New Roman"/>
          <w:sz w:val="28"/>
          <w:szCs w:val="28"/>
          <w:lang w:eastAsia="ru-RU"/>
        </w:rPr>
        <w:t xml:space="preserve">на основании Закона РИ от 28.02.2007 </w:t>
      </w:r>
      <w:bookmarkStart w:id="19" w:name="_Hlk99406684"/>
      <w:r w:rsidR="002461A0" w:rsidRPr="002461A0">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ода</w:t>
      </w:r>
      <w:bookmarkEnd w:id="19"/>
      <w:r w:rsidR="002461A0" w:rsidRPr="002461A0">
        <w:rPr>
          <w:rFonts w:ascii="Times New Roman" w:eastAsia="Times New Roman" w:hAnsi="Times New Roman" w:cs="Times New Roman"/>
          <w:sz w:val="28"/>
          <w:szCs w:val="28"/>
          <w:lang w:eastAsia="ru-RU"/>
        </w:rPr>
        <w:t xml:space="preserve"> №6-РЗ «О денежном содержании лиц, замещающих государственные должности и должности государственной гражданской службы Республики Ингушетия»</w:t>
      </w:r>
      <w:r w:rsidR="0027041A">
        <w:rPr>
          <w:rFonts w:ascii="Times New Roman" w:eastAsia="Times New Roman" w:hAnsi="Times New Roman" w:cs="Times New Roman"/>
          <w:sz w:val="28"/>
          <w:szCs w:val="28"/>
          <w:lang w:eastAsia="ru-RU"/>
        </w:rPr>
        <w:t>,</w:t>
      </w:r>
      <w:r w:rsidR="002461A0" w:rsidRPr="002461A0">
        <w:rPr>
          <w:rFonts w:ascii="Times New Roman" w:eastAsia="Times New Roman" w:hAnsi="Times New Roman" w:cs="Times New Roman"/>
          <w:sz w:val="28"/>
          <w:szCs w:val="28"/>
          <w:lang w:eastAsia="ru-RU"/>
        </w:rPr>
        <w:t xml:space="preserve"> Постановления Правительства РИ от 07.05.2018 </w:t>
      </w:r>
      <w:r w:rsidR="0027041A" w:rsidRPr="0027041A">
        <w:rPr>
          <w:rFonts w:ascii="Times New Roman" w:eastAsia="Times New Roman" w:hAnsi="Times New Roman" w:cs="Times New Roman"/>
          <w:sz w:val="28"/>
          <w:szCs w:val="28"/>
          <w:lang w:eastAsia="ru-RU"/>
        </w:rPr>
        <w:t>года</w:t>
      </w:r>
      <w:r w:rsidR="002461A0" w:rsidRPr="002461A0">
        <w:rPr>
          <w:rFonts w:ascii="Times New Roman" w:eastAsia="Times New Roman" w:hAnsi="Times New Roman" w:cs="Times New Roman"/>
          <w:sz w:val="28"/>
          <w:szCs w:val="28"/>
          <w:lang w:eastAsia="ru-RU"/>
        </w:rPr>
        <w:t xml:space="preserve">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w:t>
      </w:r>
      <w:r w:rsidR="0027041A">
        <w:rPr>
          <w:rFonts w:ascii="Times New Roman" w:eastAsia="Times New Roman" w:hAnsi="Times New Roman" w:cs="Times New Roman"/>
          <w:sz w:val="28"/>
          <w:szCs w:val="28"/>
          <w:lang w:eastAsia="ru-RU"/>
        </w:rPr>
        <w:t>.</w:t>
      </w:r>
    </w:p>
    <w:p w14:paraId="2090FDB0" w14:textId="77777777" w:rsidR="002461A0" w:rsidRPr="002461A0" w:rsidRDefault="0027041A" w:rsidP="00270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461A0" w:rsidRPr="002461A0">
        <w:rPr>
          <w:rFonts w:ascii="Times New Roman" w:eastAsia="Times New Roman" w:hAnsi="Times New Roman" w:cs="Times New Roman"/>
          <w:sz w:val="28"/>
          <w:szCs w:val="28"/>
          <w:lang w:eastAsia="ru-RU"/>
        </w:rPr>
        <w:t xml:space="preserve">В соответствии со штатным расписанием количество </w:t>
      </w:r>
      <w:r>
        <w:rPr>
          <w:rFonts w:ascii="Times New Roman" w:eastAsia="Times New Roman" w:hAnsi="Times New Roman" w:cs="Times New Roman"/>
          <w:sz w:val="28"/>
          <w:szCs w:val="28"/>
          <w:lang w:eastAsia="ru-RU"/>
        </w:rPr>
        <w:t>сотрудников</w:t>
      </w:r>
      <w:r w:rsidR="002461A0" w:rsidRPr="002461A0">
        <w:rPr>
          <w:rFonts w:ascii="Times New Roman" w:eastAsia="Times New Roman" w:hAnsi="Times New Roman" w:cs="Times New Roman"/>
          <w:sz w:val="28"/>
          <w:szCs w:val="28"/>
          <w:lang w:eastAsia="ru-RU"/>
        </w:rPr>
        <w:t xml:space="preserve"> </w:t>
      </w:r>
      <w:r w:rsidRPr="0027041A">
        <w:rPr>
          <w:rFonts w:ascii="Times New Roman" w:eastAsia="Times New Roman" w:hAnsi="Times New Roman" w:cs="Times New Roman"/>
          <w:bCs/>
          <w:iCs/>
          <w:sz w:val="28"/>
          <w:szCs w:val="28"/>
          <w:lang w:eastAsia="ru-RU"/>
        </w:rPr>
        <w:t>ГО «Уполномоченный по защите прав предпринимателей в Республике Ингушетия и его аппарат»</w:t>
      </w:r>
      <w:r w:rsidRPr="0027041A">
        <w:rPr>
          <w:rFonts w:ascii="Times New Roman" w:eastAsia="Times New Roman" w:hAnsi="Times New Roman" w:cs="Times New Roman"/>
          <w:b/>
          <w:bCs/>
          <w:iCs/>
          <w:sz w:val="28"/>
          <w:szCs w:val="28"/>
          <w:lang w:eastAsia="ru-RU"/>
        </w:rPr>
        <w:t xml:space="preserve"> </w:t>
      </w:r>
      <w:r w:rsidR="002461A0" w:rsidRPr="002461A0">
        <w:rPr>
          <w:rFonts w:ascii="Times New Roman" w:eastAsia="Times New Roman" w:hAnsi="Times New Roman" w:cs="Times New Roman"/>
          <w:sz w:val="28"/>
          <w:szCs w:val="28"/>
          <w:lang w:eastAsia="ru-RU"/>
        </w:rPr>
        <w:t xml:space="preserve">в 2020 </w:t>
      </w:r>
      <w:r>
        <w:rPr>
          <w:rFonts w:ascii="Times New Roman" w:eastAsia="Times New Roman" w:hAnsi="Times New Roman" w:cs="Times New Roman"/>
          <w:sz w:val="28"/>
          <w:szCs w:val="28"/>
          <w:lang w:eastAsia="ru-RU"/>
        </w:rPr>
        <w:t xml:space="preserve">и в 2021 годы </w:t>
      </w:r>
      <w:r w:rsidR="002461A0" w:rsidRPr="002461A0">
        <w:rPr>
          <w:rFonts w:ascii="Times New Roman" w:eastAsia="Times New Roman" w:hAnsi="Times New Roman" w:cs="Times New Roman"/>
          <w:sz w:val="28"/>
          <w:szCs w:val="28"/>
          <w:lang w:eastAsia="ru-RU"/>
        </w:rPr>
        <w:t>составляло 9 ед</w:t>
      </w:r>
      <w:r>
        <w:rPr>
          <w:rFonts w:ascii="Times New Roman" w:eastAsia="Times New Roman" w:hAnsi="Times New Roman" w:cs="Times New Roman"/>
          <w:sz w:val="28"/>
          <w:szCs w:val="28"/>
          <w:lang w:eastAsia="ru-RU"/>
        </w:rPr>
        <w:t>иниц.</w:t>
      </w:r>
    </w:p>
    <w:p w14:paraId="75610C12" w14:textId="77777777" w:rsidR="002461A0" w:rsidRPr="002461A0" w:rsidRDefault="0027041A" w:rsidP="00270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461A0" w:rsidRPr="002461A0">
        <w:rPr>
          <w:rFonts w:ascii="Times New Roman" w:eastAsia="Times New Roman" w:hAnsi="Times New Roman" w:cs="Times New Roman"/>
          <w:sz w:val="28"/>
          <w:szCs w:val="28"/>
          <w:lang w:eastAsia="ru-RU"/>
        </w:rPr>
        <w:t>Согласно отчету, об исполнении бюджета (ф.0503127) фонд оплаты труда составил:</w:t>
      </w:r>
    </w:p>
    <w:p w14:paraId="27190527" w14:textId="77777777" w:rsidR="002461A0" w:rsidRPr="00340168" w:rsidRDefault="0027041A" w:rsidP="00340168">
      <w:pPr>
        <w:pStyle w:val="a7"/>
        <w:numPr>
          <w:ilvl w:val="2"/>
          <w:numId w:val="249"/>
        </w:numPr>
        <w:tabs>
          <w:tab w:val="left" w:pos="993"/>
        </w:tabs>
        <w:spacing w:after="0" w:line="240" w:lineRule="auto"/>
        <w:ind w:left="28" w:firstLine="686"/>
        <w:jc w:val="both"/>
        <w:rPr>
          <w:rFonts w:ascii="Times New Roman" w:eastAsia="Times New Roman" w:hAnsi="Times New Roman" w:cs="Times New Roman"/>
          <w:sz w:val="28"/>
          <w:szCs w:val="28"/>
          <w:lang w:eastAsia="ru-RU"/>
        </w:rPr>
      </w:pPr>
      <w:r w:rsidRPr="00340168">
        <w:rPr>
          <w:rFonts w:ascii="Times New Roman" w:eastAsia="Times New Roman" w:hAnsi="Times New Roman" w:cs="Times New Roman"/>
          <w:sz w:val="28"/>
          <w:szCs w:val="28"/>
          <w:lang w:eastAsia="ru-RU"/>
        </w:rPr>
        <w:t xml:space="preserve">в </w:t>
      </w:r>
      <w:r w:rsidR="002461A0" w:rsidRPr="00340168">
        <w:rPr>
          <w:rFonts w:ascii="Times New Roman" w:eastAsia="Times New Roman" w:hAnsi="Times New Roman" w:cs="Times New Roman"/>
          <w:sz w:val="28"/>
          <w:szCs w:val="28"/>
          <w:lang w:eastAsia="ru-RU"/>
        </w:rPr>
        <w:t>2020 году – 3</w:t>
      </w:r>
      <w:r w:rsidRPr="00340168">
        <w:rPr>
          <w:rFonts w:ascii="Times New Roman" w:eastAsia="Times New Roman" w:hAnsi="Times New Roman" w:cs="Times New Roman"/>
          <w:sz w:val="28"/>
          <w:szCs w:val="28"/>
          <w:lang w:eastAsia="ru-RU"/>
        </w:rPr>
        <w:t> </w:t>
      </w:r>
      <w:r w:rsidR="002461A0" w:rsidRPr="00340168">
        <w:rPr>
          <w:rFonts w:ascii="Times New Roman" w:eastAsia="Times New Roman" w:hAnsi="Times New Roman" w:cs="Times New Roman"/>
          <w:sz w:val="28"/>
          <w:szCs w:val="28"/>
          <w:lang w:eastAsia="ru-RU"/>
        </w:rPr>
        <w:t>731,5 тыс. руб</w:t>
      </w:r>
      <w:r w:rsidRPr="00340168">
        <w:rPr>
          <w:rFonts w:ascii="Times New Roman" w:eastAsia="Times New Roman" w:hAnsi="Times New Roman" w:cs="Times New Roman"/>
          <w:sz w:val="28"/>
          <w:szCs w:val="28"/>
          <w:lang w:eastAsia="ru-RU"/>
        </w:rPr>
        <w:t>лей</w:t>
      </w:r>
      <w:r w:rsidR="002461A0" w:rsidRPr="00340168">
        <w:rPr>
          <w:rFonts w:ascii="Times New Roman" w:eastAsia="Times New Roman" w:hAnsi="Times New Roman" w:cs="Times New Roman"/>
          <w:sz w:val="28"/>
          <w:szCs w:val="28"/>
          <w:lang w:eastAsia="ru-RU"/>
        </w:rPr>
        <w:t xml:space="preserve">, из которых исполнено </w:t>
      </w:r>
      <w:r w:rsidRPr="00340168">
        <w:rPr>
          <w:rFonts w:ascii="Times New Roman" w:eastAsia="Times New Roman" w:hAnsi="Times New Roman" w:cs="Times New Roman"/>
          <w:sz w:val="28"/>
          <w:szCs w:val="28"/>
          <w:lang w:eastAsia="ru-RU"/>
        </w:rPr>
        <w:t>–</w:t>
      </w:r>
      <w:r w:rsidR="002461A0" w:rsidRPr="00340168">
        <w:rPr>
          <w:rFonts w:ascii="Times New Roman" w:eastAsia="Times New Roman" w:hAnsi="Times New Roman" w:cs="Times New Roman"/>
          <w:sz w:val="28"/>
          <w:szCs w:val="28"/>
          <w:lang w:eastAsia="ru-RU"/>
        </w:rPr>
        <w:t xml:space="preserve"> 3</w:t>
      </w:r>
      <w:r w:rsidRPr="00340168">
        <w:rPr>
          <w:rFonts w:ascii="Times New Roman" w:eastAsia="Times New Roman" w:hAnsi="Times New Roman" w:cs="Times New Roman"/>
          <w:sz w:val="28"/>
          <w:szCs w:val="28"/>
          <w:lang w:eastAsia="ru-RU"/>
        </w:rPr>
        <w:t> </w:t>
      </w:r>
      <w:r w:rsidR="002461A0" w:rsidRPr="00340168">
        <w:rPr>
          <w:rFonts w:ascii="Times New Roman" w:eastAsia="Times New Roman" w:hAnsi="Times New Roman" w:cs="Times New Roman"/>
          <w:sz w:val="28"/>
          <w:szCs w:val="28"/>
          <w:lang w:eastAsia="ru-RU"/>
        </w:rPr>
        <w:t>731,1 тыс. руб</w:t>
      </w:r>
      <w:r w:rsidRPr="00340168">
        <w:rPr>
          <w:rFonts w:ascii="Times New Roman" w:eastAsia="Times New Roman" w:hAnsi="Times New Roman" w:cs="Times New Roman"/>
          <w:sz w:val="28"/>
          <w:szCs w:val="28"/>
          <w:lang w:eastAsia="ru-RU"/>
        </w:rPr>
        <w:t>лей;</w:t>
      </w:r>
    </w:p>
    <w:p w14:paraId="05E77154" w14:textId="77777777" w:rsidR="002461A0" w:rsidRPr="00340168" w:rsidRDefault="0027041A" w:rsidP="00340168">
      <w:pPr>
        <w:pStyle w:val="a7"/>
        <w:numPr>
          <w:ilvl w:val="2"/>
          <w:numId w:val="249"/>
        </w:numPr>
        <w:tabs>
          <w:tab w:val="left" w:pos="993"/>
        </w:tabs>
        <w:spacing w:after="0" w:line="240" w:lineRule="auto"/>
        <w:ind w:left="28" w:firstLine="686"/>
        <w:jc w:val="both"/>
        <w:rPr>
          <w:rFonts w:ascii="Times New Roman" w:eastAsia="Times New Roman" w:hAnsi="Times New Roman" w:cs="Times New Roman"/>
          <w:sz w:val="28"/>
          <w:szCs w:val="28"/>
          <w:lang w:eastAsia="ru-RU"/>
        </w:rPr>
      </w:pPr>
      <w:r w:rsidRPr="00340168">
        <w:rPr>
          <w:rFonts w:ascii="Times New Roman" w:eastAsia="Times New Roman" w:hAnsi="Times New Roman" w:cs="Times New Roman"/>
          <w:sz w:val="28"/>
          <w:szCs w:val="28"/>
          <w:lang w:eastAsia="ru-RU"/>
        </w:rPr>
        <w:t>в</w:t>
      </w:r>
      <w:r w:rsidR="002461A0" w:rsidRPr="00340168">
        <w:rPr>
          <w:rFonts w:ascii="Times New Roman" w:eastAsia="Times New Roman" w:hAnsi="Times New Roman" w:cs="Times New Roman"/>
          <w:sz w:val="28"/>
          <w:szCs w:val="28"/>
          <w:lang w:eastAsia="ru-RU"/>
        </w:rPr>
        <w:t xml:space="preserve"> 2021 году – 4</w:t>
      </w:r>
      <w:r w:rsidRPr="00340168">
        <w:rPr>
          <w:rFonts w:ascii="Times New Roman" w:eastAsia="Times New Roman" w:hAnsi="Times New Roman" w:cs="Times New Roman"/>
          <w:sz w:val="28"/>
          <w:szCs w:val="28"/>
          <w:lang w:eastAsia="ru-RU"/>
        </w:rPr>
        <w:t> </w:t>
      </w:r>
      <w:r w:rsidR="002461A0" w:rsidRPr="00340168">
        <w:rPr>
          <w:rFonts w:ascii="Times New Roman" w:eastAsia="Times New Roman" w:hAnsi="Times New Roman" w:cs="Times New Roman"/>
          <w:sz w:val="28"/>
          <w:szCs w:val="28"/>
          <w:lang w:eastAsia="ru-RU"/>
        </w:rPr>
        <w:t>227,0 тыс. руб</w:t>
      </w:r>
      <w:r w:rsidRPr="00340168">
        <w:rPr>
          <w:rFonts w:ascii="Times New Roman" w:eastAsia="Times New Roman" w:hAnsi="Times New Roman" w:cs="Times New Roman"/>
          <w:sz w:val="28"/>
          <w:szCs w:val="28"/>
          <w:lang w:eastAsia="ru-RU"/>
        </w:rPr>
        <w:t>лей</w:t>
      </w:r>
      <w:r w:rsidR="002461A0" w:rsidRPr="00340168">
        <w:rPr>
          <w:rFonts w:ascii="Times New Roman" w:eastAsia="Times New Roman" w:hAnsi="Times New Roman" w:cs="Times New Roman"/>
          <w:sz w:val="28"/>
          <w:szCs w:val="28"/>
          <w:lang w:eastAsia="ru-RU"/>
        </w:rPr>
        <w:t>, из которых исполнено 3</w:t>
      </w:r>
      <w:r w:rsidRPr="00340168">
        <w:rPr>
          <w:rFonts w:ascii="Times New Roman" w:eastAsia="Times New Roman" w:hAnsi="Times New Roman" w:cs="Times New Roman"/>
          <w:sz w:val="28"/>
          <w:szCs w:val="28"/>
          <w:lang w:eastAsia="ru-RU"/>
        </w:rPr>
        <w:t> </w:t>
      </w:r>
      <w:r w:rsidR="002461A0" w:rsidRPr="00340168">
        <w:rPr>
          <w:rFonts w:ascii="Times New Roman" w:eastAsia="Times New Roman" w:hAnsi="Times New Roman" w:cs="Times New Roman"/>
          <w:sz w:val="28"/>
          <w:szCs w:val="28"/>
          <w:lang w:eastAsia="ru-RU"/>
        </w:rPr>
        <w:t>035,4 тыс. руб</w:t>
      </w:r>
      <w:r w:rsidRPr="00340168">
        <w:rPr>
          <w:rFonts w:ascii="Times New Roman" w:eastAsia="Times New Roman" w:hAnsi="Times New Roman" w:cs="Times New Roman"/>
          <w:sz w:val="28"/>
          <w:szCs w:val="28"/>
          <w:lang w:eastAsia="ru-RU"/>
        </w:rPr>
        <w:t>лей</w:t>
      </w:r>
      <w:r w:rsidR="002461A0" w:rsidRPr="00340168">
        <w:rPr>
          <w:rFonts w:ascii="Times New Roman" w:eastAsia="Times New Roman" w:hAnsi="Times New Roman" w:cs="Times New Roman"/>
          <w:sz w:val="28"/>
          <w:szCs w:val="28"/>
          <w:lang w:eastAsia="ru-RU"/>
        </w:rPr>
        <w:t>.</w:t>
      </w:r>
    </w:p>
    <w:p w14:paraId="1AF353EC" w14:textId="77777777" w:rsidR="002461A0" w:rsidRPr="002461A0" w:rsidRDefault="002461A0" w:rsidP="0027041A">
      <w:pPr>
        <w:spacing w:after="0" w:line="240" w:lineRule="auto"/>
        <w:ind w:firstLine="708"/>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Проведенной проверкой правильности начисления и выплаты заработной платы, надбавок и иных выплат работникам нарушений не установлено.</w:t>
      </w:r>
    </w:p>
    <w:p w14:paraId="03E74540" w14:textId="77777777" w:rsidR="002461A0" w:rsidRPr="002461A0" w:rsidRDefault="002461A0" w:rsidP="002461A0">
      <w:pPr>
        <w:tabs>
          <w:tab w:val="left" w:pos="630"/>
        </w:tabs>
        <w:spacing w:after="0" w:line="240" w:lineRule="auto"/>
        <w:jc w:val="both"/>
        <w:rPr>
          <w:rFonts w:ascii="Times New Roman" w:eastAsia="Times New Roman" w:hAnsi="Times New Roman" w:cs="Times New Roman"/>
          <w:sz w:val="28"/>
          <w:szCs w:val="28"/>
          <w:lang w:eastAsia="ru-RU"/>
        </w:rPr>
      </w:pPr>
    </w:p>
    <w:p w14:paraId="5A586AC9" w14:textId="77777777" w:rsidR="001962C5" w:rsidRDefault="002461A0" w:rsidP="002461A0">
      <w:pPr>
        <w:tabs>
          <w:tab w:val="left" w:pos="630"/>
        </w:tabs>
        <w:spacing w:after="0" w:line="240" w:lineRule="auto"/>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 xml:space="preserve">Проверка расчетов с поставщиками и подрядчиками, а также </w:t>
      </w:r>
    </w:p>
    <w:p w14:paraId="0D058640" w14:textId="77777777" w:rsidR="002461A0" w:rsidRPr="002461A0" w:rsidRDefault="002461A0" w:rsidP="002461A0">
      <w:pPr>
        <w:tabs>
          <w:tab w:val="left" w:pos="630"/>
        </w:tabs>
        <w:spacing w:after="0" w:line="240" w:lineRule="auto"/>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с подотчетными лицами</w:t>
      </w:r>
    </w:p>
    <w:p w14:paraId="27FC07F0" w14:textId="77777777" w:rsidR="002461A0" w:rsidRPr="002461A0" w:rsidRDefault="002461A0" w:rsidP="002461A0">
      <w:pPr>
        <w:tabs>
          <w:tab w:val="left" w:pos="630"/>
        </w:tabs>
        <w:spacing w:after="0" w:line="240" w:lineRule="auto"/>
        <w:rPr>
          <w:rFonts w:ascii="Times New Roman" w:eastAsia="Times New Roman" w:hAnsi="Times New Roman" w:cs="Times New Roman"/>
          <w:b/>
          <w:sz w:val="28"/>
          <w:szCs w:val="28"/>
          <w:lang w:eastAsia="ru-RU"/>
        </w:rPr>
      </w:pPr>
    </w:p>
    <w:p w14:paraId="0AC94EFE" w14:textId="77777777" w:rsidR="002461A0" w:rsidRPr="002461A0" w:rsidRDefault="001962C5" w:rsidP="001962C5">
      <w:pPr>
        <w:tabs>
          <w:tab w:val="left" w:pos="72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461A0" w:rsidRPr="002461A0">
        <w:rPr>
          <w:rFonts w:ascii="Times New Roman" w:eastAsia="Times New Roman" w:hAnsi="Times New Roman" w:cs="Times New Roman"/>
          <w:sz w:val="28"/>
          <w:szCs w:val="28"/>
          <w:lang w:eastAsia="ru-RU"/>
        </w:rPr>
        <w:t xml:space="preserve">Согласно информации, приведенной на портале закупок https://zakupki.gov.ru/epz/main/public/home.html в проверяемом периоде </w:t>
      </w:r>
      <w:r w:rsidR="00A33638" w:rsidRPr="00A33638">
        <w:rPr>
          <w:rFonts w:ascii="Times New Roman" w:eastAsia="Times New Roman" w:hAnsi="Times New Roman" w:cs="Times New Roman"/>
          <w:iCs/>
          <w:sz w:val="28"/>
          <w:szCs w:val="28"/>
          <w:lang w:eastAsia="ru-RU"/>
        </w:rPr>
        <w:t>ГО «Уполномоченный по защите прав предпринимателей в Республике Ингушетия и его аппарат»</w:t>
      </w:r>
      <w:r w:rsidR="00A33638">
        <w:rPr>
          <w:rFonts w:ascii="Times New Roman" w:eastAsia="Times New Roman" w:hAnsi="Times New Roman" w:cs="Times New Roman"/>
          <w:iCs/>
          <w:sz w:val="28"/>
          <w:szCs w:val="28"/>
          <w:lang w:eastAsia="ru-RU"/>
        </w:rPr>
        <w:t xml:space="preserve"> </w:t>
      </w:r>
      <w:r w:rsidR="002461A0" w:rsidRPr="002461A0">
        <w:rPr>
          <w:rFonts w:ascii="Times New Roman" w:eastAsia="Times New Roman" w:hAnsi="Times New Roman" w:cs="Times New Roman"/>
          <w:sz w:val="28"/>
          <w:szCs w:val="28"/>
          <w:lang w:eastAsia="ru-RU"/>
        </w:rPr>
        <w:t xml:space="preserve">конкурсные мероприятия, не проводились. </w:t>
      </w:r>
      <w:r w:rsidR="00A33638">
        <w:rPr>
          <w:rFonts w:ascii="Times New Roman" w:eastAsia="Times New Roman" w:hAnsi="Times New Roman" w:cs="Times New Roman"/>
          <w:sz w:val="28"/>
          <w:szCs w:val="28"/>
          <w:lang w:eastAsia="ru-RU"/>
        </w:rPr>
        <w:t>Договора</w:t>
      </w:r>
      <w:r w:rsidR="002461A0" w:rsidRPr="002461A0">
        <w:rPr>
          <w:rFonts w:ascii="Times New Roman" w:eastAsia="Times New Roman" w:hAnsi="Times New Roman" w:cs="Times New Roman"/>
          <w:sz w:val="28"/>
          <w:szCs w:val="28"/>
          <w:lang w:eastAsia="ru-RU"/>
        </w:rPr>
        <w:t xml:space="preserve"> заключены с единственными поставщиками (без проведения конкурсных мероприятий) в соответствии с нормами п</w:t>
      </w:r>
      <w:r w:rsidR="00A33638">
        <w:rPr>
          <w:rFonts w:ascii="Times New Roman" w:eastAsia="Times New Roman" w:hAnsi="Times New Roman" w:cs="Times New Roman"/>
          <w:sz w:val="28"/>
          <w:szCs w:val="28"/>
          <w:lang w:eastAsia="ru-RU"/>
        </w:rPr>
        <w:t xml:space="preserve">ункта </w:t>
      </w:r>
      <w:r w:rsidR="002461A0" w:rsidRPr="002461A0">
        <w:rPr>
          <w:rFonts w:ascii="Times New Roman" w:eastAsia="Times New Roman" w:hAnsi="Times New Roman" w:cs="Times New Roman"/>
          <w:sz w:val="28"/>
          <w:szCs w:val="28"/>
          <w:lang w:eastAsia="ru-RU"/>
        </w:rPr>
        <w:t>4 ст</w:t>
      </w:r>
      <w:r w:rsidR="00A33638">
        <w:rPr>
          <w:rFonts w:ascii="Times New Roman" w:eastAsia="Times New Roman" w:hAnsi="Times New Roman" w:cs="Times New Roman"/>
          <w:sz w:val="28"/>
          <w:szCs w:val="28"/>
          <w:lang w:eastAsia="ru-RU"/>
        </w:rPr>
        <w:t xml:space="preserve">атьи </w:t>
      </w:r>
      <w:r w:rsidR="002461A0" w:rsidRPr="002461A0">
        <w:rPr>
          <w:rFonts w:ascii="Times New Roman" w:eastAsia="Times New Roman" w:hAnsi="Times New Roman" w:cs="Times New Roman"/>
          <w:sz w:val="28"/>
          <w:szCs w:val="28"/>
          <w:lang w:eastAsia="ru-RU"/>
        </w:rPr>
        <w:t xml:space="preserve">93 Федерального закона </w:t>
      </w:r>
      <w:r w:rsidR="00A33638" w:rsidRPr="002461A0">
        <w:rPr>
          <w:rFonts w:ascii="Times New Roman" w:eastAsia="Times New Roman" w:hAnsi="Times New Roman" w:cs="Times New Roman"/>
          <w:sz w:val="28"/>
          <w:szCs w:val="28"/>
          <w:lang w:eastAsia="ru-RU"/>
        </w:rPr>
        <w:t xml:space="preserve">от 05.04.2013 </w:t>
      </w:r>
      <w:r w:rsidR="00A33638">
        <w:rPr>
          <w:rFonts w:ascii="Times New Roman" w:eastAsia="Times New Roman" w:hAnsi="Times New Roman" w:cs="Times New Roman"/>
          <w:sz w:val="28"/>
          <w:szCs w:val="28"/>
          <w:lang w:eastAsia="ru-RU"/>
        </w:rPr>
        <w:t>года №</w:t>
      </w:r>
      <w:r w:rsidR="00A33638" w:rsidRPr="002461A0">
        <w:rPr>
          <w:rFonts w:ascii="Times New Roman" w:eastAsia="Times New Roman" w:hAnsi="Times New Roman" w:cs="Times New Roman"/>
          <w:sz w:val="28"/>
          <w:szCs w:val="28"/>
          <w:lang w:eastAsia="ru-RU"/>
        </w:rPr>
        <w:t xml:space="preserve">44-ФЗ </w:t>
      </w:r>
      <w:r w:rsidR="002461A0" w:rsidRPr="002461A0">
        <w:rPr>
          <w:rFonts w:ascii="Times New Roman" w:eastAsia="Times New Roman" w:hAnsi="Times New Roman" w:cs="Times New Roman"/>
          <w:sz w:val="28"/>
          <w:szCs w:val="28"/>
          <w:lang w:eastAsia="ru-RU"/>
        </w:rPr>
        <w:t>"О контрактной системе в сфере закупок товаров, работ, услуг для обеспечения государственных и муниципальных нужд".</w:t>
      </w:r>
    </w:p>
    <w:p w14:paraId="67E820B7" w14:textId="77777777" w:rsidR="002461A0" w:rsidRPr="002461A0" w:rsidRDefault="001962C5" w:rsidP="001962C5">
      <w:pPr>
        <w:tabs>
          <w:tab w:val="left" w:pos="72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461A0" w:rsidRPr="002461A0">
        <w:rPr>
          <w:rFonts w:ascii="Times New Roman" w:eastAsia="Times New Roman" w:hAnsi="Times New Roman" w:cs="Times New Roman"/>
          <w:sz w:val="28"/>
          <w:szCs w:val="28"/>
          <w:lang w:eastAsia="ru-RU"/>
        </w:rPr>
        <w:t>В нарушение п</w:t>
      </w:r>
      <w:r w:rsidR="00A33638">
        <w:rPr>
          <w:rFonts w:ascii="Times New Roman" w:eastAsia="Times New Roman" w:hAnsi="Times New Roman" w:cs="Times New Roman"/>
          <w:sz w:val="28"/>
          <w:szCs w:val="28"/>
          <w:lang w:eastAsia="ru-RU"/>
        </w:rPr>
        <w:t xml:space="preserve">ункта </w:t>
      </w:r>
      <w:r w:rsidR="002461A0" w:rsidRPr="002461A0">
        <w:rPr>
          <w:rFonts w:ascii="Times New Roman" w:eastAsia="Times New Roman" w:hAnsi="Times New Roman" w:cs="Times New Roman"/>
          <w:sz w:val="28"/>
          <w:szCs w:val="28"/>
          <w:lang w:eastAsia="ru-RU"/>
        </w:rPr>
        <w:t>10 Постановления Правительства РФ от 13</w:t>
      </w:r>
      <w:r w:rsidR="00843C6D">
        <w:rPr>
          <w:rFonts w:ascii="Times New Roman" w:eastAsia="Times New Roman" w:hAnsi="Times New Roman" w:cs="Times New Roman"/>
          <w:sz w:val="28"/>
          <w:szCs w:val="28"/>
          <w:lang w:eastAsia="ru-RU"/>
        </w:rPr>
        <w:t>.10.</w:t>
      </w:r>
      <w:r w:rsidR="002461A0" w:rsidRPr="002461A0">
        <w:rPr>
          <w:rFonts w:ascii="Times New Roman" w:eastAsia="Times New Roman" w:hAnsi="Times New Roman" w:cs="Times New Roman"/>
          <w:sz w:val="28"/>
          <w:szCs w:val="28"/>
          <w:lang w:eastAsia="ru-RU"/>
        </w:rPr>
        <w:t>2008 г</w:t>
      </w:r>
      <w:r w:rsidR="00A33638">
        <w:rPr>
          <w:rFonts w:ascii="Times New Roman" w:eastAsia="Times New Roman" w:hAnsi="Times New Roman" w:cs="Times New Roman"/>
          <w:sz w:val="28"/>
          <w:szCs w:val="28"/>
          <w:lang w:eastAsia="ru-RU"/>
        </w:rPr>
        <w:t>ода</w:t>
      </w:r>
      <w:r w:rsidR="002461A0" w:rsidRPr="002461A0">
        <w:rPr>
          <w:rFonts w:ascii="Times New Roman" w:eastAsia="Times New Roman" w:hAnsi="Times New Roman" w:cs="Times New Roman"/>
          <w:sz w:val="28"/>
          <w:szCs w:val="28"/>
          <w:lang w:eastAsia="ru-RU"/>
        </w:rPr>
        <w:t xml:space="preserve"> </w:t>
      </w:r>
      <w:r w:rsidR="00A33638">
        <w:rPr>
          <w:rFonts w:ascii="Times New Roman" w:eastAsia="Times New Roman" w:hAnsi="Times New Roman" w:cs="Times New Roman"/>
          <w:sz w:val="28"/>
          <w:szCs w:val="28"/>
          <w:lang w:eastAsia="ru-RU"/>
        </w:rPr>
        <w:t>№</w:t>
      </w:r>
      <w:r w:rsidR="002461A0" w:rsidRPr="002461A0">
        <w:rPr>
          <w:rFonts w:ascii="Times New Roman" w:eastAsia="Times New Roman" w:hAnsi="Times New Roman" w:cs="Times New Roman"/>
          <w:sz w:val="28"/>
          <w:szCs w:val="28"/>
          <w:lang w:eastAsia="ru-RU"/>
        </w:rPr>
        <w:t>749 "Об особенностях направления работников в служебные командировки"</w:t>
      </w:r>
      <w:r w:rsidR="00A33638">
        <w:rPr>
          <w:rFonts w:ascii="Times New Roman" w:eastAsia="Times New Roman" w:hAnsi="Times New Roman" w:cs="Times New Roman"/>
          <w:sz w:val="28"/>
          <w:szCs w:val="28"/>
          <w:lang w:eastAsia="ru-RU"/>
        </w:rPr>
        <w:t>,</w:t>
      </w:r>
      <w:r w:rsidR="002461A0" w:rsidRPr="002461A0">
        <w:rPr>
          <w:rFonts w:ascii="Times New Roman" w:eastAsia="Times New Roman" w:hAnsi="Times New Roman" w:cs="Times New Roman"/>
          <w:sz w:val="28"/>
          <w:szCs w:val="28"/>
          <w:lang w:eastAsia="ru-RU"/>
        </w:rPr>
        <w:t xml:space="preserve"> сотруднику не был выдан (выплачен) денежный аванс на оплату расходов по проезду и найму жилого помещения и дополнительных расходов, связанных с проживанием вне места постоянного жительства (суточные).</w:t>
      </w:r>
    </w:p>
    <w:p w14:paraId="4F3C0065" w14:textId="77777777" w:rsidR="002461A0" w:rsidRPr="002461A0" w:rsidRDefault="002461A0" w:rsidP="002461A0">
      <w:pPr>
        <w:tabs>
          <w:tab w:val="left" w:pos="630"/>
        </w:tabs>
        <w:spacing w:after="0" w:line="240" w:lineRule="auto"/>
        <w:jc w:val="both"/>
        <w:rPr>
          <w:rFonts w:ascii="Times New Roman" w:eastAsia="Times New Roman" w:hAnsi="Times New Roman" w:cs="Times New Roman"/>
          <w:b/>
          <w:sz w:val="28"/>
          <w:szCs w:val="28"/>
          <w:lang w:eastAsia="ru-RU"/>
        </w:rPr>
      </w:pPr>
    </w:p>
    <w:p w14:paraId="4BE7FC75" w14:textId="77777777" w:rsidR="002461A0" w:rsidRPr="002461A0" w:rsidRDefault="002461A0" w:rsidP="002461A0">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r w:rsidRPr="002461A0">
        <w:rPr>
          <w:rFonts w:ascii="Times New Roman" w:eastAsia="Times New Roman" w:hAnsi="Times New Roman" w:cs="Times New Roman"/>
          <w:b/>
          <w:color w:val="000000"/>
          <w:sz w:val="28"/>
          <w:szCs w:val="28"/>
          <w:lang w:eastAsia="ru-RU"/>
        </w:rPr>
        <w:tab/>
        <w:t xml:space="preserve">Проверка учета и движения </w:t>
      </w:r>
      <w:bookmarkStart w:id="20" w:name="_Hlk99407431"/>
      <w:r w:rsidRPr="002461A0">
        <w:rPr>
          <w:rFonts w:ascii="Times New Roman" w:eastAsia="Times New Roman" w:hAnsi="Times New Roman" w:cs="Times New Roman"/>
          <w:b/>
          <w:color w:val="000000"/>
          <w:sz w:val="28"/>
          <w:szCs w:val="28"/>
          <w:lang w:eastAsia="ru-RU"/>
        </w:rPr>
        <w:t>основных средств и материальных ценностей</w:t>
      </w:r>
      <w:bookmarkEnd w:id="20"/>
    </w:p>
    <w:p w14:paraId="1DCCDF36" w14:textId="77777777" w:rsidR="002461A0" w:rsidRPr="002461A0" w:rsidRDefault="002461A0" w:rsidP="002461A0">
      <w:pPr>
        <w:autoSpaceDE w:val="0"/>
        <w:autoSpaceDN w:val="0"/>
        <w:adjustRightInd w:val="0"/>
        <w:spacing w:after="0" w:line="240" w:lineRule="auto"/>
        <w:jc w:val="center"/>
        <w:outlineLvl w:val="1"/>
        <w:rPr>
          <w:rFonts w:ascii="Times New Roman" w:eastAsia="Times New Roman" w:hAnsi="Times New Roman" w:cs="Times New Roman"/>
          <w:b/>
          <w:color w:val="000000"/>
          <w:sz w:val="28"/>
          <w:szCs w:val="28"/>
          <w:lang w:eastAsia="ru-RU"/>
        </w:rPr>
      </w:pPr>
    </w:p>
    <w:p w14:paraId="579BD1C3" w14:textId="77777777" w:rsidR="002461A0" w:rsidRPr="002461A0" w:rsidRDefault="002461A0" w:rsidP="00A33638">
      <w:pPr>
        <w:tabs>
          <w:tab w:val="left" w:pos="709"/>
        </w:tabs>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Балансовая стоимость основных средств, находящихся в пользовании </w:t>
      </w:r>
      <w:r w:rsidR="00A33638">
        <w:rPr>
          <w:rFonts w:ascii="Times New Roman" w:eastAsia="Times New Roman" w:hAnsi="Times New Roman" w:cs="Times New Roman"/>
          <w:color w:val="000000"/>
          <w:sz w:val="28"/>
          <w:szCs w:val="28"/>
          <w:lang w:eastAsia="ru-RU"/>
        </w:rPr>
        <w:t>Учреждения</w:t>
      </w:r>
      <w:r w:rsidRPr="002461A0">
        <w:rPr>
          <w:rFonts w:ascii="Times New Roman" w:eastAsia="Times New Roman" w:hAnsi="Times New Roman" w:cs="Times New Roman"/>
          <w:color w:val="000000"/>
          <w:sz w:val="28"/>
          <w:szCs w:val="28"/>
          <w:lang w:eastAsia="ru-RU"/>
        </w:rPr>
        <w:t>, составляет 674,0 тыс. руб</w:t>
      </w:r>
      <w:r w:rsidR="00A33638">
        <w:rPr>
          <w:rFonts w:ascii="Times New Roman" w:eastAsia="Times New Roman" w:hAnsi="Times New Roman" w:cs="Times New Roman"/>
          <w:color w:val="000000"/>
          <w:sz w:val="28"/>
          <w:szCs w:val="28"/>
          <w:lang w:eastAsia="ru-RU"/>
        </w:rPr>
        <w:t>лей</w:t>
      </w:r>
      <w:r w:rsidRPr="002461A0">
        <w:rPr>
          <w:rFonts w:ascii="Times New Roman" w:eastAsia="Times New Roman" w:hAnsi="Times New Roman" w:cs="Times New Roman"/>
          <w:color w:val="000000"/>
          <w:sz w:val="28"/>
          <w:szCs w:val="28"/>
          <w:lang w:eastAsia="ru-RU"/>
        </w:rPr>
        <w:t xml:space="preserve">. По результатам </w:t>
      </w:r>
      <w:r w:rsidR="00A33638">
        <w:rPr>
          <w:rFonts w:ascii="Times New Roman" w:eastAsia="Times New Roman" w:hAnsi="Times New Roman" w:cs="Times New Roman"/>
          <w:color w:val="000000"/>
          <w:sz w:val="28"/>
          <w:szCs w:val="28"/>
          <w:lang w:eastAsia="ru-RU"/>
        </w:rPr>
        <w:t xml:space="preserve">проведенной </w:t>
      </w:r>
      <w:r w:rsidRPr="002461A0">
        <w:rPr>
          <w:rFonts w:ascii="Times New Roman" w:eastAsia="Times New Roman" w:hAnsi="Times New Roman" w:cs="Times New Roman"/>
          <w:color w:val="000000"/>
          <w:sz w:val="28"/>
          <w:szCs w:val="28"/>
          <w:lang w:eastAsia="ru-RU"/>
        </w:rPr>
        <w:t xml:space="preserve">инвентаризации недостачи и излишки </w:t>
      </w:r>
      <w:r w:rsidR="00A33638" w:rsidRPr="00A33638">
        <w:rPr>
          <w:rFonts w:ascii="Times New Roman" w:eastAsia="Times New Roman" w:hAnsi="Times New Roman" w:cs="Times New Roman"/>
          <w:bCs/>
          <w:color w:val="000000"/>
          <w:sz w:val="28"/>
          <w:szCs w:val="28"/>
          <w:lang w:eastAsia="ru-RU"/>
        </w:rPr>
        <w:t>основных средств и материальных ценностей</w:t>
      </w:r>
      <w:r w:rsidR="00A33638" w:rsidRPr="00A33638">
        <w:rPr>
          <w:rFonts w:ascii="Times New Roman" w:eastAsia="Times New Roman" w:hAnsi="Times New Roman" w:cs="Times New Roman"/>
          <w:color w:val="000000"/>
          <w:sz w:val="28"/>
          <w:szCs w:val="28"/>
          <w:lang w:eastAsia="ru-RU"/>
        </w:rPr>
        <w:t xml:space="preserve"> </w:t>
      </w:r>
      <w:r w:rsidRPr="002461A0">
        <w:rPr>
          <w:rFonts w:ascii="Times New Roman" w:eastAsia="Times New Roman" w:hAnsi="Times New Roman" w:cs="Times New Roman"/>
          <w:color w:val="000000"/>
          <w:sz w:val="28"/>
          <w:szCs w:val="28"/>
          <w:lang w:eastAsia="ru-RU"/>
        </w:rPr>
        <w:t xml:space="preserve">не </w:t>
      </w:r>
      <w:r w:rsidRPr="002461A0">
        <w:rPr>
          <w:rFonts w:ascii="Times New Roman" w:eastAsia="Times New Roman" w:hAnsi="Times New Roman" w:cs="Times New Roman"/>
          <w:color w:val="000000"/>
          <w:sz w:val="28"/>
          <w:szCs w:val="28"/>
          <w:lang w:eastAsia="ru-RU"/>
        </w:rPr>
        <w:lastRenderedPageBreak/>
        <w:t>выявлены.</w:t>
      </w:r>
      <w:r w:rsidR="00A33638">
        <w:rPr>
          <w:rFonts w:ascii="Times New Roman" w:eastAsia="Times New Roman" w:hAnsi="Times New Roman" w:cs="Times New Roman"/>
          <w:color w:val="000000"/>
          <w:sz w:val="28"/>
          <w:szCs w:val="28"/>
          <w:lang w:eastAsia="ru-RU"/>
        </w:rPr>
        <w:t xml:space="preserve"> </w:t>
      </w:r>
      <w:r w:rsidRPr="002461A0">
        <w:rPr>
          <w:rFonts w:ascii="Times New Roman" w:eastAsia="Times New Roman" w:hAnsi="Times New Roman" w:cs="Times New Roman"/>
          <w:color w:val="000000"/>
          <w:sz w:val="28"/>
          <w:szCs w:val="28"/>
          <w:lang w:eastAsia="ru-RU"/>
        </w:rPr>
        <w:t>Поступлений и списаний основных средств за проверяемый период не проводилось.</w:t>
      </w:r>
    </w:p>
    <w:p w14:paraId="0FCB1A0F" w14:textId="77777777" w:rsidR="002461A0" w:rsidRPr="002461A0" w:rsidRDefault="00A33638" w:rsidP="00A33638">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Pr="002461A0">
        <w:rPr>
          <w:rFonts w:ascii="Times New Roman" w:eastAsia="Times New Roman" w:hAnsi="Times New Roman" w:cs="Times New Roman"/>
          <w:color w:val="000000"/>
          <w:sz w:val="28"/>
          <w:szCs w:val="28"/>
          <w:lang w:eastAsia="ru-RU"/>
        </w:rPr>
        <w:t>оговор о полной индивидуальной материальной ответственности</w:t>
      </w:r>
      <w:r>
        <w:rPr>
          <w:rFonts w:ascii="Times New Roman" w:eastAsia="Times New Roman" w:hAnsi="Times New Roman" w:cs="Times New Roman"/>
          <w:color w:val="000000"/>
          <w:sz w:val="28"/>
          <w:szCs w:val="28"/>
          <w:lang w:eastAsia="ru-RU"/>
        </w:rPr>
        <w:t xml:space="preserve"> </w:t>
      </w:r>
      <w:r w:rsidR="002461A0" w:rsidRPr="002461A0">
        <w:rPr>
          <w:rFonts w:ascii="Times New Roman" w:eastAsia="Times New Roman" w:hAnsi="Times New Roman" w:cs="Times New Roman"/>
          <w:color w:val="000000"/>
          <w:sz w:val="28"/>
          <w:szCs w:val="28"/>
          <w:lang w:eastAsia="ru-RU"/>
        </w:rPr>
        <w:t xml:space="preserve">за сохранение товарно-материальных ценностей </w:t>
      </w:r>
      <w:r w:rsidRPr="002461A0">
        <w:rPr>
          <w:rFonts w:ascii="Times New Roman" w:eastAsia="Times New Roman" w:hAnsi="Times New Roman" w:cs="Times New Roman"/>
          <w:color w:val="000000"/>
          <w:sz w:val="28"/>
          <w:szCs w:val="28"/>
          <w:lang w:eastAsia="ru-RU"/>
        </w:rPr>
        <w:t xml:space="preserve">заключен </w:t>
      </w:r>
      <w:r w:rsidR="002461A0" w:rsidRPr="002461A0">
        <w:rPr>
          <w:rFonts w:ascii="Times New Roman" w:eastAsia="Times New Roman" w:hAnsi="Times New Roman" w:cs="Times New Roman"/>
          <w:color w:val="000000"/>
          <w:sz w:val="28"/>
          <w:szCs w:val="28"/>
          <w:lang w:eastAsia="ru-RU"/>
        </w:rPr>
        <w:t>на Управделами.</w:t>
      </w:r>
    </w:p>
    <w:p w14:paraId="7DB35A5B" w14:textId="7B6636EC" w:rsidR="002461A0" w:rsidRPr="002461A0" w:rsidRDefault="002461A0" w:rsidP="00A33638">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В нарушение п</w:t>
      </w:r>
      <w:r w:rsidR="00A33638">
        <w:rPr>
          <w:rFonts w:ascii="Times New Roman" w:eastAsia="Times New Roman" w:hAnsi="Times New Roman" w:cs="Times New Roman"/>
          <w:color w:val="000000"/>
          <w:sz w:val="28"/>
          <w:szCs w:val="28"/>
          <w:lang w:eastAsia="ru-RU"/>
        </w:rPr>
        <w:t>ункта</w:t>
      </w:r>
      <w:r w:rsidRPr="002461A0">
        <w:rPr>
          <w:rFonts w:ascii="Times New Roman" w:eastAsia="Times New Roman" w:hAnsi="Times New Roman" w:cs="Times New Roman"/>
          <w:color w:val="000000"/>
          <w:sz w:val="28"/>
          <w:szCs w:val="28"/>
          <w:lang w:eastAsia="ru-RU"/>
        </w:rPr>
        <w:t xml:space="preserve"> 46 Приказ Минфина РФ от 1 декабря 2010 г</w:t>
      </w:r>
      <w:r w:rsidR="00A33638">
        <w:rPr>
          <w:rFonts w:ascii="Times New Roman" w:eastAsia="Times New Roman" w:hAnsi="Times New Roman" w:cs="Times New Roman"/>
          <w:color w:val="000000"/>
          <w:sz w:val="28"/>
          <w:szCs w:val="28"/>
          <w:lang w:eastAsia="ru-RU"/>
        </w:rPr>
        <w:t>ода</w:t>
      </w:r>
      <w:r w:rsidRPr="002461A0">
        <w:rPr>
          <w:rFonts w:ascii="Times New Roman" w:eastAsia="Times New Roman" w:hAnsi="Times New Roman" w:cs="Times New Roman"/>
          <w:color w:val="000000"/>
          <w:sz w:val="28"/>
          <w:szCs w:val="28"/>
          <w:lang w:eastAsia="ru-RU"/>
        </w:rPr>
        <w:t xml:space="preserve"> </w:t>
      </w:r>
      <w:r w:rsidR="00A33638">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Pr="002461A0">
        <w:rPr>
          <w:rFonts w:ascii="Times New Roman" w:eastAsia="Times New Roman" w:hAnsi="Times New Roman" w:cs="Times New Roman"/>
          <w:color w:val="000000"/>
          <w:sz w:val="28"/>
          <w:szCs w:val="28"/>
          <w:lang w:eastAsia="ru-RU"/>
        </w:rPr>
        <w:t>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00A33638">
        <w:rPr>
          <w:rFonts w:ascii="Times New Roman" w:eastAsia="Times New Roman" w:hAnsi="Times New Roman" w:cs="Times New Roman"/>
          <w:color w:val="000000"/>
          <w:sz w:val="28"/>
          <w:szCs w:val="28"/>
          <w:lang w:eastAsia="ru-RU"/>
        </w:rPr>
        <w:t>,</w:t>
      </w:r>
      <w:r w:rsidRPr="002461A0">
        <w:rPr>
          <w:rFonts w:ascii="Times New Roman" w:eastAsia="Times New Roman" w:hAnsi="Times New Roman" w:cs="Times New Roman"/>
          <w:color w:val="000000"/>
          <w:sz w:val="28"/>
          <w:szCs w:val="28"/>
          <w:lang w:eastAsia="ru-RU"/>
        </w:rPr>
        <w:t xml:space="preserve"> не на всех объектах учета имеются инвентарные номера.</w:t>
      </w:r>
    </w:p>
    <w:p w14:paraId="649E5C01" w14:textId="77777777" w:rsidR="002461A0" w:rsidRPr="002461A0" w:rsidRDefault="002461A0" w:rsidP="00A33638">
      <w:pPr>
        <w:autoSpaceDE w:val="0"/>
        <w:autoSpaceDN w:val="0"/>
        <w:adjustRightInd w:val="0"/>
        <w:spacing w:after="0" w:line="240" w:lineRule="auto"/>
        <w:ind w:firstLine="708"/>
        <w:jc w:val="both"/>
        <w:outlineLvl w:val="1"/>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В соответствии с отчетами об исполнения бюджета за 2020 и 9 месяцев 2021 годов, финансирование </w:t>
      </w:r>
      <w:r w:rsidR="00A33638">
        <w:rPr>
          <w:rFonts w:ascii="Times New Roman" w:eastAsia="Times New Roman" w:hAnsi="Times New Roman" w:cs="Times New Roman"/>
          <w:color w:val="000000"/>
          <w:sz w:val="28"/>
          <w:szCs w:val="28"/>
          <w:lang w:eastAsia="ru-RU"/>
        </w:rPr>
        <w:t>горюче-смазочных материалов</w:t>
      </w:r>
      <w:r w:rsidRPr="002461A0">
        <w:rPr>
          <w:rFonts w:ascii="Times New Roman" w:eastAsia="Times New Roman" w:hAnsi="Times New Roman" w:cs="Times New Roman"/>
          <w:color w:val="000000"/>
          <w:sz w:val="28"/>
          <w:szCs w:val="28"/>
          <w:lang w:eastAsia="ru-RU"/>
        </w:rPr>
        <w:t xml:space="preserve"> отсутствует.</w:t>
      </w:r>
      <w:r w:rsidR="00A33638">
        <w:rPr>
          <w:rFonts w:ascii="Times New Roman" w:eastAsia="Times New Roman" w:hAnsi="Times New Roman" w:cs="Times New Roman"/>
          <w:color w:val="000000"/>
          <w:sz w:val="28"/>
          <w:szCs w:val="28"/>
          <w:lang w:eastAsia="ru-RU"/>
        </w:rPr>
        <w:t xml:space="preserve"> </w:t>
      </w:r>
      <w:r w:rsidRPr="002461A0">
        <w:rPr>
          <w:rFonts w:ascii="Times New Roman" w:eastAsia="Times New Roman" w:hAnsi="Times New Roman" w:cs="Times New Roman"/>
          <w:color w:val="000000"/>
          <w:sz w:val="28"/>
          <w:szCs w:val="28"/>
          <w:lang w:eastAsia="ru-RU"/>
        </w:rPr>
        <w:t xml:space="preserve">На балансе </w:t>
      </w:r>
      <w:r w:rsidR="00A33638">
        <w:rPr>
          <w:rFonts w:ascii="Times New Roman" w:eastAsia="Times New Roman" w:hAnsi="Times New Roman" w:cs="Times New Roman"/>
          <w:color w:val="000000"/>
          <w:sz w:val="28"/>
          <w:szCs w:val="28"/>
          <w:lang w:eastAsia="ru-RU"/>
        </w:rPr>
        <w:t>Учреждения</w:t>
      </w:r>
      <w:r w:rsidRPr="002461A0">
        <w:rPr>
          <w:rFonts w:ascii="Times New Roman" w:eastAsia="Times New Roman" w:hAnsi="Times New Roman" w:cs="Times New Roman"/>
          <w:color w:val="000000"/>
          <w:sz w:val="28"/>
          <w:szCs w:val="28"/>
          <w:lang w:eastAsia="ru-RU"/>
        </w:rPr>
        <w:t xml:space="preserve"> числится служебный автомоби</w:t>
      </w:r>
      <w:r w:rsidR="00A33638">
        <w:rPr>
          <w:rFonts w:ascii="Times New Roman" w:eastAsia="Times New Roman" w:hAnsi="Times New Roman" w:cs="Times New Roman"/>
          <w:color w:val="000000"/>
          <w:sz w:val="28"/>
          <w:szCs w:val="28"/>
          <w:lang w:eastAsia="ru-RU"/>
        </w:rPr>
        <w:t>ль, который</w:t>
      </w:r>
      <w:r w:rsidRPr="002461A0">
        <w:rPr>
          <w:rFonts w:ascii="Times New Roman" w:eastAsia="Times New Roman" w:hAnsi="Times New Roman" w:cs="Times New Roman"/>
          <w:color w:val="000000"/>
          <w:sz w:val="28"/>
          <w:szCs w:val="28"/>
          <w:lang w:eastAsia="ru-RU"/>
        </w:rPr>
        <w:t xml:space="preserve"> не эксплуатируется в связи с непригодностью.</w:t>
      </w:r>
      <w:r w:rsidR="00A33638">
        <w:rPr>
          <w:rFonts w:ascii="Times New Roman" w:eastAsia="Times New Roman" w:hAnsi="Times New Roman" w:cs="Times New Roman"/>
          <w:color w:val="000000"/>
          <w:sz w:val="28"/>
          <w:szCs w:val="28"/>
          <w:lang w:eastAsia="ru-RU"/>
        </w:rPr>
        <w:t xml:space="preserve"> В Минимущество Ингушетии</w:t>
      </w:r>
      <w:r w:rsidRPr="002461A0">
        <w:rPr>
          <w:rFonts w:ascii="Times New Roman" w:eastAsia="Times New Roman" w:hAnsi="Times New Roman" w:cs="Times New Roman"/>
          <w:color w:val="000000"/>
          <w:sz w:val="28"/>
          <w:szCs w:val="28"/>
          <w:lang w:eastAsia="ru-RU"/>
        </w:rPr>
        <w:t xml:space="preserve"> направлен пакет документов для списания автотранспорта с приложением дефектного акта.</w:t>
      </w:r>
    </w:p>
    <w:p w14:paraId="2A3C7173" w14:textId="77777777" w:rsidR="002461A0" w:rsidRPr="002461A0" w:rsidRDefault="002461A0" w:rsidP="00040D10">
      <w:pPr>
        <w:shd w:val="clear" w:color="auto" w:fill="FFFFFF"/>
        <w:spacing w:after="200" w:line="276" w:lineRule="auto"/>
        <w:contextualSpacing/>
        <w:jc w:val="both"/>
        <w:rPr>
          <w:rFonts w:ascii="Times New Roman" w:eastAsia="Times New Roman" w:hAnsi="Times New Roman" w:cs="Times New Roman"/>
          <w:color w:val="000000"/>
          <w:sz w:val="28"/>
          <w:szCs w:val="28"/>
          <w:lang w:eastAsia="ru-RU"/>
        </w:rPr>
      </w:pPr>
    </w:p>
    <w:p w14:paraId="6BD90F82" w14:textId="77777777" w:rsidR="002461A0" w:rsidRDefault="002461A0" w:rsidP="002461A0">
      <w:pPr>
        <w:spacing w:after="0" w:line="240" w:lineRule="auto"/>
        <w:jc w:val="center"/>
        <w:rPr>
          <w:rFonts w:ascii="Times New Roman" w:eastAsia="Times New Roman" w:hAnsi="Times New Roman" w:cs="Times New Roman"/>
          <w:b/>
          <w:bCs/>
          <w:sz w:val="28"/>
          <w:szCs w:val="28"/>
          <w:lang w:eastAsia="ru-RU"/>
        </w:rPr>
      </w:pPr>
      <w:r w:rsidRPr="002461A0">
        <w:rPr>
          <w:rFonts w:ascii="Times New Roman" w:eastAsia="Times New Roman" w:hAnsi="Times New Roman" w:cs="Times New Roman"/>
          <w:b/>
          <w:bCs/>
          <w:sz w:val="28"/>
          <w:szCs w:val="28"/>
          <w:lang w:eastAsia="ru-RU"/>
        </w:rPr>
        <w:t>Выводы:</w:t>
      </w:r>
    </w:p>
    <w:p w14:paraId="0134DA0D" w14:textId="77777777" w:rsidR="00390EEC" w:rsidRPr="002461A0" w:rsidRDefault="00390EEC" w:rsidP="002461A0">
      <w:pPr>
        <w:spacing w:after="0" w:line="240" w:lineRule="auto"/>
        <w:jc w:val="center"/>
        <w:rPr>
          <w:rFonts w:ascii="Times New Roman" w:eastAsia="Times New Roman" w:hAnsi="Times New Roman" w:cs="Times New Roman"/>
          <w:b/>
          <w:bCs/>
          <w:sz w:val="28"/>
          <w:szCs w:val="28"/>
          <w:lang w:eastAsia="ru-RU"/>
        </w:rPr>
      </w:pPr>
    </w:p>
    <w:p w14:paraId="639DE6E2" w14:textId="77777777" w:rsidR="00390EEC" w:rsidRPr="00390EEC" w:rsidRDefault="00390EEC" w:rsidP="00390EEC">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Выявлены</w:t>
      </w:r>
      <w:r w:rsidRPr="00390EEC">
        <w:rPr>
          <w:rFonts w:ascii="Times New Roman" w:eastAsia="Times New Roman" w:hAnsi="Times New Roman" w:cs="Times New Roman"/>
          <w:bCs/>
          <w:sz w:val="28"/>
          <w:szCs w:val="28"/>
          <w:lang w:eastAsia="ru-RU"/>
        </w:rPr>
        <w:t xml:space="preserve"> факты нанесения ущерба республиканскому бюджету на общую сумму </w:t>
      </w:r>
      <w:r>
        <w:rPr>
          <w:rFonts w:ascii="Times New Roman" w:eastAsia="Times New Roman" w:hAnsi="Times New Roman" w:cs="Times New Roman"/>
          <w:bCs/>
          <w:sz w:val="28"/>
          <w:szCs w:val="28"/>
          <w:lang w:eastAsia="ru-RU"/>
        </w:rPr>
        <w:t>39,3</w:t>
      </w:r>
      <w:r w:rsidRPr="00390EEC">
        <w:rPr>
          <w:rFonts w:ascii="Times New Roman" w:eastAsia="Times New Roman" w:hAnsi="Times New Roman" w:cs="Times New Roman"/>
          <w:bCs/>
          <w:sz w:val="28"/>
          <w:szCs w:val="28"/>
          <w:lang w:eastAsia="ru-RU"/>
        </w:rPr>
        <w:t xml:space="preserve"> тыс. рублей, </w:t>
      </w:r>
      <w:r>
        <w:rPr>
          <w:rFonts w:ascii="Times New Roman" w:eastAsia="Times New Roman" w:hAnsi="Times New Roman" w:cs="Times New Roman"/>
          <w:sz w:val="28"/>
          <w:szCs w:val="28"/>
          <w:lang w:eastAsia="ru-RU"/>
        </w:rPr>
        <w:t>в</w:t>
      </w:r>
      <w:r w:rsidRPr="00390EEC">
        <w:rPr>
          <w:rFonts w:ascii="Times New Roman" w:eastAsia="Times New Roman" w:hAnsi="Times New Roman" w:cs="Times New Roman"/>
          <w:sz w:val="28"/>
          <w:szCs w:val="28"/>
          <w:lang w:eastAsia="ru-RU"/>
        </w:rPr>
        <w:t xml:space="preserve"> связи с неполным исполнением республиканским бюджетом своих обязательств по доведенным лимитам бюджетных ассигнований в предыдущие финансовые периоды своевременно не производились оплата страховых взносов во внебюджетные фонды и налогов</w:t>
      </w:r>
      <w:r>
        <w:rPr>
          <w:rFonts w:ascii="Times New Roman" w:eastAsia="Times New Roman" w:hAnsi="Times New Roman" w:cs="Times New Roman"/>
          <w:sz w:val="28"/>
          <w:szCs w:val="28"/>
          <w:lang w:eastAsia="ru-RU"/>
        </w:rPr>
        <w:t xml:space="preserve">, </w:t>
      </w:r>
      <w:r w:rsidRPr="00390EEC">
        <w:rPr>
          <w:rFonts w:ascii="Times New Roman" w:eastAsia="Times New Roman" w:hAnsi="Times New Roman" w:cs="Times New Roman"/>
          <w:bCs/>
          <w:sz w:val="28"/>
          <w:szCs w:val="28"/>
          <w:lang w:eastAsia="ru-RU"/>
        </w:rPr>
        <w:t>в том числе:</w:t>
      </w:r>
    </w:p>
    <w:p w14:paraId="3BAF54DA" w14:textId="77777777" w:rsidR="002461A0" w:rsidRPr="00390EEC" w:rsidRDefault="00390EEC" w:rsidP="00390EEC">
      <w:pPr>
        <w:pStyle w:val="a7"/>
        <w:numPr>
          <w:ilvl w:val="0"/>
          <w:numId w:val="217"/>
        </w:numPr>
        <w:tabs>
          <w:tab w:val="left" w:pos="993"/>
        </w:tabs>
        <w:spacing w:after="0" w:line="240" w:lineRule="auto"/>
        <w:ind w:left="14" w:firstLine="756"/>
        <w:jc w:val="both"/>
        <w:rPr>
          <w:rFonts w:ascii="Times New Roman" w:eastAsia="Times New Roman" w:hAnsi="Times New Roman" w:cs="Times New Roman"/>
          <w:sz w:val="28"/>
          <w:szCs w:val="28"/>
          <w:lang w:eastAsia="ru-RU"/>
        </w:rPr>
      </w:pPr>
      <w:r w:rsidRPr="00390EEC">
        <w:rPr>
          <w:rFonts w:ascii="Times New Roman" w:eastAsia="Times New Roman" w:hAnsi="Times New Roman" w:cs="Times New Roman"/>
          <w:bCs/>
          <w:iCs/>
          <w:sz w:val="28"/>
          <w:szCs w:val="28"/>
          <w:lang w:eastAsia="ru-RU"/>
        </w:rPr>
        <w:t xml:space="preserve">МИФНС №1 РИ </w:t>
      </w:r>
      <w:r w:rsidRPr="00390EEC">
        <w:rPr>
          <w:rFonts w:ascii="Times New Roman" w:eastAsia="Times New Roman" w:hAnsi="Times New Roman" w:cs="Times New Roman"/>
          <w:sz w:val="28"/>
          <w:szCs w:val="28"/>
          <w:lang w:eastAsia="ru-RU"/>
        </w:rPr>
        <w:t>в 2021 году уплачены пени на общую сумму 33,3 тыс. рублей</w:t>
      </w:r>
      <w:r>
        <w:rPr>
          <w:rFonts w:ascii="Times New Roman" w:eastAsia="Times New Roman" w:hAnsi="Times New Roman" w:cs="Times New Roman"/>
          <w:sz w:val="28"/>
          <w:szCs w:val="28"/>
          <w:lang w:eastAsia="ru-RU"/>
        </w:rPr>
        <w:t>;</w:t>
      </w:r>
    </w:p>
    <w:p w14:paraId="505711F3" w14:textId="77777777" w:rsidR="00390EEC" w:rsidRPr="00390EEC" w:rsidRDefault="00390EEC" w:rsidP="00390EEC">
      <w:pPr>
        <w:pStyle w:val="a7"/>
        <w:numPr>
          <w:ilvl w:val="0"/>
          <w:numId w:val="217"/>
        </w:numPr>
        <w:tabs>
          <w:tab w:val="left" w:pos="993"/>
        </w:tabs>
        <w:spacing w:after="0" w:line="240" w:lineRule="auto"/>
        <w:ind w:left="14" w:firstLine="756"/>
        <w:jc w:val="both"/>
        <w:rPr>
          <w:rFonts w:ascii="Times New Roman" w:eastAsia="Times New Roman" w:hAnsi="Times New Roman" w:cs="Times New Roman"/>
          <w:bCs/>
          <w:iCs/>
          <w:sz w:val="28"/>
          <w:szCs w:val="28"/>
          <w:lang w:eastAsia="ru-RU"/>
        </w:rPr>
      </w:pPr>
      <w:r w:rsidRPr="00390EEC">
        <w:rPr>
          <w:rFonts w:ascii="Times New Roman" w:eastAsia="Times New Roman" w:hAnsi="Times New Roman" w:cs="Times New Roman"/>
          <w:bCs/>
          <w:iCs/>
          <w:sz w:val="28"/>
          <w:szCs w:val="28"/>
          <w:lang w:eastAsia="ru-RU"/>
        </w:rPr>
        <w:t>ГУ - Отделение Пенсионного фонда России по РИ в 2020 году уплачен штраф в размере 6,0 тыс. рублей.</w:t>
      </w:r>
    </w:p>
    <w:p w14:paraId="3758808D" w14:textId="77777777" w:rsidR="002461A0" w:rsidRPr="002461A0" w:rsidRDefault="002461A0" w:rsidP="00962BBF">
      <w:pPr>
        <w:spacing w:after="0" w:line="240" w:lineRule="auto"/>
        <w:ind w:firstLine="708"/>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3. В нарушение п</w:t>
      </w:r>
      <w:r w:rsidR="00843C6D">
        <w:rPr>
          <w:rFonts w:ascii="Times New Roman" w:eastAsia="Times New Roman" w:hAnsi="Times New Roman" w:cs="Times New Roman"/>
          <w:sz w:val="28"/>
          <w:szCs w:val="28"/>
          <w:lang w:eastAsia="ru-RU"/>
        </w:rPr>
        <w:t xml:space="preserve">ункта </w:t>
      </w:r>
      <w:r w:rsidRPr="002461A0">
        <w:rPr>
          <w:rFonts w:ascii="Times New Roman" w:eastAsia="Times New Roman" w:hAnsi="Times New Roman" w:cs="Times New Roman"/>
          <w:sz w:val="28"/>
          <w:szCs w:val="28"/>
          <w:lang w:eastAsia="ru-RU"/>
        </w:rPr>
        <w:t xml:space="preserve">10 Постановления Правительства </w:t>
      </w:r>
      <w:r w:rsidR="00843C6D">
        <w:rPr>
          <w:rFonts w:ascii="Times New Roman" w:eastAsia="Times New Roman" w:hAnsi="Times New Roman" w:cs="Times New Roman"/>
          <w:sz w:val="28"/>
          <w:szCs w:val="28"/>
          <w:lang w:eastAsia="ru-RU"/>
        </w:rPr>
        <w:t>РФ</w:t>
      </w:r>
      <w:r w:rsidRPr="002461A0">
        <w:rPr>
          <w:rFonts w:ascii="Times New Roman" w:eastAsia="Times New Roman" w:hAnsi="Times New Roman" w:cs="Times New Roman"/>
          <w:sz w:val="28"/>
          <w:szCs w:val="28"/>
          <w:lang w:eastAsia="ru-RU"/>
        </w:rPr>
        <w:t xml:space="preserve"> от 13</w:t>
      </w:r>
      <w:r w:rsidR="00843C6D">
        <w:rPr>
          <w:rFonts w:ascii="Times New Roman" w:eastAsia="Times New Roman" w:hAnsi="Times New Roman" w:cs="Times New Roman"/>
          <w:sz w:val="28"/>
          <w:szCs w:val="28"/>
          <w:lang w:eastAsia="ru-RU"/>
        </w:rPr>
        <w:t>.10.</w:t>
      </w:r>
      <w:r w:rsidRPr="002461A0">
        <w:rPr>
          <w:rFonts w:ascii="Times New Roman" w:eastAsia="Times New Roman" w:hAnsi="Times New Roman" w:cs="Times New Roman"/>
          <w:sz w:val="28"/>
          <w:szCs w:val="28"/>
          <w:lang w:eastAsia="ru-RU"/>
        </w:rPr>
        <w:t>2008 г</w:t>
      </w:r>
      <w:r w:rsidR="00843C6D">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w:t>
      </w:r>
      <w:r w:rsidR="00843C6D">
        <w:rPr>
          <w:rFonts w:ascii="Times New Roman" w:eastAsia="Times New Roman" w:hAnsi="Times New Roman" w:cs="Times New Roman"/>
          <w:sz w:val="28"/>
          <w:szCs w:val="28"/>
          <w:lang w:eastAsia="ru-RU"/>
        </w:rPr>
        <w:t>№</w:t>
      </w:r>
      <w:r w:rsidRPr="002461A0">
        <w:rPr>
          <w:rFonts w:ascii="Times New Roman" w:eastAsia="Times New Roman" w:hAnsi="Times New Roman" w:cs="Times New Roman"/>
          <w:sz w:val="28"/>
          <w:szCs w:val="28"/>
          <w:lang w:eastAsia="ru-RU"/>
        </w:rPr>
        <w:t>749 "Об особенностях направления работников в служебные командировки"</w:t>
      </w:r>
      <w:r w:rsidR="00843C6D">
        <w:rPr>
          <w:rFonts w:ascii="Times New Roman" w:eastAsia="Times New Roman" w:hAnsi="Times New Roman" w:cs="Times New Roman"/>
          <w:sz w:val="28"/>
          <w:szCs w:val="28"/>
          <w:lang w:eastAsia="ru-RU"/>
        </w:rPr>
        <w:t>,</w:t>
      </w:r>
      <w:r w:rsidRPr="002461A0">
        <w:rPr>
          <w:rFonts w:ascii="Times New Roman" w:eastAsia="Times New Roman" w:hAnsi="Times New Roman" w:cs="Times New Roman"/>
          <w:sz w:val="28"/>
          <w:szCs w:val="28"/>
          <w:lang w:eastAsia="ru-RU"/>
        </w:rPr>
        <w:t xml:space="preserve"> сотруднику в обоих случаях не был выдан (выплачен) денежный аванс на оплату расходов по проезду и найму жилого помещения и дополнительных расходов, связанных с проживанием вне места постоянного жительства (суточные).</w:t>
      </w:r>
    </w:p>
    <w:p w14:paraId="594882EE" w14:textId="77777777" w:rsidR="002461A0" w:rsidRPr="002461A0" w:rsidRDefault="002461A0" w:rsidP="00962BBF">
      <w:pPr>
        <w:spacing w:after="0" w:line="240" w:lineRule="auto"/>
        <w:ind w:firstLine="708"/>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4. В нарушение п</w:t>
      </w:r>
      <w:r w:rsidR="00843C6D">
        <w:rPr>
          <w:rFonts w:ascii="Times New Roman" w:eastAsia="Times New Roman" w:hAnsi="Times New Roman" w:cs="Times New Roman"/>
          <w:sz w:val="28"/>
          <w:szCs w:val="28"/>
          <w:lang w:eastAsia="ru-RU"/>
        </w:rPr>
        <w:t>ункта</w:t>
      </w:r>
      <w:r w:rsidRPr="002461A0">
        <w:rPr>
          <w:rFonts w:ascii="Times New Roman" w:eastAsia="Times New Roman" w:hAnsi="Times New Roman" w:cs="Times New Roman"/>
          <w:sz w:val="28"/>
          <w:szCs w:val="28"/>
          <w:lang w:eastAsia="ru-RU"/>
        </w:rPr>
        <w:t xml:space="preserve"> 46 Приказ Минфина </w:t>
      </w:r>
      <w:r w:rsidR="00843C6D">
        <w:rPr>
          <w:rFonts w:ascii="Times New Roman" w:eastAsia="Times New Roman" w:hAnsi="Times New Roman" w:cs="Times New Roman"/>
          <w:sz w:val="28"/>
          <w:szCs w:val="28"/>
          <w:lang w:eastAsia="ru-RU"/>
        </w:rPr>
        <w:t>РФ</w:t>
      </w:r>
      <w:r w:rsidRPr="002461A0">
        <w:rPr>
          <w:rFonts w:ascii="Times New Roman" w:eastAsia="Times New Roman" w:hAnsi="Times New Roman" w:cs="Times New Roman"/>
          <w:sz w:val="28"/>
          <w:szCs w:val="28"/>
          <w:lang w:eastAsia="ru-RU"/>
        </w:rPr>
        <w:t xml:space="preserve"> от </w:t>
      </w:r>
      <w:r w:rsidR="00843C6D">
        <w:rPr>
          <w:rFonts w:ascii="Times New Roman" w:eastAsia="Times New Roman" w:hAnsi="Times New Roman" w:cs="Times New Roman"/>
          <w:sz w:val="28"/>
          <w:szCs w:val="28"/>
          <w:lang w:eastAsia="ru-RU"/>
        </w:rPr>
        <w:t>0</w:t>
      </w:r>
      <w:r w:rsidRPr="002461A0">
        <w:rPr>
          <w:rFonts w:ascii="Times New Roman" w:eastAsia="Times New Roman" w:hAnsi="Times New Roman" w:cs="Times New Roman"/>
          <w:sz w:val="28"/>
          <w:szCs w:val="28"/>
          <w:lang w:eastAsia="ru-RU"/>
        </w:rPr>
        <w:t>1</w:t>
      </w:r>
      <w:r w:rsidR="00843C6D">
        <w:rPr>
          <w:rFonts w:ascii="Times New Roman" w:eastAsia="Times New Roman" w:hAnsi="Times New Roman" w:cs="Times New Roman"/>
          <w:sz w:val="28"/>
          <w:szCs w:val="28"/>
          <w:lang w:eastAsia="ru-RU"/>
        </w:rPr>
        <w:t>.12.</w:t>
      </w:r>
      <w:r w:rsidRPr="002461A0">
        <w:rPr>
          <w:rFonts w:ascii="Times New Roman" w:eastAsia="Times New Roman" w:hAnsi="Times New Roman" w:cs="Times New Roman"/>
          <w:sz w:val="28"/>
          <w:szCs w:val="28"/>
          <w:lang w:eastAsia="ru-RU"/>
        </w:rPr>
        <w:t>2010 г</w:t>
      </w:r>
      <w:r w:rsidR="00843C6D">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w:t>
      </w:r>
      <w:r w:rsidR="00843C6D">
        <w:rPr>
          <w:rFonts w:ascii="Times New Roman" w:eastAsia="Times New Roman" w:hAnsi="Times New Roman" w:cs="Times New Roman"/>
          <w:sz w:val="28"/>
          <w:szCs w:val="28"/>
          <w:lang w:eastAsia="ru-RU"/>
        </w:rPr>
        <w:t>№</w:t>
      </w:r>
      <w:r w:rsidRPr="002461A0">
        <w:rPr>
          <w:rFonts w:ascii="Times New Roman" w:eastAsia="Times New Roman" w:hAnsi="Times New Roman" w:cs="Times New Roman"/>
          <w:sz w:val="28"/>
          <w:szCs w:val="28"/>
          <w:lang w:eastAsia="ru-RU"/>
        </w:rPr>
        <w:t>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не на всех объектах учета имеются инвентарные номера.</w:t>
      </w:r>
    </w:p>
    <w:p w14:paraId="4DD3B8E8" w14:textId="77777777" w:rsidR="002461A0" w:rsidRPr="00040D10" w:rsidRDefault="002461A0" w:rsidP="002461A0">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4E696AF5" w14:textId="77777777" w:rsidR="002461A0" w:rsidRPr="002461A0" w:rsidRDefault="002461A0" w:rsidP="002461A0">
      <w:pPr>
        <w:spacing w:after="0" w:line="240" w:lineRule="auto"/>
        <w:jc w:val="center"/>
        <w:rPr>
          <w:rFonts w:ascii="Times New Roman CYR" w:eastAsia="Times New Roman" w:hAnsi="Times New Roman CYR" w:cs="Times New Roman CYR"/>
          <w:b/>
          <w:bCs/>
          <w:sz w:val="28"/>
          <w:szCs w:val="28"/>
          <w:lang w:eastAsia="ru-RU"/>
        </w:rPr>
      </w:pPr>
      <w:r w:rsidRPr="002461A0">
        <w:rPr>
          <w:rFonts w:ascii="Times New Roman CYR" w:eastAsia="Times New Roman" w:hAnsi="Times New Roman CYR" w:cs="Times New Roman CYR"/>
          <w:b/>
          <w:bCs/>
          <w:sz w:val="28"/>
          <w:szCs w:val="28"/>
          <w:lang w:eastAsia="ru-RU"/>
        </w:rPr>
        <w:t>Предложения</w:t>
      </w:r>
      <w:r w:rsidR="00962BBF">
        <w:rPr>
          <w:rFonts w:ascii="Times New Roman CYR" w:eastAsia="Times New Roman" w:hAnsi="Times New Roman CYR" w:cs="Times New Roman CYR"/>
          <w:b/>
          <w:bCs/>
          <w:sz w:val="28"/>
          <w:szCs w:val="28"/>
          <w:lang w:eastAsia="ru-RU"/>
        </w:rPr>
        <w:t>:</w:t>
      </w:r>
    </w:p>
    <w:p w14:paraId="3D390834" w14:textId="77777777" w:rsidR="002461A0" w:rsidRPr="002461A0" w:rsidRDefault="002461A0" w:rsidP="00040D10">
      <w:pPr>
        <w:spacing w:after="0" w:line="240" w:lineRule="auto"/>
        <w:rPr>
          <w:rFonts w:ascii="Times New Roman" w:eastAsia="Times New Roman" w:hAnsi="Times New Roman" w:cs="Times New Roman"/>
          <w:b/>
          <w:sz w:val="28"/>
          <w:szCs w:val="28"/>
          <w:lang w:eastAsia="ru-RU"/>
        </w:rPr>
      </w:pPr>
    </w:p>
    <w:p w14:paraId="4FFC8C81" w14:textId="77777777" w:rsidR="002461A0" w:rsidRPr="002461A0" w:rsidRDefault="002461A0" w:rsidP="00962BBF">
      <w:pPr>
        <w:spacing w:after="0" w:line="240" w:lineRule="auto"/>
        <w:ind w:left="28" w:firstLine="680"/>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26A713FF" w14:textId="77777777" w:rsidR="002461A0" w:rsidRPr="002461A0" w:rsidRDefault="002461A0" w:rsidP="00962BBF">
      <w:pPr>
        <w:spacing w:after="0" w:line="240" w:lineRule="auto"/>
        <w:ind w:left="28" w:firstLine="680"/>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lastRenderedPageBreak/>
        <w:t xml:space="preserve">1) Главе Республики Ингушетия направить информационное письмо с описанием выявленных нарушений и недостатков; </w:t>
      </w:r>
    </w:p>
    <w:p w14:paraId="72B6DD06" w14:textId="77777777" w:rsidR="002461A0" w:rsidRPr="002461A0" w:rsidRDefault="002461A0" w:rsidP="00962BBF">
      <w:pPr>
        <w:spacing w:after="0" w:line="240" w:lineRule="auto"/>
        <w:ind w:left="28" w:firstLine="680"/>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проверки;</w:t>
      </w:r>
    </w:p>
    <w:p w14:paraId="6C4A22A4" w14:textId="77777777" w:rsidR="002461A0" w:rsidRPr="002461A0" w:rsidRDefault="002461A0" w:rsidP="00962BBF">
      <w:pPr>
        <w:spacing w:after="0" w:line="240" w:lineRule="auto"/>
        <w:ind w:left="28" w:firstLine="680"/>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3) в Государственный орган «Уполномоченный по защите прав предпринимателей в Республике Ингушетия и его аппарат» направить представление о необходимости принятия мер по устранению выявленных нарушений и недостатков и недопущению их впредь;</w:t>
      </w:r>
    </w:p>
    <w:p w14:paraId="731FEA55" w14:textId="77777777" w:rsidR="002461A0" w:rsidRPr="002461A0" w:rsidRDefault="002461A0" w:rsidP="00962BBF">
      <w:pPr>
        <w:spacing w:after="0" w:line="240" w:lineRule="auto"/>
        <w:ind w:left="28" w:firstLine="680"/>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4) материалы проверки направить в прокуратуру Республики Ингушетия.</w:t>
      </w:r>
      <w:r w:rsidRPr="002461A0">
        <w:rPr>
          <w:rFonts w:ascii="Times New Roman" w:eastAsia="Times New Roman" w:hAnsi="Times New Roman" w:cs="Times New Roman"/>
          <w:b/>
          <w:i/>
          <w:sz w:val="28"/>
          <w:szCs w:val="28"/>
          <w:lang w:eastAsia="ru-RU"/>
        </w:rPr>
        <w:t xml:space="preserve"> </w:t>
      </w:r>
    </w:p>
    <w:p w14:paraId="2A6DA95B" w14:textId="77777777" w:rsidR="002461A0" w:rsidRPr="002461A0" w:rsidRDefault="002461A0" w:rsidP="002461A0">
      <w:pPr>
        <w:spacing w:after="0" w:line="240" w:lineRule="auto"/>
        <w:jc w:val="both"/>
        <w:rPr>
          <w:rFonts w:ascii="Times New Roman" w:eastAsia="Times New Roman" w:hAnsi="Times New Roman" w:cs="Times New Roman"/>
          <w:b/>
          <w:bCs/>
          <w:sz w:val="28"/>
          <w:szCs w:val="28"/>
          <w:lang w:eastAsia="ru-RU"/>
        </w:rPr>
      </w:pPr>
    </w:p>
    <w:p w14:paraId="4C06BFE1" w14:textId="77777777" w:rsidR="002461A0" w:rsidRPr="002461A0" w:rsidRDefault="002461A0" w:rsidP="002461A0">
      <w:pPr>
        <w:spacing w:after="0" w:line="240" w:lineRule="auto"/>
        <w:jc w:val="both"/>
        <w:rPr>
          <w:rFonts w:ascii="Times New Roman" w:eastAsia="Times New Roman" w:hAnsi="Times New Roman" w:cs="Times New Roman"/>
          <w:b/>
          <w:bCs/>
          <w:sz w:val="28"/>
          <w:szCs w:val="28"/>
          <w:lang w:eastAsia="ru-RU"/>
        </w:rPr>
      </w:pPr>
    </w:p>
    <w:p w14:paraId="39FC00F1" w14:textId="77777777" w:rsidR="002461A0" w:rsidRPr="00FF49BA" w:rsidRDefault="00FF49BA" w:rsidP="002461A0">
      <w:pPr>
        <w:spacing w:after="0" w:line="240" w:lineRule="auto"/>
        <w:jc w:val="both"/>
        <w:rPr>
          <w:rFonts w:ascii="Times New Roman" w:eastAsia="Times New Roman" w:hAnsi="Times New Roman" w:cs="Times New Roman"/>
          <w:b/>
          <w:bCs/>
          <w:i/>
          <w:sz w:val="28"/>
          <w:szCs w:val="28"/>
          <w:lang w:eastAsia="ru-RU"/>
        </w:rPr>
      </w:pPr>
      <w:r w:rsidRPr="00FF49BA">
        <w:rPr>
          <w:rFonts w:ascii="Times New Roman" w:eastAsia="Times New Roman" w:hAnsi="Times New Roman" w:cs="Times New Roman"/>
          <w:b/>
          <w:bCs/>
          <w:i/>
          <w:sz w:val="28"/>
          <w:szCs w:val="28"/>
          <w:lang w:eastAsia="ru-RU"/>
        </w:rPr>
        <w:t>Аудитор КСП РИ</w:t>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r>
      <w:r w:rsidRPr="00FF49BA">
        <w:rPr>
          <w:rFonts w:ascii="Times New Roman" w:eastAsia="Times New Roman" w:hAnsi="Times New Roman" w:cs="Times New Roman"/>
          <w:b/>
          <w:bCs/>
          <w:i/>
          <w:sz w:val="28"/>
          <w:szCs w:val="28"/>
          <w:lang w:eastAsia="ru-RU"/>
        </w:rPr>
        <w:tab/>
        <w:t xml:space="preserve">  </w:t>
      </w:r>
      <w:r>
        <w:rPr>
          <w:rFonts w:ascii="Times New Roman" w:eastAsia="Times New Roman" w:hAnsi="Times New Roman" w:cs="Times New Roman"/>
          <w:b/>
          <w:bCs/>
          <w:i/>
          <w:sz w:val="28"/>
          <w:szCs w:val="28"/>
          <w:lang w:eastAsia="ru-RU"/>
        </w:rPr>
        <w:t xml:space="preserve">     </w:t>
      </w:r>
      <w:r w:rsidRPr="00FF49BA">
        <w:rPr>
          <w:rFonts w:ascii="Times New Roman" w:eastAsia="Times New Roman" w:hAnsi="Times New Roman" w:cs="Times New Roman"/>
          <w:b/>
          <w:bCs/>
          <w:i/>
          <w:sz w:val="28"/>
          <w:szCs w:val="28"/>
          <w:lang w:eastAsia="ru-RU"/>
        </w:rPr>
        <w:t>Д.Б. Дзауров</w:t>
      </w:r>
    </w:p>
    <w:p w14:paraId="13BCEE1A" w14:textId="77777777" w:rsidR="002461A0" w:rsidRPr="002461A0" w:rsidRDefault="002461A0" w:rsidP="002461A0">
      <w:pPr>
        <w:spacing w:after="0" w:line="240" w:lineRule="auto"/>
        <w:jc w:val="both"/>
        <w:rPr>
          <w:rFonts w:ascii="Times New Roman" w:eastAsia="Times New Roman" w:hAnsi="Times New Roman" w:cs="Times New Roman"/>
          <w:b/>
          <w:bCs/>
          <w:sz w:val="28"/>
          <w:szCs w:val="28"/>
          <w:lang w:eastAsia="ru-RU"/>
        </w:rPr>
      </w:pPr>
    </w:p>
    <w:p w14:paraId="52071909" w14:textId="77777777" w:rsidR="002461A0" w:rsidRDefault="002461A0">
      <w:pPr>
        <w:rPr>
          <w:rFonts w:ascii="Times New Roman" w:hAnsi="Times New Roman" w:cs="Times New Roman"/>
          <w:b/>
          <w:sz w:val="28"/>
          <w:szCs w:val="28"/>
        </w:rPr>
      </w:pPr>
      <w:r>
        <w:rPr>
          <w:rFonts w:ascii="Times New Roman" w:hAnsi="Times New Roman" w:cs="Times New Roman"/>
          <w:b/>
          <w:sz w:val="28"/>
          <w:szCs w:val="28"/>
        </w:rPr>
        <w:br w:type="page"/>
      </w:r>
    </w:p>
    <w:p w14:paraId="755853F2" w14:textId="77777777" w:rsidR="002461A0" w:rsidRPr="002461A0" w:rsidRDefault="002461A0" w:rsidP="00962BBF">
      <w:pPr>
        <w:keepNext/>
        <w:spacing w:after="0" w:line="240" w:lineRule="auto"/>
        <w:ind w:left="98" w:firstLine="567"/>
        <w:jc w:val="center"/>
        <w:outlineLvl w:val="1"/>
        <w:rPr>
          <w:rFonts w:ascii="Times New Roman" w:eastAsia="Times New Roman" w:hAnsi="Times New Roman" w:cs="Times New Roman"/>
          <w:b/>
          <w:bCs/>
          <w:iCs/>
          <w:sz w:val="28"/>
          <w:szCs w:val="28"/>
          <w:lang w:eastAsia="ru-RU"/>
        </w:rPr>
      </w:pPr>
      <w:r w:rsidRPr="002461A0">
        <w:rPr>
          <w:rFonts w:ascii="Times New Roman" w:eastAsia="Times New Roman" w:hAnsi="Times New Roman" w:cs="Times New Roman"/>
          <w:b/>
          <w:bCs/>
          <w:iCs/>
          <w:sz w:val="28"/>
          <w:szCs w:val="28"/>
          <w:lang w:eastAsia="ru-RU"/>
        </w:rPr>
        <w:lastRenderedPageBreak/>
        <w:t xml:space="preserve">Отчет о результатах  </w:t>
      </w:r>
    </w:p>
    <w:p w14:paraId="58995769" w14:textId="77777777" w:rsidR="002461A0" w:rsidRPr="002461A0" w:rsidRDefault="002461A0" w:rsidP="00962BBF">
      <w:pPr>
        <w:spacing w:after="0" w:line="240" w:lineRule="auto"/>
        <w:ind w:left="98" w:firstLine="567"/>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 xml:space="preserve">ревизии целевого и эффективного использования бюджетных средств, выделенных в 2019, 2020 гг. и за 6 месяцев 2021 года </w:t>
      </w:r>
      <w:bookmarkStart w:id="21" w:name="_Hlk99575487"/>
      <w:r w:rsidRPr="002461A0">
        <w:rPr>
          <w:rFonts w:ascii="Times New Roman" w:eastAsia="Times New Roman" w:hAnsi="Times New Roman" w:cs="Times New Roman"/>
          <w:b/>
          <w:sz w:val="28"/>
          <w:szCs w:val="28"/>
          <w:lang w:eastAsia="ru-RU"/>
        </w:rPr>
        <w:t>Государственному бюджетному учреждению «Ингушский научно-исследовательский институт гуманитарных наук им. Ч.Э. Ахриева»</w:t>
      </w:r>
      <w:bookmarkEnd w:id="21"/>
    </w:p>
    <w:p w14:paraId="0DBB3196" w14:textId="77777777" w:rsidR="00A07E4B" w:rsidRDefault="00A07E4B" w:rsidP="00962BBF">
      <w:pPr>
        <w:spacing w:after="0" w:line="240" w:lineRule="auto"/>
        <w:jc w:val="both"/>
        <w:rPr>
          <w:rFonts w:ascii="Times New Roman" w:eastAsia="Times New Roman" w:hAnsi="Times New Roman" w:cs="Times New Roman"/>
          <w:sz w:val="28"/>
          <w:szCs w:val="28"/>
          <w:lang w:eastAsia="ru-RU"/>
        </w:rPr>
      </w:pPr>
    </w:p>
    <w:p w14:paraId="616A042F" w14:textId="77777777" w:rsidR="002461A0" w:rsidRPr="002461A0" w:rsidRDefault="002461A0" w:rsidP="00962BBF">
      <w:pPr>
        <w:spacing w:after="0" w:line="240" w:lineRule="auto"/>
        <w:ind w:left="98" w:firstLine="567"/>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b/>
          <w:sz w:val="28"/>
          <w:szCs w:val="28"/>
          <w:lang w:eastAsia="ru-RU"/>
        </w:rPr>
        <w:t xml:space="preserve">Основание для проведения проверки: </w:t>
      </w:r>
      <w:r w:rsidRPr="002461A0">
        <w:rPr>
          <w:rFonts w:ascii="Times New Roman" w:eastAsia="Times New Roman" w:hAnsi="Times New Roman" w:cs="Times New Roman"/>
          <w:sz w:val="28"/>
          <w:szCs w:val="28"/>
          <w:lang w:eastAsia="ru-RU"/>
        </w:rPr>
        <w:t>план работы Контрольно-счетной палаты Республики Ингушетия на 2021 г</w:t>
      </w:r>
      <w:r w:rsidR="00040D10">
        <w:rPr>
          <w:rFonts w:ascii="Times New Roman" w:eastAsia="Times New Roman" w:hAnsi="Times New Roman" w:cs="Times New Roman"/>
          <w:sz w:val="28"/>
          <w:szCs w:val="28"/>
          <w:lang w:eastAsia="ru-RU"/>
        </w:rPr>
        <w:t>од</w:t>
      </w:r>
      <w:r w:rsidRPr="002461A0">
        <w:rPr>
          <w:rFonts w:ascii="Times New Roman" w:eastAsia="Times New Roman" w:hAnsi="Times New Roman" w:cs="Times New Roman"/>
          <w:sz w:val="28"/>
          <w:szCs w:val="28"/>
          <w:lang w:eastAsia="ru-RU"/>
        </w:rPr>
        <w:t>.</w:t>
      </w:r>
    </w:p>
    <w:p w14:paraId="3B2F5DDC" w14:textId="77777777" w:rsidR="002461A0" w:rsidRPr="002461A0" w:rsidRDefault="002461A0" w:rsidP="00962BBF">
      <w:pPr>
        <w:spacing w:after="0" w:line="240" w:lineRule="auto"/>
        <w:ind w:left="98" w:firstLine="567"/>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b/>
          <w:sz w:val="28"/>
          <w:szCs w:val="28"/>
          <w:lang w:eastAsia="ru-RU"/>
        </w:rPr>
        <w:t>Цель проверки:</w:t>
      </w:r>
      <w:r w:rsidRPr="002461A0">
        <w:rPr>
          <w:rFonts w:ascii="Times New Roman" w:eastAsia="Times New Roman" w:hAnsi="Times New Roman" w:cs="Times New Roman"/>
          <w:sz w:val="28"/>
          <w:szCs w:val="28"/>
          <w:lang w:eastAsia="ru-RU"/>
        </w:rPr>
        <w:t xml:space="preserve"> ревизия целевого и эффективного использования бюджетных средств, выделенных в 2019, 2020 гг. и за 6 месяцев 2021 года Государственному бюджетному учреждению «Ингушский научно-исследовательский институт гуманитарных наук им. Ч.Э. Ахриева».</w:t>
      </w:r>
    </w:p>
    <w:p w14:paraId="23309225" w14:textId="77777777" w:rsidR="002461A0" w:rsidRPr="002461A0" w:rsidRDefault="002461A0" w:rsidP="00962BBF">
      <w:pPr>
        <w:spacing w:after="0" w:line="240" w:lineRule="auto"/>
        <w:ind w:left="98" w:firstLine="567"/>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b/>
          <w:sz w:val="28"/>
          <w:szCs w:val="28"/>
          <w:lang w:eastAsia="ru-RU"/>
        </w:rPr>
        <w:t>Предмет проверки</w:t>
      </w:r>
      <w:r w:rsidRPr="002461A0">
        <w:rPr>
          <w:rFonts w:ascii="Times New Roman" w:eastAsia="Times New Roman" w:hAnsi="Times New Roman" w:cs="Times New Roman"/>
          <w:sz w:val="28"/>
          <w:szCs w:val="28"/>
          <w:lang w:eastAsia="ru-RU"/>
        </w:rPr>
        <w:t xml:space="preserve">: </w:t>
      </w:r>
      <w:r w:rsidRPr="002461A0">
        <w:rPr>
          <w:rFonts w:ascii="Times New Roman" w:eastAsia="Times New Roman" w:hAnsi="Times New Roman" w:cs="Times New Roman"/>
          <w:color w:val="000000"/>
          <w:sz w:val="28"/>
          <w:szCs w:val="28"/>
          <w:lang w:eastAsia="ru-RU"/>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регистры и первичные документы бюджетного учета.</w:t>
      </w:r>
    </w:p>
    <w:p w14:paraId="19636B63" w14:textId="77777777" w:rsidR="002461A0" w:rsidRPr="002461A0" w:rsidRDefault="002461A0" w:rsidP="00962BBF">
      <w:pPr>
        <w:autoSpaceDE w:val="0"/>
        <w:autoSpaceDN w:val="0"/>
        <w:adjustRightInd w:val="0"/>
        <w:spacing w:after="0" w:line="240" w:lineRule="auto"/>
        <w:ind w:left="56"/>
        <w:jc w:val="both"/>
        <w:rPr>
          <w:rFonts w:ascii="Times New Roman" w:eastAsia="Times New Roman" w:hAnsi="Times New Roman" w:cs="Times New Roman"/>
          <w:sz w:val="28"/>
          <w:szCs w:val="28"/>
          <w:lang w:eastAsia="ru-RU"/>
        </w:rPr>
      </w:pPr>
    </w:p>
    <w:p w14:paraId="161B758E" w14:textId="77777777" w:rsidR="006A78C4" w:rsidRDefault="002461A0" w:rsidP="00962BBF">
      <w:pPr>
        <w:autoSpaceDE w:val="0"/>
        <w:autoSpaceDN w:val="0"/>
        <w:adjustRightInd w:val="0"/>
        <w:spacing w:after="0" w:line="240" w:lineRule="auto"/>
        <w:ind w:left="56"/>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 xml:space="preserve">Проверка правильности формирования Государственного задания </w:t>
      </w:r>
    </w:p>
    <w:p w14:paraId="36799217" w14:textId="77777777" w:rsidR="002461A0" w:rsidRPr="002461A0" w:rsidRDefault="002461A0" w:rsidP="00962BBF">
      <w:pPr>
        <w:autoSpaceDE w:val="0"/>
        <w:autoSpaceDN w:val="0"/>
        <w:adjustRightInd w:val="0"/>
        <w:spacing w:after="0" w:line="240" w:lineRule="auto"/>
        <w:ind w:left="56"/>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на оказание государственных услуг</w:t>
      </w:r>
    </w:p>
    <w:p w14:paraId="70E65D76" w14:textId="77777777" w:rsidR="002461A0" w:rsidRPr="002461A0" w:rsidRDefault="002461A0" w:rsidP="00962BBF">
      <w:pPr>
        <w:autoSpaceDE w:val="0"/>
        <w:autoSpaceDN w:val="0"/>
        <w:adjustRightInd w:val="0"/>
        <w:spacing w:after="0" w:line="240" w:lineRule="auto"/>
        <w:ind w:left="56"/>
        <w:jc w:val="center"/>
        <w:rPr>
          <w:rFonts w:ascii="Times New Roman" w:eastAsia="Times New Roman" w:hAnsi="Times New Roman" w:cs="Times New Roman"/>
          <w:b/>
          <w:sz w:val="28"/>
          <w:szCs w:val="28"/>
          <w:lang w:eastAsia="ru-RU"/>
        </w:rPr>
      </w:pPr>
    </w:p>
    <w:p w14:paraId="509C614A" w14:textId="77777777" w:rsidR="002461A0" w:rsidRPr="002461A0" w:rsidRDefault="002461A0" w:rsidP="006A78C4">
      <w:pPr>
        <w:autoSpaceDE w:val="0"/>
        <w:autoSpaceDN w:val="0"/>
        <w:adjustRightInd w:val="0"/>
        <w:spacing w:after="0" w:line="240" w:lineRule="auto"/>
        <w:ind w:left="14" w:firstLine="700"/>
        <w:jc w:val="both"/>
        <w:rPr>
          <w:rFonts w:ascii="Times New Roman" w:eastAsia="Times New Roman" w:hAnsi="Times New Roman" w:cs="Times New Roman"/>
          <w:bCs/>
          <w:iCs/>
          <w:color w:val="000000"/>
          <w:sz w:val="28"/>
          <w:szCs w:val="28"/>
          <w:lang w:eastAsia="ru-RU"/>
        </w:rPr>
      </w:pPr>
      <w:r w:rsidRPr="002461A0">
        <w:rPr>
          <w:rFonts w:ascii="Times New Roman" w:eastAsia="Times New Roman" w:hAnsi="Times New Roman" w:cs="Times New Roman"/>
          <w:bCs/>
          <w:iCs/>
          <w:color w:val="000000"/>
          <w:sz w:val="28"/>
          <w:szCs w:val="28"/>
          <w:lang w:eastAsia="ru-RU"/>
        </w:rPr>
        <w:t>В нарушение п</w:t>
      </w:r>
      <w:r w:rsidR="006D1998">
        <w:rPr>
          <w:rFonts w:ascii="Times New Roman" w:eastAsia="Times New Roman" w:hAnsi="Times New Roman" w:cs="Times New Roman"/>
          <w:bCs/>
          <w:iCs/>
          <w:color w:val="000000"/>
          <w:sz w:val="28"/>
          <w:szCs w:val="28"/>
          <w:lang w:eastAsia="ru-RU"/>
        </w:rPr>
        <w:t>ункта</w:t>
      </w:r>
      <w:r w:rsidRPr="002461A0">
        <w:rPr>
          <w:rFonts w:ascii="Times New Roman" w:eastAsia="Times New Roman" w:hAnsi="Times New Roman" w:cs="Times New Roman"/>
          <w:bCs/>
          <w:iCs/>
          <w:color w:val="000000"/>
          <w:sz w:val="28"/>
          <w:szCs w:val="28"/>
          <w:lang w:eastAsia="ru-RU"/>
        </w:rPr>
        <w:t xml:space="preserve"> 38 </w:t>
      </w:r>
      <w:r w:rsidR="00615239">
        <w:rPr>
          <w:rFonts w:ascii="Times New Roman" w:eastAsia="Times New Roman" w:hAnsi="Times New Roman" w:cs="Times New Roman"/>
          <w:bCs/>
          <w:iCs/>
          <w:color w:val="000000"/>
          <w:sz w:val="28"/>
          <w:szCs w:val="28"/>
          <w:lang w:eastAsia="ru-RU"/>
        </w:rPr>
        <w:t>П</w:t>
      </w:r>
      <w:r w:rsidR="00615239" w:rsidRPr="00843C6D">
        <w:rPr>
          <w:rFonts w:ascii="Times New Roman" w:eastAsia="Times New Roman" w:hAnsi="Times New Roman" w:cs="Times New Roman"/>
          <w:bCs/>
          <w:iCs/>
          <w:color w:val="000000"/>
          <w:sz w:val="28"/>
          <w:szCs w:val="28"/>
          <w:lang w:eastAsia="ru-RU"/>
        </w:rPr>
        <w:t>орядк</w:t>
      </w:r>
      <w:r w:rsidR="00615239">
        <w:rPr>
          <w:rFonts w:ascii="Times New Roman" w:eastAsia="Times New Roman" w:hAnsi="Times New Roman" w:cs="Times New Roman"/>
          <w:bCs/>
          <w:iCs/>
          <w:color w:val="000000"/>
          <w:sz w:val="28"/>
          <w:szCs w:val="28"/>
          <w:lang w:eastAsia="ru-RU"/>
        </w:rPr>
        <w:t>а</w:t>
      </w:r>
      <w:r w:rsidR="00615239" w:rsidRPr="00843C6D">
        <w:rPr>
          <w:rFonts w:ascii="Times New Roman" w:eastAsia="Times New Roman" w:hAnsi="Times New Roman" w:cs="Times New Roman"/>
          <w:bCs/>
          <w:iCs/>
          <w:color w:val="000000"/>
          <w:sz w:val="28"/>
          <w:szCs w:val="28"/>
          <w:lang w:eastAsia="ru-RU"/>
        </w:rPr>
        <w:t xml:space="preserve"> 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w:t>
      </w:r>
      <w:r w:rsidR="00615239">
        <w:rPr>
          <w:rFonts w:ascii="Times New Roman" w:eastAsia="Times New Roman" w:hAnsi="Times New Roman" w:cs="Times New Roman"/>
          <w:bCs/>
          <w:iCs/>
          <w:color w:val="000000"/>
          <w:sz w:val="28"/>
          <w:szCs w:val="28"/>
          <w:lang w:eastAsia="ru-RU"/>
        </w:rPr>
        <w:t xml:space="preserve">, утвержденного </w:t>
      </w:r>
      <w:r w:rsidR="00615239" w:rsidRPr="00843C6D">
        <w:rPr>
          <w:rFonts w:ascii="Times New Roman" w:eastAsia="Times New Roman" w:hAnsi="Times New Roman" w:cs="Times New Roman"/>
          <w:bCs/>
          <w:iCs/>
          <w:color w:val="000000"/>
          <w:sz w:val="28"/>
          <w:szCs w:val="28"/>
          <w:lang w:eastAsia="ru-RU"/>
        </w:rPr>
        <w:t>Постановление</w:t>
      </w:r>
      <w:r w:rsidR="00615239">
        <w:rPr>
          <w:rFonts w:ascii="Times New Roman" w:eastAsia="Times New Roman" w:hAnsi="Times New Roman" w:cs="Times New Roman"/>
          <w:bCs/>
          <w:iCs/>
          <w:color w:val="000000"/>
          <w:sz w:val="28"/>
          <w:szCs w:val="28"/>
          <w:lang w:eastAsia="ru-RU"/>
        </w:rPr>
        <w:t>м</w:t>
      </w:r>
      <w:r w:rsidR="00615239" w:rsidRPr="00843C6D">
        <w:rPr>
          <w:rFonts w:ascii="Times New Roman" w:eastAsia="Times New Roman" w:hAnsi="Times New Roman" w:cs="Times New Roman"/>
          <w:bCs/>
          <w:iCs/>
          <w:color w:val="000000"/>
          <w:sz w:val="28"/>
          <w:szCs w:val="28"/>
          <w:lang w:eastAsia="ru-RU"/>
        </w:rPr>
        <w:t xml:space="preserve"> Правительства РИ от 16</w:t>
      </w:r>
      <w:r w:rsidR="00615239">
        <w:rPr>
          <w:rFonts w:ascii="Times New Roman" w:eastAsia="Times New Roman" w:hAnsi="Times New Roman" w:cs="Times New Roman"/>
          <w:bCs/>
          <w:iCs/>
          <w:color w:val="000000"/>
          <w:sz w:val="28"/>
          <w:szCs w:val="28"/>
          <w:lang w:eastAsia="ru-RU"/>
        </w:rPr>
        <w:t>.10.</w:t>
      </w:r>
      <w:r w:rsidR="00615239" w:rsidRPr="00843C6D">
        <w:rPr>
          <w:rFonts w:ascii="Times New Roman" w:eastAsia="Times New Roman" w:hAnsi="Times New Roman" w:cs="Times New Roman"/>
          <w:bCs/>
          <w:iCs/>
          <w:color w:val="000000"/>
          <w:sz w:val="28"/>
          <w:szCs w:val="28"/>
          <w:lang w:eastAsia="ru-RU"/>
        </w:rPr>
        <w:t>2015 г</w:t>
      </w:r>
      <w:r w:rsidR="00615239">
        <w:rPr>
          <w:rFonts w:ascii="Times New Roman" w:eastAsia="Times New Roman" w:hAnsi="Times New Roman" w:cs="Times New Roman"/>
          <w:bCs/>
          <w:iCs/>
          <w:color w:val="000000"/>
          <w:sz w:val="28"/>
          <w:szCs w:val="28"/>
          <w:lang w:eastAsia="ru-RU"/>
        </w:rPr>
        <w:t>ода</w:t>
      </w:r>
      <w:r w:rsidR="00615239" w:rsidRPr="00843C6D">
        <w:rPr>
          <w:rFonts w:ascii="Times New Roman" w:eastAsia="Times New Roman" w:hAnsi="Times New Roman" w:cs="Times New Roman"/>
          <w:bCs/>
          <w:iCs/>
          <w:color w:val="000000"/>
          <w:sz w:val="28"/>
          <w:szCs w:val="28"/>
          <w:lang w:eastAsia="ru-RU"/>
        </w:rPr>
        <w:t xml:space="preserve"> №156</w:t>
      </w:r>
      <w:r w:rsidR="00695DCB">
        <w:rPr>
          <w:rFonts w:ascii="Times New Roman" w:eastAsia="Times New Roman" w:hAnsi="Times New Roman" w:cs="Times New Roman"/>
          <w:bCs/>
          <w:iCs/>
          <w:color w:val="000000"/>
          <w:sz w:val="28"/>
          <w:szCs w:val="28"/>
          <w:lang w:eastAsia="ru-RU"/>
        </w:rPr>
        <w:t>,</w:t>
      </w:r>
      <w:r w:rsidRPr="002461A0">
        <w:rPr>
          <w:rFonts w:ascii="Times New Roman" w:eastAsia="Times New Roman" w:hAnsi="Times New Roman" w:cs="Times New Roman"/>
          <w:bCs/>
          <w:iCs/>
          <w:color w:val="000000"/>
          <w:sz w:val="28"/>
          <w:szCs w:val="28"/>
          <w:lang w:eastAsia="ru-RU"/>
        </w:rPr>
        <w:t xml:space="preserve"> графики перечисления субсидий за проверяемый период в заключенных соглашениях между Министерством</w:t>
      </w:r>
      <w:r w:rsidR="006D1998" w:rsidRPr="006D1998">
        <w:rPr>
          <w:rFonts w:ascii="Times New Roman" w:eastAsia="Calibri" w:hAnsi="Times New Roman" w:cs="Times New Roman"/>
          <w:color w:val="000000"/>
          <w:sz w:val="28"/>
          <w:szCs w:val="28"/>
        </w:rPr>
        <w:t xml:space="preserve"> </w:t>
      </w:r>
      <w:r w:rsidR="006D1998" w:rsidRPr="006D1998">
        <w:rPr>
          <w:rFonts w:ascii="Times New Roman" w:eastAsia="Times New Roman" w:hAnsi="Times New Roman" w:cs="Times New Roman"/>
          <w:bCs/>
          <w:iCs/>
          <w:color w:val="000000"/>
          <w:sz w:val="28"/>
          <w:szCs w:val="28"/>
          <w:lang w:eastAsia="ru-RU"/>
        </w:rPr>
        <w:t>образования и науки РИ</w:t>
      </w:r>
      <w:r w:rsidRPr="002461A0">
        <w:rPr>
          <w:rFonts w:ascii="Times New Roman" w:eastAsia="Times New Roman" w:hAnsi="Times New Roman" w:cs="Times New Roman"/>
          <w:bCs/>
          <w:iCs/>
          <w:color w:val="000000"/>
          <w:sz w:val="28"/>
          <w:szCs w:val="28"/>
          <w:lang w:eastAsia="ru-RU"/>
        </w:rPr>
        <w:t xml:space="preserve"> и </w:t>
      </w:r>
      <w:r w:rsidR="006D1998" w:rsidRPr="006D1998">
        <w:rPr>
          <w:rFonts w:ascii="Times New Roman" w:eastAsia="Times New Roman" w:hAnsi="Times New Roman" w:cs="Times New Roman"/>
          <w:iCs/>
          <w:color w:val="000000"/>
          <w:sz w:val="28"/>
          <w:szCs w:val="28"/>
          <w:lang w:eastAsia="ru-RU"/>
        </w:rPr>
        <w:t xml:space="preserve">ГБУ «Ингушский научно-исследовательский институт гуманитарных наук им. Ч.Э. Ахриева» </w:t>
      </w:r>
      <w:r w:rsidRPr="006D1998">
        <w:rPr>
          <w:rFonts w:ascii="Times New Roman" w:eastAsia="Times New Roman" w:hAnsi="Times New Roman" w:cs="Times New Roman"/>
          <w:iCs/>
          <w:color w:val="000000"/>
          <w:sz w:val="28"/>
          <w:szCs w:val="28"/>
          <w:lang w:eastAsia="ru-RU"/>
        </w:rPr>
        <w:t>отсутствуют</w:t>
      </w:r>
      <w:r w:rsidRPr="002461A0">
        <w:rPr>
          <w:rFonts w:ascii="Times New Roman" w:eastAsia="Times New Roman" w:hAnsi="Times New Roman" w:cs="Times New Roman"/>
          <w:bCs/>
          <w:iCs/>
          <w:color w:val="000000"/>
          <w:sz w:val="28"/>
          <w:szCs w:val="28"/>
          <w:lang w:eastAsia="ru-RU"/>
        </w:rPr>
        <w:t>.</w:t>
      </w:r>
    </w:p>
    <w:p w14:paraId="1A4D439B" w14:textId="77777777" w:rsidR="002461A0" w:rsidRPr="002461A0" w:rsidRDefault="002461A0" w:rsidP="006A78C4">
      <w:pPr>
        <w:tabs>
          <w:tab w:val="left" w:pos="709"/>
        </w:tabs>
        <w:autoSpaceDE w:val="0"/>
        <w:autoSpaceDN w:val="0"/>
        <w:adjustRightInd w:val="0"/>
        <w:spacing w:after="0" w:line="240" w:lineRule="auto"/>
        <w:ind w:left="14" w:firstLine="686"/>
        <w:jc w:val="both"/>
        <w:rPr>
          <w:rFonts w:ascii="Times New Roman" w:eastAsia="Times New Roman" w:hAnsi="Times New Roman" w:cs="Times New Roman"/>
          <w:bCs/>
          <w:iCs/>
          <w:color w:val="000000"/>
          <w:sz w:val="28"/>
          <w:szCs w:val="28"/>
          <w:lang w:eastAsia="ru-RU"/>
        </w:rPr>
      </w:pPr>
      <w:r w:rsidRPr="002461A0">
        <w:rPr>
          <w:rFonts w:ascii="Times New Roman" w:eastAsia="Times New Roman" w:hAnsi="Times New Roman" w:cs="Times New Roman"/>
          <w:bCs/>
          <w:iCs/>
          <w:color w:val="000000"/>
          <w:sz w:val="28"/>
          <w:szCs w:val="28"/>
          <w:lang w:eastAsia="ru-RU"/>
        </w:rPr>
        <w:t>В 2019 году субсидии</w:t>
      </w:r>
      <w:r w:rsidR="006D1998" w:rsidRPr="006D1998">
        <w:rPr>
          <w:rFonts w:ascii="Times New Roman" w:eastAsia="Times New Roman" w:hAnsi="Times New Roman" w:cs="Times New Roman"/>
          <w:bCs/>
          <w:iCs/>
          <w:color w:val="000000"/>
          <w:sz w:val="28"/>
          <w:szCs w:val="28"/>
          <w:lang w:eastAsia="ru-RU"/>
        </w:rPr>
        <w:t xml:space="preserve"> </w:t>
      </w:r>
      <w:r w:rsidR="006D1998" w:rsidRPr="002461A0">
        <w:rPr>
          <w:rFonts w:ascii="Times New Roman" w:eastAsia="Times New Roman" w:hAnsi="Times New Roman" w:cs="Times New Roman"/>
          <w:bCs/>
          <w:iCs/>
          <w:color w:val="000000"/>
          <w:sz w:val="28"/>
          <w:szCs w:val="28"/>
          <w:lang w:eastAsia="ru-RU"/>
        </w:rPr>
        <w:t>на выполнение государственного задания</w:t>
      </w:r>
      <w:r w:rsidRPr="002461A0">
        <w:rPr>
          <w:rFonts w:ascii="Times New Roman" w:eastAsia="Times New Roman" w:hAnsi="Times New Roman" w:cs="Times New Roman"/>
          <w:bCs/>
          <w:iCs/>
          <w:color w:val="000000"/>
          <w:sz w:val="28"/>
          <w:szCs w:val="28"/>
          <w:lang w:eastAsia="ru-RU"/>
        </w:rPr>
        <w:t>, предусмотренные соглашениями от 23.01.2019 г</w:t>
      </w:r>
      <w:r w:rsidR="006D1998">
        <w:rPr>
          <w:rFonts w:ascii="Times New Roman" w:eastAsia="Times New Roman" w:hAnsi="Times New Roman" w:cs="Times New Roman"/>
          <w:bCs/>
          <w:iCs/>
          <w:color w:val="000000"/>
          <w:sz w:val="28"/>
          <w:szCs w:val="28"/>
          <w:lang w:eastAsia="ru-RU"/>
        </w:rPr>
        <w:t>ода</w:t>
      </w:r>
      <w:r w:rsidRPr="002461A0">
        <w:rPr>
          <w:rFonts w:ascii="Times New Roman" w:eastAsia="Times New Roman" w:hAnsi="Times New Roman" w:cs="Times New Roman"/>
          <w:bCs/>
          <w:iCs/>
          <w:color w:val="000000"/>
          <w:sz w:val="28"/>
          <w:szCs w:val="28"/>
          <w:lang w:eastAsia="ru-RU"/>
        </w:rPr>
        <w:t xml:space="preserve">, заключенными между </w:t>
      </w:r>
      <w:bookmarkStart w:id="22" w:name="_Hlk99576880"/>
      <w:r w:rsidR="006D1998">
        <w:rPr>
          <w:rFonts w:ascii="Times New Roman" w:eastAsia="Times New Roman" w:hAnsi="Times New Roman" w:cs="Times New Roman"/>
          <w:bCs/>
          <w:iCs/>
          <w:color w:val="000000"/>
          <w:sz w:val="28"/>
          <w:szCs w:val="28"/>
          <w:lang w:eastAsia="ru-RU"/>
        </w:rPr>
        <w:t>Учреждением</w:t>
      </w:r>
      <w:r w:rsidRPr="002461A0">
        <w:rPr>
          <w:rFonts w:ascii="Times New Roman" w:eastAsia="Times New Roman" w:hAnsi="Times New Roman" w:cs="Times New Roman"/>
          <w:bCs/>
          <w:iCs/>
          <w:color w:val="000000"/>
          <w:sz w:val="28"/>
          <w:szCs w:val="28"/>
          <w:lang w:eastAsia="ru-RU"/>
        </w:rPr>
        <w:t xml:space="preserve"> и </w:t>
      </w:r>
      <w:r w:rsidR="00843C6D" w:rsidRPr="002461A0">
        <w:rPr>
          <w:rFonts w:ascii="Times New Roman" w:eastAsia="Times New Roman" w:hAnsi="Times New Roman" w:cs="Times New Roman"/>
          <w:bCs/>
          <w:iCs/>
          <w:color w:val="000000"/>
          <w:sz w:val="28"/>
          <w:szCs w:val="28"/>
          <w:lang w:eastAsia="ru-RU"/>
        </w:rPr>
        <w:t>Мин</w:t>
      </w:r>
      <w:r w:rsidR="006D1998">
        <w:rPr>
          <w:rFonts w:ascii="Times New Roman" w:eastAsia="Times New Roman" w:hAnsi="Times New Roman" w:cs="Times New Roman"/>
          <w:bCs/>
          <w:iCs/>
          <w:color w:val="000000"/>
          <w:sz w:val="28"/>
          <w:szCs w:val="28"/>
          <w:lang w:eastAsia="ru-RU"/>
        </w:rPr>
        <w:t>образования РИ</w:t>
      </w:r>
      <w:bookmarkEnd w:id="22"/>
      <w:r w:rsidR="006D1998">
        <w:rPr>
          <w:rFonts w:ascii="Times New Roman" w:eastAsia="Times New Roman" w:hAnsi="Times New Roman" w:cs="Times New Roman"/>
          <w:bCs/>
          <w:iCs/>
          <w:color w:val="000000"/>
          <w:sz w:val="28"/>
          <w:szCs w:val="28"/>
          <w:lang w:eastAsia="ru-RU"/>
        </w:rPr>
        <w:t>,</w:t>
      </w:r>
      <w:r w:rsidR="00843C6D" w:rsidRPr="002461A0">
        <w:rPr>
          <w:rFonts w:ascii="Times New Roman" w:eastAsia="Times New Roman" w:hAnsi="Times New Roman" w:cs="Times New Roman"/>
          <w:bCs/>
          <w:iCs/>
          <w:color w:val="000000"/>
          <w:sz w:val="28"/>
          <w:szCs w:val="28"/>
          <w:lang w:eastAsia="ru-RU"/>
        </w:rPr>
        <w:t xml:space="preserve"> </w:t>
      </w:r>
      <w:r w:rsidRPr="002461A0">
        <w:rPr>
          <w:rFonts w:ascii="Times New Roman" w:eastAsia="Times New Roman" w:hAnsi="Times New Roman" w:cs="Times New Roman"/>
          <w:bCs/>
          <w:iCs/>
          <w:color w:val="000000"/>
          <w:sz w:val="28"/>
          <w:szCs w:val="28"/>
          <w:lang w:eastAsia="ru-RU"/>
        </w:rPr>
        <w:t>составили 29</w:t>
      </w:r>
      <w:r w:rsidR="006D1998">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183,6 тыс. руб</w:t>
      </w:r>
      <w:r w:rsidR="006D1998">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субсидии на иные цели - 272,9 тыс. руб</w:t>
      </w:r>
      <w:r w:rsidR="006D1998">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В соответствии с дополнительным соглашением от 30.12.2019 г</w:t>
      </w:r>
      <w:r w:rsidR="006D1998">
        <w:rPr>
          <w:rFonts w:ascii="Times New Roman" w:eastAsia="Times New Roman" w:hAnsi="Times New Roman" w:cs="Times New Roman"/>
          <w:bCs/>
          <w:iCs/>
          <w:color w:val="000000"/>
          <w:sz w:val="28"/>
          <w:szCs w:val="28"/>
          <w:lang w:eastAsia="ru-RU"/>
        </w:rPr>
        <w:t>ода</w:t>
      </w:r>
      <w:r w:rsidRPr="002461A0">
        <w:rPr>
          <w:rFonts w:ascii="Times New Roman" w:eastAsia="Times New Roman" w:hAnsi="Times New Roman" w:cs="Times New Roman"/>
          <w:bCs/>
          <w:iCs/>
          <w:color w:val="000000"/>
          <w:sz w:val="28"/>
          <w:szCs w:val="28"/>
          <w:lang w:eastAsia="ru-RU"/>
        </w:rPr>
        <w:t xml:space="preserve"> субсидии на выполнение государственного </w:t>
      </w:r>
      <w:r w:rsidR="00843C6D" w:rsidRPr="002461A0">
        <w:rPr>
          <w:rFonts w:ascii="Times New Roman" w:eastAsia="Times New Roman" w:hAnsi="Times New Roman" w:cs="Times New Roman"/>
          <w:bCs/>
          <w:iCs/>
          <w:color w:val="000000"/>
          <w:sz w:val="28"/>
          <w:szCs w:val="28"/>
          <w:lang w:eastAsia="ru-RU"/>
        </w:rPr>
        <w:t>задания увеличены и</w:t>
      </w:r>
      <w:r w:rsidRPr="002461A0">
        <w:rPr>
          <w:rFonts w:ascii="Times New Roman" w:eastAsia="Times New Roman" w:hAnsi="Times New Roman" w:cs="Times New Roman"/>
          <w:bCs/>
          <w:iCs/>
          <w:color w:val="000000"/>
          <w:sz w:val="28"/>
          <w:szCs w:val="28"/>
          <w:lang w:eastAsia="ru-RU"/>
        </w:rPr>
        <w:t xml:space="preserve"> </w:t>
      </w:r>
      <w:r w:rsidR="00843C6D" w:rsidRPr="002461A0">
        <w:rPr>
          <w:rFonts w:ascii="Times New Roman" w:eastAsia="Times New Roman" w:hAnsi="Times New Roman" w:cs="Times New Roman"/>
          <w:bCs/>
          <w:iCs/>
          <w:color w:val="000000"/>
          <w:sz w:val="28"/>
          <w:szCs w:val="28"/>
          <w:lang w:eastAsia="ru-RU"/>
        </w:rPr>
        <w:t>составили 36</w:t>
      </w:r>
      <w:r w:rsidR="006D1998">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452,2 тыс. руб</w:t>
      </w:r>
      <w:r w:rsidR="006D1998">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xml:space="preserve">. </w:t>
      </w:r>
    </w:p>
    <w:p w14:paraId="21273E1E" w14:textId="77777777" w:rsidR="002461A0" w:rsidRPr="002461A0" w:rsidRDefault="002461A0" w:rsidP="006A78C4">
      <w:pPr>
        <w:tabs>
          <w:tab w:val="left" w:pos="709"/>
        </w:tabs>
        <w:autoSpaceDE w:val="0"/>
        <w:autoSpaceDN w:val="0"/>
        <w:adjustRightInd w:val="0"/>
        <w:spacing w:after="0" w:line="240" w:lineRule="auto"/>
        <w:ind w:left="14" w:firstLine="686"/>
        <w:jc w:val="both"/>
        <w:rPr>
          <w:rFonts w:ascii="Times New Roman" w:eastAsia="Times New Roman" w:hAnsi="Times New Roman" w:cs="Times New Roman"/>
          <w:bCs/>
          <w:iCs/>
          <w:color w:val="000000"/>
          <w:sz w:val="28"/>
          <w:szCs w:val="28"/>
          <w:lang w:eastAsia="ru-RU"/>
        </w:rPr>
      </w:pPr>
      <w:r w:rsidRPr="0044595A">
        <w:rPr>
          <w:rFonts w:ascii="Times New Roman" w:eastAsia="Times New Roman" w:hAnsi="Times New Roman" w:cs="Times New Roman"/>
          <w:bCs/>
          <w:iCs/>
          <w:color w:val="000000"/>
          <w:sz w:val="28"/>
          <w:szCs w:val="28"/>
          <w:lang w:eastAsia="ru-RU"/>
        </w:rPr>
        <w:t>В 2020 году субсидии</w:t>
      </w:r>
      <w:r w:rsidR="0044595A" w:rsidRPr="0044595A">
        <w:rPr>
          <w:rFonts w:ascii="Times New Roman" w:eastAsia="Times New Roman" w:hAnsi="Times New Roman" w:cs="Times New Roman"/>
          <w:bCs/>
          <w:iCs/>
          <w:color w:val="000000"/>
          <w:sz w:val="28"/>
          <w:szCs w:val="28"/>
          <w:lang w:eastAsia="ru-RU"/>
        </w:rPr>
        <w:t xml:space="preserve"> на выполнение государственного задания</w:t>
      </w:r>
      <w:r w:rsidRPr="0044595A">
        <w:rPr>
          <w:rFonts w:ascii="Times New Roman" w:eastAsia="Times New Roman" w:hAnsi="Times New Roman" w:cs="Times New Roman"/>
          <w:bCs/>
          <w:iCs/>
          <w:color w:val="000000"/>
          <w:sz w:val="28"/>
          <w:szCs w:val="28"/>
          <w:lang w:eastAsia="ru-RU"/>
        </w:rPr>
        <w:t>, предусмотренные соглашениями от 23.01.2020 г</w:t>
      </w:r>
      <w:r w:rsidR="006D1998" w:rsidRPr="0044595A">
        <w:rPr>
          <w:rFonts w:ascii="Times New Roman" w:eastAsia="Times New Roman" w:hAnsi="Times New Roman" w:cs="Times New Roman"/>
          <w:bCs/>
          <w:iCs/>
          <w:color w:val="000000"/>
          <w:sz w:val="28"/>
          <w:szCs w:val="28"/>
          <w:lang w:eastAsia="ru-RU"/>
        </w:rPr>
        <w:t>ода</w:t>
      </w:r>
      <w:r w:rsidRPr="0044595A">
        <w:rPr>
          <w:rFonts w:ascii="Times New Roman" w:eastAsia="Times New Roman" w:hAnsi="Times New Roman" w:cs="Times New Roman"/>
          <w:bCs/>
          <w:iCs/>
          <w:color w:val="000000"/>
          <w:sz w:val="28"/>
          <w:szCs w:val="28"/>
          <w:lang w:eastAsia="ru-RU"/>
        </w:rPr>
        <w:t xml:space="preserve">, заключенными между </w:t>
      </w:r>
      <w:r w:rsidR="0044595A" w:rsidRPr="0044595A">
        <w:rPr>
          <w:rFonts w:ascii="Times New Roman" w:eastAsia="Times New Roman" w:hAnsi="Times New Roman" w:cs="Times New Roman"/>
          <w:bCs/>
          <w:iCs/>
          <w:color w:val="000000"/>
          <w:sz w:val="28"/>
          <w:szCs w:val="28"/>
          <w:lang w:eastAsia="ru-RU"/>
        </w:rPr>
        <w:t xml:space="preserve">Учреждением и Минобразования РИ, </w:t>
      </w:r>
      <w:r w:rsidRPr="0044595A">
        <w:rPr>
          <w:rFonts w:ascii="Times New Roman" w:eastAsia="Times New Roman" w:hAnsi="Times New Roman" w:cs="Times New Roman"/>
          <w:bCs/>
          <w:iCs/>
          <w:color w:val="000000"/>
          <w:sz w:val="28"/>
          <w:szCs w:val="28"/>
          <w:lang w:eastAsia="ru-RU"/>
        </w:rPr>
        <w:t>составили 28</w:t>
      </w:r>
      <w:r w:rsidR="0044595A" w:rsidRPr="0044595A">
        <w:rPr>
          <w:rFonts w:ascii="Times New Roman" w:eastAsia="Times New Roman" w:hAnsi="Times New Roman" w:cs="Times New Roman"/>
          <w:bCs/>
          <w:iCs/>
          <w:color w:val="000000"/>
          <w:sz w:val="28"/>
          <w:szCs w:val="28"/>
          <w:lang w:eastAsia="ru-RU"/>
        </w:rPr>
        <w:t> </w:t>
      </w:r>
      <w:r w:rsidRPr="0044595A">
        <w:rPr>
          <w:rFonts w:ascii="Times New Roman" w:eastAsia="Times New Roman" w:hAnsi="Times New Roman" w:cs="Times New Roman"/>
          <w:bCs/>
          <w:iCs/>
          <w:color w:val="000000"/>
          <w:sz w:val="28"/>
          <w:szCs w:val="28"/>
          <w:lang w:eastAsia="ru-RU"/>
        </w:rPr>
        <w:t>623,1тыс. руб</w:t>
      </w:r>
      <w:r w:rsidR="0044595A" w:rsidRPr="0044595A">
        <w:rPr>
          <w:rFonts w:ascii="Times New Roman" w:eastAsia="Times New Roman" w:hAnsi="Times New Roman" w:cs="Times New Roman"/>
          <w:bCs/>
          <w:iCs/>
          <w:color w:val="000000"/>
          <w:sz w:val="28"/>
          <w:szCs w:val="28"/>
          <w:lang w:eastAsia="ru-RU"/>
        </w:rPr>
        <w:t>лей</w:t>
      </w:r>
      <w:r w:rsidRPr="0044595A">
        <w:rPr>
          <w:rFonts w:ascii="Times New Roman" w:eastAsia="Times New Roman" w:hAnsi="Times New Roman" w:cs="Times New Roman"/>
          <w:bCs/>
          <w:iCs/>
          <w:color w:val="000000"/>
          <w:sz w:val="28"/>
          <w:szCs w:val="28"/>
          <w:lang w:eastAsia="ru-RU"/>
        </w:rPr>
        <w:t>, субсидии на</w:t>
      </w:r>
      <w:r w:rsidRPr="002461A0">
        <w:rPr>
          <w:rFonts w:ascii="Times New Roman" w:eastAsia="Times New Roman" w:hAnsi="Times New Roman" w:cs="Times New Roman"/>
          <w:bCs/>
          <w:iCs/>
          <w:color w:val="000000"/>
          <w:sz w:val="28"/>
          <w:szCs w:val="28"/>
          <w:lang w:eastAsia="ru-RU"/>
        </w:rPr>
        <w:t xml:space="preserve"> иные цели - 272,9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В соответствии с дополнительными соглашениями от 02.03.2020 г</w:t>
      </w:r>
      <w:r w:rsidR="0044595A">
        <w:rPr>
          <w:rFonts w:ascii="Times New Roman" w:eastAsia="Times New Roman" w:hAnsi="Times New Roman" w:cs="Times New Roman"/>
          <w:bCs/>
          <w:iCs/>
          <w:color w:val="000000"/>
          <w:sz w:val="28"/>
          <w:szCs w:val="28"/>
          <w:lang w:eastAsia="ru-RU"/>
        </w:rPr>
        <w:t>ода</w:t>
      </w:r>
      <w:r w:rsidRPr="002461A0">
        <w:rPr>
          <w:rFonts w:ascii="Times New Roman" w:eastAsia="Times New Roman" w:hAnsi="Times New Roman" w:cs="Times New Roman"/>
          <w:bCs/>
          <w:iCs/>
          <w:color w:val="000000"/>
          <w:sz w:val="28"/>
          <w:szCs w:val="28"/>
          <w:lang w:eastAsia="ru-RU"/>
        </w:rPr>
        <w:t xml:space="preserve"> субсидии на выполнение государственного задания уменьшены 600,0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xml:space="preserve"> и составили 27</w:t>
      </w:r>
      <w:r w:rsidR="0044595A">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923,1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субсидии на иные цели увеличились на 600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xml:space="preserve"> и составили 972,9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w:t>
      </w:r>
    </w:p>
    <w:p w14:paraId="7986D033" w14:textId="77777777" w:rsidR="002461A0" w:rsidRPr="002461A0" w:rsidRDefault="002461A0" w:rsidP="006A78C4">
      <w:pPr>
        <w:tabs>
          <w:tab w:val="left" w:pos="709"/>
        </w:tabs>
        <w:autoSpaceDE w:val="0"/>
        <w:autoSpaceDN w:val="0"/>
        <w:adjustRightInd w:val="0"/>
        <w:spacing w:after="0" w:line="240" w:lineRule="auto"/>
        <w:ind w:left="14" w:firstLine="686"/>
        <w:jc w:val="both"/>
        <w:rPr>
          <w:rFonts w:ascii="Times New Roman" w:eastAsia="Times New Roman" w:hAnsi="Times New Roman" w:cs="Times New Roman"/>
          <w:bCs/>
          <w:iCs/>
          <w:color w:val="000000"/>
          <w:sz w:val="28"/>
          <w:szCs w:val="28"/>
          <w:lang w:eastAsia="ru-RU"/>
        </w:rPr>
      </w:pPr>
      <w:r w:rsidRPr="002461A0">
        <w:rPr>
          <w:rFonts w:ascii="Times New Roman" w:eastAsia="Times New Roman" w:hAnsi="Times New Roman" w:cs="Times New Roman"/>
          <w:bCs/>
          <w:iCs/>
          <w:color w:val="000000"/>
          <w:sz w:val="28"/>
          <w:szCs w:val="28"/>
          <w:lang w:eastAsia="ru-RU"/>
        </w:rPr>
        <w:t>В 2021 году субсидии</w:t>
      </w:r>
      <w:r w:rsidR="0044595A" w:rsidRPr="0044595A">
        <w:rPr>
          <w:rFonts w:ascii="Times New Roman" w:eastAsia="Times New Roman" w:hAnsi="Times New Roman" w:cs="Times New Roman"/>
          <w:bCs/>
          <w:iCs/>
          <w:color w:val="000000"/>
          <w:sz w:val="28"/>
          <w:szCs w:val="28"/>
          <w:lang w:eastAsia="ru-RU"/>
        </w:rPr>
        <w:t xml:space="preserve"> </w:t>
      </w:r>
      <w:r w:rsidR="0044595A" w:rsidRPr="002461A0">
        <w:rPr>
          <w:rFonts w:ascii="Times New Roman" w:eastAsia="Times New Roman" w:hAnsi="Times New Roman" w:cs="Times New Roman"/>
          <w:bCs/>
          <w:iCs/>
          <w:color w:val="000000"/>
          <w:sz w:val="28"/>
          <w:szCs w:val="28"/>
          <w:lang w:eastAsia="ru-RU"/>
        </w:rPr>
        <w:t>на выполнение государственного задания</w:t>
      </w:r>
      <w:r w:rsidRPr="002461A0">
        <w:rPr>
          <w:rFonts w:ascii="Times New Roman" w:eastAsia="Times New Roman" w:hAnsi="Times New Roman" w:cs="Times New Roman"/>
          <w:bCs/>
          <w:iCs/>
          <w:color w:val="000000"/>
          <w:sz w:val="28"/>
          <w:szCs w:val="28"/>
          <w:lang w:eastAsia="ru-RU"/>
        </w:rPr>
        <w:t>, предусмотренные соглашениями от 20.01.2021 г</w:t>
      </w:r>
      <w:r w:rsidR="0044595A">
        <w:rPr>
          <w:rFonts w:ascii="Times New Roman" w:eastAsia="Times New Roman" w:hAnsi="Times New Roman" w:cs="Times New Roman"/>
          <w:bCs/>
          <w:iCs/>
          <w:color w:val="000000"/>
          <w:sz w:val="28"/>
          <w:szCs w:val="28"/>
          <w:lang w:eastAsia="ru-RU"/>
        </w:rPr>
        <w:t>ода</w:t>
      </w:r>
      <w:r w:rsidRPr="002461A0">
        <w:rPr>
          <w:rFonts w:ascii="Times New Roman" w:eastAsia="Times New Roman" w:hAnsi="Times New Roman" w:cs="Times New Roman"/>
          <w:bCs/>
          <w:iCs/>
          <w:color w:val="000000"/>
          <w:sz w:val="28"/>
          <w:szCs w:val="28"/>
          <w:lang w:eastAsia="ru-RU"/>
        </w:rPr>
        <w:t xml:space="preserve">, заключенными между </w:t>
      </w:r>
      <w:r w:rsidR="0044595A" w:rsidRPr="0044595A">
        <w:rPr>
          <w:rFonts w:ascii="Times New Roman" w:eastAsia="Times New Roman" w:hAnsi="Times New Roman" w:cs="Times New Roman"/>
          <w:bCs/>
          <w:iCs/>
          <w:color w:val="000000"/>
          <w:sz w:val="28"/>
          <w:szCs w:val="28"/>
          <w:lang w:eastAsia="ru-RU"/>
        </w:rPr>
        <w:t xml:space="preserve">Учреждением и </w:t>
      </w:r>
      <w:r w:rsidR="0044595A" w:rsidRPr="0044595A">
        <w:rPr>
          <w:rFonts w:ascii="Times New Roman" w:eastAsia="Times New Roman" w:hAnsi="Times New Roman" w:cs="Times New Roman"/>
          <w:bCs/>
          <w:iCs/>
          <w:color w:val="000000"/>
          <w:sz w:val="28"/>
          <w:szCs w:val="28"/>
          <w:lang w:eastAsia="ru-RU"/>
        </w:rPr>
        <w:lastRenderedPageBreak/>
        <w:t>Минобразования РИ</w:t>
      </w:r>
      <w:r w:rsidR="0044595A">
        <w:rPr>
          <w:rFonts w:ascii="Times New Roman" w:eastAsia="Times New Roman" w:hAnsi="Times New Roman" w:cs="Times New Roman"/>
          <w:bCs/>
          <w:iCs/>
          <w:color w:val="000000"/>
          <w:sz w:val="28"/>
          <w:szCs w:val="28"/>
          <w:lang w:eastAsia="ru-RU"/>
        </w:rPr>
        <w:t>,</w:t>
      </w:r>
      <w:r w:rsidR="0044595A" w:rsidRPr="0044595A">
        <w:rPr>
          <w:rFonts w:ascii="Times New Roman" w:eastAsia="Times New Roman" w:hAnsi="Times New Roman" w:cs="Times New Roman"/>
          <w:bCs/>
          <w:iCs/>
          <w:color w:val="000000"/>
          <w:sz w:val="28"/>
          <w:szCs w:val="28"/>
          <w:lang w:eastAsia="ru-RU"/>
        </w:rPr>
        <w:t xml:space="preserve"> </w:t>
      </w:r>
      <w:r w:rsidRPr="002461A0">
        <w:rPr>
          <w:rFonts w:ascii="Times New Roman" w:eastAsia="Times New Roman" w:hAnsi="Times New Roman" w:cs="Times New Roman"/>
          <w:bCs/>
          <w:iCs/>
          <w:color w:val="000000"/>
          <w:sz w:val="28"/>
          <w:szCs w:val="28"/>
          <w:lang w:eastAsia="ru-RU"/>
        </w:rPr>
        <w:t>составили 28</w:t>
      </w:r>
      <w:r w:rsidR="0044595A">
        <w:rPr>
          <w:rFonts w:ascii="Times New Roman" w:eastAsia="Times New Roman" w:hAnsi="Times New Roman" w:cs="Times New Roman"/>
          <w:bCs/>
          <w:iCs/>
          <w:color w:val="000000"/>
          <w:sz w:val="28"/>
          <w:szCs w:val="28"/>
          <w:lang w:eastAsia="ru-RU"/>
        </w:rPr>
        <w:t> </w:t>
      </w:r>
      <w:r w:rsidRPr="002461A0">
        <w:rPr>
          <w:rFonts w:ascii="Times New Roman" w:eastAsia="Times New Roman" w:hAnsi="Times New Roman" w:cs="Times New Roman"/>
          <w:bCs/>
          <w:iCs/>
          <w:color w:val="000000"/>
          <w:sz w:val="28"/>
          <w:szCs w:val="28"/>
          <w:lang w:eastAsia="ru-RU"/>
        </w:rPr>
        <w:t>242,0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 xml:space="preserve">, субсидии на иные цели </w:t>
      </w:r>
      <w:r w:rsidR="00695DCB">
        <w:rPr>
          <w:rFonts w:ascii="Times New Roman" w:eastAsia="Times New Roman" w:hAnsi="Times New Roman" w:cs="Times New Roman"/>
          <w:bCs/>
          <w:iCs/>
          <w:color w:val="000000"/>
          <w:sz w:val="28"/>
          <w:szCs w:val="28"/>
          <w:lang w:eastAsia="ru-RU"/>
        </w:rPr>
        <w:t xml:space="preserve">- </w:t>
      </w:r>
      <w:r w:rsidRPr="002461A0">
        <w:rPr>
          <w:rFonts w:ascii="Times New Roman" w:eastAsia="Times New Roman" w:hAnsi="Times New Roman" w:cs="Times New Roman"/>
          <w:bCs/>
          <w:iCs/>
          <w:color w:val="000000"/>
          <w:sz w:val="28"/>
          <w:szCs w:val="28"/>
          <w:lang w:eastAsia="ru-RU"/>
        </w:rPr>
        <w:t>242,9 тыс. руб</w:t>
      </w:r>
      <w:r w:rsidR="0044595A">
        <w:rPr>
          <w:rFonts w:ascii="Times New Roman" w:eastAsia="Times New Roman" w:hAnsi="Times New Roman" w:cs="Times New Roman"/>
          <w:bCs/>
          <w:iCs/>
          <w:color w:val="000000"/>
          <w:sz w:val="28"/>
          <w:szCs w:val="28"/>
          <w:lang w:eastAsia="ru-RU"/>
        </w:rPr>
        <w:t>лей</w:t>
      </w:r>
      <w:r w:rsidRPr="002461A0">
        <w:rPr>
          <w:rFonts w:ascii="Times New Roman" w:eastAsia="Times New Roman" w:hAnsi="Times New Roman" w:cs="Times New Roman"/>
          <w:bCs/>
          <w:iCs/>
          <w:color w:val="000000"/>
          <w:sz w:val="28"/>
          <w:szCs w:val="28"/>
          <w:lang w:eastAsia="ru-RU"/>
        </w:rPr>
        <w:t>.</w:t>
      </w:r>
    </w:p>
    <w:p w14:paraId="43EE236C" w14:textId="77777777" w:rsidR="002461A0" w:rsidRPr="002461A0" w:rsidRDefault="002461A0" w:rsidP="006A78C4">
      <w:pPr>
        <w:tabs>
          <w:tab w:val="left" w:pos="709"/>
        </w:tabs>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p>
    <w:p w14:paraId="21D1B97B" w14:textId="77777777" w:rsidR="002461A0" w:rsidRPr="002461A0" w:rsidRDefault="002461A0" w:rsidP="006A78C4">
      <w:pPr>
        <w:tabs>
          <w:tab w:val="left" w:pos="630"/>
          <w:tab w:val="left" w:pos="709"/>
        </w:tabs>
        <w:spacing w:after="0" w:line="240" w:lineRule="auto"/>
        <w:ind w:firstLine="686"/>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t>Проверка безналичных расчетов и анализ плана финансово-хозяйственной деятельности</w:t>
      </w:r>
    </w:p>
    <w:p w14:paraId="05C575F5"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b/>
          <w:sz w:val="28"/>
          <w:szCs w:val="28"/>
          <w:u w:val="single"/>
          <w:lang w:eastAsia="ru-RU"/>
        </w:rPr>
      </w:pPr>
    </w:p>
    <w:p w14:paraId="034AFC6B"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 xml:space="preserve">В соответствии отчетами об исполнении плана финансово-хозяйственной </w:t>
      </w:r>
      <w:r w:rsidR="003B71FF" w:rsidRPr="002461A0">
        <w:rPr>
          <w:rFonts w:ascii="Times New Roman" w:eastAsia="Times New Roman" w:hAnsi="Times New Roman" w:cs="Times New Roman"/>
          <w:sz w:val="28"/>
          <w:szCs w:val="28"/>
          <w:lang w:eastAsia="ru-RU"/>
        </w:rPr>
        <w:t>деятельности ф.</w:t>
      </w:r>
      <w:r w:rsidRPr="002461A0">
        <w:rPr>
          <w:rFonts w:ascii="Times New Roman" w:eastAsia="Times New Roman" w:hAnsi="Times New Roman" w:cs="Times New Roman"/>
          <w:sz w:val="28"/>
          <w:szCs w:val="28"/>
          <w:lang w:eastAsia="ru-RU"/>
        </w:rPr>
        <w:t xml:space="preserve"> </w:t>
      </w:r>
      <w:r w:rsidR="003B71FF" w:rsidRPr="002461A0">
        <w:rPr>
          <w:rFonts w:ascii="Times New Roman" w:eastAsia="Times New Roman" w:hAnsi="Times New Roman" w:cs="Times New Roman"/>
          <w:sz w:val="28"/>
          <w:szCs w:val="28"/>
          <w:lang w:eastAsia="ru-RU"/>
        </w:rPr>
        <w:t>0503737 за</w:t>
      </w:r>
      <w:r w:rsidRPr="002461A0">
        <w:rPr>
          <w:rFonts w:ascii="Times New Roman" w:eastAsia="Times New Roman" w:hAnsi="Times New Roman" w:cs="Times New Roman"/>
          <w:sz w:val="28"/>
          <w:szCs w:val="28"/>
          <w:lang w:eastAsia="ru-RU"/>
        </w:rPr>
        <w:t xml:space="preserve"> проверяемый период на лицевые счета </w:t>
      </w:r>
      <w:r w:rsidR="003B71FF">
        <w:rPr>
          <w:rFonts w:ascii="Times New Roman" w:eastAsia="Times New Roman" w:hAnsi="Times New Roman" w:cs="Times New Roman"/>
          <w:sz w:val="28"/>
          <w:szCs w:val="28"/>
          <w:lang w:eastAsia="ru-RU"/>
        </w:rPr>
        <w:t>Учреждения</w:t>
      </w:r>
      <w:r w:rsidRPr="002461A0">
        <w:rPr>
          <w:rFonts w:ascii="Times New Roman" w:eastAsia="Times New Roman" w:hAnsi="Times New Roman" w:cs="Times New Roman"/>
          <w:sz w:val="28"/>
          <w:szCs w:val="28"/>
          <w:lang w:eastAsia="ru-RU"/>
        </w:rPr>
        <w:t xml:space="preserve"> поступило финансовых средств в сумме 67</w:t>
      </w:r>
      <w:r w:rsidR="003B71FF">
        <w:rPr>
          <w:rFonts w:ascii="Times New Roman" w:eastAsia="Times New Roman" w:hAnsi="Times New Roman" w:cs="Times New Roman"/>
          <w:sz w:val="28"/>
          <w:szCs w:val="28"/>
          <w:lang w:eastAsia="ru-RU"/>
        </w:rPr>
        <w:t> </w:t>
      </w:r>
      <w:r w:rsidRPr="002461A0">
        <w:rPr>
          <w:rFonts w:ascii="Times New Roman" w:eastAsia="Times New Roman" w:hAnsi="Times New Roman" w:cs="Times New Roman"/>
          <w:sz w:val="28"/>
          <w:szCs w:val="28"/>
          <w:lang w:eastAsia="ru-RU"/>
        </w:rPr>
        <w:t>744,4 тыс. руб</w:t>
      </w:r>
      <w:r w:rsidR="003B71FF">
        <w:rPr>
          <w:rFonts w:ascii="Times New Roman" w:eastAsia="Times New Roman" w:hAnsi="Times New Roman" w:cs="Times New Roman"/>
          <w:sz w:val="28"/>
          <w:szCs w:val="28"/>
          <w:lang w:eastAsia="ru-RU"/>
        </w:rPr>
        <w:t>лей</w:t>
      </w:r>
      <w:r w:rsidRPr="002461A0">
        <w:rPr>
          <w:rFonts w:ascii="Times New Roman" w:eastAsia="Times New Roman" w:hAnsi="Times New Roman" w:cs="Times New Roman"/>
          <w:sz w:val="28"/>
          <w:szCs w:val="28"/>
          <w:lang w:eastAsia="ru-RU"/>
        </w:rPr>
        <w:t xml:space="preserve">, из них: </w:t>
      </w:r>
    </w:p>
    <w:p w14:paraId="6EC24220" w14:textId="77777777" w:rsidR="002461A0" w:rsidRPr="00695DCB" w:rsidRDefault="002461A0" w:rsidP="00695DCB">
      <w:pPr>
        <w:pStyle w:val="a7"/>
        <w:numPr>
          <w:ilvl w:val="0"/>
          <w:numId w:val="218"/>
        </w:numPr>
        <w:tabs>
          <w:tab w:val="left" w:pos="630"/>
          <w:tab w:val="left" w:pos="709"/>
          <w:tab w:val="left" w:pos="993"/>
        </w:tabs>
        <w:spacing w:after="0" w:line="240" w:lineRule="auto"/>
        <w:ind w:left="14" w:firstLine="714"/>
        <w:jc w:val="both"/>
        <w:rPr>
          <w:rFonts w:ascii="Times New Roman" w:eastAsia="Times New Roman" w:hAnsi="Times New Roman" w:cs="Times New Roman"/>
          <w:sz w:val="28"/>
          <w:szCs w:val="28"/>
          <w:lang w:eastAsia="ru-RU"/>
        </w:rPr>
      </w:pPr>
      <w:r w:rsidRPr="00695DCB">
        <w:rPr>
          <w:rFonts w:ascii="Times New Roman" w:eastAsia="Times New Roman" w:hAnsi="Times New Roman" w:cs="Times New Roman"/>
          <w:sz w:val="28"/>
          <w:szCs w:val="28"/>
          <w:lang w:eastAsia="ru-RU"/>
        </w:rPr>
        <w:t>в 2019 году</w:t>
      </w:r>
      <w:r w:rsidR="00695DCB">
        <w:rPr>
          <w:rFonts w:ascii="Times New Roman" w:eastAsia="Times New Roman" w:hAnsi="Times New Roman" w:cs="Times New Roman"/>
          <w:sz w:val="28"/>
          <w:szCs w:val="28"/>
          <w:lang w:eastAsia="ru-RU"/>
        </w:rPr>
        <w:t>:</w:t>
      </w:r>
      <w:r w:rsidRPr="00695DCB">
        <w:rPr>
          <w:rFonts w:ascii="Times New Roman" w:eastAsia="Times New Roman" w:hAnsi="Times New Roman" w:cs="Times New Roman"/>
          <w:sz w:val="28"/>
          <w:szCs w:val="28"/>
          <w:lang w:eastAsia="ru-RU"/>
        </w:rPr>
        <w:t xml:space="preserve"> субсидии на выполнение государственного </w:t>
      </w:r>
      <w:r w:rsidR="003B71FF" w:rsidRPr="00695DCB">
        <w:rPr>
          <w:rFonts w:ascii="Times New Roman" w:eastAsia="Times New Roman" w:hAnsi="Times New Roman" w:cs="Times New Roman"/>
          <w:sz w:val="28"/>
          <w:szCs w:val="28"/>
          <w:lang w:eastAsia="ru-RU"/>
        </w:rPr>
        <w:t xml:space="preserve">задания </w:t>
      </w:r>
      <w:r w:rsidR="00695DCB" w:rsidRPr="00695DCB">
        <w:rPr>
          <w:rFonts w:ascii="Times New Roman" w:eastAsia="Times New Roman" w:hAnsi="Times New Roman" w:cs="Times New Roman"/>
          <w:sz w:val="28"/>
          <w:szCs w:val="28"/>
          <w:lang w:eastAsia="ru-RU"/>
        </w:rPr>
        <w:t xml:space="preserve">- </w:t>
      </w:r>
      <w:r w:rsidR="003B71FF" w:rsidRPr="00695DCB">
        <w:rPr>
          <w:rFonts w:ascii="Times New Roman" w:eastAsia="Times New Roman" w:hAnsi="Times New Roman" w:cs="Times New Roman"/>
          <w:sz w:val="28"/>
          <w:szCs w:val="28"/>
          <w:lang w:eastAsia="ru-RU"/>
        </w:rPr>
        <w:t>27 </w:t>
      </w:r>
      <w:r w:rsidRPr="00695DCB">
        <w:rPr>
          <w:rFonts w:ascii="Times New Roman" w:eastAsia="Times New Roman" w:hAnsi="Times New Roman" w:cs="Times New Roman"/>
          <w:sz w:val="28"/>
          <w:szCs w:val="28"/>
          <w:lang w:eastAsia="ru-RU"/>
        </w:rPr>
        <w:t xml:space="preserve">790,4 тыс. руб.; субсидии на иные </w:t>
      </w:r>
      <w:r w:rsidR="003B71FF" w:rsidRPr="00695DCB">
        <w:rPr>
          <w:rFonts w:ascii="Times New Roman" w:eastAsia="Times New Roman" w:hAnsi="Times New Roman" w:cs="Times New Roman"/>
          <w:sz w:val="28"/>
          <w:szCs w:val="28"/>
          <w:lang w:eastAsia="ru-RU"/>
        </w:rPr>
        <w:t xml:space="preserve">цели </w:t>
      </w:r>
      <w:r w:rsidR="00695DCB" w:rsidRPr="00695DCB">
        <w:rPr>
          <w:rFonts w:ascii="Times New Roman" w:eastAsia="Times New Roman" w:hAnsi="Times New Roman" w:cs="Times New Roman"/>
          <w:sz w:val="28"/>
          <w:szCs w:val="28"/>
          <w:lang w:eastAsia="ru-RU"/>
        </w:rPr>
        <w:t xml:space="preserve">- </w:t>
      </w:r>
      <w:r w:rsidR="003B71FF" w:rsidRPr="00695DCB">
        <w:rPr>
          <w:rFonts w:ascii="Times New Roman" w:eastAsia="Times New Roman" w:hAnsi="Times New Roman" w:cs="Times New Roman"/>
          <w:sz w:val="28"/>
          <w:szCs w:val="28"/>
          <w:lang w:eastAsia="ru-RU"/>
        </w:rPr>
        <w:t>153</w:t>
      </w:r>
      <w:r w:rsidRPr="00695DCB">
        <w:rPr>
          <w:rFonts w:ascii="Times New Roman" w:eastAsia="Times New Roman" w:hAnsi="Times New Roman" w:cs="Times New Roman"/>
          <w:sz w:val="28"/>
          <w:szCs w:val="28"/>
          <w:lang w:eastAsia="ru-RU"/>
        </w:rPr>
        <w:t>,5 тыс. руб.;</w:t>
      </w:r>
    </w:p>
    <w:p w14:paraId="2D6FBABE" w14:textId="77777777" w:rsidR="002461A0" w:rsidRPr="00695DCB" w:rsidRDefault="002461A0" w:rsidP="00695DCB">
      <w:pPr>
        <w:pStyle w:val="a7"/>
        <w:numPr>
          <w:ilvl w:val="0"/>
          <w:numId w:val="218"/>
        </w:numPr>
        <w:tabs>
          <w:tab w:val="left" w:pos="630"/>
          <w:tab w:val="left" w:pos="709"/>
          <w:tab w:val="left" w:pos="993"/>
        </w:tabs>
        <w:spacing w:after="0" w:line="240" w:lineRule="auto"/>
        <w:ind w:left="14" w:firstLine="714"/>
        <w:jc w:val="both"/>
        <w:rPr>
          <w:rFonts w:ascii="Times New Roman" w:eastAsia="Times New Roman" w:hAnsi="Times New Roman" w:cs="Times New Roman"/>
          <w:sz w:val="28"/>
          <w:szCs w:val="28"/>
          <w:lang w:eastAsia="ru-RU"/>
        </w:rPr>
      </w:pPr>
      <w:r w:rsidRPr="00695DCB">
        <w:rPr>
          <w:rFonts w:ascii="Times New Roman" w:eastAsia="Times New Roman" w:hAnsi="Times New Roman" w:cs="Times New Roman"/>
          <w:sz w:val="28"/>
          <w:szCs w:val="28"/>
          <w:lang w:eastAsia="ru-RU"/>
        </w:rPr>
        <w:t>в 2020 году</w:t>
      </w:r>
      <w:r w:rsidR="00695DCB">
        <w:rPr>
          <w:rFonts w:ascii="Times New Roman" w:eastAsia="Times New Roman" w:hAnsi="Times New Roman" w:cs="Times New Roman"/>
          <w:sz w:val="28"/>
          <w:szCs w:val="28"/>
          <w:lang w:eastAsia="ru-RU"/>
        </w:rPr>
        <w:t>:</w:t>
      </w:r>
      <w:r w:rsidRPr="00695DCB">
        <w:rPr>
          <w:rFonts w:ascii="Times New Roman" w:eastAsia="Times New Roman" w:hAnsi="Times New Roman" w:cs="Times New Roman"/>
          <w:sz w:val="28"/>
          <w:szCs w:val="28"/>
          <w:lang w:eastAsia="ru-RU"/>
        </w:rPr>
        <w:t xml:space="preserve"> субсидии на выполнение государственного задания </w:t>
      </w:r>
      <w:r w:rsidR="00695DCB">
        <w:rPr>
          <w:rFonts w:ascii="Times New Roman" w:eastAsia="Times New Roman" w:hAnsi="Times New Roman" w:cs="Times New Roman"/>
          <w:sz w:val="28"/>
          <w:szCs w:val="28"/>
          <w:lang w:eastAsia="ru-RU"/>
        </w:rPr>
        <w:t>–</w:t>
      </w:r>
      <w:r w:rsidR="00695DCB" w:rsidRPr="00695DCB">
        <w:rPr>
          <w:rFonts w:ascii="Times New Roman" w:eastAsia="Times New Roman" w:hAnsi="Times New Roman" w:cs="Times New Roman"/>
          <w:sz w:val="28"/>
          <w:szCs w:val="28"/>
          <w:lang w:eastAsia="ru-RU"/>
        </w:rPr>
        <w:t xml:space="preserve"> </w:t>
      </w:r>
      <w:r w:rsidRPr="00695DCB">
        <w:rPr>
          <w:rFonts w:ascii="Times New Roman" w:eastAsia="Times New Roman" w:hAnsi="Times New Roman" w:cs="Times New Roman"/>
          <w:sz w:val="28"/>
          <w:szCs w:val="28"/>
          <w:lang w:eastAsia="ru-RU"/>
        </w:rPr>
        <w:t>26</w:t>
      </w:r>
      <w:r w:rsidR="00695DCB">
        <w:rPr>
          <w:rFonts w:ascii="Times New Roman" w:eastAsia="Times New Roman" w:hAnsi="Times New Roman" w:cs="Times New Roman"/>
          <w:sz w:val="28"/>
          <w:szCs w:val="28"/>
          <w:lang w:eastAsia="ru-RU"/>
        </w:rPr>
        <w:t> </w:t>
      </w:r>
      <w:r w:rsidRPr="00695DCB">
        <w:rPr>
          <w:rFonts w:ascii="Times New Roman" w:eastAsia="Times New Roman" w:hAnsi="Times New Roman" w:cs="Times New Roman"/>
          <w:sz w:val="28"/>
          <w:szCs w:val="28"/>
          <w:lang w:eastAsia="ru-RU"/>
        </w:rPr>
        <w:t xml:space="preserve">930,6 тыс. руб.; субсидии на иные цели </w:t>
      </w:r>
      <w:r w:rsidR="00695DCB" w:rsidRPr="00695DCB">
        <w:rPr>
          <w:rFonts w:ascii="Times New Roman" w:eastAsia="Times New Roman" w:hAnsi="Times New Roman" w:cs="Times New Roman"/>
          <w:sz w:val="28"/>
          <w:szCs w:val="28"/>
          <w:lang w:eastAsia="ru-RU"/>
        </w:rPr>
        <w:t xml:space="preserve">– </w:t>
      </w:r>
      <w:r w:rsidRPr="00695DCB">
        <w:rPr>
          <w:rFonts w:ascii="Times New Roman" w:eastAsia="Times New Roman" w:hAnsi="Times New Roman" w:cs="Times New Roman"/>
          <w:sz w:val="28"/>
          <w:szCs w:val="28"/>
          <w:lang w:eastAsia="ru-RU"/>
        </w:rPr>
        <w:t>1</w:t>
      </w:r>
      <w:r w:rsidR="00695DCB" w:rsidRPr="00695DCB">
        <w:rPr>
          <w:rFonts w:ascii="Times New Roman" w:eastAsia="Times New Roman" w:hAnsi="Times New Roman" w:cs="Times New Roman"/>
          <w:sz w:val="28"/>
          <w:szCs w:val="28"/>
          <w:lang w:eastAsia="ru-RU"/>
        </w:rPr>
        <w:t> </w:t>
      </w:r>
      <w:r w:rsidRPr="00695DCB">
        <w:rPr>
          <w:rFonts w:ascii="Times New Roman" w:eastAsia="Times New Roman" w:hAnsi="Times New Roman" w:cs="Times New Roman"/>
          <w:sz w:val="28"/>
          <w:szCs w:val="28"/>
          <w:lang w:eastAsia="ru-RU"/>
        </w:rPr>
        <w:t>030,1 тыс. руб.;</w:t>
      </w:r>
    </w:p>
    <w:p w14:paraId="325BD1D5" w14:textId="77777777" w:rsidR="002461A0" w:rsidRPr="00695DCB" w:rsidRDefault="002461A0" w:rsidP="00695DCB">
      <w:pPr>
        <w:pStyle w:val="a7"/>
        <w:numPr>
          <w:ilvl w:val="0"/>
          <w:numId w:val="218"/>
        </w:numPr>
        <w:tabs>
          <w:tab w:val="left" w:pos="630"/>
          <w:tab w:val="left" w:pos="709"/>
          <w:tab w:val="left" w:pos="993"/>
        </w:tabs>
        <w:spacing w:after="0" w:line="240" w:lineRule="auto"/>
        <w:ind w:left="14" w:firstLine="714"/>
        <w:jc w:val="both"/>
        <w:rPr>
          <w:rFonts w:ascii="Times New Roman" w:eastAsia="Times New Roman" w:hAnsi="Times New Roman" w:cs="Times New Roman"/>
          <w:sz w:val="28"/>
          <w:szCs w:val="28"/>
          <w:lang w:eastAsia="ru-RU"/>
        </w:rPr>
      </w:pPr>
      <w:r w:rsidRPr="00695DCB">
        <w:rPr>
          <w:rFonts w:ascii="Times New Roman" w:eastAsia="Times New Roman" w:hAnsi="Times New Roman" w:cs="Times New Roman"/>
          <w:sz w:val="28"/>
          <w:szCs w:val="28"/>
          <w:lang w:eastAsia="ru-RU"/>
        </w:rPr>
        <w:t>за 6 месяцев 2021 года</w:t>
      </w:r>
      <w:r w:rsidR="00695DCB">
        <w:rPr>
          <w:rFonts w:ascii="Times New Roman" w:eastAsia="Times New Roman" w:hAnsi="Times New Roman" w:cs="Times New Roman"/>
          <w:sz w:val="28"/>
          <w:szCs w:val="28"/>
          <w:lang w:eastAsia="ru-RU"/>
        </w:rPr>
        <w:t>:</w:t>
      </w:r>
      <w:r w:rsidRPr="00695DCB">
        <w:rPr>
          <w:rFonts w:ascii="Times New Roman" w:eastAsia="Times New Roman" w:hAnsi="Times New Roman" w:cs="Times New Roman"/>
          <w:sz w:val="28"/>
          <w:szCs w:val="28"/>
          <w:lang w:eastAsia="ru-RU"/>
        </w:rPr>
        <w:t xml:space="preserve"> субсидии на выполнение государственного </w:t>
      </w:r>
      <w:r w:rsidR="00695DCB" w:rsidRPr="00695DCB">
        <w:rPr>
          <w:rFonts w:ascii="Times New Roman" w:eastAsia="Times New Roman" w:hAnsi="Times New Roman" w:cs="Times New Roman"/>
          <w:sz w:val="28"/>
          <w:szCs w:val="28"/>
          <w:lang w:eastAsia="ru-RU"/>
        </w:rPr>
        <w:t>задания 11</w:t>
      </w:r>
      <w:r w:rsidR="00695DCB">
        <w:rPr>
          <w:rFonts w:ascii="Times New Roman" w:eastAsia="Times New Roman" w:hAnsi="Times New Roman" w:cs="Times New Roman"/>
          <w:sz w:val="28"/>
          <w:szCs w:val="28"/>
          <w:lang w:eastAsia="ru-RU"/>
        </w:rPr>
        <w:t> </w:t>
      </w:r>
      <w:r w:rsidRPr="00695DCB">
        <w:rPr>
          <w:rFonts w:ascii="Times New Roman" w:eastAsia="Times New Roman" w:hAnsi="Times New Roman" w:cs="Times New Roman"/>
          <w:sz w:val="28"/>
          <w:szCs w:val="28"/>
          <w:lang w:eastAsia="ru-RU"/>
        </w:rPr>
        <w:t xml:space="preserve">753,7 тыс. руб.; субсидии на иные цели </w:t>
      </w:r>
      <w:r w:rsidR="00695DCB">
        <w:rPr>
          <w:rFonts w:ascii="Times New Roman" w:eastAsia="Times New Roman" w:hAnsi="Times New Roman" w:cs="Times New Roman"/>
          <w:sz w:val="28"/>
          <w:szCs w:val="28"/>
          <w:lang w:eastAsia="ru-RU"/>
        </w:rPr>
        <w:t>-</w:t>
      </w:r>
      <w:r w:rsidRPr="00695DCB">
        <w:rPr>
          <w:rFonts w:ascii="Times New Roman" w:eastAsia="Times New Roman" w:hAnsi="Times New Roman" w:cs="Times New Roman"/>
          <w:sz w:val="28"/>
          <w:szCs w:val="28"/>
          <w:lang w:eastAsia="ru-RU"/>
        </w:rPr>
        <w:t xml:space="preserve"> 86,</w:t>
      </w:r>
      <w:r w:rsidR="00695DCB" w:rsidRPr="00695DCB">
        <w:rPr>
          <w:rFonts w:ascii="Times New Roman" w:eastAsia="Times New Roman" w:hAnsi="Times New Roman" w:cs="Times New Roman"/>
          <w:sz w:val="28"/>
          <w:szCs w:val="28"/>
          <w:lang w:eastAsia="ru-RU"/>
        </w:rPr>
        <w:t>1 тыс.</w:t>
      </w:r>
      <w:r w:rsidRPr="00695DCB">
        <w:rPr>
          <w:rFonts w:ascii="Times New Roman" w:eastAsia="Times New Roman" w:hAnsi="Times New Roman" w:cs="Times New Roman"/>
          <w:sz w:val="28"/>
          <w:szCs w:val="28"/>
          <w:lang w:eastAsia="ru-RU"/>
        </w:rPr>
        <w:t xml:space="preserve"> руб</w:t>
      </w:r>
      <w:r w:rsidR="00695DCB">
        <w:rPr>
          <w:rFonts w:ascii="Times New Roman" w:eastAsia="Times New Roman" w:hAnsi="Times New Roman" w:cs="Times New Roman"/>
          <w:sz w:val="28"/>
          <w:szCs w:val="28"/>
          <w:lang w:eastAsia="ru-RU"/>
        </w:rPr>
        <w:t>лей.</w:t>
      </w:r>
    </w:p>
    <w:p w14:paraId="078DA4CF"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Разница между доведенными плановыми назначениями лимитов бюджетных обязательств и фактическим финансированием в проверяемом периоде составила14</w:t>
      </w:r>
      <w:r w:rsidR="00695DCB">
        <w:rPr>
          <w:rFonts w:ascii="Times New Roman" w:eastAsia="Times New Roman" w:hAnsi="Times New Roman" w:cs="Times New Roman"/>
          <w:sz w:val="28"/>
          <w:szCs w:val="28"/>
          <w:lang w:eastAsia="ru-RU"/>
        </w:rPr>
        <w:t> </w:t>
      </w:r>
      <w:r w:rsidRPr="002461A0">
        <w:rPr>
          <w:rFonts w:ascii="Times New Roman" w:eastAsia="Times New Roman" w:hAnsi="Times New Roman" w:cs="Times New Roman"/>
          <w:sz w:val="28"/>
          <w:szCs w:val="28"/>
          <w:lang w:eastAsia="ru-RU"/>
        </w:rPr>
        <w:t>984,6 тыс. руб</w:t>
      </w:r>
      <w:r w:rsidR="00264504">
        <w:rPr>
          <w:rFonts w:ascii="Times New Roman" w:eastAsia="Times New Roman" w:hAnsi="Times New Roman" w:cs="Times New Roman"/>
          <w:sz w:val="28"/>
          <w:szCs w:val="28"/>
          <w:lang w:eastAsia="ru-RU"/>
        </w:rPr>
        <w:t>лей</w:t>
      </w:r>
      <w:r w:rsidRPr="002461A0">
        <w:rPr>
          <w:rFonts w:ascii="Times New Roman" w:eastAsia="Times New Roman" w:hAnsi="Times New Roman" w:cs="Times New Roman"/>
          <w:sz w:val="28"/>
          <w:szCs w:val="28"/>
          <w:lang w:eastAsia="ru-RU"/>
        </w:rPr>
        <w:t>, из них:</w:t>
      </w:r>
    </w:p>
    <w:p w14:paraId="5FF8572A" w14:textId="77777777" w:rsidR="002461A0" w:rsidRPr="00264504" w:rsidRDefault="002461A0" w:rsidP="00264504">
      <w:pPr>
        <w:pStyle w:val="a7"/>
        <w:numPr>
          <w:ilvl w:val="0"/>
          <w:numId w:val="219"/>
        </w:numPr>
        <w:tabs>
          <w:tab w:val="left" w:pos="630"/>
          <w:tab w:val="left" w:pos="709"/>
          <w:tab w:val="left" w:pos="938"/>
        </w:tabs>
        <w:spacing w:after="0" w:line="240" w:lineRule="auto"/>
        <w:ind w:hanging="678"/>
        <w:jc w:val="both"/>
        <w:rPr>
          <w:rFonts w:ascii="Times New Roman" w:eastAsia="Times New Roman" w:hAnsi="Times New Roman" w:cs="Times New Roman"/>
          <w:sz w:val="28"/>
          <w:szCs w:val="28"/>
          <w:lang w:eastAsia="ru-RU"/>
        </w:rPr>
      </w:pPr>
      <w:r w:rsidRPr="00264504">
        <w:rPr>
          <w:rFonts w:ascii="Times New Roman" w:eastAsia="Times New Roman" w:hAnsi="Times New Roman" w:cs="Times New Roman"/>
          <w:sz w:val="28"/>
          <w:szCs w:val="28"/>
          <w:lang w:eastAsia="ru-RU"/>
        </w:rPr>
        <w:t>в 2019 году – 9</w:t>
      </w:r>
      <w:r w:rsidR="00695DCB" w:rsidRPr="00264504">
        <w:rPr>
          <w:rFonts w:ascii="Times New Roman" w:eastAsia="Times New Roman" w:hAnsi="Times New Roman" w:cs="Times New Roman"/>
          <w:sz w:val="28"/>
          <w:szCs w:val="28"/>
          <w:lang w:eastAsia="ru-RU"/>
        </w:rPr>
        <w:t> </w:t>
      </w:r>
      <w:r w:rsidRPr="00264504">
        <w:rPr>
          <w:rFonts w:ascii="Times New Roman" w:eastAsia="Times New Roman" w:hAnsi="Times New Roman" w:cs="Times New Roman"/>
          <w:sz w:val="28"/>
          <w:szCs w:val="28"/>
          <w:lang w:eastAsia="ru-RU"/>
        </w:rPr>
        <w:t>090,2 тыс. руб.;</w:t>
      </w:r>
    </w:p>
    <w:p w14:paraId="5534C86A" w14:textId="77777777" w:rsidR="002461A0" w:rsidRPr="00264504" w:rsidRDefault="002461A0" w:rsidP="00264504">
      <w:pPr>
        <w:pStyle w:val="a7"/>
        <w:numPr>
          <w:ilvl w:val="0"/>
          <w:numId w:val="219"/>
        </w:numPr>
        <w:tabs>
          <w:tab w:val="left" w:pos="630"/>
          <w:tab w:val="left" w:pos="709"/>
          <w:tab w:val="left" w:pos="938"/>
        </w:tabs>
        <w:spacing w:after="0" w:line="240" w:lineRule="auto"/>
        <w:ind w:hanging="678"/>
        <w:jc w:val="both"/>
        <w:rPr>
          <w:rFonts w:ascii="Times New Roman" w:eastAsia="Times New Roman" w:hAnsi="Times New Roman" w:cs="Times New Roman"/>
          <w:sz w:val="28"/>
          <w:szCs w:val="28"/>
          <w:lang w:eastAsia="ru-RU"/>
        </w:rPr>
      </w:pPr>
      <w:r w:rsidRPr="00264504">
        <w:rPr>
          <w:rFonts w:ascii="Times New Roman" w:eastAsia="Times New Roman" w:hAnsi="Times New Roman" w:cs="Times New Roman"/>
          <w:sz w:val="28"/>
          <w:szCs w:val="28"/>
          <w:lang w:eastAsia="ru-RU"/>
        </w:rPr>
        <w:t>в 2020 году – 3</w:t>
      </w:r>
      <w:r w:rsidR="00695DCB" w:rsidRPr="00264504">
        <w:rPr>
          <w:rFonts w:ascii="Times New Roman" w:eastAsia="Times New Roman" w:hAnsi="Times New Roman" w:cs="Times New Roman"/>
          <w:sz w:val="28"/>
          <w:szCs w:val="28"/>
          <w:lang w:eastAsia="ru-RU"/>
        </w:rPr>
        <w:t> </w:t>
      </w:r>
      <w:r w:rsidRPr="00264504">
        <w:rPr>
          <w:rFonts w:ascii="Times New Roman" w:eastAsia="Times New Roman" w:hAnsi="Times New Roman" w:cs="Times New Roman"/>
          <w:sz w:val="28"/>
          <w:szCs w:val="28"/>
          <w:lang w:eastAsia="ru-RU"/>
        </w:rPr>
        <w:t>489,3 тыс. руб.;</w:t>
      </w:r>
    </w:p>
    <w:p w14:paraId="64F96266" w14:textId="77777777" w:rsidR="002461A0" w:rsidRPr="00264504" w:rsidRDefault="002461A0" w:rsidP="00264504">
      <w:pPr>
        <w:pStyle w:val="a7"/>
        <w:numPr>
          <w:ilvl w:val="0"/>
          <w:numId w:val="219"/>
        </w:numPr>
        <w:tabs>
          <w:tab w:val="left" w:pos="630"/>
          <w:tab w:val="left" w:pos="709"/>
          <w:tab w:val="left" w:pos="938"/>
        </w:tabs>
        <w:spacing w:after="0" w:line="240" w:lineRule="auto"/>
        <w:ind w:hanging="678"/>
        <w:jc w:val="both"/>
        <w:rPr>
          <w:rFonts w:ascii="Times New Roman" w:eastAsia="Times New Roman" w:hAnsi="Times New Roman" w:cs="Times New Roman"/>
          <w:sz w:val="28"/>
          <w:szCs w:val="28"/>
          <w:lang w:eastAsia="ru-RU"/>
        </w:rPr>
      </w:pPr>
      <w:r w:rsidRPr="00264504">
        <w:rPr>
          <w:rFonts w:ascii="Times New Roman" w:eastAsia="Times New Roman" w:hAnsi="Times New Roman" w:cs="Times New Roman"/>
          <w:sz w:val="28"/>
          <w:szCs w:val="28"/>
          <w:lang w:eastAsia="ru-RU"/>
        </w:rPr>
        <w:t>в 2021 году – 2</w:t>
      </w:r>
      <w:r w:rsidR="00695DCB" w:rsidRPr="00264504">
        <w:rPr>
          <w:rFonts w:ascii="Times New Roman" w:eastAsia="Times New Roman" w:hAnsi="Times New Roman" w:cs="Times New Roman"/>
          <w:sz w:val="28"/>
          <w:szCs w:val="28"/>
          <w:lang w:eastAsia="ru-RU"/>
        </w:rPr>
        <w:t> </w:t>
      </w:r>
      <w:r w:rsidRPr="00264504">
        <w:rPr>
          <w:rFonts w:ascii="Times New Roman" w:eastAsia="Times New Roman" w:hAnsi="Times New Roman" w:cs="Times New Roman"/>
          <w:sz w:val="28"/>
          <w:szCs w:val="28"/>
          <w:lang w:eastAsia="ru-RU"/>
        </w:rPr>
        <w:t>405,</w:t>
      </w:r>
      <w:r w:rsidR="00695DCB" w:rsidRPr="00264504">
        <w:rPr>
          <w:rFonts w:ascii="Times New Roman" w:eastAsia="Times New Roman" w:hAnsi="Times New Roman" w:cs="Times New Roman"/>
          <w:sz w:val="28"/>
          <w:szCs w:val="28"/>
          <w:lang w:eastAsia="ru-RU"/>
        </w:rPr>
        <w:t>1 тыс.</w:t>
      </w:r>
      <w:r w:rsidRPr="00264504">
        <w:rPr>
          <w:rFonts w:ascii="Times New Roman" w:eastAsia="Times New Roman" w:hAnsi="Times New Roman" w:cs="Times New Roman"/>
          <w:sz w:val="28"/>
          <w:szCs w:val="28"/>
          <w:lang w:eastAsia="ru-RU"/>
        </w:rPr>
        <w:t xml:space="preserve"> руб</w:t>
      </w:r>
      <w:r w:rsidR="00695DCB" w:rsidRPr="00264504">
        <w:rPr>
          <w:rFonts w:ascii="Times New Roman" w:eastAsia="Times New Roman" w:hAnsi="Times New Roman" w:cs="Times New Roman"/>
          <w:sz w:val="28"/>
          <w:szCs w:val="28"/>
          <w:lang w:eastAsia="ru-RU"/>
        </w:rPr>
        <w:t>лей</w:t>
      </w:r>
      <w:r w:rsidRPr="00264504">
        <w:rPr>
          <w:rFonts w:ascii="Times New Roman" w:eastAsia="Times New Roman" w:hAnsi="Times New Roman" w:cs="Times New Roman"/>
          <w:sz w:val="28"/>
          <w:szCs w:val="28"/>
          <w:lang w:eastAsia="ru-RU"/>
        </w:rPr>
        <w:t>.</w:t>
      </w:r>
    </w:p>
    <w:p w14:paraId="4E40BF5E"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Учет операций по безналичным расчетам в Учреждении велся в Журнале операций с безналичными денежными средствами.</w:t>
      </w:r>
    </w:p>
    <w:p w14:paraId="24FA4A99" w14:textId="70796009"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 xml:space="preserve">В нарушение Приказа </w:t>
      </w:r>
      <w:hyperlink r:id="rId27" w:history="1">
        <w:r w:rsidR="00264504" w:rsidRPr="00264504">
          <w:rPr>
            <w:rStyle w:val="af5"/>
            <w:rFonts w:ascii="Times New Roman" w:eastAsia="Times New Roman" w:hAnsi="Times New Roman" w:cs="Times New Roman"/>
            <w:color w:val="auto"/>
            <w:sz w:val="28"/>
            <w:szCs w:val="28"/>
            <w:u w:val="none"/>
            <w:lang w:eastAsia="ru-RU"/>
          </w:rPr>
          <w:t>Минфина Р</w:t>
        </w:r>
        <w:r w:rsidR="00264504">
          <w:rPr>
            <w:rStyle w:val="af5"/>
            <w:rFonts w:ascii="Times New Roman" w:eastAsia="Times New Roman" w:hAnsi="Times New Roman" w:cs="Times New Roman"/>
            <w:color w:val="auto"/>
            <w:sz w:val="28"/>
            <w:szCs w:val="28"/>
            <w:u w:val="none"/>
            <w:lang w:eastAsia="ru-RU"/>
          </w:rPr>
          <w:t>Ф</w:t>
        </w:r>
        <w:r w:rsidR="00264504" w:rsidRPr="00264504">
          <w:rPr>
            <w:rStyle w:val="af5"/>
            <w:rFonts w:ascii="Times New Roman" w:eastAsia="Times New Roman" w:hAnsi="Times New Roman" w:cs="Times New Roman"/>
            <w:color w:val="auto"/>
            <w:sz w:val="28"/>
            <w:szCs w:val="28"/>
            <w:u w:val="none"/>
            <w:lang w:eastAsia="ru-RU"/>
          </w:rPr>
          <w:t xml:space="preserve"> от 31</w:t>
        </w:r>
        <w:r w:rsidR="00264504">
          <w:rPr>
            <w:rStyle w:val="af5"/>
            <w:rFonts w:ascii="Times New Roman" w:eastAsia="Times New Roman" w:hAnsi="Times New Roman" w:cs="Times New Roman"/>
            <w:color w:val="auto"/>
            <w:sz w:val="28"/>
            <w:szCs w:val="28"/>
            <w:u w:val="none"/>
            <w:lang w:eastAsia="ru-RU"/>
          </w:rPr>
          <w:t>.08.</w:t>
        </w:r>
        <w:r w:rsidR="00264504" w:rsidRPr="00264504">
          <w:rPr>
            <w:rStyle w:val="af5"/>
            <w:rFonts w:ascii="Times New Roman" w:eastAsia="Times New Roman" w:hAnsi="Times New Roman" w:cs="Times New Roman"/>
            <w:color w:val="auto"/>
            <w:sz w:val="28"/>
            <w:szCs w:val="28"/>
            <w:u w:val="none"/>
            <w:lang w:eastAsia="ru-RU"/>
          </w:rPr>
          <w:t>2018 г</w:t>
        </w:r>
        <w:r w:rsidR="00264504">
          <w:rPr>
            <w:rStyle w:val="af5"/>
            <w:rFonts w:ascii="Times New Roman" w:eastAsia="Times New Roman" w:hAnsi="Times New Roman" w:cs="Times New Roman"/>
            <w:color w:val="auto"/>
            <w:sz w:val="28"/>
            <w:szCs w:val="28"/>
            <w:u w:val="none"/>
            <w:lang w:eastAsia="ru-RU"/>
          </w:rPr>
          <w:t>ода</w:t>
        </w:r>
        <w:r w:rsidR="00264504" w:rsidRPr="00264504">
          <w:rPr>
            <w:rStyle w:val="af5"/>
            <w:rFonts w:ascii="Times New Roman" w:eastAsia="Times New Roman" w:hAnsi="Times New Roman" w:cs="Times New Roman"/>
            <w:color w:val="auto"/>
            <w:sz w:val="28"/>
            <w:szCs w:val="28"/>
            <w:u w:val="none"/>
            <w:lang w:eastAsia="ru-RU"/>
          </w:rPr>
          <w:t xml:space="preserve"> </w:t>
        </w:r>
        <w:r w:rsidR="00264504">
          <w:rPr>
            <w:rStyle w:val="af5"/>
            <w:rFonts w:ascii="Times New Roman" w:eastAsia="Times New Roman" w:hAnsi="Times New Roman" w:cs="Times New Roman"/>
            <w:color w:val="auto"/>
            <w:sz w:val="28"/>
            <w:szCs w:val="28"/>
            <w:u w:val="none"/>
            <w:lang w:eastAsia="ru-RU"/>
          </w:rPr>
          <w:t>№</w:t>
        </w:r>
        <w:r w:rsidR="00A21DF8">
          <w:rPr>
            <w:rStyle w:val="af5"/>
            <w:rFonts w:ascii="Times New Roman" w:eastAsia="Times New Roman" w:hAnsi="Times New Roman" w:cs="Times New Roman"/>
            <w:color w:val="auto"/>
            <w:sz w:val="28"/>
            <w:szCs w:val="28"/>
            <w:u w:val="none"/>
            <w:lang w:eastAsia="ru-RU"/>
          </w:rPr>
          <w:t> </w:t>
        </w:r>
        <w:r w:rsidR="00264504" w:rsidRPr="00264504">
          <w:rPr>
            <w:rStyle w:val="af5"/>
            <w:rFonts w:ascii="Times New Roman" w:eastAsia="Times New Roman" w:hAnsi="Times New Roman" w:cs="Times New Roman"/>
            <w:color w:val="auto"/>
            <w:sz w:val="28"/>
            <w:szCs w:val="28"/>
            <w:u w:val="none"/>
            <w:lang w:eastAsia="ru-RU"/>
          </w:rPr>
          <w:t xml:space="preserve">186н  «О Требованиях к составлению и утверждению плана финансово-хозяйственной деятельности государственного (муниципального) учреждения» </w:t>
        </w:r>
      </w:hyperlink>
      <w:r w:rsidR="00264504" w:rsidRPr="00264504">
        <w:rPr>
          <w:rFonts w:ascii="Times New Roman" w:eastAsia="Times New Roman" w:hAnsi="Times New Roman" w:cs="Times New Roman"/>
          <w:sz w:val="28"/>
          <w:szCs w:val="28"/>
          <w:lang w:eastAsia="ru-RU"/>
        </w:rPr>
        <w:t>(далее – Приказ М</w:t>
      </w:r>
      <w:r w:rsidR="00264504">
        <w:rPr>
          <w:rFonts w:ascii="Times New Roman" w:eastAsia="Times New Roman" w:hAnsi="Times New Roman" w:cs="Times New Roman"/>
          <w:sz w:val="28"/>
          <w:szCs w:val="28"/>
          <w:lang w:eastAsia="ru-RU"/>
        </w:rPr>
        <w:t>инфина</w:t>
      </w:r>
      <w:r w:rsidR="00264504" w:rsidRPr="00264504">
        <w:rPr>
          <w:rFonts w:ascii="Times New Roman" w:eastAsia="Times New Roman" w:hAnsi="Times New Roman" w:cs="Times New Roman"/>
          <w:sz w:val="28"/>
          <w:szCs w:val="28"/>
          <w:lang w:eastAsia="ru-RU"/>
        </w:rPr>
        <w:t xml:space="preserve"> РФ №186н)</w:t>
      </w:r>
      <w:r w:rsidR="00264504">
        <w:rPr>
          <w:rFonts w:ascii="Times New Roman" w:eastAsia="Times New Roman" w:hAnsi="Times New Roman" w:cs="Times New Roman"/>
          <w:sz w:val="28"/>
          <w:szCs w:val="28"/>
          <w:lang w:eastAsia="ru-RU"/>
        </w:rPr>
        <w:t xml:space="preserve">, </w:t>
      </w:r>
      <w:r w:rsidRPr="002461A0">
        <w:rPr>
          <w:rFonts w:ascii="Times New Roman" w:eastAsia="Times New Roman" w:hAnsi="Times New Roman" w:cs="Times New Roman"/>
          <w:sz w:val="28"/>
          <w:szCs w:val="28"/>
          <w:lang w:eastAsia="ru-RU"/>
        </w:rPr>
        <w:t xml:space="preserve">планы ФХД не составлялись и не утверждались на очередные финансовые годы и плановые периоды в соответствии с Законом </w:t>
      </w:r>
      <w:r w:rsidR="00264504">
        <w:rPr>
          <w:rFonts w:ascii="Times New Roman" w:eastAsia="Times New Roman" w:hAnsi="Times New Roman" w:cs="Times New Roman"/>
          <w:sz w:val="28"/>
          <w:szCs w:val="28"/>
          <w:lang w:eastAsia="ru-RU"/>
        </w:rPr>
        <w:t>РИ</w:t>
      </w:r>
      <w:r w:rsidRPr="002461A0">
        <w:rPr>
          <w:rFonts w:ascii="Times New Roman" w:eastAsia="Times New Roman" w:hAnsi="Times New Roman" w:cs="Times New Roman"/>
          <w:sz w:val="28"/>
          <w:szCs w:val="28"/>
          <w:lang w:eastAsia="ru-RU"/>
        </w:rPr>
        <w:t xml:space="preserve"> от 29.12.2018 г</w:t>
      </w:r>
      <w:r w:rsidR="00264504">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w:t>
      </w:r>
      <w:r w:rsidR="00A21DF8">
        <w:rPr>
          <w:rFonts w:ascii="Times New Roman" w:eastAsia="Times New Roman" w:hAnsi="Times New Roman" w:cs="Times New Roman"/>
          <w:sz w:val="28"/>
          <w:szCs w:val="28"/>
          <w:lang w:eastAsia="ru-RU"/>
        </w:rPr>
        <w:t> </w:t>
      </w:r>
      <w:r w:rsidRPr="002461A0">
        <w:rPr>
          <w:rFonts w:ascii="Times New Roman" w:eastAsia="Times New Roman" w:hAnsi="Times New Roman" w:cs="Times New Roman"/>
          <w:sz w:val="28"/>
          <w:szCs w:val="28"/>
          <w:lang w:eastAsia="ru-RU"/>
        </w:rPr>
        <w:t xml:space="preserve">48-рз «О республиканском бюджете на 2019 год и на плановый период до 2020 и 2021 годов», Законом </w:t>
      </w:r>
      <w:r w:rsidR="00264504">
        <w:rPr>
          <w:rFonts w:ascii="Times New Roman" w:eastAsia="Times New Roman" w:hAnsi="Times New Roman" w:cs="Times New Roman"/>
          <w:sz w:val="28"/>
          <w:szCs w:val="28"/>
          <w:lang w:eastAsia="ru-RU"/>
        </w:rPr>
        <w:t>РИ</w:t>
      </w:r>
      <w:r w:rsidRPr="002461A0">
        <w:rPr>
          <w:rFonts w:ascii="Times New Roman" w:eastAsia="Times New Roman" w:hAnsi="Times New Roman" w:cs="Times New Roman"/>
          <w:sz w:val="28"/>
          <w:szCs w:val="28"/>
          <w:lang w:eastAsia="ru-RU"/>
        </w:rPr>
        <w:t xml:space="preserve"> от 30</w:t>
      </w:r>
      <w:r w:rsidR="00264504">
        <w:rPr>
          <w:rFonts w:ascii="Times New Roman" w:eastAsia="Times New Roman" w:hAnsi="Times New Roman" w:cs="Times New Roman"/>
          <w:sz w:val="28"/>
          <w:szCs w:val="28"/>
          <w:lang w:eastAsia="ru-RU"/>
        </w:rPr>
        <w:t>.12.</w:t>
      </w:r>
      <w:r w:rsidRPr="002461A0">
        <w:rPr>
          <w:rFonts w:ascii="Times New Roman" w:eastAsia="Times New Roman" w:hAnsi="Times New Roman" w:cs="Times New Roman"/>
          <w:sz w:val="28"/>
          <w:szCs w:val="28"/>
          <w:lang w:eastAsia="ru-RU"/>
        </w:rPr>
        <w:t>2019 г</w:t>
      </w:r>
      <w:r w:rsidR="00264504">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w:t>
      </w:r>
      <w:r w:rsidR="00A21DF8">
        <w:rPr>
          <w:rFonts w:ascii="Times New Roman" w:eastAsia="Times New Roman" w:hAnsi="Times New Roman" w:cs="Times New Roman"/>
          <w:sz w:val="28"/>
          <w:szCs w:val="28"/>
          <w:lang w:eastAsia="ru-RU"/>
        </w:rPr>
        <w:t> </w:t>
      </w:r>
      <w:r w:rsidRPr="002461A0">
        <w:rPr>
          <w:rFonts w:ascii="Times New Roman" w:eastAsia="Times New Roman" w:hAnsi="Times New Roman" w:cs="Times New Roman"/>
          <w:sz w:val="28"/>
          <w:szCs w:val="28"/>
          <w:lang w:eastAsia="ru-RU"/>
        </w:rPr>
        <w:t xml:space="preserve">59-РЗ «О республиканском бюджете на 2020 год и на плановый период 2021 и 2022 годов», Законом </w:t>
      </w:r>
      <w:r w:rsidR="00264504">
        <w:rPr>
          <w:rFonts w:ascii="Times New Roman" w:eastAsia="Times New Roman" w:hAnsi="Times New Roman" w:cs="Times New Roman"/>
          <w:sz w:val="28"/>
          <w:szCs w:val="28"/>
          <w:lang w:eastAsia="ru-RU"/>
        </w:rPr>
        <w:t>РИ</w:t>
      </w:r>
      <w:r w:rsidRPr="002461A0">
        <w:rPr>
          <w:rFonts w:ascii="Times New Roman" w:eastAsia="Times New Roman" w:hAnsi="Times New Roman" w:cs="Times New Roman"/>
          <w:sz w:val="28"/>
          <w:szCs w:val="28"/>
          <w:lang w:eastAsia="ru-RU"/>
        </w:rPr>
        <w:t xml:space="preserve"> от 25</w:t>
      </w:r>
      <w:r w:rsidR="00264504">
        <w:rPr>
          <w:rFonts w:ascii="Times New Roman" w:eastAsia="Times New Roman" w:hAnsi="Times New Roman" w:cs="Times New Roman"/>
          <w:sz w:val="28"/>
          <w:szCs w:val="28"/>
          <w:lang w:eastAsia="ru-RU"/>
        </w:rPr>
        <w:t>.12.</w:t>
      </w:r>
      <w:r w:rsidRPr="002461A0">
        <w:rPr>
          <w:rFonts w:ascii="Times New Roman" w:eastAsia="Times New Roman" w:hAnsi="Times New Roman" w:cs="Times New Roman"/>
          <w:sz w:val="28"/>
          <w:szCs w:val="28"/>
          <w:lang w:eastAsia="ru-RU"/>
        </w:rPr>
        <w:t>2020 г</w:t>
      </w:r>
      <w:r w:rsidR="00264504">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w:t>
      </w:r>
      <w:r w:rsidR="00A21DF8">
        <w:rPr>
          <w:rFonts w:ascii="Times New Roman" w:eastAsia="Times New Roman" w:hAnsi="Times New Roman" w:cs="Times New Roman"/>
          <w:sz w:val="28"/>
          <w:szCs w:val="28"/>
          <w:lang w:eastAsia="ru-RU"/>
        </w:rPr>
        <w:t> </w:t>
      </w:r>
      <w:r w:rsidRPr="002461A0">
        <w:rPr>
          <w:rFonts w:ascii="Times New Roman" w:eastAsia="Times New Roman" w:hAnsi="Times New Roman" w:cs="Times New Roman"/>
          <w:sz w:val="28"/>
          <w:szCs w:val="28"/>
          <w:lang w:eastAsia="ru-RU"/>
        </w:rPr>
        <w:t>54-РЗ «О республиканском бюджете на 2021 год и на плановый период 2022 и 2023 годов».</w:t>
      </w:r>
    </w:p>
    <w:p w14:paraId="310C9411"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своевременно не произведена оплата страховых взносов во внебюджетные фонды и налогов, в связи с чем, </w:t>
      </w:r>
      <w:r w:rsidR="00264504">
        <w:rPr>
          <w:rFonts w:ascii="Times New Roman" w:eastAsia="Times New Roman" w:hAnsi="Times New Roman" w:cs="Times New Roman"/>
          <w:sz w:val="28"/>
          <w:szCs w:val="28"/>
          <w:lang w:eastAsia="ru-RU"/>
        </w:rPr>
        <w:t>Учреждением</w:t>
      </w:r>
      <w:r w:rsidRPr="002461A0">
        <w:rPr>
          <w:rFonts w:ascii="Times New Roman" w:eastAsia="Times New Roman" w:hAnsi="Times New Roman" w:cs="Times New Roman"/>
          <w:sz w:val="28"/>
          <w:szCs w:val="28"/>
          <w:lang w:eastAsia="ru-RU"/>
        </w:rPr>
        <w:t xml:space="preserve"> уплачены пени, неустойки и штрафы на общую сумму 988,9 тыс. руб</w:t>
      </w:r>
      <w:r w:rsidR="00264504">
        <w:rPr>
          <w:rFonts w:ascii="Times New Roman" w:eastAsia="Times New Roman" w:hAnsi="Times New Roman" w:cs="Times New Roman"/>
          <w:sz w:val="28"/>
          <w:szCs w:val="28"/>
          <w:lang w:eastAsia="ru-RU"/>
        </w:rPr>
        <w:t>лей</w:t>
      </w:r>
      <w:r w:rsidRPr="002461A0">
        <w:rPr>
          <w:rFonts w:ascii="Times New Roman" w:eastAsia="Times New Roman" w:hAnsi="Times New Roman" w:cs="Times New Roman"/>
          <w:sz w:val="28"/>
          <w:szCs w:val="28"/>
          <w:lang w:eastAsia="ru-RU"/>
        </w:rPr>
        <w:t>.</w:t>
      </w:r>
    </w:p>
    <w:p w14:paraId="4A992AC4"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p>
    <w:p w14:paraId="730A593E" w14:textId="77777777" w:rsidR="00A21DF8" w:rsidRDefault="00A21DF8" w:rsidP="006A78C4">
      <w:pPr>
        <w:tabs>
          <w:tab w:val="left" w:pos="630"/>
          <w:tab w:val="left" w:pos="709"/>
        </w:tabs>
        <w:spacing w:after="0" w:line="240" w:lineRule="auto"/>
        <w:ind w:firstLine="686"/>
        <w:jc w:val="center"/>
        <w:rPr>
          <w:rFonts w:ascii="Times New Roman" w:eastAsia="Times New Roman" w:hAnsi="Times New Roman" w:cs="Times New Roman"/>
          <w:b/>
          <w:sz w:val="28"/>
          <w:szCs w:val="28"/>
          <w:lang w:eastAsia="ru-RU"/>
        </w:rPr>
      </w:pPr>
    </w:p>
    <w:p w14:paraId="1C665319" w14:textId="77777777" w:rsidR="00A21DF8" w:rsidRDefault="00A21DF8" w:rsidP="006A78C4">
      <w:pPr>
        <w:tabs>
          <w:tab w:val="left" w:pos="630"/>
          <w:tab w:val="left" w:pos="709"/>
        </w:tabs>
        <w:spacing w:after="0" w:line="240" w:lineRule="auto"/>
        <w:ind w:firstLine="686"/>
        <w:jc w:val="center"/>
        <w:rPr>
          <w:rFonts w:ascii="Times New Roman" w:eastAsia="Times New Roman" w:hAnsi="Times New Roman" w:cs="Times New Roman"/>
          <w:b/>
          <w:sz w:val="28"/>
          <w:szCs w:val="28"/>
          <w:lang w:eastAsia="ru-RU"/>
        </w:rPr>
      </w:pPr>
    </w:p>
    <w:p w14:paraId="710A6BD4" w14:textId="6F0E8DE4" w:rsidR="002461A0" w:rsidRPr="002461A0" w:rsidRDefault="002461A0" w:rsidP="006A78C4">
      <w:pPr>
        <w:tabs>
          <w:tab w:val="left" w:pos="630"/>
          <w:tab w:val="left" w:pos="709"/>
        </w:tabs>
        <w:spacing w:after="0" w:line="240" w:lineRule="auto"/>
        <w:ind w:firstLine="686"/>
        <w:jc w:val="center"/>
        <w:rPr>
          <w:rFonts w:ascii="Times New Roman" w:eastAsia="Times New Roman" w:hAnsi="Times New Roman" w:cs="Times New Roman"/>
          <w:b/>
          <w:sz w:val="28"/>
          <w:szCs w:val="28"/>
          <w:lang w:eastAsia="ru-RU"/>
        </w:rPr>
      </w:pPr>
      <w:r w:rsidRPr="002461A0">
        <w:rPr>
          <w:rFonts w:ascii="Times New Roman" w:eastAsia="Times New Roman" w:hAnsi="Times New Roman" w:cs="Times New Roman"/>
          <w:b/>
          <w:sz w:val="28"/>
          <w:szCs w:val="28"/>
          <w:lang w:eastAsia="ru-RU"/>
        </w:rPr>
        <w:lastRenderedPageBreak/>
        <w:t>Проверка правильности начисления и выплаты заработной платы (выборочно)</w:t>
      </w:r>
    </w:p>
    <w:p w14:paraId="37D7A0EC"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Штатное расписание на 2019 год утверждено с месячным фондом оплаты труда (фонд окладов по занимаемой должности) 734,</w:t>
      </w:r>
      <w:r w:rsidR="008C6733" w:rsidRPr="002461A0">
        <w:rPr>
          <w:rFonts w:ascii="Times New Roman" w:eastAsia="Times New Roman" w:hAnsi="Times New Roman" w:cs="Times New Roman"/>
          <w:sz w:val="28"/>
          <w:szCs w:val="28"/>
          <w:lang w:eastAsia="ru-RU"/>
        </w:rPr>
        <w:t>9 тыс.</w:t>
      </w:r>
      <w:r w:rsidRPr="002461A0">
        <w:rPr>
          <w:rFonts w:ascii="Times New Roman" w:eastAsia="Times New Roman" w:hAnsi="Times New Roman" w:cs="Times New Roman"/>
          <w:sz w:val="28"/>
          <w:szCs w:val="28"/>
          <w:lang w:eastAsia="ru-RU"/>
        </w:rPr>
        <w:t xml:space="preserve"> руб</w:t>
      </w:r>
      <w:r w:rsidR="008C6733">
        <w:rPr>
          <w:rFonts w:ascii="Times New Roman" w:eastAsia="Times New Roman" w:hAnsi="Times New Roman" w:cs="Times New Roman"/>
          <w:sz w:val="28"/>
          <w:szCs w:val="28"/>
          <w:lang w:eastAsia="ru-RU"/>
        </w:rPr>
        <w:t>лей</w:t>
      </w:r>
      <w:r w:rsidRPr="002461A0">
        <w:rPr>
          <w:rFonts w:ascii="Times New Roman" w:eastAsia="Times New Roman" w:hAnsi="Times New Roman" w:cs="Times New Roman"/>
          <w:sz w:val="28"/>
          <w:szCs w:val="28"/>
          <w:lang w:eastAsia="ru-RU"/>
        </w:rPr>
        <w:t xml:space="preserve"> в количестве 62 ед</w:t>
      </w:r>
      <w:r w:rsidR="008C6733">
        <w:rPr>
          <w:rFonts w:ascii="Times New Roman" w:eastAsia="Times New Roman" w:hAnsi="Times New Roman" w:cs="Times New Roman"/>
          <w:sz w:val="28"/>
          <w:szCs w:val="28"/>
          <w:lang w:eastAsia="ru-RU"/>
        </w:rPr>
        <w:t>иниц</w:t>
      </w:r>
      <w:r w:rsidRPr="002461A0">
        <w:rPr>
          <w:rFonts w:ascii="Times New Roman" w:eastAsia="Times New Roman" w:hAnsi="Times New Roman" w:cs="Times New Roman"/>
          <w:sz w:val="28"/>
          <w:szCs w:val="28"/>
          <w:lang w:eastAsia="ru-RU"/>
        </w:rPr>
        <w:t>.</w:t>
      </w:r>
    </w:p>
    <w:p w14:paraId="66454FC7"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Штатное расписание на 2020 год утверждено с месячным фондом оплаты труда (фонд окладов по занимаемой должности) 747,7 тыс. руб</w:t>
      </w:r>
      <w:r w:rsidR="008C6733">
        <w:rPr>
          <w:rFonts w:ascii="Times New Roman" w:eastAsia="Times New Roman" w:hAnsi="Times New Roman" w:cs="Times New Roman"/>
          <w:sz w:val="28"/>
          <w:szCs w:val="28"/>
          <w:lang w:eastAsia="ru-RU"/>
        </w:rPr>
        <w:t>лей</w:t>
      </w:r>
      <w:r w:rsidRPr="002461A0">
        <w:rPr>
          <w:rFonts w:ascii="Times New Roman" w:eastAsia="Times New Roman" w:hAnsi="Times New Roman" w:cs="Times New Roman"/>
          <w:sz w:val="28"/>
          <w:szCs w:val="28"/>
          <w:lang w:eastAsia="ru-RU"/>
        </w:rPr>
        <w:t xml:space="preserve"> в количестве 62 ед</w:t>
      </w:r>
      <w:r w:rsidR="008C6733">
        <w:rPr>
          <w:rFonts w:ascii="Times New Roman" w:eastAsia="Times New Roman" w:hAnsi="Times New Roman" w:cs="Times New Roman"/>
          <w:sz w:val="28"/>
          <w:szCs w:val="28"/>
          <w:lang w:eastAsia="ru-RU"/>
        </w:rPr>
        <w:t>иниц</w:t>
      </w:r>
      <w:r w:rsidRPr="002461A0">
        <w:rPr>
          <w:rFonts w:ascii="Times New Roman" w:eastAsia="Times New Roman" w:hAnsi="Times New Roman" w:cs="Times New Roman"/>
          <w:sz w:val="28"/>
          <w:szCs w:val="28"/>
          <w:lang w:eastAsia="ru-RU"/>
        </w:rPr>
        <w:t>.</w:t>
      </w:r>
    </w:p>
    <w:p w14:paraId="0C128187" w14:textId="77777777" w:rsidR="002461A0" w:rsidRPr="002461A0" w:rsidRDefault="002461A0" w:rsidP="006A78C4">
      <w:pPr>
        <w:tabs>
          <w:tab w:val="left" w:pos="630"/>
          <w:tab w:val="left" w:pos="709"/>
        </w:tabs>
        <w:spacing w:after="0" w:line="240" w:lineRule="auto"/>
        <w:ind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Штатное расписание на 2021 год утверждено с месячным фондом оплаты труда (фонд окладов по занимаемой должности) 747,7 тыс. руб</w:t>
      </w:r>
      <w:r w:rsidR="008C6733">
        <w:rPr>
          <w:rFonts w:ascii="Times New Roman" w:eastAsia="Times New Roman" w:hAnsi="Times New Roman" w:cs="Times New Roman"/>
          <w:sz w:val="28"/>
          <w:szCs w:val="28"/>
          <w:lang w:eastAsia="ru-RU"/>
        </w:rPr>
        <w:t>лей</w:t>
      </w:r>
      <w:r w:rsidRPr="002461A0">
        <w:rPr>
          <w:rFonts w:ascii="Times New Roman" w:eastAsia="Times New Roman" w:hAnsi="Times New Roman" w:cs="Times New Roman"/>
          <w:sz w:val="28"/>
          <w:szCs w:val="28"/>
          <w:lang w:eastAsia="ru-RU"/>
        </w:rPr>
        <w:t xml:space="preserve"> в количестве 62 ед</w:t>
      </w:r>
      <w:r w:rsidR="008C6733">
        <w:rPr>
          <w:rFonts w:ascii="Times New Roman" w:eastAsia="Times New Roman" w:hAnsi="Times New Roman" w:cs="Times New Roman"/>
          <w:sz w:val="28"/>
          <w:szCs w:val="28"/>
          <w:lang w:eastAsia="ru-RU"/>
        </w:rPr>
        <w:t>иниц</w:t>
      </w:r>
      <w:r w:rsidRPr="002461A0">
        <w:rPr>
          <w:rFonts w:ascii="Times New Roman" w:eastAsia="Times New Roman" w:hAnsi="Times New Roman" w:cs="Times New Roman"/>
          <w:sz w:val="28"/>
          <w:szCs w:val="28"/>
          <w:lang w:eastAsia="ru-RU"/>
        </w:rPr>
        <w:t>.</w:t>
      </w:r>
    </w:p>
    <w:p w14:paraId="3CFFD1AA" w14:textId="77777777" w:rsidR="00BB035F" w:rsidRDefault="002461A0" w:rsidP="006A78C4">
      <w:pPr>
        <w:tabs>
          <w:tab w:val="left" w:pos="630"/>
          <w:tab w:val="left" w:pos="709"/>
        </w:tabs>
        <w:spacing w:after="0" w:line="240" w:lineRule="auto"/>
        <w:ind w:left="28"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 xml:space="preserve">Начисление и выплата заработной платы работникам производилось на основании Постановления Правительства РИ от </w:t>
      </w:r>
      <w:r w:rsidR="008C6733">
        <w:rPr>
          <w:rFonts w:ascii="Times New Roman" w:eastAsia="Times New Roman" w:hAnsi="Times New Roman" w:cs="Times New Roman"/>
          <w:sz w:val="28"/>
          <w:szCs w:val="28"/>
          <w:lang w:eastAsia="ru-RU"/>
        </w:rPr>
        <w:t>0</w:t>
      </w:r>
      <w:r w:rsidRPr="002461A0">
        <w:rPr>
          <w:rFonts w:ascii="Times New Roman" w:eastAsia="Times New Roman" w:hAnsi="Times New Roman" w:cs="Times New Roman"/>
          <w:sz w:val="28"/>
          <w:szCs w:val="28"/>
          <w:lang w:eastAsia="ru-RU"/>
        </w:rPr>
        <w:t>7</w:t>
      </w:r>
      <w:r w:rsidR="008C6733">
        <w:rPr>
          <w:rFonts w:ascii="Times New Roman" w:eastAsia="Times New Roman" w:hAnsi="Times New Roman" w:cs="Times New Roman"/>
          <w:sz w:val="28"/>
          <w:szCs w:val="28"/>
          <w:lang w:eastAsia="ru-RU"/>
        </w:rPr>
        <w:t>.09.</w:t>
      </w:r>
      <w:r w:rsidRPr="002461A0">
        <w:rPr>
          <w:rFonts w:ascii="Times New Roman" w:eastAsia="Times New Roman" w:hAnsi="Times New Roman" w:cs="Times New Roman"/>
          <w:sz w:val="28"/>
          <w:szCs w:val="28"/>
          <w:lang w:eastAsia="ru-RU"/>
        </w:rPr>
        <w:t>2016 г</w:t>
      </w:r>
      <w:r w:rsidR="008C6733">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№180, штатного расписания, заключённых трудовых договоров и табелей учёта использования рабочего времени. </w:t>
      </w:r>
    </w:p>
    <w:p w14:paraId="3D1B3462" w14:textId="77777777" w:rsidR="002461A0" w:rsidRPr="002461A0" w:rsidRDefault="002461A0" w:rsidP="006A78C4">
      <w:pPr>
        <w:tabs>
          <w:tab w:val="left" w:pos="630"/>
          <w:tab w:val="left" w:pos="709"/>
        </w:tabs>
        <w:spacing w:after="0" w:line="240" w:lineRule="auto"/>
        <w:ind w:left="28"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 xml:space="preserve">Положение об оплате труда, премировании и материальном стимулировании работников </w:t>
      </w:r>
      <w:r w:rsidR="00BB035F" w:rsidRPr="00BB035F">
        <w:rPr>
          <w:rFonts w:ascii="Times New Roman" w:eastAsia="Times New Roman" w:hAnsi="Times New Roman" w:cs="Times New Roman"/>
          <w:iCs/>
          <w:sz w:val="28"/>
          <w:szCs w:val="28"/>
          <w:lang w:eastAsia="ru-RU"/>
        </w:rPr>
        <w:t xml:space="preserve">ГБУ «Ингушский научно-исследовательский институт гуманитарных наук им. Ч.Э. Ахриева» </w:t>
      </w:r>
      <w:r w:rsidRPr="002461A0">
        <w:rPr>
          <w:rFonts w:ascii="Times New Roman" w:eastAsia="Times New Roman" w:hAnsi="Times New Roman" w:cs="Times New Roman"/>
          <w:sz w:val="28"/>
          <w:szCs w:val="28"/>
          <w:lang w:eastAsia="ru-RU"/>
        </w:rPr>
        <w:t>от 03.07.2014 г</w:t>
      </w:r>
      <w:r w:rsidR="00BB035F">
        <w:rPr>
          <w:rFonts w:ascii="Times New Roman" w:eastAsia="Times New Roman" w:hAnsi="Times New Roman" w:cs="Times New Roman"/>
          <w:sz w:val="28"/>
          <w:szCs w:val="28"/>
          <w:lang w:eastAsia="ru-RU"/>
        </w:rPr>
        <w:t>ода</w:t>
      </w:r>
      <w:r w:rsidRPr="002461A0">
        <w:rPr>
          <w:rFonts w:ascii="Times New Roman" w:eastAsia="Times New Roman" w:hAnsi="Times New Roman" w:cs="Times New Roman"/>
          <w:sz w:val="28"/>
          <w:szCs w:val="28"/>
          <w:lang w:eastAsia="ru-RU"/>
        </w:rPr>
        <w:t xml:space="preserve"> не соответствует действовавшим в проверяемом периоде нормативным правовым актам, в связи с чем, в Положение необходимо внести изменения и привести в соответствие действующему законодательству.</w:t>
      </w:r>
    </w:p>
    <w:p w14:paraId="57B57455" w14:textId="77777777" w:rsidR="002461A0" w:rsidRPr="002461A0" w:rsidRDefault="002461A0" w:rsidP="006A78C4">
      <w:pPr>
        <w:tabs>
          <w:tab w:val="left" w:pos="630"/>
          <w:tab w:val="left" w:pos="709"/>
        </w:tabs>
        <w:spacing w:after="0" w:line="240" w:lineRule="auto"/>
        <w:ind w:left="28"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При проведении выборочной ревизии правильности начисления и выплаты заработной платы нарушений не установлено.</w:t>
      </w:r>
      <w:r w:rsidRPr="002461A0">
        <w:rPr>
          <w:rFonts w:ascii="Times New Roman" w:eastAsia="Times New Roman" w:hAnsi="Times New Roman" w:cs="Times New Roman"/>
          <w:b/>
          <w:color w:val="000000"/>
          <w:sz w:val="28"/>
          <w:szCs w:val="28"/>
          <w:lang w:eastAsia="ru-RU"/>
        </w:rPr>
        <w:tab/>
      </w:r>
    </w:p>
    <w:p w14:paraId="673CCDD3" w14:textId="77777777" w:rsidR="002461A0" w:rsidRPr="002461A0" w:rsidRDefault="002461A0" w:rsidP="006A78C4">
      <w:pPr>
        <w:tabs>
          <w:tab w:val="left" w:pos="630"/>
          <w:tab w:val="left" w:pos="709"/>
        </w:tabs>
        <w:spacing w:after="0" w:line="240" w:lineRule="auto"/>
        <w:ind w:left="28" w:firstLine="686"/>
        <w:jc w:val="both"/>
        <w:rPr>
          <w:rFonts w:ascii="Times New Roman" w:eastAsia="Times New Roman" w:hAnsi="Times New Roman" w:cs="Times New Roman"/>
          <w:b/>
          <w:color w:val="000000"/>
          <w:sz w:val="28"/>
          <w:szCs w:val="28"/>
          <w:lang w:eastAsia="ru-RU"/>
        </w:rPr>
      </w:pPr>
    </w:p>
    <w:p w14:paraId="22B0F58A" w14:textId="77777777" w:rsidR="002461A0" w:rsidRPr="002461A0" w:rsidRDefault="002461A0" w:rsidP="006A78C4">
      <w:pPr>
        <w:tabs>
          <w:tab w:val="left" w:pos="709"/>
        </w:tabs>
        <w:autoSpaceDE w:val="0"/>
        <w:autoSpaceDN w:val="0"/>
        <w:adjustRightInd w:val="0"/>
        <w:spacing w:after="0" w:line="240" w:lineRule="auto"/>
        <w:ind w:left="28" w:firstLine="686"/>
        <w:jc w:val="center"/>
        <w:outlineLvl w:val="1"/>
        <w:rPr>
          <w:rFonts w:ascii="Times New Roman" w:eastAsia="Times New Roman" w:hAnsi="Times New Roman" w:cs="Times New Roman"/>
          <w:b/>
          <w:color w:val="000000"/>
          <w:sz w:val="28"/>
          <w:szCs w:val="28"/>
          <w:lang w:eastAsia="ru-RU"/>
        </w:rPr>
      </w:pPr>
      <w:r w:rsidRPr="002461A0">
        <w:rPr>
          <w:rFonts w:ascii="Times New Roman" w:eastAsia="Times New Roman" w:hAnsi="Times New Roman" w:cs="Times New Roman"/>
          <w:b/>
          <w:color w:val="000000"/>
          <w:sz w:val="28"/>
          <w:szCs w:val="28"/>
          <w:lang w:eastAsia="ru-RU"/>
        </w:rPr>
        <w:t>Проверка расчетов с поставщиками и подрядчиками, кредиторской и дебиторской задолженности.</w:t>
      </w:r>
    </w:p>
    <w:p w14:paraId="79C87975" w14:textId="77777777" w:rsidR="002461A0" w:rsidRPr="002461A0" w:rsidRDefault="002461A0" w:rsidP="006A78C4">
      <w:pPr>
        <w:tabs>
          <w:tab w:val="left" w:pos="709"/>
        </w:tabs>
        <w:autoSpaceDE w:val="0"/>
        <w:autoSpaceDN w:val="0"/>
        <w:adjustRightInd w:val="0"/>
        <w:spacing w:after="0" w:line="240" w:lineRule="auto"/>
        <w:ind w:left="28" w:firstLine="686"/>
        <w:jc w:val="center"/>
        <w:outlineLvl w:val="1"/>
        <w:rPr>
          <w:rFonts w:ascii="Times New Roman" w:eastAsia="Times New Roman" w:hAnsi="Times New Roman" w:cs="Times New Roman"/>
          <w:b/>
          <w:color w:val="000000"/>
          <w:sz w:val="28"/>
          <w:szCs w:val="28"/>
          <w:lang w:eastAsia="ru-RU"/>
        </w:rPr>
      </w:pPr>
    </w:p>
    <w:p w14:paraId="1AE884E7" w14:textId="19344F92" w:rsidR="00183529" w:rsidRDefault="002461A0" w:rsidP="006A78C4">
      <w:pPr>
        <w:tabs>
          <w:tab w:val="left" w:pos="709"/>
        </w:tabs>
        <w:spacing w:after="0" w:line="240" w:lineRule="auto"/>
        <w:ind w:left="28"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Учет расчетов с поставщиками и подрядчиками велся в соответствии с требованиями Федерального закона</w:t>
      </w:r>
      <w:r w:rsidR="00ED34A4">
        <w:rPr>
          <w:rFonts w:ascii="Times New Roman" w:eastAsia="Times New Roman" w:hAnsi="Times New Roman" w:cs="Times New Roman"/>
          <w:color w:val="000000"/>
          <w:sz w:val="28"/>
          <w:szCs w:val="28"/>
          <w:lang w:eastAsia="ru-RU"/>
        </w:rPr>
        <w:t xml:space="preserve"> </w:t>
      </w:r>
      <w:r w:rsidR="00ED34A4" w:rsidRPr="00ED34A4">
        <w:rPr>
          <w:rFonts w:ascii="Times New Roman" w:eastAsia="Times New Roman" w:hAnsi="Times New Roman" w:cs="Times New Roman"/>
          <w:color w:val="000000"/>
          <w:sz w:val="28"/>
          <w:szCs w:val="28"/>
          <w:lang w:eastAsia="ru-RU"/>
        </w:rPr>
        <w:t>от 05.04.2013 г</w:t>
      </w:r>
      <w:r w:rsidR="00ED34A4">
        <w:rPr>
          <w:rFonts w:ascii="Times New Roman" w:eastAsia="Times New Roman" w:hAnsi="Times New Roman" w:cs="Times New Roman"/>
          <w:color w:val="000000"/>
          <w:sz w:val="28"/>
          <w:szCs w:val="28"/>
          <w:lang w:eastAsia="ru-RU"/>
        </w:rPr>
        <w:t>ода</w:t>
      </w:r>
      <w:r w:rsidR="00ED34A4" w:rsidRPr="00ED34A4">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00ED34A4" w:rsidRPr="00ED34A4">
        <w:rPr>
          <w:rFonts w:ascii="Times New Roman" w:eastAsia="Times New Roman" w:hAnsi="Times New Roman" w:cs="Times New Roman"/>
          <w:color w:val="000000"/>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00ED34A4">
        <w:rPr>
          <w:rFonts w:ascii="Times New Roman" w:eastAsia="Times New Roman" w:hAnsi="Times New Roman" w:cs="Times New Roman"/>
          <w:color w:val="000000"/>
          <w:sz w:val="28"/>
          <w:szCs w:val="28"/>
          <w:lang w:eastAsia="ru-RU"/>
        </w:rPr>
        <w:t xml:space="preserve"> и</w:t>
      </w:r>
      <w:r w:rsidR="00ED34A4" w:rsidRPr="00ED34A4">
        <w:rPr>
          <w:rFonts w:ascii="Times New Roman" w:eastAsia="Times New Roman" w:hAnsi="Times New Roman" w:cs="Times New Roman"/>
          <w:color w:val="000000"/>
          <w:sz w:val="28"/>
          <w:szCs w:val="28"/>
          <w:lang w:eastAsia="ru-RU"/>
        </w:rPr>
        <w:t xml:space="preserve"> приказ</w:t>
      </w:r>
      <w:r w:rsidR="00ED34A4">
        <w:rPr>
          <w:rFonts w:ascii="Times New Roman" w:eastAsia="Times New Roman" w:hAnsi="Times New Roman" w:cs="Times New Roman"/>
          <w:color w:val="000000"/>
          <w:sz w:val="28"/>
          <w:szCs w:val="28"/>
          <w:lang w:eastAsia="ru-RU"/>
        </w:rPr>
        <w:t>а</w:t>
      </w:r>
      <w:r w:rsidR="00ED34A4" w:rsidRPr="00ED34A4">
        <w:rPr>
          <w:rFonts w:ascii="Times New Roman" w:eastAsia="Times New Roman" w:hAnsi="Times New Roman" w:cs="Times New Roman"/>
          <w:color w:val="000000"/>
          <w:sz w:val="28"/>
          <w:szCs w:val="28"/>
          <w:lang w:eastAsia="ru-RU"/>
        </w:rPr>
        <w:t xml:space="preserve"> Минфина РФ от 01.12.2010 г</w:t>
      </w:r>
      <w:r w:rsidR="00ED34A4">
        <w:rPr>
          <w:rFonts w:ascii="Times New Roman" w:eastAsia="Times New Roman" w:hAnsi="Times New Roman" w:cs="Times New Roman"/>
          <w:color w:val="000000"/>
          <w:sz w:val="28"/>
          <w:szCs w:val="28"/>
          <w:lang w:eastAsia="ru-RU"/>
        </w:rPr>
        <w:t>ода</w:t>
      </w:r>
      <w:r w:rsidR="00ED34A4" w:rsidRPr="00ED34A4">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00ED34A4" w:rsidRPr="00ED34A4">
        <w:rPr>
          <w:rFonts w:ascii="Times New Roman" w:eastAsia="Times New Roman" w:hAnsi="Times New Roman" w:cs="Times New Roman"/>
          <w:color w:val="000000"/>
          <w:sz w:val="28"/>
          <w:szCs w:val="28"/>
          <w:lang w:eastAsia="ru-RU"/>
        </w:rPr>
        <w:t>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 157н)</w:t>
      </w:r>
      <w:r w:rsidR="00ED34A4">
        <w:rPr>
          <w:rFonts w:ascii="Times New Roman" w:eastAsia="Times New Roman" w:hAnsi="Times New Roman" w:cs="Times New Roman"/>
          <w:color w:val="000000"/>
          <w:sz w:val="28"/>
          <w:szCs w:val="28"/>
          <w:lang w:eastAsia="ru-RU"/>
        </w:rPr>
        <w:t xml:space="preserve">. </w:t>
      </w:r>
    </w:p>
    <w:p w14:paraId="653F4E15" w14:textId="77777777" w:rsidR="002461A0" w:rsidRPr="002461A0" w:rsidRDefault="002461A0" w:rsidP="006A78C4">
      <w:pPr>
        <w:tabs>
          <w:tab w:val="left" w:pos="709"/>
        </w:tabs>
        <w:spacing w:after="0" w:line="240" w:lineRule="auto"/>
        <w:ind w:left="28"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Осуществление закупок товаров, работ и услуг в проверяемом периоде осуществлялось в соответствии с требованиями Федерального закона № 44-ФЗ. В ходе ревизии расчетов с поставщиками и подрядчиками нарушений не установлено.  </w:t>
      </w:r>
    </w:p>
    <w:p w14:paraId="48A3765C" w14:textId="77777777" w:rsidR="002461A0" w:rsidRPr="002461A0" w:rsidRDefault="002461A0" w:rsidP="006A78C4">
      <w:pPr>
        <w:tabs>
          <w:tab w:val="left" w:pos="709"/>
        </w:tabs>
        <w:spacing w:after="0" w:line="240" w:lineRule="auto"/>
        <w:ind w:left="28" w:firstLine="686"/>
        <w:jc w:val="both"/>
        <w:rPr>
          <w:rFonts w:ascii="Times New Roman" w:eastAsia="Times New Roman" w:hAnsi="Times New Roman" w:cs="Times New Roman"/>
          <w:color w:val="000000"/>
          <w:sz w:val="28"/>
          <w:szCs w:val="28"/>
          <w:lang w:eastAsia="ru-RU"/>
        </w:rPr>
      </w:pPr>
    </w:p>
    <w:p w14:paraId="4200957E" w14:textId="77777777" w:rsidR="002461A0" w:rsidRPr="002461A0" w:rsidRDefault="002461A0" w:rsidP="006A78C4">
      <w:pPr>
        <w:tabs>
          <w:tab w:val="left" w:pos="709"/>
        </w:tabs>
        <w:spacing w:after="0" w:line="240" w:lineRule="auto"/>
        <w:ind w:left="28" w:firstLine="686"/>
        <w:jc w:val="center"/>
        <w:rPr>
          <w:rFonts w:ascii="Times New Roman" w:eastAsia="Times New Roman" w:hAnsi="Times New Roman" w:cs="Times New Roman"/>
          <w:b/>
          <w:color w:val="000000"/>
          <w:sz w:val="28"/>
          <w:szCs w:val="28"/>
          <w:lang w:eastAsia="ru-RU"/>
        </w:rPr>
      </w:pPr>
      <w:r w:rsidRPr="002461A0">
        <w:rPr>
          <w:rFonts w:ascii="Times New Roman" w:eastAsia="Times New Roman" w:hAnsi="Times New Roman" w:cs="Times New Roman"/>
          <w:b/>
          <w:color w:val="000000"/>
          <w:sz w:val="28"/>
          <w:szCs w:val="28"/>
          <w:lang w:eastAsia="ru-RU"/>
        </w:rPr>
        <w:t>Проверка учета движения основных средств и материальных ценностей</w:t>
      </w:r>
    </w:p>
    <w:p w14:paraId="2B73D618" w14:textId="77777777" w:rsidR="002461A0" w:rsidRPr="002461A0" w:rsidRDefault="002461A0" w:rsidP="006A78C4">
      <w:pPr>
        <w:tabs>
          <w:tab w:val="left" w:pos="709"/>
        </w:tabs>
        <w:spacing w:after="0" w:line="240" w:lineRule="auto"/>
        <w:ind w:left="14" w:firstLine="686"/>
        <w:jc w:val="center"/>
        <w:rPr>
          <w:rFonts w:ascii="Times New Roman" w:eastAsia="Times New Roman" w:hAnsi="Times New Roman" w:cs="Times New Roman"/>
          <w:b/>
          <w:color w:val="000000"/>
          <w:sz w:val="28"/>
          <w:szCs w:val="28"/>
          <w:lang w:eastAsia="ru-RU"/>
        </w:rPr>
      </w:pPr>
    </w:p>
    <w:p w14:paraId="15E92FF6" w14:textId="0AD3EB6F" w:rsidR="002461A0" w:rsidRPr="002461A0" w:rsidRDefault="00ED34A4" w:rsidP="00183529">
      <w:pPr>
        <w:tabs>
          <w:tab w:val="left" w:pos="709"/>
        </w:tabs>
        <w:spacing w:after="0" w:line="240" w:lineRule="auto"/>
        <w:ind w:left="14" w:firstLine="6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2461A0" w:rsidRPr="002461A0">
        <w:rPr>
          <w:rFonts w:ascii="Times New Roman" w:eastAsia="Times New Roman" w:hAnsi="Times New Roman" w:cs="Times New Roman"/>
          <w:color w:val="000000"/>
          <w:sz w:val="28"/>
          <w:szCs w:val="28"/>
          <w:lang w:eastAsia="ru-RU"/>
        </w:rPr>
        <w:t xml:space="preserve">чет основных средств и материальных ценностей в </w:t>
      </w:r>
      <w:r>
        <w:rPr>
          <w:rFonts w:ascii="Times New Roman" w:eastAsia="Times New Roman" w:hAnsi="Times New Roman" w:cs="Times New Roman"/>
          <w:color w:val="000000"/>
          <w:sz w:val="28"/>
          <w:szCs w:val="28"/>
          <w:lang w:eastAsia="ru-RU"/>
        </w:rPr>
        <w:t>Учреждении</w:t>
      </w:r>
      <w:r w:rsidR="002461A0" w:rsidRPr="002461A0">
        <w:rPr>
          <w:rFonts w:ascii="Times New Roman" w:eastAsia="Times New Roman" w:hAnsi="Times New Roman" w:cs="Times New Roman"/>
          <w:color w:val="000000"/>
          <w:sz w:val="28"/>
          <w:szCs w:val="28"/>
          <w:lang w:eastAsia="ru-RU"/>
        </w:rPr>
        <w:t xml:space="preserve"> осуществлялся в соответствии с Инструкций №</w:t>
      </w:r>
      <w:r w:rsidR="00A21DF8">
        <w:rPr>
          <w:rFonts w:ascii="Times New Roman" w:eastAsia="Times New Roman" w:hAnsi="Times New Roman" w:cs="Times New Roman"/>
          <w:color w:val="000000"/>
          <w:sz w:val="28"/>
          <w:szCs w:val="28"/>
          <w:lang w:eastAsia="ru-RU"/>
        </w:rPr>
        <w:t> </w:t>
      </w:r>
      <w:r w:rsidR="002461A0" w:rsidRPr="002461A0">
        <w:rPr>
          <w:rFonts w:ascii="Times New Roman" w:eastAsia="Times New Roman" w:hAnsi="Times New Roman" w:cs="Times New Roman"/>
          <w:color w:val="000000"/>
          <w:sz w:val="28"/>
          <w:szCs w:val="28"/>
          <w:lang w:eastAsia="ru-RU"/>
        </w:rPr>
        <w:t>157н.</w:t>
      </w:r>
      <w:r w:rsidR="00183529">
        <w:rPr>
          <w:rFonts w:ascii="Times New Roman" w:eastAsia="Times New Roman" w:hAnsi="Times New Roman" w:cs="Times New Roman"/>
          <w:color w:val="000000"/>
          <w:sz w:val="28"/>
          <w:szCs w:val="28"/>
          <w:lang w:eastAsia="ru-RU"/>
        </w:rPr>
        <w:t xml:space="preserve"> </w:t>
      </w:r>
      <w:r w:rsidR="002461A0" w:rsidRPr="002461A0">
        <w:rPr>
          <w:rFonts w:ascii="Times New Roman" w:eastAsia="Times New Roman" w:hAnsi="Times New Roman" w:cs="Times New Roman"/>
          <w:color w:val="000000"/>
          <w:sz w:val="28"/>
          <w:szCs w:val="28"/>
          <w:lang w:eastAsia="ru-RU"/>
        </w:rPr>
        <w:t>Формирование Журналов операций по выбытию и перемещению нефинансовых активов осуществлялось в соответствии с пунктом 11 Инструкции №</w:t>
      </w:r>
      <w:r w:rsidR="00A21DF8">
        <w:rPr>
          <w:rFonts w:ascii="Times New Roman" w:eastAsia="Times New Roman" w:hAnsi="Times New Roman" w:cs="Times New Roman"/>
          <w:color w:val="000000"/>
          <w:sz w:val="28"/>
          <w:szCs w:val="28"/>
          <w:lang w:eastAsia="ru-RU"/>
        </w:rPr>
        <w:t> </w:t>
      </w:r>
      <w:r w:rsidR="002461A0" w:rsidRPr="002461A0">
        <w:rPr>
          <w:rFonts w:ascii="Times New Roman" w:eastAsia="Times New Roman" w:hAnsi="Times New Roman" w:cs="Times New Roman"/>
          <w:color w:val="000000"/>
          <w:sz w:val="28"/>
          <w:szCs w:val="28"/>
          <w:lang w:eastAsia="ru-RU"/>
        </w:rPr>
        <w:t xml:space="preserve">157. Учет движения нефинансовых активов велся в журналах операций. </w:t>
      </w:r>
    </w:p>
    <w:p w14:paraId="2DE1B0A8" w14:textId="77777777" w:rsidR="002461A0" w:rsidRPr="002461A0" w:rsidRDefault="002461A0" w:rsidP="006A78C4">
      <w:pPr>
        <w:tabs>
          <w:tab w:val="left" w:pos="709"/>
        </w:tabs>
        <w:spacing w:after="0" w:line="240" w:lineRule="auto"/>
        <w:ind w:left="14"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lastRenderedPageBreak/>
        <w:t>С материально-ответственными лицами в соответствии со ст</w:t>
      </w:r>
      <w:r w:rsidR="00ED34A4">
        <w:rPr>
          <w:rFonts w:ascii="Times New Roman" w:eastAsia="Times New Roman" w:hAnsi="Times New Roman" w:cs="Times New Roman"/>
          <w:color w:val="000000"/>
          <w:sz w:val="28"/>
          <w:szCs w:val="28"/>
          <w:lang w:eastAsia="ru-RU"/>
        </w:rPr>
        <w:t>атьей</w:t>
      </w:r>
      <w:r w:rsidRPr="002461A0">
        <w:rPr>
          <w:rFonts w:ascii="Times New Roman" w:eastAsia="Times New Roman" w:hAnsi="Times New Roman" w:cs="Times New Roman"/>
          <w:color w:val="000000"/>
          <w:sz w:val="28"/>
          <w:szCs w:val="28"/>
          <w:lang w:eastAsia="ru-RU"/>
        </w:rPr>
        <w:t xml:space="preserve"> 244 Трудового кодекса РФ заключены договоры о полной индивидуальной материальной ответственности.</w:t>
      </w:r>
    </w:p>
    <w:p w14:paraId="4642F107" w14:textId="2C4A2BA0" w:rsidR="00183529" w:rsidRDefault="002461A0" w:rsidP="00ED34A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В нарушение </w:t>
      </w:r>
      <w:r w:rsidR="00ED34A4">
        <w:rPr>
          <w:rFonts w:ascii="Times New Roman" w:eastAsia="Times New Roman" w:hAnsi="Times New Roman" w:cs="Times New Roman"/>
          <w:color w:val="000000"/>
          <w:sz w:val="28"/>
          <w:szCs w:val="28"/>
          <w:lang w:eastAsia="ru-RU"/>
        </w:rPr>
        <w:t xml:space="preserve">статьи 11 </w:t>
      </w:r>
      <w:r w:rsidRPr="002461A0">
        <w:rPr>
          <w:rFonts w:ascii="Times New Roman" w:eastAsia="Times New Roman" w:hAnsi="Times New Roman" w:cs="Times New Roman"/>
          <w:color w:val="000000"/>
          <w:sz w:val="28"/>
          <w:szCs w:val="28"/>
          <w:lang w:eastAsia="ru-RU"/>
        </w:rPr>
        <w:t>Федерального закона от 06.12.2011 г</w:t>
      </w:r>
      <w:r w:rsidR="00ED34A4">
        <w:rPr>
          <w:rFonts w:ascii="Times New Roman" w:eastAsia="Times New Roman" w:hAnsi="Times New Roman" w:cs="Times New Roman"/>
          <w:color w:val="000000"/>
          <w:sz w:val="28"/>
          <w:szCs w:val="28"/>
          <w:lang w:eastAsia="ru-RU"/>
        </w:rPr>
        <w:t xml:space="preserve">ода </w:t>
      </w:r>
      <w:r w:rsidR="00ED34A4" w:rsidRPr="00ED34A4">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00ED34A4" w:rsidRPr="00ED34A4">
        <w:rPr>
          <w:rFonts w:ascii="Times New Roman" w:eastAsia="Times New Roman" w:hAnsi="Times New Roman" w:cs="Times New Roman"/>
          <w:color w:val="000000"/>
          <w:sz w:val="28"/>
          <w:szCs w:val="28"/>
          <w:lang w:eastAsia="ru-RU"/>
        </w:rPr>
        <w:t>402-ФЗ «О бухгалтерском учете»</w:t>
      </w:r>
      <w:r w:rsidR="00ED34A4">
        <w:rPr>
          <w:rFonts w:ascii="Times New Roman" w:eastAsia="Times New Roman" w:hAnsi="Times New Roman" w:cs="Times New Roman"/>
          <w:color w:val="000000"/>
          <w:sz w:val="28"/>
          <w:szCs w:val="28"/>
          <w:lang w:eastAsia="ru-RU"/>
        </w:rPr>
        <w:t xml:space="preserve"> (Далее – Федеральный закон №</w:t>
      </w:r>
      <w:r w:rsidR="00A21DF8">
        <w:rPr>
          <w:rFonts w:ascii="Times New Roman" w:eastAsia="Times New Roman" w:hAnsi="Times New Roman" w:cs="Times New Roman"/>
          <w:color w:val="000000"/>
          <w:sz w:val="28"/>
          <w:szCs w:val="28"/>
          <w:lang w:eastAsia="ru-RU"/>
        </w:rPr>
        <w:t> </w:t>
      </w:r>
      <w:r w:rsidR="00ED34A4">
        <w:rPr>
          <w:rFonts w:ascii="Times New Roman" w:eastAsia="Times New Roman" w:hAnsi="Times New Roman" w:cs="Times New Roman"/>
          <w:color w:val="000000"/>
          <w:sz w:val="28"/>
          <w:szCs w:val="28"/>
          <w:lang w:eastAsia="ru-RU"/>
        </w:rPr>
        <w:t xml:space="preserve">402-ФЗ) и </w:t>
      </w:r>
      <w:r w:rsidR="00ED34A4" w:rsidRPr="00ED34A4">
        <w:rPr>
          <w:rFonts w:ascii="Times New Roman" w:eastAsia="Times New Roman" w:hAnsi="Times New Roman" w:cs="Times New Roman"/>
          <w:color w:val="000000"/>
          <w:sz w:val="28"/>
          <w:szCs w:val="28"/>
          <w:lang w:eastAsia="ru-RU"/>
        </w:rPr>
        <w:t>пункт</w:t>
      </w:r>
      <w:r w:rsidR="00ED34A4">
        <w:rPr>
          <w:rFonts w:ascii="Times New Roman" w:eastAsia="Times New Roman" w:hAnsi="Times New Roman" w:cs="Times New Roman"/>
          <w:color w:val="000000"/>
          <w:sz w:val="28"/>
          <w:szCs w:val="28"/>
          <w:lang w:eastAsia="ru-RU"/>
        </w:rPr>
        <w:t>а</w:t>
      </w:r>
      <w:r w:rsidR="00ED34A4" w:rsidRPr="00ED34A4">
        <w:rPr>
          <w:rFonts w:ascii="Times New Roman" w:eastAsia="Times New Roman" w:hAnsi="Times New Roman" w:cs="Times New Roman"/>
          <w:color w:val="000000"/>
          <w:sz w:val="28"/>
          <w:szCs w:val="28"/>
          <w:lang w:eastAsia="ru-RU"/>
        </w:rPr>
        <w:t xml:space="preserve"> 7 </w:t>
      </w:r>
      <w:r w:rsidR="00ED34A4">
        <w:rPr>
          <w:rFonts w:ascii="Times New Roman" w:eastAsia="Times New Roman" w:hAnsi="Times New Roman" w:cs="Times New Roman"/>
          <w:color w:val="000000"/>
          <w:sz w:val="28"/>
          <w:szCs w:val="28"/>
          <w:lang w:eastAsia="ru-RU"/>
        </w:rPr>
        <w:t>П</w:t>
      </w:r>
      <w:r w:rsidR="00ED34A4" w:rsidRPr="00ED34A4">
        <w:rPr>
          <w:rFonts w:ascii="Times New Roman" w:eastAsia="Times New Roman" w:hAnsi="Times New Roman" w:cs="Times New Roman"/>
          <w:color w:val="000000"/>
          <w:sz w:val="28"/>
          <w:szCs w:val="28"/>
          <w:lang w:eastAsia="ru-RU"/>
        </w:rPr>
        <w:t>риказа Минфина РФ от 28.12.2010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Приказ №</w:t>
      </w:r>
      <w:r w:rsidR="00A21DF8">
        <w:rPr>
          <w:rFonts w:ascii="Times New Roman" w:eastAsia="Times New Roman" w:hAnsi="Times New Roman" w:cs="Times New Roman"/>
          <w:color w:val="000000"/>
          <w:sz w:val="28"/>
          <w:szCs w:val="28"/>
          <w:lang w:eastAsia="ru-RU"/>
        </w:rPr>
        <w:t> </w:t>
      </w:r>
      <w:r w:rsidR="00ED34A4" w:rsidRPr="00ED34A4">
        <w:rPr>
          <w:rFonts w:ascii="Times New Roman" w:eastAsia="Times New Roman" w:hAnsi="Times New Roman" w:cs="Times New Roman"/>
          <w:color w:val="000000"/>
          <w:sz w:val="28"/>
          <w:szCs w:val="28"/>
          <w:lang w:eastAsia="ru-RU"/>
        </w:rPr>
        <w:t>191н</w:t>
      </w:r>
      <w:r w:rsidR="00ED34A4">
        <w:rPr>
          <w:rFonts w:ascii="Times New Roman" w:eastAsia="Times New Roman" w:hAnsi="Times New Roman" w:cs="Times New Roman"/>
          <w:color w:val="000000"/>
          <w:sz w:val="28"/>
          <w:szCs w:val="28"/>
          <w:lang w:eastAsia="ru-RU"/>
        </w:rPr>
        <w:t>),</w:t>
      </w:r>
      <w:r w:rsidRPr="002461A0">
        <w:rPr>
          <w:rFonts w:ascii="Times New Roman" w:eastAsia="Times New Roman" w:hAnsi="Times New Roman" w:cs="Times New Roman"/>
          <w:color w:val="000000"/>
          <w:sz w:val="28"/>
          <w:szCs w:val="28"/>
          <w:lang w:eastAsia="ru-RU"/>
        </w:rPr>
        <w:t xml:space="preserve"> при составлении годовой бюджетной отчетности за 2020 год инвентаризация активов и обязательств в Институте не проводилась. </w:t>
      </w:r>
    </w:p>
    <w:p w14:paraId="112564C6" w14:textId="77777777" w:rsidR="002461A0" w:rsidRPr="002461A0" w:rsidRDefault="002461A0" w:rsidP="00ED34A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В ходе ревизии проведена инвентаризация активов и обязательств </w:t>
      </w:r>
      <w:r w:rsidR="00ED34A4">
        <w:rPr>
          <w:rFonts w:ascii="Times New Roman" w:eastAsia="Times New Roman" w:hAnsi="Times New Roman" w:cs="Times New Roman"/>
          <w:color w:val="000000"/>
          <w:sz w:val="28"/>
          <w:szCs w:val="28"/>
          <w:lang w:eastAsia="ru-RU"/>
        </w:rPr>
        <w:t>Учреждения</w:t>
      </w:r>
      <w:r w:rsidRPr="002461A0">
        <w:rPr>
          <w:rFonts w:ascii="Times New Roman" w:eastAsia="Times New Roman" w:hAnsi="Times New Roman" w:cs="Times New Roman"/>
          <w:color w:val="000000"/>
          <w:sz w:val="28"/>
          <w:szCs w:val="28"/>
          <w:lang w:eastAsia="ru-RU"/>
        </w:rPr>
        <w:t xml:space="preserve">, </w:t>
      </w:r>
      <w:r w:rsidR="00183529">
        <w:rPr>
          <w:rFonts w:ascii="Times New Roman" w:eastAsia="Times New Roman" w:hAnsi="Times New Roman" w:cs="Times New Roman"/>
          <w:color w:val="000000"/>
          <w:sz w:val="28"/>
          <w:szCs w:val="28"/>
          <w:lang w:eastAsia="ru-RU"/>
        </w:rPr>
        <w:t xml:space="preserve">по итогам </w:t>
      </w:r>
      <w:r w:rsidRPr="002461A0">
        <w:rPr>
          <w:rFonts w:ascii="Times New Roman" w:eastAsia="Times New Roman" w:hAnsi="Times New Roman" w:cs="Times New Roman"/>
          <w:color w:val="000000"/>
          <w:sz w:val="28"/>
          <w:szCs w:val="28"/>
          <w:lang w:eastAsia="ru-RU"/>
        </w:rPr>
        <w:t>которой, недостача и излишки не установлены.</w:t>
      </w:r>
    </w:p>
    <w:p w14:paraId="6297C17D" w14:textId="77777777"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p>
    <w:p w14:paraId="72E6D623" w14:textId="77777777" w:rsidR="00183529" w:rsidRDefault="002461A0" w:rsidP="006A78C4">
      <w:pPr>
        <w:tabs>
          <w:tab w:val="left" w:pos="709"/>
        </w:tabs>
        <w:spacing w:after="0" w:line="240" w:lineRule="auto"/>
        <w:ind w:firstLine="686"/>
        <w:jc w:val="center"/>
        <w:rPr>
          <w:rFonts w:ascii="Times New Roman" w:eastAsia="Times New Roman" w:hAnsi="Times New Roman" w:cs="Times New Roman"/>
          <w:b/>
          <w:iCs/>
          <w:color w:val="000000"/>
          <w:sz w:val="28"/>
          <w:szCs w:val="28"/>
          <w:lang w:eastAsia="ru-RU"/>
        </w:rPr>
      </w:pPr>
      <w:r w:rsidRPr="002461A0">
        <w:rPr>
          <w:rFonts w:ascii="Times New Roman" w:eastAsia="Times New Roman" w:hAnsi="Times New Roman" w:cs="Times New Roman"/>
          <w:b/>
          <w:color w:val="000000"/>
          <w:sz w:val="28"/>
          <w:szCs w:val="28"/>
          <w:lang w:eastAsia="ru-RU"/>
        </w:rPr>
        <w:t>Научно-исследовательская деятельность</w:t>
      </w:r>
      <w:r w:rsidR="00A07E4B">
        <w:rPr>
          <w:rFonts w:ascii="Times New Roman" w:eastAsia="Times New Roman" w:hAnsi="Times New Roman" w:cs="Times New Roman"/>
          <w:b/>
          <w:color w:val="000000"/>
          <w:sz w:val="28"/>
          <w:szCs w:val="28"/>
          <w:lang w:eastAsia="ru-RU"/>
        </w:rPr>
        <w:t xml:space="preserve"> </w:t>
      </w:r>
      <w:r w:rsidR="00183529" w:rsidRPr="00183529">
        <w:rPr>
          <w:rFonts w:ascii="Times New Roman" w:eastAsia="Times New Roman" w:hAnsi="Times New Roman" w:cs="Times New Roman"/>
          <w:b/>
          <w:iCs/>
          <w:color w:val="000000"/>
          <w:sz w:val="28"/>
          <w:szCs w:val="28"/>
          <w:lang w:eastAsia="ru-RU"/>
        </w:rPr>
        <w:t xml:space="preserve">ГБУ «Ингушский научно-исследовательский институт гуманитарных наук им. Ч.Э. Ахриева» </w:t>
      </w:r>
    </w:p>
    <w:p w14:paraId="1CB1F4FA" w14:textId="77777777" w:rsidR="002461A0" w:rsidRPr="002461A0" w:rsidRDefault="002461A0" w:rsidP="006A78C4">
      <w:pPr>
        <w:tabs>
          <w:tab w:val="left" w:pos="709"/>
        </w:tabs>
        <w:spacing w:after="0" w:line="240" w:lineRule="auto"/>
        <w:ind w:firstLine="686"/>
        <w:jc w:val="center"/>
        <w:rPr>
          <w:rFonts w:ascii="Times New Roman" w:eastAsia="Times New Roman" w:hAnsi="Times New Roman" w:cs="Times New Roman"/>
          <w:b/>
          <w:color w:val="000000"/>
          <w:sz w:val="28"/>
          <w:szCs w:val="28"/>
          <w:lang w:eastAsia="ru-RU"/>
        </w:rPr>
      </w:pPr>
      <w:r w:rsidRPr="002461A0">
        <w:rPr>
          <w:rFonts w:ascii="Times New Roman" w:eastAsia="Times New Roman" w:hAnsi="Times New Roman" w:cs="Times New Roman"/>
          <w:b/>
          <w:color w:val="000000"/>
          <w:sz w:val="28"/>
          <w:szCs w:val="28"/>
          <w:lang w:eastAsia="ru-RU"/>
        </w:rPr>
        <w:t>за 2019-2021г</w:t>
      </w:r>
      <w:r w:rsidR="00183529">
        <w:rPr>
          <w:rFonts w:ascii="Times New Roman" w:eastAsia="Times New Roman" w:hAnsi="Times New Roman" w:cs="Times New Roman"/>
          <w:b/>
          <w:color w:val="000000"/>
          <w:sz w:val="28"/>
          <w:szCs w:val="28"/>
          <w:lang w:eastAsia="ru-RU"/>
        </w:rPr>
        <w:t>оды</w:t>
      </w:r>
    </w:p>
    <w:p w14:paraId="720FE2D3" w14:textId="77777777"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p>
    <w:p w14:paraId="667DA7D8" w14:textId="77777777"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Деятельность </w:t>
      </w:r>
      <w:r w:rsidR="00183529">
        <w:rPr>
          <w:rFonts w:ascii="Times New Roman" w:eastAsia="Times New Roman" w:hAnsi="Times New Roman" w:cs="Times New Roman"/>
          <w:color w:val="000000"/>
          <w:sz w:val="28"/>
          <w:szCs w:val="28"/>
          <w:lang w:eastAsia="ru-RU"/>
        </w:rPr>
        <w:t xml:space="preserve">Учреждения </w:t>
      </w:r>
      <w:r w:rsidRPr="002461A0">
        <w:rPr>
          <w:rFonts w:ascii="Times New Roman" w:eastAsia="Times New Roman" w:hAnsi="Times New Roman" w:cs="Times New Roman"/>
          <w:color w:val="000000"/>
          <w:sz w:val="28"/>
          <w:szCs w:val="28"/>
          <w:lang w:eastAsia="ru-RU"/>
        </w:rPr>
        <w:t xml:space="preserve">направлена на выполнение фундаментальных научных исследований, связанных с решением комплекса проблем социально - культурного и исторического развития Республики Ингушетия. </w:t>
      </w:r>
    </w:p>
    <w:p w14:paraId="7D9CF895" w14:textId="465B282B" w:rsidR="002461A0" w:rsidRPr="002461A0" w:rsidRDefault="002461A0" w:rsidP="00183529">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В проверяемом периоде приняты перспективные планы научно-исследовательской работы научных сотрудников.</w:t>
      </w:r>
      <w:r w:rsidR="00183529">
        <w:rPr>
          <w:rFonts w:ascii="Times New Roman" w:eastAsia="Times New Roman" w:hAnsi="Times New Roman" w:cs="Times New Roman"/>
          <w:color w:val="000000"/>
          <w:sz w:val="28"/>
          <w:szCs w:val="28"/>
          <w:lang w:eastAsia="ru-RU"/>
        </w:rPr>
        <w:t xml:space="preserve"> </w:t>
      </w:r>
      <w:r w:rsidR="00D728DB">
        <w:rPr>
          <w:rFonts w:ascii="Times New Roman" w:eastAsia="Times New Roman" w:hAnsi="Times New Roman" w:cs="Times New Roman"/>
          <w:color w:val="000000"/>
          <w:sz w:val="28"/>
          <w:szCs w:val="28"/>
          <w:lang w:eastAsia="ru-RU"/>
        </w:rPr>
        <w:t>С</w:t>
      </w:r>
      <w:r w:rsidRPr="002461A0">
        <w:rPr>
          <w:rFonts w:ascii="Times New Roman" w:eastAsia="Times New Roman" w:hAnsi="Times New Roman" w:cs="Times New Roman"/>
          <w:color w:val="000000"/>
          <w:sz w:val="28"/>
          <w:szCs w:val="28"/>
          <w:lang w:eastAsia="ru-RU"/>
        </w:rPr>
        <w:t xml:space="preserve">отрудниками </w:t>
      </w:r>
      <w:r w:rsidR="00183529">
        <w:rPr>
          <w:rFonts w:ascii="Times New Roman" w:eastAsia="Times New Roman" w:hAnsi="Times New Roman" w:cs="Times New Roman"/>
          <w:color w:val="000000"/>
          <w:sz w:val="28"/>
          <w:szCs w:val="28"/>
          <w:lang w:eastAsia="ru-RU"/>
        </w:rPr>
        <w:t>Учреждения</w:t>
      </w:r>
      <w:r w:rsidRPr="002461A0">
        <w:rPr>
          <w:rFonts w:ascii="Times New Roman" w:eastAsia="Times New Roman" w:hAnsi="Times New Roman" w:cs="Times New Roman"/>
          <w:color w:val="000000"/>
          <w:sz w:val="28"/>
          <w:szCs w:val="28"/>
          <w:lang w:eastAsia="ru-RU"/>
        </w:rPr>
        <w:t xml:space="preserve"> проводилось множество международных научных конференций и научных семинаров, посвященных Дню российской науки и Международному Дню родного языка, перспективам развитий межнациональных отношений и т. д.</w:t>
      </w:r>
      <w:r w:rsidR="00183529">
        <w:rPr>
          <w:rFonts w:ascii="Times New Roman" w:eastAsia="Times New Roman" w:hAnsi="Times New Roman" w:cs="Times New Roman"/>
          <w:color w:val="000000"/>
          <w:sz w:val="28"/>
          <w:szCs w:val="28"/>
          <w:lang w:eastAsia="ru-RU"/>
        </w:rPr>
        <w:t>,</w:t>
      </w:r>
      <w:r w:rsidRPr="002461A0">
        <w:rPr>
          <w:rFonts w:ascii="Times New Roman" w:eastAsia="Times New Roman" w:hAnsi="Times New Roman" w:cs="Times New Roman"/>
          <w:color w:val="000000"/>
          <w:sz w:val="28"/>
          <w:szCs w:val="28"/>
          <w:lang w:eastAsia="ru-RU"/>
        </w:rPr>
        <w:t xml:space="preserve"> проводились круглые столы, изданы в пределах выделенных годовых ассигнований научные работы, в числе которых:</w:t>
      </w:r>
    </w:p>
    <w:p w14:paraId="09F97AA5" w14:textId="77777777" w:rsidR="002461A0" w:rsidRPr="00183529" w:rsidRDefault="00183529" w:rsidP="00183529">
      <w:pPr>
        <w:pStyle w:val="a7"/>
        <w:numPr>
          <w:ilvl w:val="0"/>
          <w:numId w:val="220"/>
        </w:numPr>
        <w:tabs>
          <w:tab w:val="left" w:pos="709"/>
          <w:tab w:val="left" w:pos="993"/>
        </w:tabs>
        <w:spacing w:after="0" w:line="240" w:lineRule="auto"/>
        <w:ind w:left="28" w:firstLine="6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2461A0" w:rsidRPr="00183529">
        <w:rPr>
          <w:rFonts w:ascii="Times New Roman" w:eastAsia="Times New Roman" w:hAnsi="Times New Roman" w:cs="Times New Roman"/>
          <w:color w:val="000000"/>
          <w:sz w:val="28"/>
          <w:szCs w:val="28"/>
          <w:lang w:eastAsia="ru-RU"/>
        </w:rPr>
        <w:t xml:space="preserve">борники научных статей и документов к 75-летию депортации ингушского народа, к 250-летию единения Ингушетии с Россией, к 170-летию Ч.Э.Ахриева; </w:t>
      </w:r>
    </w:p>
    <w:p w14:paraId="42E2D200" w14:textId="77777777" w:rsidR="002461A0" w:rsidRPr="00183529" w:rsidRDefault="00183529" w:rsidP="00183529">
      <w:pPr>
        <w:pStyle w:val="a7"/>
        <w:numPr>
          <w:ilvl w:val="0"/>
          <w:numId w:val="220"/>
        </w:numPr>
        <w:tabs>
          <w:tab w:val="left" w:pos="709"/>
          <w:tab w:val="left" w:pos="993"/>
        </w:tabs>
        <w:spacing w:after="0" w:line="240" w:lineRule="auto"/>
        <w:ind w:left="28" w:firstLine="6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2461A0" w:rsidRPr="00183529">
        <w:rPr>
          <w:rFonts w:ascii="Times New Roman" w:eastAsia="Times New Roman" w:hAnsi="Times New Roman" w:cs="Times New Roman"/>
          <w:color w:val="000000"/>
          <w:sz w:val="28"/>
          <w:szCs w:val="28"/>
          <w:lang w:eastAsia="ru-RU"/>
        </w:rPr>
        <w:t>борник трудов Международной научно-практической конференции «Вторая Мировая война 1939-1945 годов в исторических судьбах народов России и Кавказа»;</w:t>
      </w:r>
    </w:p>
    <w:p w14:paraId="129F1D79" w14:textId="77777777" w:rsidR="002461A0" w:rsidRPr="00183529" w:rsidRDefault="00183529" w:rsidP="00183529">
      <w:pPr>
        <w:pStyle w:val="a7"/>
        <w:numPr>
          <w:ilvl w:val="0"/>
          <w:numId w:val="220"/>
        </w:numPr>
        <w:tabs>
          <w:tab w:val="left" w:pos="709"/>
          <w:tab w:val="left" w:pos="993"/>
        </w:tabs>
        <w:spacing w:after="0" w:line="240" w:lineRule="auto"/>
        <w:ind w:left="28" w:firstLine="6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2461A0" w:rsidRPr="00183529">
        <w:rPr>
          <w:rFonts w:ascii="Times New Roman" w:eastAsia="Times New Roman" w:hAnsi="Times New Roman" w:cs="Times New Roman"/>
          <w:color w:val="000000"/>
          <w:sz w:val="28"/>
          <w:szCs w:val="28"/>
          <w:lang w:eastAsia="ru-RU"/>
        </w:rPr>
        <w:t>ниги «Современный ингушский язык», морфемика и словообразование, Книга памяти Республики Ингушетия 1941-1945гг.;</w:t>
      </w:r>
    </w:p>
    <w:p w14:paraId="7D3A6BC4" w14:textId="77777777" w:rsidR="002461A0" w:rsidRPr="00183529" w:rsidRDefault="00183529" w:rsidP="00183529">
      <w:pPr>
        <w:pStyle w:val="a7"/>
        <w:numPr>
          <w:ilvl w:val="0"/>
          <w:numId w:val="220"/>
        </w:numPr>
        <w:tabs>
          <w:tab w:val="left" w:pos="709"/>
          <w:tab w:val="left" w:pos="993"/>
        </w:tabs>
        <w:spacing w:after="0" w:line="240" w:lineRule="auto"/>
        <w:ind w:left="28" w:firstLine="6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2461A0" w:rsidRPr="00183529">
        <w:rPr>
          <w:rFonts w:ascii="Times New Roman" w:eastAsia="Times New Roman" w:hAnsi="Times New Roman" w:cs="Times New Roman"/>
          <w:color w:val="000000"/>
          <w:sz w:val="28"/>
          <w:szCs w:val="28"/>
          <w:lang w:eastAsia="ru-RU"/>
        </w:rPr>
        <w:t>усско-ингушский словарь;</w:t>
      </w:r>
    </w:p>
    <w:p w14:paraId="454542FA" w14:textId="77777777" w:rsidR="002461A0" w:rsidRPr="00183529" w:rsidRDefault="00183529" w:rsidP="00183529">
      <w:pPr>
        <w:pStyle w:val="a7"/>
        <w:numPr>
          <w:ilvl w:val="0"/>
          <w:numId w:val="220"/>
        </w:numPr>
        <w:tabs>
          <w:tab w:val="left" w:pos="709"/>
          <w:tab w:val="left" w:pos="993"/>
        </w:tabs>
        <w:spacing w:after="0" w:line="240" w:lineRule="auto"/>
        <w:ind w:left="28" w:firstLine="6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2461A0" w:rsidRPr="00183529">
        <w:rPr>
          <w:rFonts w:ascii="Times New Roman" w:eastAsia="Times New Roman" w:hAnsi="Times New Roman" w:cs="Times New Roman"/>
          <w:color w:val="000000"/>
          <w:sz w:val="28"/>
          <w:szCs w:val="28"/>
          <w:lang w:eastAsia="ru-RU"/>
        </w:rPr>
        <w:t>естники Ингушского НИИ за первое и второе полугодие 2019-2021г</w:t>
      </w:r>
      <w:r>
        <w:rPr>
          <w:rFonts w:ascii="Times New Roman" w:eastAsia="Times New Roman" w:hAnsi="Times New Roman" w:cs="Times New Roman"/>
          <w:color w:val="000000"/>
          <w:sz w:val="28"/>
          <w:szCs w:val="28"/>
          <w:lang w:eastAsia="ru-RU"/>
        </w:rPr>
        <w:t>г</w:t>
      </w:r>
      <w:r w:rsidR="002461A0" w:rsidRPr="00183529">
        <w:rPr>
          <w:rFonts w:ascii="Times New Roman" w:eastAsia="Times New Roman" w:hAnsi="Times New Roman" w:cs="Times New Roman"/>
          <w:color w:val="000000"/>
          <w:sz w:val="28"/>
          <w:szCs w:val="28"/>
          <w:lang w:eastAsia="ru-RU"/>
        </w:rPr>
        <w:t xml:space="preserve">.  </w:t>
      </w:r>
    </w:p>
    <w:p w14:paraId="0D274591" w14:textId="77777777"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Опубликованные Институтом научно-исследовательские работы в виде книг, монографий, статей распределялись для пополнения книжных фондов в библиотеку Института и Национальной библиотеки Республики Ингушетия.</w:t>
      </w:r>
    </w:p>
    <w:p w14:paraId="4F121A90" w14:textId="77777777" w:rsidR="00D728DB" w:rsidRDefault="00D728DB" w:rsidP="006A78C4">
      <w:pPr>
        <w:tabs>
          <w:tab w:val="left" w:pos="709"/>
        </w:tabs>
        <w:spacing w:after="0" w:line="240" w:lineRule="auto"/>
        <w:ind w:firstLine="686"/>
        <w:jc w:val="center"/>
        <w:rPr>
          <w:rFonts w:ascii="Times New Roman" w:eastAsia="Times New Roman" w:hAnsi="Times New Roman" w:cs="Times New Roman"/>
          <w:b/>
          <w:color w:val="000000"/>
          <w:sz w:val="28"/>
          <w:szCs w:val="28"/>
          <w:lang w:eastAsia="ru-RU"/>
        </w:rPr>
      </w:pPr>
    </w:p>
    <w:p w14:paraId="622FD000" w14:textId="05314AE0" w:rsidR="002461A0" w:rsidRPr="002461A0" w:rsidRDefault="002461A0" w:rsidP="006A78C4">
      <w:pPr>
        <w:tabs>
          <w:tab w:val="left" w:pos="709"/>
        </w:tabs>
        <w:spacing w:after="0" w:line="240" w:lineRule="auto"/>
        <w:ind w:firstLine="686"/>
        <w:jc w:val="center"/>
        <w:rPr>
          <w:rFonts w:ascii="Times New Roman" w:eastAsia="Times New Roman" w:hAnsi="Times New Roman" w:cs="Times New Roman"/>
          <w:b/>
          <w:color w:val="000000"/>
          <w:sz w:val="28"/>
          <w:szCs w:val="28"/>
          <w:lang w:eastAsia="ru-RU"/>
        </w:rPr>
      </w:pPr>
      <w:r w:rsidRPr="002461A0">
        <w:rPr>
          <w:rFonts w:ascii="Times New Roman" w:eastAsia="Times New Roman" w:hAnsi="Times New Roman" w:cs="Times New Roman"/>
          <w:b/>
          <w:color w:val="000000"/>
          <w:sz w:val="28"/>
          <w:szCs w:val="28"/>
          <w:lang w:eastAsia="ru-RU"/>
        </w:rPr>
        <w:t>Выводы:</w:t>
      </w:r>
    </w:p>
    <w:p w14:paraId="5F4B6B1C" w14:textId="77777777"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b/>
          <w:color w:val="000000"/>
          <w:sz w:val="28"/>
          <w:szCs w:val="28"/>
          <w:lang w:eastAsia="ru-RU"/>
        </w:rPr>
      </w:pPr>
    </w:p>
    <w:p w14:paraId="6B590C94" w14:textId="6B4E29F8"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1. </w:t>
      </w:r>
      <w:r w:rsidR="00615239" w:rsidRPr="00615239">
        <w:rPr>
          <w:rFonts w:ascii="Times New Roman" w:eastAsia="Times New Roman" w:hAnsi="Times New Roman" w:cs="Times New Roman"/>
          <w:bCs/>
          <w:iCs/>
          <w:color w:val="000000"/>
          <w:sz w:val="28"/>
          <w:szCs w:val="28"/>
          <w:lang w:eastAsia="ru-RU"/>
        </w:rPr>
        <w:t xml:space="preserve">В нарушение пункта 38 Порядка формирования государственного задания на оказание государственных услуг (выполнение работ) в отношении государственных </w:t>
      </w:r>
      <w:r w:rsidR="00615239" w:rsidRPr="00615239">
        <w:rPr>
          <w:rFonts w:ascii="Times New Roman" w:eastAsia="Times New Roman" w:hAnsi="Times New Roman" w:cs="Times New Roman"/>
          <w:bCs/>
          <w:iCs/>
          <w:color w:val="000000"/>
          <w:sz w:val="28"/>
          <w:szCs w:val="28"/>
          <w:lang w:eastAsia="ru-RU"/>
        </w:rPr>
        <w:lastRenderedPageBreak/>
        <w:t>учреждений Республики Ингушетия и финансового обеспечения выполнения государственного задания, утвержденного Постановлением Правительства РИ от 16.10.2015 года №</w:t>
      </w:r>
      <w:r w:rsidR="00A21DF8">
        <w:rPr>
          <w:rFonts w:ascii="Times New Roman" w:eastAsia="Times New Roman" w:hAnsi="Times New Roman" w:cs="Times New Roman"/>
          <w:bCs/>
          <w:iCs/>
          <w:color w:val="000000"/>
          <w:sz w:val="28"/>
          <w:szCs w:val="28"/>
          <w:lang w:eastAsia="ru-RU"/>
        </w:rPr>
        <w:t> </w:t>
      </w:r>
      <w:r w:rsidR="00615239" w:rsidRPr="00615239">
        <w:rPr>
          <w:rFonts w:ascii="Times New Roman" w:eastAsia="Times New Roman" w:hAnsi="Times New Roman" w:cs="Times New Roman"/>
          <w:bCs/>
          <w:iCs/>
          <w:color w:val="000000"/>
          <w:sz w:val="28"/>
          <w:szCs w:val="28"/>
          <w:lang w:eastAsia="ru-RU"/>
        </w:rPr>
        <w:t>156</w:t>
      </w:r>
      <w:r w:rsidR="00615239">
        <w:rPr>
          <w:rFonts w:ascii="Times New Roman" w:eastAsia="Times New Roman" w:hAnsi="Times New Roman" w:cs="Times New Roman"/>
          <w:color w:val="000000"/>
          <w:sz w:val="28"/>
          <w:szCs w:val="28"/>
          <w:lang w:eastAsia="ru-RU"/>
        </w:rPr>
        <w:t xml:space="preserve">, </w:t>
      </w:r>
      <w:r w:rsidRPr="002461A0">
        <w:rPr>
          <w:rFonts w:ascii="Times New Roman" w:eastAsia="Times New Roman" w:hAnsi="Times New Roman" w:cs="Times New Roman"/>
          <w:color w:val="000000"/>
          <w:sz w:val="28"/>
          <w:szCs w:val="28"/>
          <w:lang w:eastAsia="ru-RU"/>
        </w:rPr>
        <w:t>графики перечисления субсидий за проверяемый период в заключенных соглашениях между Министерством</w:t>
      </w:r>
      <w:r w:rsidR="00D728DB">
        <w:rPr>
          <w:rFonts w:ascii="Times New Roman" w:eastAsia="Times New Roman" w:hAnsi="Times New Roman" w:cs="Times New Roman"/>
          <w:color w:val="000000"/>
          <w:sz w:val="28"/>
          <w:szCs w:val="28"/>
          <w:lang w:eastAsia="ru-RU"/>
        </w:rPr>
        <w:t xml:space="preserve"> </w:t>
      </w:r>
      <w:r w:rsidRPr="002461A0">
        <w:rPr>
          <w:rFonts w:ascii="Times New Roman" w:eastAsia="Times New Roman" w:hAnsi="Times New Roman" w:cs="Times New Roman"/>
          <w:color w:val="000000"/>
          <w:sz w:val="28"/>
          <w:szCs w:val="28"/>
          <w:lang w:eastAsia="ru-RU"/>
        </w:rPr>
        <w:t xml:space="preserve">образования и науки </w:t>
      </w:r>
      <w:r w:rsidR="00615239">
        <w:rPr>
          <w:rFonts w:ascii="Times New Roman" w:eastAsia="Times New Roman" w:hAnsi="Times New Roman" w:cs="Times New Roman"/>
          <w:color w:val="000000"/>
          <w:sz w:val="28"/>
          <w:szCs w:val="28"/>
          <w:lang w:eastAsia="ru-RU"/>
        </w:rPr>
        <w:t>РИ</w:t>
      </w:r>
      <w:r w:rsidRPr="002461A0">
        <w:rPr>
          <w:rFonts w:ascii="Times New Roman" w:eastAsia="Times New Roman" w:hAnsi="Times New Roman" w:cs="Times New Roman"/>
          <w:color w:val="000000"/>
          <w:sz w:val="28"/>
          <w:szCs w:val="28"/>
          <w:lang w:eastAsia="ru-RU"/>
        </w:rPr>
        <w:t xml:space="preserve"> и </w:t>
      </w:r>
      <w:r w:rsidR="00615239">
        <w:rPr>
          <w:rFonts w:ascii="Times New Roman" w:eastAsia="Times New Roman" w:hAnsi="Times New Roman" w:cs="Times New Roman"/>
          <w:color w:val="000000"/>
          <w:sz w:val="28"/>
          <w:szCs w:val="28"/>
          <w:lang w:eastAsia="ru-RU"/>
        </w:rPr>
        <w:t>ГБУ</w:t>
      </w:r>
      <w:r w:rsidRPr="002461A0">
        <w:rPr>
          <w:rFonts w:ascii="Times New Roman" w:eastAsia="Times New Roman" w:hAnsi="Times New Roman" w:cs="Times New Roman"/>
          <w:color w:val="000000"/>
          <w:sz w:val="28"/>
          <w:szCs w:val="28"/>
          <w:lang w:eastAsia="ru-RU"/>
        </w:rPr>
        <w:t xml:space="preserve"> «Ингушский научно-исследовательский институт гуманитарных наук имени Ч.Э. Ахриева» отсутствуют и проверке не представлены.</w:t>
      </w:r>
    </w:p>
    <w:p w14:paraId="524469D3" w14:textId="18FDBE12" w:rsidR="002461A0" w:rsidRPr="002461A0" w:rsidRDefault="002461A0" w:rsidP="006A78C4">
      <w:pPr>
        <w:tabs>
          <w:tab w:val="left" w:pos="709"/>
        </w:tabs>
        <w:spacing w:after="0" w:line="240" w:lineRule="auto"/>
        <w:ind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2. В нарушение Приказа Минфина России от 31</w:t>
      </w:r>
      <w:r w:rsidR="00A21DF8">
        <w:rPr>
          <w:rFonts w:ascii="Times New Roman" w:eastAsia="Times New Roman" w:hAnsi="Times New Roman" w:cs="Times New Roman"/>
          <w:color w:val="000000"/>
          <w:sz w:val="28"/>
          <w:szCs w:val="28"/>
          <w:lang w:eastAsia="ru-RU"/>
        </w:rPr>
        <w:t>.08.</w:t>
      </w:r>
      <w:r w:rsidRPr="002461A0">
        <w:rPr>
          <w:rFonts w:ascii="Times New Roman" w:eastAsia="Times New Roman" w:hAnsi="Times New Roman" w:cs="Times New Roman"/>
          <w:color w:val="000000"/>
          <w:sz w:val="28"/>
          <w:szCs w:val="28"/>
          <w:lang w:eastAsia="ru-RU"/>
        </w:rPr>
        <w:t>2018 г</w:t>
      </w:r>
      <w:r w:rsidR="00A21DF8">
        <w:rPr>
          <w:rFonts w:ascii="Times New Roman" w:eastAsia="Times New Roman" w:hAnsi="Times New Roman" w:cs="Times New Roman"/>
          <w:color w:val="000000"/>
          <w:sz w:val="28"/>
          <w:szCs w:val="28"/>
          <w:lang w:eastAsia="ru-RU"/>
        </w:rPr>
        <w:t>ода</w:t>
      </w:r>
      <w:r w:rsidRPr="002461A0">
        <w:rPr>
          <w:rFonts w:ascii="Times New Roman" w:eastAsia="Times New Roman" w:hAnsi="Times New Roman" w:cs="Times New Roman"/>
          <w:color w:val="000000"/>
          <w:sz w:val="28"/>
          <w:szCs w:val="28"/>
          <w:lang w:eastAsia="ru-RU"/>
        </w:rPr>
        <w:t xml:space="preserve"> </w:t>
      </w:r>
      <w:r w:rsidR="00615239">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Pr="002461A0">
        <w:rPr>
          <w:rFonts w:ascii="Times New Roman" w:eastAsia="Times New Roman" w:hAnsi="Times New Roman" w:cs="Times New Roman"/>
          <w:color w:val="000000"/>
          <w:sz w:val="28"/>
          <w:szCs w:val="28"/>
          <w:lang w:eastAsia="ru-RU"/>
        </w:rPr>
        <w:t xml:space="preserve">186н «О </w:t>
      </w:r>
      <w:r w:rsidR="00615239">
        <w:rPr>
          <w:rFonts w:ascii="Times New Roman" w:eastAsia="Times New Roman" w:hAnsi="Times New Roman" w:cs="Times New Roman"/>
          <w:color w:val="000000"/>
          <w:sz w:val="28"/>
          <w:szCs w:val="28"/>
          <w:lang w:eastAsia="ru-RU"/>
        </w:rPr>
        <w:t>т</w:t>
      </w:r>
      <w:r w:rsidRPr="002461A0">
        <w:rPr>
          <w:rFonts w:ascii="Times New Roman" w:eastAsia="Times New Roman" w:hAnsi="Times New Roman" w:cs="Times New Roman"/>
          <w:color w:val="000000"/>
          <w:sz w:val="28"/>
          <w:szCs w:val="28"/>
          <w:lang w:eastAsia="ru-RU"/>
        </w:rPr>
        <w:t>ребованиях к составлению и утверждению плана финансово-хозяйственной деятельности государственного (муниципального) учреждения»</w:t>
      </w:r>
      <w:r w:rsidR="00615239">
        <w:rPr>
          <w:rFonts w:ascii="Times New Roman" w:eastAsia="Times New Roman" w:hAnsi="Times New Roman" w:cs="Times New Roman"/>
          <w:color w:val="000000"/>
          <w:sz w:val="28"/>
          <w:szCs w:val="28"/>
          <w:lang w:eastAsia="ru-RU"/>
        </w:rPr>
        <w:t>,</w:t>
      </w:r>
      <w:r w:rsidRPr="002461A0">
        <w:rPr>
          <w:rFonts w:ascii="Times New Roman" w:eastAsia="Times New Roman" w:hAnsi="Times New Roman" w:cs="Times New Roman"/>
          <w:color w:val="000000"/>
          <w:sz w:val="28"/>
          <w:szCs w:val="28"/>
          <w:lang w:eastAsia="ru-RU"/>
        </w:rPr>
        <w:t xml:space="preserve"> не составлялись и не утверждались на очередные финансовые годы и плановые периоды в соответствии с Законом </w:t>
      </w:r>
      <w:r w:rsidR="00615239">
        <w:rPr>
          <w:rFonts w:ascii="Times New Roman" w:eastAsia="Times New Roman" w:hAnsi="Times New Roman" w:cs="Times New Roman"/>
          <w:color w:val="000000"/>
          <w:sz w:val="28"/>
          <w:szCs w:val="28"/>
          <w:lang w:eastAsia="ru-RU"/>
        </w:rPr>
        <w:t>РИ</w:t>
      </w:r>
      <w:r w:rsidRPr="002461A0">
        <w:rPr>
          <w:rFonts w:ascii="Times New Roman" w:eastAsia="Times New Roman" w:hAnsi="Times New Roman" w:cs="Times New Roman"/>
          <w:color w:val="000000"/>
          <w:sz w:val="28"/>
          <w:szCs w:val="28"/>
          <w:lang w:eastAsia="ru-RU"/>
        </w:rPr>
        <w:t xml:space="preserve"> от 29.12.2018 г</w:t>
      </w:r>
      <w:r w:rsidR="00615239">
        <w:rPr>
          <w:rFonts w:ascii="Times New Roman" w:eastAsia="Times New Roman" w:hAnsi="Times New Roman" w:cs="Times New Roman"/>
          <w:color w:val="000000"/>
          <w:sz w:val="28"/>
          <w:szCs w:val="28"/>
          <w:lang w:eastAsia="ru-RU"/>
        </w:rPr>
        <w:t>ода</w:t>
      </w:r>
      <w:r w:rsidRPr="002461A0">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Pr="002461A0">
        <w:rPr>
          <w:rFonts w:ascii="Times New Roman" w:eastAsia="Times New Roman" w:hAnsi="Times New Roman" w:cs="Times New Roman"/>
          <w:color w:val="000000"/>
          <w:sz w:val="28"/>
          <w:szCs w:val="28"/>
          <w:lang w:eastAsia="ru-RU"/>
        </w:rPr>
        <w:t xml:space="preserve">48-рз «О республиканском бюджете на 2019 год и на плановый период до 2020 и 2021 годов», Законом </w:t>
      </w:r>
      <w:r w:rsidR="00615239">
        <w:rPr>
          <w:rFonts w:ascii="Times New Roman" w:eastAsia="Times New Roman" w:hAnsi="Times New Roman" w:cs="Times New Roman"/>
          <w:color w:val="000000"/>
          <w:sz w:val="28"/>
          <w:szCs w:val="28"/>
          <w:lang w:eastAsia="ru-RU"/>
        </w:rPr>
        <w:t>РИ</w:t>
      </w:r>
      <w:r w:rsidRPr="002461A0">
        <w:rPr>
          <w:rFonts w:ascii="Times New Roman" w:eastAsia="Times New Roman" w:hAnsi="Times New Roman" w:cs="Times New Roman"/>
          <w:color w:val="000000"/>
          <w:sz w:val="28"/>
          <w:szCs w:val="28"/>
          <w:lang w:eastAsia="ru-RU"/>
        </w:rPr>
        <w:t xml:space="preserve"> от 30</w:t>
      </w:r>
      <w:r w:rsidR="00615239">
        <w:rPr>
          <w:rFonts w:ascii="Times New Roman" w:eastAsia="Times New Roman" w:hAnsi="Times New Roman" w:cs="Times New Roman"/>
          <w:color w:val="000000"/>
          <w:sz w:val="28"/>
          <w:szCs w:val="28"/>
          <w:lang w:eastAsia="ru-RU"/>
        </w:rPr>
        <w:t>.12.</w:t>
      </w:r>
      <w:r w:rsidRPr="002461A0">
        <w:rPr>
          <w:rFonts w:ascii="Times New Roman" w:eastAsia="Times New Roman" w:hAnsi="Times New Roman" w:cs="Times New Roman"/>
          <w:color w:val="000000"/>
          <w:sz w:val="28"/>
          <w:szCs w:val="28"/>
          <w:lang w:eastAsia="ru-RU"/>
        </w:rPr>
        <w:t>2019 г</w:t>
      </w:r>
      <w:r w:rsidR="00615239">
        <w:rPr>
          <w:rFonts w:ascii="Times New Roman" w:eastAsia="Times New Roman" w:hAnsi="Times New Roman" w:cs="Times New Roman"/>
          <w:color w:val="000000"/>
          <w:sz w:val="28"/>
          <w:szCs w:val="28"/>
          <w:lang w:eastAsia="ru-RU"/>
        </w:rPr>
        <w:t>ода</w:t>
      </w:r>
      <w:r w:rsidRPr="002461A0">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Pr="002461A0">
        <w:rPr>
          <w:rFonts w:ascii="Times New Roman" w:eastAsia="Times New Roman" w:hAnsi="Times New Roman" w:cs="Times New Roman"/>
          <w:color w:val="000000"/>
          <w:sz w:val="28"/>
          <w:szCs w:val="28"/>
          <w:lang w:eastAsia="ru-RU"/>
        </w:rPr>
        <w:t xml:space="preserve">59-РЗ «О республиканском бюджете на 2020 год и на плановый период 2021 и 2022 годов», Законом </w:t>
      </w:r>
      <w:r w:rsidR="00615239">
        <w:rPr>
          <w:rFonts w:ascii="Times New Roman" w:eastAsia="Times New Roman" w:hAnsi="Times New Roman" w:cs="Times New Roman"/>
          <w:color w:val="000000"/>
          <w:sz w:val="28"/>
          <w:szCs w:val="28"/>
          <w:lang w:eastAsia="ru-RU"/>
        </w:rPr>
        <w:t>РИ</w:t>
      </w:r>
      <w:r w:rsidRPr="002461A0">
        <w:rPr>
          <w:rFonts w:ascii="Times New Roman" w:eastAsia="Times New Roman" w:hAnsi="Times New Roman" w:cs="Times New Roman"/>
          <w:color w:val="000000"/>
          <w:sz w:val="28"/>
          <w:szCs w:val="28"/>
          <w:lang w:eastAsia="ru-RU"/>
        </w:rPr>
        <w:t xml:space="preserve"> от 25</w:t>
      </w:r>
      <w:r w:rsidR="00615239">
        <w:rPr>
          <w:rFonts w:ascii="Times New Roman" w:eastAsia="Times New Roman" w:hAnsi="Times New Roman" w:cs="Times New Roman"/>
          <w:color w:val="000000"/>
          <w:sz w:val="28"/>
          <w:szCs w:val="28"/>
          <w:lang w:eastAsia="ru-RU"/>
        </w:rPr>
        <w:t>.12.</w:t>
      </w:r>
      <w:r w:rsidRPr="002461A0">
        <w:rPr>
          <w:rFonts w:ascii="Times New Roman" w:eastAsia="Times New Roman" w:hAnsi="Times New Roman" w:cs="Times New Roman"/>
          <w:color w:val="000000"/>
          <w:sz w:val="28"/>
          <w:szCs w:val="28"/>
          <w:lang w:eastAsia="ru-RU"/>
        </w:rPr>
        <w:t>2020 г</w:t>
      </w:r>
      <w:r w:rsidR="00615239">
        <w:rPr>
          <w:rFonts w:ascii="Times New Roman" w:eastAsia="Times New Roman" w:hAnsi="Times New Roman" w:cs="Times New Roman"/>
          <w:color w:val="000000"/>
          <w:sz w:val="28"/>
          <w:szCs w:val="28"/>
          <w:lang w:eastAsia="ru-RU"/>
        </w:rPr>
        <w:t>ода</w:t>
      </w:r>
      <w:r w:rsidRPr="002461A0">
        <w:rPr>
          <w:rFonts w:ascii="Times New Roman" w:eastAsia="Times New Roman" w:hAnsi="Times New Roman" w:cs="Times New Roman"/>
          <w:color w:val="000000"/>
          <w:sz w:val="28"/>
          <w:szCs w:val="28"/>
          <w:lang w:eastAsia="ru-RU"/>
        </w:rPr>
        <w:t xml:space="preserve"> №</w:t>
      </w:r>
      <w:r w:rsidR="00A21DF8">
        <w:rPr>
          <w:rFonts w:ascii="Times New Roman" w:eastAsia="Times New Roman" w:hAnsi="Times New Roman" w:cs="Times New Roman"/>
          <w:color w:val="000000"/>
          <w:sz w:val="28"/>
          <w:szCs w:val="28"/>
          <w:lang w:eastAsia="ru-RU"/>
        </w:rPr>
        <w:t> </w:t>
      </w:r>
      <w:r w:rsidRPr="002461A0">
        <w:rPr>
          <w:rFonts w:ascii="Times New Roman" w:eastAsia="Times New Roman" w:hAnsi="Times New Roman" w:cs="Times New Roman"/>
          <w:color w:val="000000"/>
          <w:sz w:val="28"/>
          <w:szCs w:val="28"/>
          <w:lang w:eastAsia="ru-RU"/>
        </w:rPr>
        <w:t>54-РЗ «О республиканском бюджете на 2021 год и на плановый период 2022 и 2023 годов».</w:t>
      </w:r>
    </w:p>
    <w:p w14:paraId="259C9866"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color w:val="000000"/>
          <w:sz w:val="28"/>
          <w:szCs w:val="28"/>
          <w:lang w:eastAsia="ru-RU"/>
        </w:rPr>
      </w:pPr>
      <w:r w:rsidRPr="002461A0">
        <w:rPr>
          <w:rFonts w:ascii="Times New Roman" w:eastAsia="Times New Roman" w:hAnsi="Times New Roman" w:cs="Times New Roman"/>
          <w:color w:val="000000"/>
          <w:sz w:val="28"/>
          <w:szCs w:val="28"/>
          <w:lang w:eastAsia="ru-RU"/>
        </w:rPr>
        <w:t xml:space="preserve">3. В проверяемом периоде из-за несвоевременного исполнения обязательств республиканским бюджетом на выполнение государственного задания, </w:t>
      </w:r>
      <w:r w:rsidR="0022503B">
        <w:rPr>
          <w:rFonts w:ascii="Times New Roman" w:eastAsia="Times New Roman" w:hAnsi="Times New Roman" w:cs="Times New Roman"/>
          <w:color w:val="000000"/>
          <w:sz w:val="28"/>
          <w:szCs w:val="28"/>
          <w:lang w:eastAsia="ru-RU"/>
        </w:rPr>
        <w:t>Учреждением</w:t>
      </w:r>
      <w:r w:rsidRPr="002461A0">
        <w:rPr>
          <w:rFonts w:ascii="Times New Roman" w:eastAsia="Times New Roman" w:hAnsi="Times New Roman" w:cs="Times New Roman"/>
          <w:color w:val="000000"/>
          <w:sz w:val="28"/>
          <w:szCs w:val="28"/>
          <w:lang w:eastAsia="ru-RU"/>
        </w:rPr>
        <w:t xml:space="preserve"> своевременно не произведена оплата страховых взносов во внебюджетные фонды и налогов, в связи с чем, уплачены пени, неустойки и штрафы на общую </w:t>
      </w:r>
      <w:r w:rsidR="0022503B" w:rsidRPr="002461A0">
        <w:rPr>
          <w:rFonts w:ascii="Times New Roman" w:eastAsia="Times New Roman" w:hAnsi="Times New Roman" w:cs="Times New Roman"/>
          <w:color w:val="000000"/>
          <w:sz w:val="28"/>
          <w:szCs w:val="28"/>
          <w:lang w:eastAsia="ru-RU"/>
        </w:rPr>
        <w:t>сумму 988</w:t>
      </w:r>
      <w:r w:rsidRPr="002461A0">
        <w:rPr>
          <w:rFonts w:ascii="Times New Roman" w:eastAsia="Times New Roman" w:hAnsi="Times New Roman" w:cs="Times New Roman"/>
          <w:color w:val="000000"/>
          <w:sz w:val="28"/>
          <w:szCs w:val="28"/>
          <w:lang w:eastAsia="ru-RU"/>
        </w:rPr>
        <w:t>,9 тыс. руб</w:t>
      </w:r>
      <w:r w:rsidR="00615239">
        <w:rPr>
          <w:rFonts w:ascii="Times New Roman" w:eastAsia="Times New Roman" w:hAnsi="Times New Roman" w:cs="Times New Roman"/>
          <w:color w:val="000000"/>
          <w:sz w:val="28"/>
          <w:szCs w:val="28"/>
          <w:lang w:eastAsia="ru-RU"/>
        </w:rPr>
        <w:t>лей, чем нанесен ущерб республиканскому бюджету.</w:t>
      </w:r>
      <w:r w:rsidRPr="002461A0">
        <w:rPr>
          <w:rFonts w:ascii="Times New Roman" w:eastAsia="Times New Roman" w:hAnsi="Times New Roman" w:cs="Times New Roman"/>
          <w:color w:val="000000"/>
          <w:sz w:val="28"/>
          <w:szCs w:val="28"/>
          <w:lang w:eastAsia="ru-RU"/>
        </w:rPr>
        <w:t xml:space="preserve"> </w:t>
      </w:r>
    </w:p>
    <w:p w14:paraId="038F453E"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color w:val="000000"/>
          <w:sz w:val="28"/>
          <w:szCs w:val="28"/>
          <w:lang w:eastAsia="ru-RU"/>
        </w:rPr>
        <w:t>4. В нарушение Федерального Федеральный закона от 06.12.2011 г</w:t>
      </w:r>
      <w:r w:rsidR="00615239">
        <w:rPr>
          <w:rFonts w:ascii="Times New Roman" w:eastAsia="Times New Roman" w:hAnsi="Times New Roman" w:cs="Times New Roman"/>
          <w:color w:val="000000"/>
          <w:sz w:val="28"/>
          <w:szCs w:val="28"/>
          <w:lang w:eastAsia="ru-RU"/>
        </w:rPr>
        <w:t>ода</w:t>
      </w:r>
      <w:r w:rsidRPr="002461A0">
        <w:rPr>
          <w:rFonts w:ascii="Times New Roman" w:eastAsia="Times New Roman" w:hAnsi="Times New Roman" w:cs="Times New Roman"/>
          <w:color w:val="000000"/>
          <w:sz w:val="28"/>
          <w:szCs w:val="28"/>
          <w:lang w:eastAsia="ru-RU"/>
        </w:rPr>
        <w:t xml:space="preserve"> № 402-ФЗ  и Приказа Минфина </w:t>
      </w:r>
      <w:r w:rsidR="00615239">
        <w:rPr>
          <w:rFonts w:ascii="Times New Roman" w:eastAsia="Times New Roman" w:hAnsi="Times New Roman" w:cs="Times New Roman"/>
          <w:color w:val="000000"/>
          <w:sz w:val="28"/>
          <w:szCs w:val="28"/>
          <w:lang w:eastAsia="ru-RU"/>
        </w:rPr>
        <w:t>РФ</w:t>
      </w:r>
      <w:r w:rsidRPr="002461A0">
        <w:rPr>
          <w:rFonts w:ascii="Times New Roman" w:eastAsia="Times New Roman" w:hAnsi="Times New Roman" w:cs="Times New Roman"/>
          <w:color w:val="000000"/>
          <w:sz w:val="28"/>
          <w:szCs w:val="28"/>
          <w:lang w:eastAsia="ru-RU"/>
        </w:rPr>
        <w:t xml:space="preserve"> </w:t>
      </w:r>
      <w:r w:rsidR="00615239">
        <w:rPr>
          <w:rFonts w:ascii="Times New Roman" w:eastAsia="Times New Roman" w:hAnsi="Times New Roman" w:cs="Times New Roman"/>
          <w:color w:val="000000"/>
          <w:sz w:val="28"/>
          <w:szCs w:val="28"/>
          <w:lang w:eastAsia="ru-RU"/>
        </w:rPr>
        <w:t>№</w:t>
      </w:r>
      <w:r w:rsidRPr="002461A0">
        <w:rPr>
          <w:rFonts w:ascii="Times New Roman" w:eastAsia="Times New Roman" w:hAnsi="Times New Roman" w:cs="Times New Roman"/>
          <w:color w:val="000000"/>
          <w:sz w:val="28"/>
          <w:szCs w:val="28"/>
          <w:lang w:eastAsia="ru-RU"/>
        </w:rPr>
        <w:t>191н</w:t>
      </w:r>
      <w:r w:rsidR="00615239">
        <w:rPr>
          <w:rFonts w:ascii="Times New Roman" w:eastAsia="Times New Roman" w:hAnsi="Times New Roman" w:cs="Times New Roman"/>
          <w:color w:val="000000"/>
          <w:sz w:val="28"/>
          <w:szCs w:val="28"/>
          <w:lang w:eastAsia="ru-RU"/>
        </w:rPr>
        <w:t>,</w:t>
      </w:r>
      <w:r w:rsidRPr="002461A0">
        <w:rPr>
          <w:rFonts w:ascii="Times New Roman" w:eastAsia="Times New Roman" w:hAnsi="Times New Roman" w:cs="Times New Roman"/>
          <w:color w:val="000000"/>
          <w:sz w:val="28"/>
          <w:szCs w:val="28"/>
          <w:lang w:eastAsia="ru-RU"/>
        </w:rPr>
        <w:t xml:space="preserve"> при составлении годовой бюджетной отчетности за 2020 год инвентаризация активов и обязательств в </w:t>
      </w:r>
      <w:r w:rsidR="00615239">
        <w:rPr>
          <w:rFonts w:ascii="Times New Roman" w:eastAsia="Times New Roman" w:hAnsi="Times New Roman" w:cs="Times New Roman"/>
          <w:color w:val="000000"/>
          <w:sz w:val="28"/>
          <w:szCs w:val="28"/>
          <w:lang w:eastAsia="ru-RU"/>
        </w:rPr>
        <w:t>ГБУ</w:t>
      </w:r>
      <w:r w:rsidRPr="002461A0">
        <w:rPr>
          <w:rFonts w:ascii="Times New Roman" w:eastAsia="Times New Roman" w:hAnsi="Times New Roman" w:cs="Times New Roman"/>
          <w:color w:val="000000"/>
          <w:sz w:val="28"/>
          <w:szCs w:val="28"/>
          <w:lang w:eastAsia="ru-RU"/>
        </w:rPr>
        <w:t xml:space="preserve"> «Ингушский научно-исследовательский институт гуманитарных наук имени Ч.Э. Ахриева» не проводилась.</w:t>
      </w:r>
    </w:p>
    <w:p w14:paraId="2A601A3D" w14:textId="77777777" w:rsidR="002461A0" w:rsidRPr="002461A0" w:rsidRDefault="002461A0" w:rsidP="006A78C4">
      <w:pPr>
        <w:tabs>
          <w:tab w:val="left" w:pos="709"/>
        </w:tabs>
        <w:autoSpaceDE w:val="0"/>
        <w:autoSpaceDN w:val="0"/>
        <w:adjustRightInd w:val="0"/>
        <w:spacing w:after="0" w:line="240" w:lineRule="auto"/>
        <w:ind w:left="42" w:firstLine="686"/>
        <w:jc w:val="both"/>
        <w:rPr>
          <w:rFonts w:ascii="Times New Roman" w:eastAsia="Times New Roman" w:hAnsi="Times New Roman" w:cs="Times New Roman"/>
          <w:sz w:val="28"/>
          <w:szCs w:val="28"/>
          <w:lang w:eastAsia="ru-RU"/>
        </w:rPr>
      </w:pPr>
    </w:p>
    <w:p w14:paraId="43DB7146" w14:textId="77777777" w:rsidR="002461A0" w:rsidRPr="002461A0" w:rsidRDefault="002461A0" w:rsidP="006A78C4">
      <w:pPr>
        <w:tabs>
          <w:tab w:val="left" w:pos="709"/>
        </w:tabs>
        <w:spacing w:after="0" w:line="240" w:lineRule="auto"/>
        <w:ind w:left="42" w:firstLine="686"/>
        <w:jc w:val="center"/>
        <w:rPr>
          <w:rFonts w:ascii="Times New Roman CYR" w:eastAsia="Times New Roman" w:hAnsi="Times New Roman CYR" w:cs="Times New Roman CYR"/>
          <w:b/>
          <w:bCs/>
          <w:sz w:val="28"/>
          <w:szCs w:val="28"/>
          <w:lang w:eastAsia="ru-RU"/>
        </w:rPr>
      </w:pPr>
      <w:r w:rsidRPr="002461A0">
        <w:rPr>
          <w:rFonts w:ascii="Times New Roman CYR" w:eastAsia="Times New Roman" w:hAnsi="Times New Roman CYR" w:cs="Times New Roman CYR"/>
          <w:b/>
          <w:bCs/>
          <w:sz w:val="28"/>
          <w:szCs w:val="28"/>
          <w:lang w:eastAsia="ru-RU"/>
        </w:rPr>
        <w:t>Предложения</w:t>
      </w:r>
      <w:r w:rsidR="00615239">
        <w:rPr>
          <w:rFonts w:ascii="Times New Roman CYR" w:eastAsia="Times New Roman" w:hAnsi="Times New Roman CYR" w:cs="Times New Roman CYR"/>
          <w:b/>
          <w:bCs/>
          <w:sz w:val="28"/>
          <w:szCs w:val="28"/>
          <w:lang w:eastAsia="ru-RU"/>
        </w:rPr>
        <w:t>:</w:t>
      </w:r>
      <w:r w:rsidRPr="002461A0">
        <w:rPr>
          <w:rFonts w:ascii="Times New Roman CYR" w:eastAsia="Times New Roman" w:hAnsi="Times New Roman CYR" w:cs="Times New Roman CYR"/>
          <w:b/>
          <w:bCs/>
          <w:sz w:val="28"/>
          <w:szCs w:val="28"/>
          <w:lang w:eastAsia="ru-RU"/>
        </w:rPr>
        <w:t xml:space="preserve"> </w:t>
      </w:r>
    </w:p>
    <w:p w14:paraId="54955F79" w14:textId="77777777" w:rsidR="002461A0" w:rsidRPr="002461A0" w:rsidRDefault="002461A0" w:rsidP="006A78C4">
      <w:pPr>
        <w:tabs>
          <w:tab w:val="left" w:pos="709"/>
        </w:tabs>
        <w:spacing w:after="0" w:line="240" w:lineRule="auto"/>
        <w:ind w:firstLine="686"/>
        <w:rPr>
          <w:rFonts w:ascii="Times New Roman" w:eastAsia="Times New Roman" w:hAnsi="Times New Roman" w:cs="Times New Roman"/>
          <w:b/>
          <w:sz w:val="28"/>
          <w:szCs w:val="28"/>
          <w:lang w:eastAsia="ru-RU"/>
        </w:rPr>
      </w:pPr>
    </w:p>
    <w:p w14:paraId="017C8505"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2107BF0D"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1) направить информационное письмо</w:t>
      </w:r>
      <w:r w:rsidRPr="002461A0">
        <w:rPr>
          <w:rFonts w:ascii="Times New Roman" w:eastAsia="Times New Roman" w:hAnsi="Times New Roman" w:cs="Times New Roman"/>
          <w:sz w:val="24"/>
          <w:szCs w:val="24"/>
          <w:lang w:eastAsia="ru-RU"/>
        </w:rPr>
        <w:t xml:space="preserve"> </w:t>
      </w:r>
      <w:r w:rsidRPr="002461A0">
        <w:rPr>
          <w:rFonts w:ascii="Times New Roman" w:eastAsia="Times New Roman" w:hAnsi="Times New Roman" w:cs="Times New Roman"/>
          <w:sz w:val="28"/>
          <w:szCs w:val="28"/>
          <w:lang w:eastAsia="ru-RU"/>
        </w:rPr>
        <w:t xml:space="preserve">Главе Республики Ингушетия с описанием выявленных нарушений и недостатков; </w:t>
      </w:r>
    </w:p>
    <w:p w14:paraId="41390BF9"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проверки;</w:t>
      </w:r>
    </w:p>
    <w:p w14:paraId="448D21EA"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3) в Государственное бюджетное учреждение «Ингушский научно-исследовательский институт гуманитарных наук имени Чаха Ахриева» направить представление о необходимости принятия мер по устранению выявленных нарушений и недостатков и недопущению их впредь;</w:t>
      </w:r>
    </w:p>
    <w:p w14:paraId="755AF70E" w14:textId="77777777" w:rsidR="002461A0" w:rsidRPr="002461A0" w:rsidRDefault="002461A0" w:rsidP="006A78C4">
      <w:pPr>
        <w:tabs>
          <w:tab w:val="left" w:pos="709"/>
        </w:tabs>
        <w:spacing w:after="0" w:line="240" w:lineRule="auto"/>
        <w:ind w:left="42" w:firstLine="686"/>
        <w:jc w:val="both"/>
        <w:rPr>
          <w:rFonts w:ascii="Times New Roman" w:eastAsia="Times New Roman" w:hAnsi="Times New Roman" w:cs="Times New Roman"/>
          <w:sz w:val="28"/>
          <w:szCs w:val="28"/>
          <w:lang w:eastAsia="ru-RU"/>
        </w:rPr>
      </w:pPr>
      <w:r w:rsidRPr="002461A0">
        <w:rPr>
          <w:rFonts w:ascii="Times New Roman" w:eastAsia="Times New Roman" w:hAnsi="Times New Roman" w:cs="Times New Roman"/>
          <w:sz w:val="28"/>
          <w:szCs w:val="28"/>
          <w:lang w:eastAsia="ru-RU"/>
        </w:rPr>
        <w:t>4) материалы проверки направить в прокуратуру Республики Ингушетия.</w:t>
      </w:r>
      <w:r w:rsidRPr="002461A0">
        <w:rPr>
          <w:rFonts w:ascii="Times New Roman" w:eastAsia="Times New Roman" w:hAnsi="Times New Roman" w:cs="Times New Roman"/>
          <w:b/>
          <w:i/>
          <w:sz w:val="28"/>
          <w:szCs w:val="28"/>
          <w:lang w:eastAsia="ru-RU"/>
        </w:rPr>
        <w:t xml:space="preserve"> </w:t>
      </w:r>
    </w:p>
    <w:p w14:paraId="3DC4C740" w14:textId="77777777" w:rsidR="002461A0" w:rsidRDefault="002461A0" w:rsidP="006A78C4">
      <w:pPr>
        <w:tabs>
          <w:tab w:val="left" w:pos="709"/>
        </w:tabs>
        <w:spacing w:after="0" w:line="240" w:lineRule="auto"/>
        <w:ind w:firstLine="686"/>
        <w:jc w:val="both"/>
        <w:rPr>
          <w:rFonts w:ascii="Times New Roman" w:eastAsia="Times New Roman" w:hAnsi="Times New Roman" w:cs="Times New Roman"/>
          <w:b/>
          <w:bCs/>
          <w:sz w:val="28"/>
          <w:szCs w:val="28"/>
          <w:lang w:eastAsia="ru-RU"/>
        </w:rPr>
      </w:pPr>
    </w:p>
    <w:p w14:paraId="411CC322" w14:textId="77777777" w:rsidR="00D80128" w:rsidRPr="002461A0" w:rsidRDefault="00D80128" w:rsidP="006A78C4">
      <w:pPr>
        <w:tabs>
          <w:tab w:val="left" w:pos="709"/>
        </w:tabs>
        <w:spacing w:after="0" w:line="240" w:lineRule="auto"/>
        <w:ind w:firstLine="686"/>
        <w:jc w:val="both"/>
        <w:rPr>
          <w:rFonts w:ascii="Times New Roman" w:eastAsia="Times New Roman" w:hAnsi="Times New Roman" w:cs="Times New Roman"/>
          <w:b/>
          <w:bCs/>
          <w:sz w:val="28"/>
          <w:szCs w:val="28"/>
          <w:lang w:eastAsia="ru-RU"/>
        </w:rPr>
      </w:pPr>
    </w:p>
    <w:p w14:paraId="0776C3E0" w14:textId="77777777" w:rsidR="002461A0" w:rsidRPr="00D80128" w:rsidRDefault="00A07E4B" w:rsidP="006A78C4">
      <w:pPr>
        <w:tabs>
          <w:tab w:val="left" w:pos="709"/>
        </w:tabs>
        <w:spacing w:after="0" w:line="240" w:lineRule="auto"/>
        <w:ind w:left="-567" w:firstLine="686"/>
        <w:jc w:val="both"/>
        <w:rPr>
          <w:rFonts w:ascii="Times New Roman" w:eastAsia="Times New Roman" w:hAnsi="Times New Roman" w:cs="Times New Roman"/>
          <w:b/>
          <w:bCs/>
          <w:i/>
          <w:iCs/>
          <w:sz w:val="28"/>
          <w:szCs w:val="28"/>
          <w:lang w:eastAsia="ru-RU"/>
        </w:rPr>
      </w:pPr>
      <w:r w:rsidRPr="00D80128">
        <w:rPr>
          <w:rFonts w:ascii="Times New Roman" w:eastAsia="Times New Roman" w:hAnsi="Times New Roman" w:cs="Times New Roman"/>
          <w:b/>
          <w:bCs/>
          <w:i/>
          <w:iCs/>
          <w:sz w:val="28"/>
          <w:szCs w:val="28"/>
          <w:lang w:eastAsia="ru-RU"/>
        </w:rPr>
        <w:t>Аудитор КСП РИ</w:t>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r>
      <w:r w:rsidRPr="00D80128">
        <w:rPr>
          <w:rFonts w:ascii="Times New Roman" w:eastAsia="Times New Roman" w:hAnsi="Times New Roman" w:cs="Times New Roman"/>
          <w:b/>
          <w:bCs/>
          <w:i/>
          <w:iCs/>
          <w:sz w:val="28"/>
          <w:szCs w:val="28"/>
          <w:lang w:eastAsia="ru-RU"/>
        </w:rPr>
        <w:tab/>
        <w:t xml:space="preserve">      Д.Б. Дзауров</w:t>
      </w:r>
    </w:p>
    <w:p w14:paraId="724517A7" w14:textId="77777777" w:rsidR="008F5894" w:rsidRDefault="008F5894" w:rsidP="006A78C4">
      <w:pPr>
        <w:tabs>
          <w:tab w:val="left" w:pos="709"/>
        </w:tabs>
        <w:ind w:firstLine="686"/>
        <w:rPr>
          <w:rFonts w:ascii="Times New Roman" w:hAnsi="Times New Roman" w:cs="Times New Roman"/>
          <w:sz w:val="28"/>
          <w:szCs w:val="28"/>
        </w:rPr>
      </w:pPr>
      <w:r>
        <w:rPr>
          <w:rFonts w:ascii="Times New Roman" w:hAnsi="Times New Roman" w:cs="Times New Roman"/>
          <w:sz w:val="28"/>
          <w:szCs w:val="28"/>
        </w:rPr>
        <w:br w:type="page"/>
      </w:r>
    </w:p>
    <w:p w14:paraId="5FA9531C"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lastRenderedPageBreak/>
        <w:t xml:space="preserve">Отчет </w:t>
      </w:r>
    </w:p>
    <w:p w14:paraId="7DE6334F"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о результатах проверки годовых отчётов об исполнении бюджета Сунженского муниципального района и бюджетов сельских поселений Сунженского муниципального района (выборочно) за 2020 год</w:t>
      </w:r>
    </w:p>
    <w:p w14:paraId="034B4B40" w14:textId="77777777" w:rsidR="00A07E4B" w:rsidRDefault="00A07E4B" w:rsidP="008F5894">
      <w:pPr>
        <w:shd w:val="clear" w:color="auto" w:fill="FFFFFF"/>
        <w:spacing w:after="0" w:line="240" w:lineRule="auto"/>
        <w:jc w:val="both"/>
        <w:rPr>
          <w:rFonts w:ascii="Times New Roman" w:eastAsia="Times New Roman" w:hAnsi="Times New Roman" w:cs="Times New Roman"/>
          <w:sz w:val="28"/>
          <w:szCs w:val="28"/>
          <w:lang w:eastAsia="ru-RU"/>
        </w:rPr>
      </w:pPr>
    </w:p>
    <w:p w14:paraId="7A9278F0" w14:textId="77777777" w:rsidR="008F5894" w:rsidRPr="00040D10" w:rsidRDefault="008F5894" w:rsidP="00A07E4B">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8F5894">
        <w:rPr>
          <w:rFonts w:ascii="Times New Roman" w:eastAsia="Times New Roman" w:hAnsi="Times New Roman" w:cs="Times New Roman"/>
          <w:b/>
          <w:bCs/>
          <w:sz w:val="28"/>
          <w:szCs w:val="28"/>
          <w:lang w:eastAsia="ru-RU"/>
        </w:rPr>
        <w:t>Основание для проведения проверки:</w:t>
      </w:r>
      <w:r w:rsidRPr="008F5894">
        <w:rPr>
          <w:rFonts w:ascii="Times New Roman" w:eastAsia="Times New Roman" w:hAnsi="Times New Roman" w:cs="Times New Roman"/>
          <w:bCs/>
          <w:sz w:val="28"/>
          <w:szCs w:val="28"/>
          <w:lang w:eastAsia="ru-RU"/>
        </w:rPr>
        <w:t xml:space="preserve"> план работы Контрольно-счётной палаты </w:t>
      </w:r>
      <w:r w:rsidR="00040D10">
        <w:rPr>
          <w:rFonts w:ascii="Times New Roman" w:eastAsia="Times New Roman" w:hAnsi="Times New Roman" w:cs="Times New Roman"/>
          <w:bCs/>
          <w:sz w:val="28"/>
          <w:szCs w:val="28"/>
          <w:lang w:eastAsia="ru-RU"/>
        </w:rPr>
        <w:t xml:space="preserve">Респблики </w:t>
      </w:r>
      <w:r w:rsidR="006D1998">
        <w:rPr>
          <w:rFonts w:ascii="Times New Roman" w:eastAsia="Times New Roman" w:hAnsi="Times New Roman" w:cs="Times New Roman"/>
          <w:bCs/>
          <w:sz w:val="28"/>
          <w:szCs w:val="28"/>
          <w:lang w:eastAsia="ru-RU"/>
        </w:rPr>
        <w:t>Ингушетия</w:t>
      </w:r>
      <w:r w:rsidR="00040D10">
        <w:rPr>
          <w:rFonts w:ascii="Times New Roman" w:eastAsia="Times New Roman" w:hAnsi="Times New Roman" w:cs="Times New Roman"/>
          <w:bCs/>
          <w:sz w:val="28"/>
          <w:szCs w:val="28"/>
          <w:lang w:eastAsia="ru-RU"/>
        </w:rPr>
        <w:t xml:space="preserve"> на 2021 год.</w:t>
      </w:r>
    </w:p>
    <w:p w14:paraId="60369336" w14:textId="77777777" w:rsidR="008F5894" w:rsidRPr="008F5894" w:rsidRDefault="008F5894" w:rsidP="00A07E4B">
      <w:pPr>
        <w:spacing w:after="0" w:line="240" w:lineRule="auto"/>
        <w:ind w:firstLine="708"/>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bCs/>
          <w:sz w:val="28"/>
          <w:szCs w:val="28"/>
          <w:lang w:eastAsia="ru-RU"/>
        </w:rPr>
        <w:t>Цель проверки:</w:t>
      </w:r>
      <w:r w:rsidRPr="008F5894">
        <w:rPr>
          <w:rFonts w:ascii="Times New Roman" w:eastAsia="Times New Roman" w:hAnsi="Times New Roman" w:cs="Times New Roman"/>
          <w:b/>
          <w:sz w:val="28"/>
          <w:szCs w:val="28"/>
          <w:lang w:eastAsia="ru-RU"/>
        </w:rPr>
        <w:t xml:space="preserve"> </w:t>
      </w:r>
      <w:r w:rsidRPr="008F5894">
        <w:rPr>
          <w:rFonts w:ascii="Times New Roman" w:eastAsia="Times New Roman" w:hAnsi="Times New Roman" w:cs="Times New Roman"/>
          <w:sz w:val="28"/>
          <w:szCs w:val="28"/>
          <w:lang w:eastAsia="ru-RU"/>
        </w:rPr>
        <w:t>проверка годовых отчётов об исполнении бюджета Сунженского муниципального района, бюджетов сельских поселений Сунженского муниципального района (выборочно) за 2020 г</w:t>
      </w:r>
      <w:r w:rsidR="006D1998">
        <w:rPr>
          <w:rFonts w:ascii="Times New Roman" w:eastAsia="Times New Roman" w:hAnsi="Times New Roman" w:cs="Times New Roman"/>
          <w:sz w:val="28"/>
          <w:szCs w:val="28"/>
          <w:lang w:eastAsia="ru-RU"/>
        </w:rPr>
        <w:t>од</w:t>
      </w:r>
      <w:r w:rsidRPr="008F5894">
        <w:rPr>
          <w:rFonts w:ascii="Times New Roman" w:eastAsia="Times New Roman" w:hAnsi="Times New Roman" w:cs="Times New Roman"/>
          <w:sz w:val="28"/>
          <w:szCs w:val="28"/>
          <w:lang w:eastAsia="ru-RU"/>
        </w:rPr>
        <w:t>.</w:t>
      </w:r>
    </w:p>
    <w:p w14:paraId="28BA717C" w14:textId="77777777" w:rsidR="008F5894" w:rsidRPr="008F5894" w:rsidRDefault="008F5894" w:rsidP="00A07E4B">
      <w:pPr>
        <w:spacing w:after="0" w:line="240" w:lineRule="auto"/>
        <w:ind w:firstLine="708"/>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bCs/>
          <w:sz w:val="28"/>
          <w:szCs w:val="28"/>
          <w:lang w:eastAsia="ru-RU"/>
        </w:rPr>
        <w:t>Предмет проверки:</w:t>
      </w:r>
      <w:r w:rsidRPr="008F5894">
        <w:rPr>
          <w:rFonts w:ascii="Times New Roman" w:eastAsia="Times New Roman" w:hAnsi="Times New Roman" w:cs="Times New Roman"/>
          <w:sz w:val="28"/>
          <w:szCs w:val="28"/>
          <w:lang w:eastAsia="ru-RU"/>
        </w:rPr>
        <w:t xml:space="preserve"> бюджет Сунженского муниципального района бюджеты сельских поселений Сунженского муниципального района (выборочно) за 2020 год</w:t>
      </w:r>
      <w:r w:rsidRPr="008F5894">
        <w:rPr>
          <w:rFonts w:ascii="Times New Roman" w:eastAsia="Times New Roman" w:hAnsi="Times New Roman" w:cs="Times New Roman"/>
          <w:bCs/>
          <w:sz w:val="28"/>
          <w:szCs w:val="28"/>
          <w:lang w:eastAsia="ru-RU"/>
        </w:rPr>
        <w:t>, регистры и первичные документы бухгалтерского учета, бюджетная отчетность.</w:t>
      </w:r>
    </w:p>
    <w:p w14:paraId="13A066FC" w14:textId="77777777" w:rsidR="00D80128" w:rsidRDefault="00D80128" w:rsidP="008F5894">
      <w:pPr>
        <w:spacing w:after="0" w:line="240" w:lineRule="auto"/>
        <w:jc w:val="center"/>
        <w:rPr>
          <w:rFonts w:ascii="Times New Roman" w:eastAsia="Times New Roman" w:hAnsi="Times New Roman" w:cs="Times New Roman"/>
          <w:b/>
          <w:bCs/>
          <w:kern w:val="36"/>
          <w:sz w:val="28"/>
          <w:szCs w:val="28"/>
          <w:lang w:eastAsia="ru-RU"/>
        </w:rPr>
      </w:pPr>
    </w:p>
    <w:p w14:paraId="0B9B8939"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bCs/>
          <w:i/>
          <w:sz w:val="28"/>
          <w:szCs w:val="28"/>
          <w:lang w:eastAsia="ru-RU"/>
        </w:rPr>
        <w:t>А</w:t>
      </w:r>
      <w:r w:rsidRPr="008F5894">
        <w:rPr>
          <w:rFonts w:ascii="Times New Roman" w:eastAsia="Times New Roman" w:hAnsi="Times New Roman" w:cs="Times New Roman"/>
          <w:b/>
          <w:i/>
          <w:sz w:val="28"/>
          <w:szCs w:val="28"/>
          <w:lang w:eastAsia="ru-RU"/>
        </w:rPr>
        <w:t>дминистрация Сунженского муниципального района</w:t>
      </w:r>
    </w:p>
    <w:p w14:paraId="68EC019B" w14:textId="77777777" w:rsidR="008F5894" w:rsidRPr="008F5894" w:rsidRDefault="008F5894" w:rsidP="008F5894">
      <w:pPr>
        <w:spacing w:after="0" w:line="240" w:lineRule="auto"/>
        <w:rPr>
          <w:rFonts w:ascii="Times New Roman" w:eastAsia="Times New Roman" w:hAnsi="Times New Roman" w:cs="Times New Roman"/>
          <w:sz w:val="28"/>
          <w:szCs w:val="28"/>
          <w:lang w:eastAsia="ru-RU"/>
        </w:rPr>
      </w:pPr>
    </w:p>
    <w:p w14:paraId="41069676" w14:textId="77777777" w:rsidR="008F5894" w:rsidRPr="008F5894" w:rsidRDefault="008F5894" w:rsidP="008F5894">
      <w:pPr>
        <w:tabs>
          <w:tab w:val="left" w:pos="360"/>
        </w:tabs>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Организация бюджетного процесса в Сунженском муниципальном районе и исполнение бюджета по доходам и расходам в 2020 г</w:t>
      </w:r>
      <w:r w:rsidR="0022503B">
        <w:rPr>
          <w:rFonts w:ascii="Times New Roman" w:eastAsia="Times New Roman" w:hAnsi="Times New Roman" w:cs="Times New Roman"/>
          <w:b/>
          <w:sz w:val="28"/>
          <w:szCs w:val="28"/>
          <w:lang w:eastAsia="ru-RU"/>
        </w:rPr>
        <w:t>оду</w:t>
      </w:r>
    </w:p>
    <w:p w14:paraId="34C71013" w14:textId="77777777" w:rsidR="008F5894" w:rsidRPr="008F5894" w:rsidRDefault="008F5894" w:rsidP="008F5894">
      <w:pPr>
        <w:spacing w:after="0" w:line="240" w:lineRule="auto"/>
        <w:jc w:val="both"/>
        <w:rPr>
          <w:rFonts w:ascii="Times New Roman" w:eastAsia="Times New Roman" w:hAnsi="Times New Roman" w:cs="Times New Roman"/>
          <w:bCs/>
          <w:sz w:val="24"/>
          <w:szCs w:val="24"/>
          <w:lang w:eastAsia="ru-RU"/>
        </w:rPr>
      </w:pPr>
    </w:p>
    <w:p w14:paraId="53C06F42" w14:textId="62BF4B1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bCs/>
          <w:sz w:val="28"/>
          <w:szCs w:val="28"/>
          <w:lang w:eastAsia="ru-RU"/>
        </w:rPr>
        <w:t>В соответствии с п</w:t>
      </w:r>
      <w:r w:rsidR="0022503B">
        <w:rPr>
          <w:rFonts w:ascii="Times New Roman" w:eastAsia="Times New Roman" w:hAnsi="Times New Roman" w:cs="Times New Roman"/>
          <w:bCs/>
          <w:sz w:val="28"/>
          <w:szCs w:val="28"/>
          <w:lang w:eastAsia="ru-RU"/>
        </w:rPr>
        <w:t>унктом</w:t>
      </w:r>
      <w:r w:rsidRPr="008F5894">
        <w:rPr>
          <w:rFonts w:ascii="Times New Roman" w:eastAsia="Times New Roman" w:hAnsi="Times New Roman" w:cs="Times New Roman"/>
          <w:bCs/>
          <w:sz w:val="28"/>
          <w:szCs w:val="28"/>
          <w:lang w:eastAsia="ru-RU"/>
        </w:rPr>
        <w:t xml:space="preserve"> 4 ст</w:t>
      </w:r>
      <w:r w:rsidR="0022503B">
        <w:rPr>
          <w:rFonts w:ascii="Times New Roman" w:eastAsia="Times New Roman" w:hAnsi="Times New Roman" w:cs="Times New Roman"/>
          <w:bCs/>
          <w:sz w:val="28"/>
          <w:szCs w:val="28"/>
          <w:lang w:eastAsia="ru-RU"/>
        </w:rPr>
        <w:t>атьи</w:t>
      </w:r>
      <w:r w:rsidRPr="008F5894">
        <w:rPr>
          <w:rFonts w:ascii="Times New Roman" w:eastAsia="Times New Roman" w:hAnsi="Times New Roman" w:cs="Times New Roman"/>
          <w:bCs/>
          <w:sz w:val="28"/>
          <w:szCs w:val="28"/>
          <w:lang w:eastAsia="ru-RU"/>
        </w:rPr>
        <w:t xml:space="preserve"> 152 </w:t>
      </w:r>
      <w:r w:rsidR="0022503B">
        <w:rPr>
          <w:rFonts w:ascii="Times New Roman" w:eastAsia="Times New Roman" w:hAnsi="Times New Roman" w:cs="Times New Roman"/>
          <w:bCs/>
          <w:sz w:val="28"/>
          <w:szCs w:val="28"/>
          <w:lang w:eastAsia="ru-RU"/>
        </w:rPr>
        <w:t>Бюджетного Кодекса</w:t>
      </w:r>
      <w:r w:rsidRPr="008F5894">
        <w:rPr>
          <w:rFonts w:ascii="Times New Roman" w:eastAsia="Times New Roman" w:hAnsi="Times New Roman" w:cs="Times New Roman"/>
          <w:bCs/>
          <w:sz w:val="28"/>
          <w:szCs w:val="28"/>
          <w:lang w:eastAsia="ru-RU"/>
        </w:rPr>
        <w:t xml:space="preserve"> РФ, Законом </w:t>
      </w:r>
      <w:r w:rsidR="0022503B">
        <w:rPr>
          <w:rFonts w:ascii="Times New Roman" w:eastAsia="Times New Roman" w:hAnsi="Times New Roman" w:cs="Times New Roman"/>
          <w:bCs/>
          <w:sz w:val="28"/>
          <w:szCs w:val="28"/>
          <w:lang w:eastAsia="ru-RU"/>
        </w:rPr>
        <w:t>РИ</w:t>
      </w:r>
      <w:r w:rsidRPr="008F5894">
        <w:rPr>
          <w:rFonts w:ascii="Times New Roman" w:eastAsia="Times New Roman" w:hAnsi="Times New Roman" w:cs="Times New Roman"/>
          <w:bCs/>
          <w:sz w:val="28"/>
          <w:szCs w:val="28"/>
          <w:lang w:eastAsia="ru-RU"/>
        </w:rPr>
        <w:t xml:space="preserve"> от 31.12.2008 </w:t>
      </w:r>
      <w:r w:rsidR="0022503B">
        <w:rPr>
          <w:rFonts w:ascii="Times New Roman" w:eastAsia="Times New Roman" w:hAnsi="Times New Roman" w:cs="Times New Roman"/>
          <w:bCs/>
          <w:sz w:val="28"/>
          <w:szCs w:val="28"/>
          <w:lang w:eastAsia="ru-RU"/>
        </w:rPr>
        <w:t xml:space="preserve">года </w:t>
      </w:r>
      <w:r w:rsidRPr="008F5894">
        <w:rPr>
          <w:rFonts w:ascii="Times New Roman" w:eastAsia="Times New Roman" w:hAnsi="Times New Roman" w:cs="Times New Roman"/>
          <w:bCs/>
          <w:sz w:val="28"/>
          <w:szCs w:val="28"/>
          <w:lang w:eastAsia="ru-RU"/>
        </w:rPr>
        <w:t>№</w:t>
      </w:r>
      <w:r w:rsidR="00A21DF8">
        <w:rPr>
          <w:rFonts w:ascii="Times New Roman" w:eastAsia="Times New Roman" w:hAnsi="Times New Roman" w:cs="Times New Roman"/>
          <w:bCs/>
          <w:sz w:val="28"/>
          <w:szCs w:val="28"/>
          <w:lang w:eastAsia="ru-RU"/>
        </w:rPr>
        <w:t> </w:t>
      </w:r>
      <w:r w:rsidRPr="008F5894">
        <w:rPr>
          <w:rFonts w:ascii="Times New Roman" w:eastAsia="Times New Roman" w:hAnsi="Times New Roman" w:cs="Times New Roman"/>
          <w:bCs/>
          <w:sz w:val="28"/>
          <w:szCs w:val="28"/>
          <w:lang w:eastAsia="ru-RU"/>
        </w:rPr>
        <w:t>40–РЗ «О бюджетном процессе в Республике Ингушетия»</w:t>
      </w:r>
      <w:r w:rsidR="00B844D8">
        <w:rPr>
          <w:rFonts w:ascii="Times New Roman" w:eastAsia="Times New Roman" w:hAnsi="Times New Roman" w:cs="Times New Roman"/>
          <w:bCs/>
          <w:sz w:val="28"/>
          <w:szCs w:val="28"/>
          <w:lang w:eastAsia="ru-RU"/>
        </w:rPr>
        <w:t>,</w:t>
      </w:r>
      <w:r w:rsidRPr="008F5894">
        <w:rPr>
          <w:rFonts w:ascii="Times New Roman" w:eastAsia="Times New Roman" w:hAnsi="Times New Roman" w:cs="Times New Roman"/>
          <w:bCs/>
          <w:sz w:val="28"/>
          <w:szCs w:val="28"/>
          <w:lang w:eastAsia="ru-RU"/>
        </w:rPr>
        <w:t xml:space="preserve"> на основании Постановления Сунженского районного Совета от 25.03.2010</w:t>
      </w:r>
      <w:r w:rsidR="00B844D8">
        <w:rPr>
          <w:rFonts w:ascii="Times New Roman" w:eastAsia="Times New Roman" w:hAnsi="Times New Roman" w:cs="Times New Roman"/>
          <w:bCs/>
          <w:sz w:val="28"/>
          <w:szCs w:val="28"/>
          <w:lang w:eastAsia="ru-RU"/>
        </w:rPr>
        <w:t xml:space="preserve"> года</w:t>
      </w:r>
      <w:r w:rsidRPr="008F5894">
        <w:rPr>
          <w:rFonts w:ascii="Times New Roman" w:eastAsia="Times New Roman" w:hAnsi="Times New Roman" w:cs="Times New Roman"/>
          <w:bCs/>
          <w:sz w:val="28"/>
          <w:szCs w:val="28"/>
          <w:lang w:eastAsia="ru-RU"/>
        </w:rPr>
        <w:t xml:space="preserve"> №</w:t>
      </w:r>
      <w:r w:rsidR="00A21DF8">
        <w:rPr>
          <w:rFonts w:ascii="Times New Roman" w:eastAsia="Times New Roman" w:hAnsi="Times New Roman" w:cs="Times New Roman"/>
          <w:bCs/>
          <w:sz w:val="28"/>
          <w:szCs w:val="28"/>
          <w:lang w:eastAsia="ru-RU"/>
        </w:rPr>
        <w:t> </w:t>
      </w:r>
      <w:r w:rsidRPr="008F5894">
        <w:rPr>
          <w:rFonts w:ascii="Times New Roman" w:eastAsia="Times New Roman" w:hAnsi="Times New Roman" w:cs="Times New Roman"/>
          <w:bCs/>
          <w:sz w:val="28"/>
          <w:szCs w:val="28"/>
          <w:lang w:eastAsia="ru-RU"/>
        </w:rPr>
        <w:t>7/1-1, утверждено «Положение о бюджетном процессе в</w:t>
      </w:r>
      <w:r w:rsidRPr="008F5894">
        <w:rPr>
          <w:rFonts w:ascii="Times New Roman" w:eastAsia="Times New Roman" w:hAnsi="Times New Roman" w:cs="Times New Roman"/>
          <w:sz w:val="28"/>
          <w:szCs w:val="28"/>
          <w:lang w:eastAsia="ru-RU"/>
        </w:rPr>
        <w:t xml:space="preserve"> Сунженском муниципальном районе» (далее – Положение о бюджетном процессе).</w:t>
      </w:r>
    </w:p>
    <w:p w14:paraId="18792653" w14:textId="5FB0904A" w:rsidR="008F5894" w:rsidRPr="008F5894" w:rsidRDefault="008F5894" w:rsidP="0044595A">
      <w:pPr>
        <w:spacing w:after="0" w:line="240" w:lineRule="auto"/>
        <w:ind w:firstLine="708"/>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sz w:val="28"/>
          <w:szCs w:val="28"/>
          <w:lang w:eastAsia="ru-RU"/>
        </w:rPr>
        <w:t>В нарушение п</w:t>
      </w:r>
      <w:r w:rsidR="00B844D8">
        <w:rPr>
          <w:rFonts w:ascii="Times New Roman" w:eastAsia="Times New Roman" w:hAnsi="Times New Roman" w:cs="Times New Roman"/>
          <w:sz w:val="28"/>
          <w:szCs w:val="28"/>
          <w:lang w:eastAsia="ru-RU"/>
        </w:rPr>
        <w:t>ункта</w:t>
      </w:r>
      <w:r w:rsidRPr="008F5894">
        <w:rPr>
          <w:rFonts w:ascii="Times New Roman" w:eastAsia="Times New Roman" w:hAnsi="Times New Roman" w:cs="Times New Roman"/>
          <w:sz w:val="28"/>
          <w:szCs w:val="28"/>
          <w:lang w:eastAsia="ru-RU"/>
        </w:rPr>
        <w:t xml:space="preserve"> 1 ст</w:t>
      </w:r>
      <w:r w:rsidR="00B844D8">
        <w:rPr>
          <w:rFonts w:ascii="Times New Roman" w:eastAsia="Times New Roman" w:hAnsi="Times New Roman" w:cs="Times New Roman"/>
          <w:sz w:val="28"/>
          <w:szCs w:val="28"/>
          <w:lang w:eastAsia="ru-RU"/>
        </w:rPr>
        <w:t>атьи</w:t>
      </w:r>
      <w:r w:rsidRPr="008F5894">
        <w:rPr>
          <w:rFonts w:ascii="Times New Roman" w:eastAsia="Times New Roman" w:hAnsi="Times New Roman" w:cs="Times New Roman"/>
          <w:sz w:val="28"/>
          <w:szCs w:val="28"/>
          <w:lang w:eastAsia="ru-RU"/>
        </w:rPr>
        <w:t xml:space="preserve"> 221 Б</w:t>
      </w:r>
      <w:r w:rsidR="00B844D8">
        <w:rPr>
          <w:rFonts w:ascii="Times New Roman" w:eastAsia="Times New Roman" w:hAnsi="Times New Roman" w:cs="Times New Roman"/>
          <w:sz w:val="28"/>
          <w:szCs w:val="28"/>
          <w:lang w:eastAsia="ru-RU"/>
        </w:rPr>
        <w:t>юджетного Кодекса</w:t>
      </w:r>
      <w:r w:rsidRPr="008F5894">
        <w:rPr>
          <w:rFonts w:ascii="Times New Roman" w:eastAsia="Times New Roman" w:hAnsi="Times New Roman" w:cs="Times New Roman"/>
          <w:sz w:val="28"/>
          <w:szCs w:val="28"/>
          <w:lang w:eastAsia="ru-RU"/>
        </w:rPr>
        <w:t xml:space="preserve"> РФ, п</w:t>
      </w:r>
      <w:r w:rsidR="00B844D8">
        <w:rPr>
          <w:rFonts w:ascii="Times New Roman" w:eastAsia="Times New Roman" w:hAnsi="Times New Roman" w:cs="Times New Roman"/>
          <w:sz w:val="28"/>
          <w:szCs w:val="28"/>
          <w:lang w:eastAsia="ru-RU"/>
        </w:rPr>
        <w:t>ункта</w:t>
      </w:r>
      <w:r w:rsidRPr="008F5894">
        <w:rPr>
          <w:rFonts w:ascii="Times New Roman" w:eastAsia="Times New Roman" w:hAnsi="Times New Roman" w:cs="Times New Roman"/>
          <w:sz w:val="28"/>
          <w:szCs w:val="28"/>
          <w:lang w:eastAsia="ru-RU"/>
        </w:rPr>
        <w:t xml:space="preserve"> 2 </w:t>
      </w:r>
      <w:r w:rsidR="00B844D8" w:rsidRPr="00B844D8">
        <w:rPr>
          <w:rFonts w:ascii="Times New Roman" w:eastAsia="Times New Roman" w:hAnsi="Times New Roman" w:cs="Times New Roman"/>
          <w:sz w:val="28"/>
          <w:szCs w:val="28"/>
          <w:lang w:eastAsia="ru-RU"/>
        </w:rPr>
        <w:t>Приказа Минфина РФ от 14.02.2018 года №</w:t>
      </w:r>
      <w:r w:rsidR="00A21DF8">
        <w:rPr>
          <w:rFonts w:ascii="Times New Roman" w:eastAsia="Times New Roman" w:hAnsi="Times New Roman" w:cs="Times New Roman"/>
          <w:sz w:val="28"/>
          <w:szCs w:val="28"/>
          <w:lang w:eastAsia="ru-RU"/>
        </w:rPr>
        <w:t> </w:t>
      </w:r>
      <w:r w:rsidR="00B844D8" w:rsidRPr="00B844D8">
        <w:rPr>
          <w:rFonts w:ascii="Times New Roman" w:eastAsia="Times New Roman" w:hAnsi="Times New Roman" w:cs="Times New Roman"/>
          <w:sz w:val="28"/>
          <w:szCs w:val="28"/>
          <w:lang w:eastAsia="ru-RU"/>
        </w:rPr>
        <w:t>26н "Об Общих требованиях к порядку составления, утверждения и ведения бюджетных смет казенных учреждений" (далее - Приказ МФ РФ № 26н)</w:t>
      </w:r>
      <w:r w:rsidR="00B844D8">
        <w:rPr>
          <w:rFonts w:ascii="Times New Roman" w:eastAsia="Times New Roman" w:hAnsi="Times New Roman" w:cs="Times New Roman"/>
          <w:sz w:val="28"/>
          <w:szCs w:val="28"/>
          <w:lang w:eastAsia="ru-RU"/>
        </w:rPr>
        <w:t>,</w:t>
      </w:r>
      <w:r w:rsidRPr="008F5894">
        <w:rPr>
          <w:rFonts w:ascii="Times New Roman" w:eastAsia="Times New Roman" w:hAnsi="Times New Roman" w:cs="Times New Roman"/>
          <w:sz w:val="28"/>
          <w:szCs w:val="28"/>
          <w:lang w:eastAsia="ru-RU"/>
        </w:rPr>
        <w:t xml:space="preserve"> не разработан и не утвержден порядок составления и утверждения бюджетной сметы.</w:t>
      </w:r>
      <w:r w:rsidRPr="008F5894">
        <w:rPr>
          <w:rFonts w:ascii="Times New Roman" w:eastAsia="Times New Roman" w:hAnsi="Times New Roman" w:cs="Times New Roman"/>
          <w:b/>
          <w:sz w:val="28"/>
          <w:szCs w:val="28"/>
          <w:lang w:eastAsia="ru-RU"/>
        </w:rPr>
        <w:t xml:space="preserve"> </w:t>
      </w:r>
    </w:p>
    <w:p w14:paraId="7ABFEE7A" w14:textId="77777777" w:rsidR="008F5894" w:rsidRPr="008F5894" w:rsidRDefault="00B844D8" w:rsidP="0044595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F5894" w:rsidRPr="008F5894">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ункта</w:t>
      </w:r>
      <w:r w:rsidR="008F5894" w:rsidRPr="008F5894">
        <w:rPr>
          <w:rFonts w:ascii="Times New Roman" w:eastAsia="Times New Roman" w:hAnsi="Times New Roman" w:cs="Times New Roman"/>
          <w:sz w:val="28"/>
          <w:szCs w:val="28"/>
          <w:lang w:eastAsia="ru-RU"/>
        </w:rPr>
        <w:t xml:space="preserve"> 8 Приказа М</w:t>
      </w:r>
      <w:r>
        <w:rPr>
          <w:rFonts w:ascii="Times New Roman" w:eastAsia="Times New Roman" w:hAnsi="Times New Roman" w:cs="Times New Roman"/>
          <w:sz w:val="28"/>
          <w:szCs w:val="28"/>
          <w:lang w:eastAsia="ru-RU"/>
        </w:rPr>
        <w:t>инфина</w:t>
      </w:r>
      <w:r w:rsidR="008F5894" w:rsidRPr="008F5894">
        <w:rPr>
          <w:rFonts w:ascii="Times New Roman" w:eastAsia="Times New Roman" w:hAnsi="Times New Roman" w:cs="Times New Roman"/>
          <w:sz w:val="28"/>
          <w:szCs w:val="28"/>
          <w:lang w:eastAsia="ru-RU"/>
        </w:rPr>
        <w:t xml:space="preserve"> РФ </w:t>
      </w:r>
      <w:r w:rsidRPr="00B844D8">
        <w:rPr>
          <w:rFonts w:ascii="Times New Roman" w:eastAsia="Times New Roman" w:hAnsi="Times New Roman" w:cs="Times New Roman"/>
          <w:sz w:val="28"/>
          <w:szCs w:val="28"/>
          <w:lang w:eastAsia="ru-RU"/>
        </w:rPr>
        <w:t>№26н</w:t>
      </w:r>
      <w:r w:rsidR="008F5894" w:rsidRPr="008F5894">
        <w:rPr>
          <w:rFonts w:ascii="Times New Roman" w:eastAsia="Times New Roman" w:hAnsi="Times New Roman" w:cs="Times New Roman"/>
          <w:sz w:val="28"/>
          <w:szCs w:val="28"/>
          <w:lang w:eastAsia="ru-RU"/>
        </w:rPr>
        <w:t xml:space="preserve">, при составлении и внесении изменений в бюджетную смету, не применялись рекомендуемые образцы форм (ф.0501012 и ф. 0501013). </w:t>
      </w:r>
    </w:p>
    <w:p w14:paraId="302CC498"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При составлении проекта бюджета ГУ «Сунженское районное финансовое управление» основывалось на прогнозе социально-экономического развития (ст</w:t>
      </w:r>
      <w:r w:rsidR="00B844D8">
        <w:rPr>
          <w:rFonts w:ascii="Times New Roman" w:eastAsia="Times New Roman" w:hAnsi="Times New Roman" w:cs="Times New Roman"/>
          <w:sz w:val="28"/>
          <w:szCs w:val="28"/>
          <w:lang w:eastAsia="ru-RU"/>
        </w:rPr>
        <w:t xml:space="preserve">атья </w:t>
      </w:r>
      <w:r w:rsidRPr="008F5894">
        <w:rPr>
          <w:rFonts w:ascii="Times New Roman" w:eastAsia="Times New Roman" w:hAnsi="Times New Roman" w:cs="Times New Roman"/>
          <w:sz w:val="28"/>
          <w:szCs w:val="28"/>
          <w:lang w:eastAsia="ru-RU"/>
        </w:rPr>
        <w:t>172 БК РФ).</w:t>
      </w:r>
    </w:p>
    <w:p w14:paraId="407EC1E0" w14:textId="139C460B"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Так, согласно Постановлению Администрации Сунженского муниципального района от 15.11.2019 </w:t>
      </w:r>
      <w:r w:rsidR="00B844D8">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w:t>
      </w:r>
      <w:r w:rsidR="00A21DF8">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453 «Об утверждении Программы социально-экономического развития Сунженского муниципального района РИ на очередной финансовый год и плановый период 2021 и 2022 годов», утверждена программа социально-экономического развития Сунженского муниципального района на 2020 год и плановый период.</w:t>
      </w:r>
    </w:p>
    <w:p w14:paraId="59E0933A"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В соответствии со ст</w:t>
      </w:r>
      <w:r w:rsidR="00B844D8">
        <w:rPr>
          <w:rFonts w:ascii="Times New Roman" w:eastAsia="Times New Roman" w:hAnsi="Times New Roman" w:cs="Times New Roman"/>
          <w:sz w:val="28"/>
          <w:szCs w:val="28"/>
          <w:lang w:eastAsia="ru-RU"/>
        </w:rPr>
        <w:t>атьей</w:t>
      </w:r>
      <w:r w:rsidRPr="008F5894">
        <w:rPr>
          <w:rFonts w:ascii="Times New Roman" w:eastAsia="Times New Roman" w:hAnsi="Times New Roman" w:cs="Times New Roman"/>
          <w:sz w:val="28"/>
          <w:szCs w:val="28"/>
          <w:lang w:eastAsia="ru-RU"/>
        </w:rPr>
        <w:t xml:space="preserve"> 184.2 Б</w:t>
      </w:r>
      <w:r w:rsidR="00B844D8">
        <w:rPr>
          <w:rFonts w:ascii="Times New Roman" w:eastAsia="Times New Roman" w:hAnsi="Times New Roman" w:cs="Times New Roman"/>
          <w:sz w:val="28"/>
          <w:szCs w:val="28"/>
          <w:lang w:eastAsia="ru-RU"/>
        </w:rPr>
        <w:t>юджетного Кодекса</w:t>
      </w:r>
      <w:r w:rsidRPr="008F5894">
        <w:rPr>
          <w:rFonts w:ascii="Times New Roman" w:eastAsia="Times New Roman" w:hAnsi="Times New Roman" w:cs="Times New Roman"/>
          <w:sz w:val="28"/>
          <w:szCs w:val="28"/>
          <w:lang w:eastAsia="ru-RU"/>
        </w:rPr>
        <w:t xml:space="preserve"> РФ и п</w:t>
      </w:r>
      <w:r w:rsidR="00B844D8">
        <w:rPr>
          <w:rFonts w:ascii="Times New Roman" w:eastAsia="Times New Roman" w:hAnsi="Times New Roman" w:cs="Times New Roman"/>
          <w:sz w:val="28"/>
          <w:szCs w:val="28"/>
          <w:lang w:eastAsia="ru-RU"/>
        </w:rPr>
        <w:t xml:space="preserve">ункта </w:t>
      </w:r>
      <w:r w:rsidRPr="008F5894">
        <w:rPr>
          <w:rFonts w:ascii="Times New Roman" w:eastAsia="Times New Roman" w:hAnsi="Times New Roman" w:cs="Times New Roman"/>
          <w:sz w:val="28"/>
          <w:szCs w:val="28"/>
          <w:lang w:eastAsia="ru-RU"/>
        </w:rPr>
        <w:t>6 ст</w:t>
      </w:r>
      <w:r w:rsidR="00B844D8">
        <w:rPr>
          <w:rFonts w:ascii="Times New Roman" w:eastAsia="Times New Roman" w:hAnsi="Times New Roman" w:cs="Times New Roman"/>
          <w:sz w:val="28"/>
          <w:szCs w:val="28"/>
          <w:lang w:eastAsia="ru-RU"/>
        </w:rPr>
        <w:t xml:space="preserve">атьи </w:t>
      </w:r>
      <w:r w:rsidRPr="008F5894">
        <w:rPr>
          <w:rFonts w:ascii="Times New Roman" w:eastAsia="Times New Roman" w:hAnsi="Times New Roman" w:cs="Times New Roman"/>
          <w:sz w:val="28"/>
          <w:szCs w:val="28"/>
          <w:lang w:eastAsia="ru-RU"/>
        </w:rPr>
        <w:t>20 Положения о бюджетном процессе ГУ «Районное финансовое управление</w:t>
      </w:r>
      <w:r w:rsidR="00B844D8">
        <w:rPr>
          <w:rFonts w:ascii="Times New Roman" w:eastAsia="Times New Roman" w:hAnsi="Times New Roman" w:cs="Times New Roman"/>
          <w:sz w:val="28"/>
          <w:szCs w:val="28"/>
          <w:lang w:eastAsia="ru-RU"/>
        </w:rPr>
        <w:t>»</w:t>
      </w:r>
      <w:r w:rsidRPr="008F5894">
        <w:rPr>
          <w:rFonts w:ascii="Times New Roman" w:eastAsia="Times New Roman" w:hAnsi="Times New Roman" w:cs="Times New Roman"/>
          <w:sz w:val="28"/>
          <w:szCs w:val="28"/>
          <w:lang w:eastAsia="ru-RU"/>
        </w:rPr>
        <w:t xml:space="preserve"> и отдел экономики и прогнозирования Администрации района при представлении в районный Совет проекта постановления о районном бюджете, обязаны представить следующие документы и материалы, которые прилагаются к материалам утверждённых бюджетов:</w:t>
      </w:r>
    </w:p>
    <w:p w14:paraId="177D04A5"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844D8">
        <w:rPr>
          <w:rFonts w:ascii="Times New Roman" w:eastAsia="Times New Roman" w:hAnsi="Times New Roman" w:cs="Times New Roman"/>
          <w:sz w:val="28"/>
          <w:szCs w:val="28"/>
          <w:lang w:eastAsia="ru-RU"/>
        </w:rPr>
        <w:t>основные направления бюджетной и налоговой политики;</w:t>
      </w:r>
    </w:p>
    <w:p w14:paraId="3227E8FC"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844D8">
        <w:rPr>
          <w:rFonts w:ascii="Times New Roman" w:eastAsia="Times New Roman" w:hAnsi="Times New Roman" w:cs="Times New Roman"/>
          <w:sz w:val="28"/>
          <w:szCs w:val="28"/>
          <w:lang w:eastAsia="ru-RU"/>
        </w:rPr>
        <w:t>прогноз социального - экономического развития района;</w:t>
      </w:r>
    </w:p>
    <w:p w14:paraId="4021EA7B"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844D8">
        <w:rPr>
          <w:rFonts w:ascii="Times New Roman" w:eastAsia="Times New Roman" w:hAnsi="Times New Roman" w:cs="Times New Roman"/>
          <w:sz w:val="28"/>
          <w:szCs w:val="28"/>
          <w:lang w:eastAsia="ru-RU"/>
        </w:rPr>
        <w:t>предварительные итоги социального - экономического развития района за истекший период текущего финансового года и ожидаемые итоги за текущий финансовый год;</w:t>
      </w:r>
    </w:p>
    <w:p w14:paraId="702D4FD7"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844D8">
        <w:rPr>
          <w:rFonts w:ascii="Times New Roman" w:eastAsia="Times New Roman" w:hAnsi="Times New Roman" w:cs="Times New Roman"/>
          <w:sz w:val="28"/>
          <w:szCs w:val="28"/>
          <w:lang w:eastAsia="ru-RU"/>
        </w:rPr>
        <w:t>прогноз основных характеристик (общий объём доходов, расходов, дефицит бюджета);</w:t>
      </w:r>
    </w:p>
    <w:p w14:paraId="155CDF2C"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844D8">
        <w:rPr>
          <w:rFonts w:ascii="Times New Roman" w:eastAsia="Times New Roman" w:hAnsi="Times New Roman" w:cs="Times New Roman"/>
          <w:sz w:val="28"/>
          <w:szCs w:val="28"/>
          <w:lang w:eastAsia="ru-RU"/>
        </w:rPr>
        <w:t>пояснительная записка к проекту бюджета;</w:t>
      </w:r>
    </w:p>
    <w:p w14:paraId="26EA5C66"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b/>
          <w:sz w:val="28"/>
          <w:szCs w:val="28"/>
          <w:lang w:eastAsia="ru-RU"/>
        </w:rPr>
      </w:pPr>
      <w:r w:rsidRPr="00B844D8">
        <w:rPr>
          <w:rFonts w:ascii="Times New Roman" w:eastAsia="Times New Roman" w:hAnsi="Times New Roman" w:cs="Times New Roman"/>
          <w:sz w:val="28"/>
          <w:szCs w:val="28"/>
          <w:lang w:eastAsia="ru-RU"/>
        </w:rPr>
        <w:t>методики (проекты методик) и расчёты распределения межбюджетных трансфертов;</w:t>
      </w:r>
    </w:p>
    <w:p w14:paraId="07E77E7D" w14:textId="77777777" w:rsidR="008F5894" w:rsidRPr="00B844D8" w:rsidRDefault="008F5894" w:rsidP="00B844D8">
      <w:pPr>
        <w:pStyle w:val="a7"/>
        <w:numPr>
          <w:ilvl w:val="0"/>
          <w:numId w:val="221"/>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844D8">
        <w:rPr>
          <w:rFonts w:ascii="Times New Roman" w:eastAsia="Times New Roman" w:hAnsi="Times New Roman" w:cs="Times New Roman"/>
          <w:sz w:val="28"/>
          <w:szCs w:val="28"/>
          <w:lang w:eastAsia="ru-RU"/>
        </w:rPr>
        <w:t>расчёты коммунальных услуг, расчёты по заработной плате, нормативы отчислений от налогов и т. д.</w:t>
      </w:r>
    </w:p>
    <w:p w14:paraId="56EC352F" w14:textId="77777777" w:rsidR="008F5894" w:rsidRPr="00044042" w:rsidRDefault="008F5894" w:rsidP="0044595A">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eastAsia="ru-RU"/>
        </w:rPr>
      </w:pPr>
      <w:r w:rsidRPr="008F5894">
        <w:rPr>
          <w:rFonts w:ascii="Times New Roman" w:eastAsia="Times New Roman" w:hAnsi="Times New Roman" w:cs="Times New Roman"/>
          <w:bCs/>
          <w:kern w:val="36"/>
          <w:sz w:val="28"/>
          <w:szCs w:val="28"/>
          <w:lang w:eastAsia="ru-RU"/>
        </w:rPr>
        <w:t>В соответствии с установленными полномочиями ГУ «Сунженское районное финансовое управление», в соответствии с</w:t>
      </w:r>
      <w:r w:rsidRPr="008F5894">
        <w:rPr>
          <w:rFonts w:ascii="Times New Roman" w:eastAsia="Times New Roman" w:hAnsi="Times New Roman" w:cs="Times New Roman"/>
          <w:bCs/>
          <w:color w:val="FF0000"/>
          <w:kern w:val="36"/>
          <w:sz w:val="28"/>
          <w:szCs w:val="28"/>
          <w:lang w:eastAsia="ru-RU"/>
        </w:rPr>
        <w:t xml:space="preserve"> </w:t>
      </w:r>
      <w:r w:rsidRPr="008F5894">
        <w:rPr>
          <w:rFonts w:ascii="Times New Roman" w:eastAsia="Times New Roman" w:hAnsi="Times New Roman" w:cs="Times New Roman"/>
          <w:bCs/>
          <w:kern w:val="36"/>
          <w:sz w:val="28"/>
          <w:szCs w:val="28"/>
          <w:lang w:eastAsia="ru-RU"/>
        </w:rPr>
        <w:t>п</w:t>
      </w:r>
      <w:r w:rsidR="00B844D8">
        <w:rPr>
          <w:rFonts w:ascii="Times New Roman" w:eastAsia="Times New Roman" w:hAnsi="Times New Roman" w:cs="Times New Roman"/>
          <w:bCs/>
          <w:kern w:val="36"/>
          <w:sz w:val="28"/>
          <w:szCs w:val="28"/>
          <w:lang w:eastAsia="ru-RU"/>
        </w:rPr>
        <w:t>унктом</w:t>
      </w:r>
      <w:r w:rsidRPr="008F5894">
        <w:rPr>
          <w:rFonts w:ascii="Times New Roman" w:eastAsia="Times New Roman" w:hAnsi="Times New Roman" w:cs="Times New Roman"/>
          <w:bCs/>
          <w:kern w:val="36"/>
          <w:sz w:val="28"/>
          <w:szCs w:val="28"/>
          <w:lang w:eastAsia="ru-RU"/>
        </w:rPr>
        <w:t xml:space="preserve"> 4 ст</w:t>
      </w:r>
      <w:r w:rsidR="00B844D8">
        <w:rPr>
          <w:rFonts w:ascii="Times New Roman" w:eastAsia="Times New Roman" w:hAnsi="Times New Roman" w:cs="Times New Roman"/>
          <w:bCs/>
          <w:kern w:val="36"/>
          <w:sz w:val="28"/>
          <w:szCs w:val="28"/>
          <w:lang w:eastAsia="ru-RU"/>
        </w:rPr>
        <w:t>атьи</w:t>
      </w:r>
      <w:r w:rsidRPr="008F5894">
        <w:rPr>
          <w:rFonts w:ascii="Times New Roman" w:eastAsia="Times New Roman" w:hAnsi="Times New Roman" w:cs="Times New Roman"/>
          <w:bCs/>
          <w:kern w:val="36"/>
          <w:sz w:val="28"/>
          <w:szCs w:val="28"/>
          <w:lang w:eastAsia="ru-RU"/>
        </w:rPr>
        <w:t xml:space="preserve"> 7 Положения о бюджетном процессе, обязано разработать и</w:t>
      </w:r>
      <w:r w:rsidRPr="008F5894">
        <w:rPr>
          <w:rFonts w:ascii="Times New Roman" w:eastAsia="Times New Roman" w:hAnsi="Times New Roman" w:cs="Times New Roman"/>
          <w:b/>
          <w:bCs/>
          <w:kern w:val="36"/>
          <w:sz w:val="28"/>
          <w:szCs w:val="28"/>
          <w:lang w:eastAsia="ru-RU"/>
        </w:rPr>
        <w:t xml:space="preserve"> </w:t>
      </w:r>
      <w:r w:rsidRPr="008F5894">
        <w:rPr>
          <w:rFonts w:ascii="Times New Roman" w:eastAsia="Times New Roman" w:hAnsi="Times New Roman" w:cs="Times New Roman"/>
          <w:bCs/>
          <w:kern w:val="36"/>
          <w:sz w:val="28"/>
          <w:szCs w:val="28"/>
          <w:lang w:eastAsia="ru-RU"/>
        </w:rPr>
        <w:t xml:space="preserve">утвердить порядок и условия предоставления межбюджетных трансфертов из бюджета муниципального района бюджетам сельских </w:t>
      </w:r>
      <w:r w:rsidRPr="00044042">
        <w:rPr>
          <w:rFonts w:ascii="Times New Roman" w:eastAsia="Times New Roman" w:hAnsi="Times New Roman" w:cs="Times New Roman"/>
          <w:bCs/>
          <w:kern w:val="36"/>
          <w:sz w:val="28"/>
          <w:szCs w:val="28"/>
          <w:lang w:eastAsia="ru-RU"/>
        </w:rPr>
        <w:t xml:space="preserve">поселений.  </w:t>
      </w:r>
    </w:p>
    <w:p w14:paraId="3EC1399F" w14:textId="77777777" w:rsidR="00044042" w:rsidRDefault="008F5894" w:rsidP="0044595A">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eastAsia="ru-RU"/>
        </w:rPr>
      </w:pPr>
      <w:r w:rsidRPr="00044042">
        <w:rPr>
          <w:rFonts w:ascii="Times New Roman" w:eastAsia="Times New Roman" w:hAnsi="Times New Roman" w:cs="Times New Roman"/>
          <w:bCs/>
          <w:kern w:val="36"/>
          <w:sz w:val="28"/>
          <w:szCs w:val="28"/>
          <w:lang w:eastAsia="ru-RU"/>
        </w:rPr>
        <w:t>Однако, данный абзац в п</w:t>
      </w:r>
      <w:r w:rsidR="00044042" w:rsidRPr="00044042">
        <w:rPr>
          <w:rFonts w:ascii="Times New Roman" w:eastAsia="Times New Roman" w:hAnsi="Times New Roman" w:cs="Times New Roman"/>
          <w:bCs/>
          <w:kern w:val="36"/>
          <w:sz w:val="28"/>
          <w:szCs w:val="28"/>
          <w:lang w:eastAsia="ru-RU"/>
        </w:rPr>
        <w:t>ункте</w:t>
      </w:r>
      <w:r w:rsidRPr="00044042">
        <w:rPr>
          <w:rFonts w:ascii="Times New Roman" w:eastAsia="Times New Roman" w:hAnsi="Times New Roman" w:cs="Times New Roman"/>
          <w:bCs/>
          <w:kern w:val="36"/>
          <w:sz w:val="28"/>
          <w:szCs w:val="28"/>
          <w:lang w:eastAsia="ru-RU"/>
        </w:rPr>
        <w:t xml:space="preserve"> 2 ст</w:t>
      </w:r>
      <w:r w:rsidR="00044042" w:rsidRPr="00044042">
        <w:rPr>
          <w:rFonts w:ascii="Times New Roman" w:eastAsia="Times New Roman" w:hAnsi="Times New Roman" w:cs="Times New Roman"/>
          <w:bCs/>
          <w:kern w:val="36"/>
          <w:sz w:val="28"/>
          <w:szCs w:val="28"/>
          <w:lang w:eastAsia="ru-RU"/>
        </w:rPr>
        <w:t xml:space="preserve">атьи </w:t>
      </w:r>
      <w:r w:rsidRPr="00044042">
        <w:rPr>
          <w:rFonts w:ascii="Times New Roman" w:eastAsia="Times New Roman" w:hAnsi="Times New Roman" w:cs="Times New Roman"/>
          <w:bCs/>
          <w:kern w:val="36"/>
          <w:sz w:val="28"/>
          <w:szCs w:val="28"/>
          <w:lang w:eastAsia="ru-RU"/>
        </w:rPr>
        <w:t>9 Б</w:t>
      </w:r>
      <w:r w:rsidR="00044042" w:rsidRPr="00044042">
        <w:rPr>
          <w:rFonts w:ascii="Times New Roman" w:eastAsia="Times New Roman" w:hAnsi="Times New Roman" w:cs="Times New Roman"/>
          <w:bCs/>
          <w:kern w:val="36"/>
          <w:sz w:val="28"/>
          <w:szCs w:val="28"/>
          <w:lang w:eastAsia="ru-RU"/>
        </w:rPr>
        <w:t>юджетного Кодекса</w:t>
      </w:r>
      <w:r w:rsidRPr="00044042">
        <w:rPr>
          <w:rFonts w:ascii="Times New Roman" w:eastAsia="Times New Roman" w:hAnsi="Times New Roman" w:cs="Times New Roman"/>
          <w:bCs/>
          <w:kern w:val="36"/>
          <w:sz w:val="28"/>
          <w:szCs w:val="28"/>
          <w:lang w:eastAsia="ru-RU"/>
        </w:rPr>
        <w:t xml:space="preserve"> РФ </w:t>
      </w:r>
      <w:r w:rsidRPr="00044042">
        <w:rPr>
          <w:rFonts w:ascii="Times New Roman" w:eastAsia="Times New Roman" w:hAnsi="Times New Roman" w:cs="Times New Roman"/>
          <w:bCs/>
          <w:color w:val="000000"/>
          <w:kern w:val="36"/>
          <w:sz w:val="28"/>
          <w:szCs w:val="28"/>
          <w:lang w:eastAsia="ru-RU"/>
        </w:rPr>
        <w:t>утратил</w:t>
      </w:r>
      <w:r w:rsidRPr="008F5894">
        <w:rPr>
          <w:rFonts w:ascii="Times New Roman" w:eastAsia="Times New Roman" w:hAnsi="Times New Roman" w:cs="Times New Roman"/>
          <w:bCs/>
          <w:color w:val="000000"/>
          <w:kern w:val="36"/>
          <w:sz w:val="28"/>
          <w:szCs w:val="28"/>
          <w:lang w:eastAsia="ru-RU"/>
        </w:rPr>
        <w:t xml:space="preserve"> силу в соответствии с Федеральным законом от 02.08.2019 </w:t>
      </w:r>
      <w:r w:rsidR="00044042">
        <w:rPr>
          <w:rFonts w:ascii="Times New Roman" w:eastAsia="Times New Roman" w:hAnsi="Times New Roman" w:cs="Times New Roman"/>
          <w:bCs/>
          <w:color w:val="000000"/>
          <w:kern w:val="36"/>
          <w:sz w:val="28"/>
          <w:szCs w:val="28"/>
          <w:lang w:eastAsia="ru-RU"/>
        </w:rPr>
        <w:t xml:space="preserve">года </w:t>
      </w:r>
      <w:r w:rsidRPr="008F5894">
        <w:rPr>
          <w:rFonts w:ascii="Times New Roman" w:eastAsia="Times New Roman" w:hAnsi="Times New Roman" w:cs="Times New Roman"/>
          <w:bCs/>
          <w:color w:val="000000"/>
          <w:kern w:val="36"/>
          <w:sz w:val="28"/>
          <w:szCs w:val="28"/>
          <w:lang w:eastAsia="ru-RU"/>
        </w:rPr>
        <w:t xml:space="preserve">№307-ФЗ  "О внесении изменений в Бюджетный кодекс РФ в целях совершенствования межбюджетных отношений", </w:t>
      </w:r>
      <w:r w:rsidRPr="008F5894">
        <w:rPr>
          <w:rFonts w:ascii="Times New Roman" w:eastAsia="Times New Roman" w:hAnsi="Times New Roman" w:cs="Times New Roman"/>
          <w:bCs/>
          <w:kern w:val="36"/>
          <w:sz w:val="28"/>
          <w:szCs w:val="28"/>
          <w:lang w:eastAsia="ru-RU"/>
        </w:rPr>
        <w:t>в связи с чем необходимо внесение изменений</w:t>
      </w:r>
      <w:r w:rsidR="00044042">
        <w:rPr>
          <w:rFonts w:ascii="Times New Roman" w:eastAsia="Times New Roman" w:hAnsi="Times New Roman" w:cs="Times New Roman"/>
          <w:bCs/>
          <w:kern w:val="36"/>
          <w:sz w:val="28"/>
          <w:szCs w:val="28"/>
          <w:lang w:eastAsia="ru-RU"/>
        </w:rPr>
        <w:t>,</w:t>
      </w:r>
      <w:r w:rsidR="00044042" w:rsidRPr="00044042">
        <w:rPr>
          <w:rFonts w:ascii="Times New Roman" w:eastAsia="Times New Roman" w:hAnsi="Times New Roman" w:cs="Times New Roman"/>
          <w:bCs/>
          <w:kern w:val="36"/>
          <w:sz w:val="28"/>
          <w:szCs w:val="28"/>
          <w:lang w:eastAsia="ru-RU"/>
        </w:rPr>
        <w:t xml:space="preserve"> отменяющее </w:t>
      </w:r>
      <w:r w:rsidR="00044042">
        <w:rPr>
          <w:rFonts w:ascii="Times New Roman" w:eastAsia="Times New Roman" w:hAnsi="Times New Roman" w:cs="Times New Roman"/>
          <w:bCs/>
          <w:kern w:val="36"/>
          <w:sz w:val="28"/>
          <w:szCs w:val="28"/>
          <w:lang w:eastAsia="ru-RU"/>
        </w:rPr>
        <w:t>указанную</w:t>
      </w:r>
      <w:r w:rsidR="00044042" w:rsidRPr="00044042">
        <w:rPr>
          <w:rFonts w:ascii="Times New Roman" w:eastAsia="Times New Roman" w:hAnsi="Times New Roman" w:cs="Times New Roman"/>
          <w:bCs/>
          <w:kern w:val="36"/>
          <w:sz w:val="28"/>
          <w:szCs w:val="28"/>
          <w:lang w:eastAsia="ru-RU"/>
        </w:rPr>
        <w:t xml:space="preserve"> норму пункта 4 статьи 7 </w:t>
      </w:r>
      <w:r w:rsidRPr="008F5894">
        <w:rPr>
          <w:rFonts w:ascii="Times New Roman" w:eastAsia="Times New Roman" w:hAnsi="Times New Roman" w:cs="Times New Roman"/>
          <w:bCs/>
          <w:kern w:val="36"/>
          <w:sz w:val="28"/>
          <w:szCs w:val="28"/>
          <w:lang w:eastAsia="ru-RU"/>
        </w:rPr>
        <w:t xml:space="preserve"> Положения о бюджетном процессе</w:t>
      </w:r>
      <w:r w:rsidR="00044042">
        <w:rPr>
          <w:rFonts w:ascii="Times New Roman" w:eastAsia="Times New Roman" w:hAnsi="Times New Roman" w:cs="Times New Roman"/>
          <w:bCs/>
          <w:kern w:val="36"/>
          <w:sz w:val="28"/>
          <w:szCs w:val="28"/>
          <w:lang w:eastAsia="ru-RU"/>
        </w:rPr>
        <w:t>.</w:t>
      </w:r>
    </w:p>
    <w:p w14:paraId="15CC51AB" w14:textId="77777777" w:rsidR="008F5894" w:rsidRPr="008F5894" w:rsidRDefault="0044595A" w:rsidP="004459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В соответствии с установленными полномочиями, представительным органом Сунженского муниципального района «Сунженский районный Совет депутатов» (далее – Райсовет) рассмотрено и утверждено Постановление о районном бюджете.</w:t>
      </w:r>
    </w:p>
    <w:p w14:paraId="5A65DCD8" w14:textId="77777777" w:rsidR="008F5894" w:rsidRPr="008F5894" w:rsidRDefault="0044595A" w:rsidP="0044595A">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 xml:space="preserve">Так, Постановлением Райсовета от 25.12.2019 </w:t>
      </w:r>
      <w:r w:rsidR="00044042">
        <w:rPr>
          <w:rFonts w:ascii="Times New Roman" w:eastAsia="Times New Roman" w:hAnsi="Times New Roman" w:cs="Times New Roman"/>
          <w:sz w:val="28"/>
          <w:szCs w:val="28"/>
          <w:lang w:eastAsia="ru-RU"/>
        </w:rPr>
        <w:t xml:space="preserve">года </w:t>
      </w:r>
      <w:r w:rsidR="008F5894" w:rsidRPr="008F5894">
        <w:rPr>
          <w:rFonts w:ascii="Times New Roman" w:eastAsia="Times New Roman" w:hAnsi="Times New Roman" w:cs="Times New Roman"/>
          <w:sz w:val="28"/>
          <w:szCs w:val="28"/>
          <w:lang w:eastAsia="ru-RU"/>
        </w:rPr>
        <w:t>№5/1-4 «О бюджете Сунженского муниципального района на 2020 год и на плановый период 2021 и 2022 годов» утверждены основные характеристики Сунженского муниципального района на 2020 год:</w:t>
      </w:r>
    </w:p>
    <w:p w14:paraId="10D62E80" w14:textId="77777777" w:rsidR="008F5894" w:rsidRPr="00044042" w:rsidRDefault="008F5894" w:rsidP="00044042">
      <w:pPr>
        <w:pStyle w:val="a7"/>
        <w:numPr>
          <w:ilvl w:val="0"/>
          <w:numId w:val="223"/>
        </w:numPr>
        <w:tabs>
          <w:tab w:val="left" w:pos="360"/>
          <w:tab w:val="left" w:pos="993"/>
        </w:tabs>
        <w:spacing w:after="0" w:line="240" w:lineRule="auto"/>
        <w:ind w:left="14" w:firstLine="714"/>
        <w:jc w:val="both"/>
        <w:rPr>
          <w:rFonts w:ascii="Times New Roman" w:eastAsia="Times New Roman" w:hAnsi="Times New Roman" w:cs="Times New Roman"/>
          <w:sz w:val="28"/>
          <w:szCs w:val="28"/>
          <w:lang w:eastAsia="ru-RU"/>
        </w:rPr>
      </w:pPr>
      <w:r w:rsidRPr="00044042">
        <w:rPr>
          <w:rFonts w:ascii="Times New Roman" w:eastAsia="Times New Roman" w:hAnsi="Times New Roman" w:cs="Times New Roman"/>
          <w:sz w:val="28"/>
          <w:szCs w:val="28"/>
          <w:lang w:eastAsia="ru-RU"/>
        </w:rPr>
        <w:t xml:space="preserve">прогнозируемый общий объём доходов </w:t>
      </w:r>
      <w:r w:rsidR="00044042">
        <w:rPr>
          <w:rFonts w:ascii="Times New Roman" w:eastAsia="Times New Roman" w:hAnsi="Times New Roman" w:cs="Times New Roman"/>
          <w:sz w:val="28"/>
          <w:szCs w:val="28"/>
          <w:lang w:eastAsia="ru-RU"/>
        </w:rPr>
        <w:t xml:space="preserve">- </w:t>
      </w:r>
      <w:r w:rsidRPr="00044042">
        <w:rPr>
          <w:rFonts w:ascii="Times New Roman" w:eastAsia="Times New Roman" w:hAnsi="Times New Roman" w:cs="Times New Roman"/>
          <w:sz w:val="28"/>
          <w:szCs w:val="28"/>
          <w:lang w:eastAsia="ru-RU"/>
        </w:rPr>
        <w:t>в сумме 262</w:t>
      </w:r>
      <w:r w:rsidR="00044042">
        <w:rPr>
          <w:rFonts w:ascii="Times New Roman" w:eastAsia="Times New Roman" w:hAnsi="Times New Roman" w:cs="Times New Roman"/>
          <w:sz w:val="28"/>
          <w:szCs w:val="28"/>
          <w:lang w:eastAsia="ru-RU"/>
        </w:rPr>
        <w:t> </w:t>
      </w:r>
      <w:r w:rsidRPr="00044042">
        <w:rPr>
          <w:rFonts w:ascii="Times New Roman" w:eastAsia="Times New Roman" w:hAnsi="Times New Roman" w:cs="Times New Roman"/>
          <w:sz w:val="28"/>
          <w:szCs w:val="28"/>
          <w:lang w:eastAsia="ru-RU"/>
        </w:rPr>
        <w:t xml:space="preserve">224,6 тыс. руб., </w:t>
      </w:r>
      <w:r w:rsidR="00044042">
        <w:rPr>
          <w:rFonts w:ascii="Times New Roman" w:eastAsia="Times New Roman" w:hAnsi="Times New Roman" w:cs="Times New Roman"/>
          <w:sz w:val="28"/>
          <w:szCs w:val="28"/>
          <w:lang w:eastAsia="ru-RU"/>
        </w:rPr>
        <w:t>из них:</w:t>
      </w:r>
      <w:r w:rsidRPr="00044042">
        <w:rPr>
          <w:rFonts w:ascii="Times New Roman" w:eastAsia="Times New Roman" w:hAnsi="Times New Roman" w:cs="Times New Roman"/>
          <w:sz w:val="28"/>
          <w:szCs w:val="28"/>
          <w:lang w:eastAsia="ru-RU"/>
        </w:rPr>
        <w:t xml:space="preserve"> налоговые и неналоговые доходы – 94 085,5 тыс. руб</w:t>
      </w:r>
      <w:r w:rsidR="00044042">
        <w:rPr>
          <w:rFonts w:ascii="Times New Roman" w:eastAsia="Times New Roman" w:hAnsi="Times New Roman" w:cs="Times New Roman"/>
          <w:sz w:val="28"/>
          <w:szCs w:val="28"/>
          <w:lang w:eastAsia="ru-RU"/>
        </w:rPr>
        <w:t>лей</w:t>
      </w:r>
      <w:r w:rsidRPr="00044042">
        <w:rPr>
          <w:rFonts w:ascii="Times New Roman" w:eastAsia="Times New Roman" w:hAnsi="Times New Roman" w:cs="Times New Roman"/>
          <w:sz w:val="28"/>
          <w:szCs w:val="28"/>
          <w:lang w:eastAsia="ru-RU"/>
        </w:rPr>
        <w:t xml:space="preserve"> (35,9 %) и безвозмездные поступления из республиканского бюджета – 168 </w:t>
      </w:r>
      <w:r w:rsidR="00044042" w:rsidRPr="00044042">
        <w:rPr>
          <w:rFonts w:ascii="Times New Roman" w:eastAsia="Times New Roman" w:hAnsi="Times New Roman" w:cs="Times New Roman"/>
          <w:sz w:val="28"/>
          <w:szCs w:val="28"/>
          <w:lang w:eastAsia="ru-RU"/>
        </w:rPr>
        <w:t>139,1</w:t>
      </w:r>
      <w:r w:rsidR="00044042">
        <w:rPr>
          <w:rFonts w:ascii="Times New Roman" w:eastAsia="Times New Roman" w:hAnsi="Times New Roman" w:cs="Times New Roman"/>
          <w:sz w:val="28"/>
          <w:szCs w:val="28"/>
          <w:lang w:eastAsia="ru-RU"/>
        </w:rPr>
        <w:t xml:space="preserve"> </w:t>
      </w:r>
      <w:r w:rsidR="00044042" w:rsidRPr="00044042">
        <w:rPr>
          <w:rFonts w:ascii="Times New Roman" w:eastAsia="Times New Roman" w:hAnsi="Times New Roman" w:cs="Times New Roman"/>
          <w:sz w:val="28"/>
          <w:szCs w:val="28"/>
          <w:lang w:eastAsia="ru-RU"/>
        </w:rPr>
        <w:t>тыс. рублей</w:t>
      </w:r>
      <w:r w:rsidRPr="00044042">
        <w:rPr>
          <w:rFonts w:ascii="Times New Roman" w:eastAsia="Times New Roman" w:hAnsi="Times New Roman" w:cs="Times New Roman"/>
          <w:sz w:val="28"/>
          <w:szCs w:val="28"/>
          <w:lang w:eastAsia="ru-RU"/>
        </w:rPr>
        <w:t xml:space="preserve"> (64,1%);</w:t>
      </w:r>
    </w:p>
    <w:p w14:paraId="03C2AAC9" w14:textId="77777777" w:rsidR="008F5894" w:rsidRPr="00044042" w:rsidRDefault="008F5894" w:rsidP="00044042">
      <w:pPr>
        <w:pStyle w:val="a7"/>
        <w:numPr>
          <w:ilvl w:val="0"/>
          <w:numId w:val="223"/>
        </w:numPr>
        <w:tabs>
          <w:tab w:val="left" w:pos="360"/>
          <w:tab w:val="left" w:pos="993"/>
        </w:tabs>
        <w:spacing w:after="0" w:line="240" w:lineRule="auto"/>
        <w:ind w:left="14" w:firstLine="714"/>
        <w:jc w:val="both"/>
        <w:rPr>
          <w:rFonts w:ascii="Times New Roman" w:eastAsia="Times New Roman" w:hAnsi="Times New Roman" w:cs="Times New Roman"/>
          <w:sz w:val="28"/>
          <w:szCs w:val="28"/>
          <w:lang w:eastAsia="ru-RU"/>
        </w:rPr>
      </w:pPr>
      <w:r w:rsidRPr="00044042">
        <w:rPr>
          <w:rFonts w:ascii="Times New Roman" w:eastAsia="Times New Roman" w:hAnsi="Times New Roman" w:cs="Times New Roman"/>
          <w:sz w:val="28"/>
          <w:szCs w:val="28"/>
          <w:lang w:eastAsia="ru-RU"/>
        </w:rPr>
        <w:t xml:space="preserve">общие объёмы расходов </w:t>
      </w:r>
      <w:r w:rsidR="00044042">
        <w:rPr>
          <w:rFonts w:ascii="Times New Roman" w:eastAsia="Times New Roman" w:hAnsi="Times New Roman" w:cs="Times New Roman"/>
          <w:sz w:val="28"/>
          <w:szCs w:val="28"/>
          <w:lang w:eastAsia="ru-RU"/>
        </w:rPr>
        <w:t xml:space="preserve">- </w:t>
      </w:r>
      <w:r w:rsidRPr="00044042">
        <w:rPr>
          <w:rFonts w:ascii="Times New Roman" w:eastAsia="Times New Roman" w:hAnsi="Times New Roman" w:cs="Times New Roman"/>
          <w:sz w:val="28"/>
          <w:szCs w:val="28"/>
          <w:lang w:eastAsia="ru-RU"/>
        </w:rPr>
        <w:t>в сумме 262</w:t>
      </w:r>
      <w:r w:rsidR="00044042">
        <w:rPr>
          <w:rFonts w:ascii="Times New Roman" w:eastAsia="Times New Roman" w:hAnsi="Times New Roman" w:cs="Times New Roman"/>
          <w:sz w:val="28"/>
          <w:szCs w:val="28"/>
          <w:lang w:eastAsia="ru-RU"/>
        </w:rPr>
        <w:t> </w:t>
      </w:r>
      <w:r w:rsidRPr="00044042">
        <w:rPr>
          <w:rFonts w:ascii="Times New Roman" w:eastAsia="Times New Roman" w:hAnsi="Times New Roman" w:cs="Times New Roman"/>
          <w:sz w:val="28"/>
          <w:szCs w:val="28"/>
          <w:lang w:eastAsia="ru-RU"/>
        </w:rPr>
        <w:t>224,6 тыс. руб</w:t>
      </w:r>
      <w:r w:rsidR="00044042">
        <w:rPr>
          <w:rFonts w:ascii="Times New Roman" w:eastAsia="Times New Roman" w:hAnsi="Times New Roman" w:cs="Times New Roman"/>
          <w:sz w:val="28"/>
          <w:szCs w:val="28"/>
          <w:lang w:eastAsia="ru-RU"/>
        </w:rPr>
        <w:t>лей</w:t>
      </w:r>
      <w:r w:rsidRPr="00044042">
        <w:rPr>
          <w:rFonts w:ascii="Times New Roman" w:eastAsia="Times New Roman" w:hAnsi="Times New Roman" w:cs="Times New Roman"/>
          <w:sz w:val="28"/>
          <w:szCs w:val="28"/>
          <w:lang w:eastAsia="ru-RU"/>
        </w:rPr>
        <w:t>.</w:t>
      </w:r>
    </w:p>
    <w:p w14:paraId="5E1EA308" w14:textId="77777777" w:rsidR="008F5894" w:rsidRPr="008F5894" w:rsidRDefault="00044042" w:rsidP="00044042">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 xml:space="preserve">Райсоветом Постановления и Решения о внесении изменений в муниципальный бюджет принимались 9 раз. В окончательном варианте муниципальный бюджет на 2020 год был утвержден Решением Райсовета от 30.12.2020 </w:t>
      </w:r>
      <w:r>
        <w:rPr>
          <w:rFonts w:ascii="Times New Roman" w:eastAsia="Times New Roman" w:hAnsi="Times New Roman" w:cs="Times New Roman"/>
          <w:sz w:val="28"/>
          <w:szCs w:val="28"/>
          <w:lang w:eastAsia="ru-RU"/>
        </w:rPr>
        <w:t xml:space="preserve">года </w:t>
      </w:r>
      <w:r w:rsidR="008F5894" w:rsidRPr="008F5894">
        <w:rPr>
          <w:rFonts w:ascii="Times New Roman" w:eastAsia="Times New Roman" w:hAnsi="Times New Roman" w:cs="Times New Roman"/>
          <w:sz w:val="28"/>
          <w:szCs w:val="28"/>
          <w:lang w:eastAsia="ru-RU"/>
        </w:rPr>
        <w:t xml:space="preserve">№20/1-4 «О внесении изменений в бюджет Сунженского муниципального района на 2020 год и на плановый </w:t>
      </w:r>
      <w:r w:rsidR="008F5894" w:rsidRPr="008F5894">
        <w:rPr>
          <w:rFonts w:ascii="Times New Roman" w:eastAsia="Times New Roman" w:hAnsi="Times New Roman" w:cs="Times New Roman"/>
          <w:sz w:val="28"/>
          <w:szCs w:val="28"/>
          <w:lang w:eastAsia="ru-RU"/>
        </w:rPr>
        <w:lastRenderedPageBreak/>
        <w:t>период 2021 и 2022 годов» с утверждением основных характеристик Сунженского муниципального района на 2020 год:</w:t>
      </w:r>
    </w:p>
    <w:p w14:paraId="586144B8" w14:textId="77777777" w:rsidR="008F5894" w:rsidRPr="00044042" w:rsidRDefault="008F5894" w:rsidP="00044042">
      <w:pPr>
        <w:pStyle w:val="a7"/>
        <w:numPr>
          <w:ilvl w:val="0"/>
          <w:numId w:val="224"/>
        </w:numPr>
        <w:tabs>
          <w:tab w:val="left" w:pos="567"/>
          <w:tab w:val="left" w:pos="993"/>
        </w:tabs>
        <w:spacing w:after="0" w:line="240" w:lineRule="auto"/>
        <w:ind w:left="14" w:firstLine="686"/>
        <w:jc w:val="both"/>
        <w:rPr>
          <w:rFonts w:ascii="Times New Roman" w:eastAsia="Times New Roman" w:hAnsi="Times New Roman" w:cs="Times New Roman"/>
          <w:sz w:val="28"/>
          <w:szCs w:val="28"/>
          <w:lang w:eastAsia="ru-RU"/>
        </w:rPr>
      </w:pPr>
      <w:r w:rsidRPr="00044042">
        <w:rPr>
          <w:rFonts w:ascii="Times New Roman" w:eastAsia="Times New Roman" w:hAnsi="Times New Roman" w:cs="Times New Roman"/>
          <w:sz w:val="28"/>
          <w:szCs w:val="28"/>
          <w:lang w:eastAsia="ru-RU"/>
        </w:rPr>
        <w:t xml:space="preserve">общим объёмом доходов </w:t>
      </w:r>
      <w:r w:rsidR="00044042">
        <w:rPr>
          <w:rFonts w:ascii="Times New Roman" w:eastAsia="Times New Roman" w:hAnsi="Times New Roman" w:cs="Times New Roman"/>
          <w:sz w:val="28"/>
          <w:szCs w:val="28"/>
          <w:lang w:eastAsia="ru-RU"/>
        </w:rPr>
        <w:t xml:space="preserve">- </w:t>
      </w:r>
      <w:r w:rsidRPr="00044042">
        <w:rPr>
          <w:rFonts w:ascii="Times New Roman" w:eastAsia="Times New Roman" w:hAnsi="Times New Roman" w:cs="Times New Roman"/>
          <w:sz w:val="28"/>
          <w:szCs w:val="28"/>
          <w:lang w:eastAsia="ru-RU"/>
        </w:rPr>
        <w:t xml:space="preserve">в сумме 422 936,6 тыс. руб., </w:t>
      </w:r>
      <w:r w:rsidR="00044042">
        <w:rPr>
          <w:rFonts w:ascii="Times New Roman" w:eastAsia="Times New Roman" w:hAnsi="Times New Roman" w:cs="Times New Roman"/>
          <w:sz w:val="28"/>
          <w:szCs w:val="28"/>
          <w:lang w:eastAsia="ru-RU"/>
        </w:rPr>
        <w:t>из них:</w:t>
      </w:r>
      <w:r w:rsidRPr="00044042">
        <w:rPr>
          <w:rFonts w:ascii="Times New Roman" w:eastAsia="Times New Roman" w:hAnsi="Times New Roman" w:cs="Times New Roman"/>
          <w:sz w:val="28"/>
          <w:szCs w:val="28"/>
          <w:lang w:eastAsia="ru-RU"/>
        </w:rPr>
        <w:t xml:space="preserve"> налоговые и неналоговые доходы – 137 244,4 тыс. руб</w:t>
      </w:r>
      <w:r w:rsidR="00044042">
        <w:rPr>
          <w:rFonts w:ascii="Times New Roman" w:eastAsia="Times New Roman" w:hAnsi="Times New Roman" w:cs="Times New Roman"/>
          <w:sz w:val="28"/>
          <w:szCs w:val="28"/>
          <w:lang w:eastAsia="ru-RU"/>
        </w:rPr>
        <w:t>лей</w:t>
      </w:r>
      <w:r w:rsidRPr="00044042">
        <w:rPr>
          <w:rFonts w:ascii="Times New Roman" w:eastAsia="Times New Roman" w:hAnsi="Times New Roman" w:cs="Times New Roman"/>
          <w:sz w:val="28"/>
          <w:szCs w:val="28"/>
          <w:lang w:eastAsia="ru-RU"/>
        </w:rPr>
        <w:t xml:space="preserve"> (33,2 %) и безвозмездные поступления из республиканского бюджета – 285 692,2 </w:t>
      </w:r>
      <w:r w:rsidR="00044042">
        <w:rPr>
          <w:rFonts w:ascii="Times New Roman" w:eastAsia="Times New Roman" w:hAnsi="Times New Roman" w:cs="Times New Roman"/>
          <w:sz w:val="28"/>
          <w:szCs w:val="28"/>
          <w:lang w:eastAsia="ru-RU"/>
        </w:rPr>
        <w:t xml:space="preserve">тыс. рублей </w:t>
      </w:r>
      <w:r w:rsidRPr="00044042">
        <w:rPr>
          <w:rFonts w:ascii="Times New Roman" w:eastAsia="Times New Roman" w:hAnsi="Times New Roman" w:cs="Times New Roman"/>
          <w:sz w:val="28"/>
          <w:szCs w:val="28"/>
          <w:lang w:eastAsia="ru-RU"/>
        </w:rPr>
        <w:t>(66,8 %);</w:t>
      </w:r>
    </w:p>
    <w:p w14:paraId="26962661" w14:textId="77777777" w:rsidR="008F5894" w:rsidRPr="00044042" w:rsidRDefault="008F5894" w:rsidP="00044042">
      <w:pPr>
        <w:pStyle w:val="a7"/>
        <w:numPr>
          <w:ilvl w:val="0"/>
          <w:numId w:val="224"/>
        </w:numPr>
        <w:tabs>
          <w:tab w:val="left" w:pos="567"/>
          <w:tab w:val="left" w:pos="993"/>
        </w:tabs>
        <w:spacing w:after="0" w:line="240" w:lineRule="auto"/>
        <w:ind w:left="14" w:firstLine="686"/>
        <w:jc w:val="both"/>
        <w:rPr>
          <w:rFonts w:ascii="Times New Roman" w:eastAsia="Times New Roman" w:hAnsi="Times New Roman" w:cs="Times New Roman"/>
          <w:sz w:val="28"/>
          <w:szCs w:val="28"/>
          <w:lang w:eastAsia="ru-RU"/>
        </w:rPr>
      </w:pPr>
      <w:r w:rsidRPr="00044042">
        <w:rPr>
          <w:rFonts w:ascii="Times New Roman" w:eastAsia="Times New Roman" w:hAnsi="Times New Roman" w:cs="Times New Roman"/>
          <w:sz w:val="28"/>
          <w:szCs w:val="28"/>
          <w:lang w:eastAsia="ru-RU"/>
        </w:rPr>
        <w:t xml:space="preserve">общим объёмом расходов </w:t>
      </w:r>
      <w:r w:rsidR="00044042">
        <w:rPr>
          <w:rFonts w:ascii="Times New Roman" w:eastAsia="Times New Roman" w:hAnsi="Times New Roman" w:cs="Times New Roman"/>
          <w:sz w:val="28"/>
          <w:szCs w:val="28"/>
          <w:lang w:eastAsia="ru-RU"/>
        </w:rPr>
        <w:t xml:space="preserve">- </w:t>
      </w:r>
      <w:r w:rsidRPr="00044042">
        <w:rPr>
          <w:rFonts w:ascii="Times New Roman" w:eastAsia="Times New Roman" w:hAnsi="Times New Roman" w:cs="Times New Roman"/>
          <w:sz w:val="28"/>
          <w:szCs w:val="28"/>
          <w:lang w:eastAsia="ru-RU"/>
        </w:rPr>
        <w:t>в сумме 428 314,2 тыс. руб</w:t>
      </w:r>
      <w:r w:rsidR="00044042">
        <w:rPr>
          <w:rFonts w:ascii="Times New Roman" w:eastAsia="Times New Roman" w:hAnsi="Times New Roman" w:cs="Times New Roman"/>
          <w:sz w:val="28"/>
          <w:szCs w:val="28"/>
          <w:lang w:eastAsia="ru-RU"/>
        </w:rPr>
        <w:t>лей</w:t>
      </w:r>
      <w:r w:rsidRPr="00044042">
        <w:rPr>
          <w:rFonts w:ascii="Times New Roman" w:eastAsia="Times New Roman" w:hAnsi="Times New Roman" w:cs="Times New Roman"/>
          <w:sz w:val="28"/>
          <w:szCs w:val="28"/>
          <w:lang w:eastAsia="ru-RU"/>
        </w:rPr>
        <w:t>.</w:t>
      </w:r>
    </w:p>
    <w:p w14:paraId="694B216A" w14:textId="77777777" w:rsidR="008F5894" w:rsidRPr="008F5894" w:rsidRDefault="0044595A" w:rsidP="0044595A">
      <w:pPr>
        <w:tabs>
          <w:tab w:val="left" w:pos="567"/>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Прогнозируемый дефицит районного бюджета на 2020 год состави</w:t>
      </w:r>
      <w:r w:rsidR="00AF2ED8">
        <w:rPr>
          <w:rFonts w:ascii="Times New Roman" w:eastAsia="Times New Roman" w:hAnsi="Times New Roman" w:cs="Times New Roman"/>
          <w:sz w:val="28"/>
          <w:szCs w:val="28"/>
          <w:lang w:eastAsia="ru-RU"/>
        </w:rPr>
        <w:t>л</w:t>
      </w:r>
      <w:r w:rsidR="008F5894" w:rsidRPr="008F5894">
        <w:rPr>
          <w:rFonts w:ascii="Times New Roman" w:eastAsia="Times New Roman" w:hAnsi="Times New Roman" w:cs="Times New Roman"/>
          <w:sz w:val="28"/>
          <w:szCs w:val="28"/>
          <w:lang w:eastAsia="ru-RU"/>
        </w:rPr>
        <w:t xml:space="preserve"> 5 377,6 тыс. руб</w:t>
      </w:r>
      <w:r w:rsidR="00AF2ED8">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Источники финансирования дефицита районного бюджета - изменение остатков средств на счетах по учёту средств районного бюджета на 2020 год.</w:t>
      </w:r>
    </w:p>
    <w:p w14:paraId="024DD8F8" w14:textId="77777777" w:rsidR="008F5894" w:rsidRPr="008F5894" w:rsidRDefault="008F5894" w:rsidP="0044595A">
      <w:pPr>
        <w:spacing w:after="0" w:line="240" w:lineRule="auto"/>
        <w:ind w:firstLine="708"/>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sz w:val="28"/>
          <w:szCs w:val="28"/>
          <w:lang w:eastAsia="ru-RU"/>
        </w:rPr>
        <w:t>В 2020 году в результате внесенных в течение года в районный бюджет изменений общий объём доходов был увеличен на 160 712,0 тыс. руб</w:t>
      </w:r>
      <w:r w:rsidR="00AF2ED8">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или на 61,3 %, в том числе за счёт:</w:t>
      </w:r>
    </w:p>
    <w:p w14:paraId="7F89666D" w14:textId="77777777" w:rsidR="008F5894" w:rsidRPr="00AF2ED8" w:rsidRDefault="008F5894" w:rsidP="00AF2ED8">
      <w:pPr>
        <w:pStyle w:val="a7"/>
        <w:numPr>
          <w:ilvl w:val="0"/>
          <w:numId w:val="225"/>
        </w:numPr>
        <w:tabs>
          <w:tab w:val="left" w:pos="993"/>
        </w:tabs>
        <w:spacing w:after="0" w:line="240" w:lineRule="auto"/>
        <w:ind w:left="0" w:firstLine="770"/>
        <w:jc w:val="both"/>
        <w:rPr>
          <w:rFonts w:ascii="Times New Roman" w:eastAsia="Times New Roman" w:hAnsi="Times New Roman" w:cs="Times New Roman"/>
          <w:b/>
          <w:sz w:val="28"/>
          <w:szCs w:val="28"/>
          <w:lang w:eastAsia="ru-RU"/>
        </w:rPr>
      </w:pPr>
      <w:r w:rsidRPr="00AF2ED8">
        <w:rPr>
          <w:rFonts w:ascii="Times New Roman" w:eastAsia="Times New Roman" w:hAnsi="Times New Roman" w:cs="Times New Roman"/>
          <w:sz w:val="28"/>
          <w:szCs w:val="28"/>
          <w:lang w:eastAsia="ru-RU"/>
        </w:rPr>
        <w:t xml:space="preserve">поступлений налоговых и неналоговых доходов </w:t>
      </w:r>
      <w:r w:rsidR="00AF2ED8" w:rsidRPr="00AF2ED8">
        <w:rPr>
          <w:rFonts w:ascii="Times New Roman" w:eastAsia="Times New Roman" w:hAnsi="Times New Roman" w:cs="Times New Roman"/>
          <w:sz w:val="28"/>
          <w:szCs w:val="28"/>
          <w:lang w:eastAsia="ru-RU"/>
        </w:rPr>
        <w:t xml:space="preserve">- </w:t>
      </w:r>
      <w:r w:rsidRPr="00AF2ED8">
        <w:rPr>
          <w:rFonts w:ascii="Times New Roman" w:eastAsia="Times New Roman" w:hAnsi="Times New Roman" w:cs="Times New Roman"/>
          <w:sz w:val="28"/>
          <w:szCs w:val="28"/>
          <w:lang w:eastAsia="ru-RU"/>
        </w:rPr>
        <w:t>в общей сумме 43 158,9 тыс. руб.;</w:t>
      </w:r>
    </w:p>
    <w:p w14:paraId="552B569D" w14:textId="77777777" w:rsidR="008F5894" w:rsidRPr="00AF2ED8" w:rsidRDefault="008F5894" w:rsidP="00AF2ED8">
      <w:pPr>
        <w:pStyle w:val="a7"/>
        <w:numPr>
          <w:ilvl w:val="0"/>
          <w:numId w:val="225"/>
        </w:numPr>
        <w:tabs>
          <w:tab w:val="left" w:pos="993"/>
        </w:tabs>
        <w:spacing w:after="0" w:line="240" w:lineRule="auto"/>
        <w:ind w:left="0" w:firstLine="770"/>
        <w:jc w:val="both"/>
        <w:rPr>
          <w:rFonts w:ascii="Times New Roman" w:eastAsia="Times New Roman" w:hAnsi="Times New Roman" w:cs="Times New Roman"/>
          <w:b/>
          <w:sz w:val="28"/>
          <w:szCs w:val="28"/>
          <w:lang w:eastAsia="ru-RU"/>
        </w:rPr>
      </w:pPr>
      <w:r w:rsidRPr="00AF2ED8">
        <w:rPr>
          <w:rFonts w:ascii="Times New Roman" w:eastAsia="Times New Roman" w:hAnsi="Times New Roman" w:cs="Times New Roman"/>
          <w:sz w:val="28"/>
          <w:szCs w:val="28"/>
          <w:lang w:eastAsia="ru-RU"/>
        </w:rPr>
        <w:t xml:space="preserve">безвозмездных поступлений с республиканского бюджета </w:t>
      </w:r>
      <w:r w:rsidR="00AF2ED8" w:rsidRPr="00AF2ED8">
        <w:rPr>
          <w:rFonts w:ascii="Times New Roman" w:eastAsia="Times New Roman" w:hAnsi="Times New Roman" w:cs="Times New Roman"/>
          <w:sz w:val="28"/>
          <w:szCs w:val="28"/>
          <w:lang w:eastAsia="ru-RU"/>
        </w:rPr>
        <w:t xml:space="preserve">- </w:t>
      </w:r>
      <w:r w:rsidRPr="00AF2ED8">
        <w:rPr>
          <w:rFonts w:ascii="Times New Roman" w:eastAsia="Times New Roman" w:hAnsi="Times New Roman" w:cs="Times New Roman"/>
          <w:sz w:val="28"/>
          <w:szCs w:val="28"/>
          <w:lang w:eastAsia="ru-RU"/>
        </w:rPr>
        <w:t>в сумме 117 553,1 тыс. руб</w:t>
      </w:r>
      <w:r w:rsidR="00AF2ED8" w:rsidRPr="00AF2ED8">
        <w:rPr>
          <w:rFonts w:ascii="Times New Roman" w:eastAsia="Times New Roman" w:hAnsi="Times New Roman" w:cs="Times New Roman"/>
          <w:sz w:val="28"/>
          <w:szCs w:val="28"/>
          <w:lang w:eastAsia="ru-RU"/>
        </w:rPr>
        <w:t>лей</w:t>
      </w:r>
      <w:r w:rsidRPr="00AF2ED8">
        <w:rPr>
          <w:rFonts w:ascii="Times New Roman" w:eastAsia="Times New Roman" w:hAnsi="Times New Roman" w:cs="Times New Roman"/>
          <w:sz w:val="28"/>
          <w:szCs w:val="28"/>
          <w:lang w:eastAsia="ru-RU"/>
        </w:rPr>
        <w:t>.</w:t>
      </w:r>
    </w:p>
    <w:p w14:paraId="7AA6AEE8" w14:textId="77777777" w:rsidR="008F5894" w:rsidRPr="008F5894" w:rsidRDefault="008F5894" w:rsidP="0044595A">
      <w:pPr>
        <w:spacing w:after="0" w:line="240" w:lineRule="auto"/>
        <w:ind w:firstLine="708"/>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sz w:val="28"/>
          <w:szCs w:val="28"/>
          <w:lang w:eastAsia="ru-RU"/>
        </w:rPr>
        <w:t xml:space="preserve">Исполнение доходной части районного бюджета по доходам </w:t>
      </w:r>
      <w:r w:rsidR="00AF2ED8">
        <w:rPr>
          <w:rFonts w:ascii="Times New Roman" w:eastAsia="Times New Roman" w:hAnsi="Times New Roman" w:cs="Times New Roman"/>
          <w:sz w:val="28"/>
          <w:szCs w:val="28"/>
          <w:lang w:eastAsia="ru-RU"/>
        </w:rPr>
        <w:t xml:space="preserve">составило </w:t>
      </w:r>
      <w:r w:rsidR="00AF2ED8" w:rsidRPr="008F5894">
        <w:rPr>
          <w:rFonts w:ascii="Times New Roman" w:eastAsia="Times New Roman" w:hAnsi="Times New Roman" w:cs="Times New Roman"/>
          <w:sz w:val="28"/>
          <w:szCs w:val="28"/>
          <w:lang w:eastAsia="ru-RU"/>
        </w:rPr>
        <w:t>404 447,0 тыс. руб</w:t>
      </w:r>
      <w:r w:rsidR="00AF2ED8">
        <w:rPr>
          <w:rFonts w:ascii="Times New Roman" w:eastAsia="Times New Roman" w:hAnsi="Times New Roman" w:cs="Times New Roman"/>
          <w:sz w:val="28"/>
          <w:szCs w:val="28"/>
          <w:lang w:eastAsia="ru-RU"/>
        </w:rPr>
        <w:t>лей</w:t>
      </w:r>
      <w:r w:rsidR="00AF2ED8" w:rsidRPr="008F5894">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при плановых показателях 422 936,6 тыс. руб</w:t>
      </w:r>
      <w:r w:rsidR="00AF2ED8">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(95,6 %), в том числе:</w:t>
      </w:r>
    </w:p>
    <w:p w14:paraId="6790ED5E" w14:textId="77777777" w:rsidR="008F5894" w:rsidRPr="00AF2ED8" w:rsidRDefault="008F5894" w:rsidP="00AF2ED8">
      <w:pPr>
        <w:pStyle w:val="a7"/>
        <w:numPr>
          <w:ilvl w:val="0"/>
          <w:numId w:val="226"/>
        </w:numPr>
        <w:tabs>
          <w:tab w:val="left" w:pos="993"/>
        </w:tabs>
        <w:spacing w:after="0" w:line="240" w:lineRule="auto"/>
        <w:ind w:left="28" w:firstLine="742"/>
        <w:jc w:val="both"/>
        <w:rPr>
          <w:rFonts w:ascii="Times New Roman" w:eastAsia="Times New Roman" w:hAnsi="Times New Roman" w:cs="Times New Roman"/>
          <w:sz w:val="28"/>
          <w:szCs w:val="28"/>
          <w:lang w:eastAsia="ru-RU"/>
        </w:rPr>
      </w:pPr>
      <w:r w:rsidRPr="00AF2ED8">
        <w:rPr>
          <w:rFonts w:ascii="Times New Roman" w:eastAsia="Times New Roman" w:hAnsi="Times New Roman" w:cs="Times New Roman"/>
          <w:sz w:val="28"/>
          <w:szCs w:val="28"/>
          <w:lang w:eastAsia="ru-RU"/>
        </w:rPr>
        <w:t>по налоговым и неналоговым доходам</w:t>
      </w:r>
      <w:r w:rsidR="00AF2ED8">
        <w:rPr>
          <w:rFonts w:ascii="Times New Roman" w:eastAsia="Times New Roman" w:hAnsi="Times New Roman" w:cs="Times New Roman"/>
          <w:sz w:val="28"/>
          <w:szCs w:val="28"/>
          <w:lang w:eastAsia="ru-RU"/>
        </w:rPr>
        <w:t>,</w:t>
      </w:r>
      <w:r w:rsidRPr="00AF2ED8">
        <w:rPr>
          <w:rFonts w:ascii="Times New Roman" w:eastAsia="Times New Roman" w:hAnsi="Times New Roman" w:cs="Times New Roman"/>
          <w:sz w:val="28"/>
          <w:szCs w:val="28"/>
          <w:lang w:eastAsia="ru-RU"/>
        </w:rPr>
        <w:t xml:space="preserve"> при утверждённых бюджетных назначениях (доходах) 137 244,4 тыс. руб</w:t>
      </w:r>
      <w:r w:rsidR="00AF2ED8">
        <w:rPr>
          <w:rFonts w:ascii="Times New Roman" w:eastAsia="Times New Roman" w:hAnsi="Times New Roman" w:cs="Times New Roman"/>
          <w:sz w:val="28"/>
          <w:szCs w:val="28"/>
          <w:lang w:eastAsia="ru-RU"/>
        </w:rPr>
        <w:t>лей,</w:t>
      </w:r>
      <w:r w:rsidRPr="00AF2ED8">
        <w:rPr>
          <w:rFonts w:ascii="Times New Roman" w:eastAsia="Times New Roman" w:hAnsi="Times New Roman" w:cs="Times New Roman"/>
          <w:sz w:val="28"/>
          <w:szCs w:val="28"/>
          <w:lang w:eastAsia="ru-RU"/>
        </w:rPr>
        <w:t xml:space="preserve"> исполнено </w:t>
      </w:r>
      <w:r w:rsidR="00AF2ED8">
        <w:rPr>
          <w:rFonts w:ascii="Times New Roman" w:eastAsia="Times New Roman" w:hAnsi="Times New Roman" w:cs="Times New Roman"/>
          <w:sz w:val="28"/>
          <w:szCs w:val="28"/>
          <w:lang w:eastAsia="ru-RU"/>
        </w:rPr>
        <w:t xml:space="preserve">- </w:t>
      </w:r>
      <w:r w:rsidRPr="00AF2ED8">
        <w:rPr>
          <w:rFonts w:ascii="Times New Roman" w:eastAsia="Times New Roman" w:hAnsi="Times New Roman" w:cs="Times New Roman"/>
          <w:sz w:val="28"/>
          <w:szCs w:val="28"/>
          <w:lang w:eastAsia="ru-RU"/>
        </w:rPr>
        <w:t>137 621,6 тыс. руб</w:t>
      </w:r>
      <w:r w:rsidR="00AF2ED8">
        <w:rPr>
          <w:rFonts w:ascii="Times New Roman" w:eastAsia="Times New Roman" w:hAnsi="Times New Roman" w:cs="Times New Roman"/>
          <w:sz w:val="28"/>
          <w:szCs w:val="28"/>
          <w:lang w:eastAsia="ru-RU"/>
        </w:rPr>
        <w:t>лей</w:t>
      </w:r>
      <w:r w:rsidRPr="00AF2ED8">
        <w:rPr>
          <w:rFonts w:ascii="Times New Roman" w:eastAsia="Times New Roman" w:hAnsi="Times New Roman" w:cs="Times New Roman"/>
          <w:sz w:val="28"/>
          <w:szCs w:val="28"/>
          <w:lang w:eastAsia="ru-RU"/>
        </w:rPr>
        <w:t xml:space="preserve"> (100,3 %);</w:t>
      </w:r>
    </w:p>
    <w:p w14:paraId="3DEF2F5A" w14:textId="77777777" w:rsidR="008F5894" w:rsidRPr="00AF2ED8" w:rsidRDefault="00AF2ED8" w:rsidP="00AF2ED8">
      <w:pPr>
        <w:pStyle w:val="a7"/>
        <w:numPr>
          <w:ilvl w:val="0"/>
          <w:numId w:val="226"/>
        </w:numPr>
        <w:tabs>
          <w:tab w:val="left" w:pos="993"/>
        </w:tabs>
        <w:spacing w:after="0" w:line="240" w:lineRule="auto"/>
        <w:ind w:left="28" w:firstLine="742"/>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по </w:t>
      </w:r>
      <w:r w:rsidR="008F5894" w:rsidRPr="00AF2ED8">
        <w:rPr>
          <w:rFonts w:ascii="Times New Roman" w:eastAsia="Times New Roman" w:hAnsi="Times New Roman" w:cs="Times New Roman"/>
          <w:sz w:val="28"/>
          <w:szCs w:val="28"/>
          <w:lang w:eastAsia="ru-RU"/>
        </w:rPr>
        <w:t xml:space="preserve">безвозмездным поступлениям </w:t>
      </w:r>
      <w:r>
        <w:rPr>
          <w:rFonts w:ascii="Times New Roman" w:eastAsia="Times New Roman" w:hAnsi="Times New Roman" w:cs="Times New Roman"/>
          <w:sz w:val="28"/>
          <w:szCs w:val="28"/>
          <w:lang w:eastAsia="ru-RU"/>
        </w:rPr>
        <w:t>из</w:t>
      </w:r>
      <w:r w:rsidR="008F5894" w:rsidRPr="00AF2ED8">
        <w:rPr>
          <w:rFonts w:ascii="Times New Roman" w:eastAsia="Times New Roman" w:hAnsi="Times New Roman" w:cs="Times New Roman"/>
          <w:sz w:val="28"/>
          <w:szCs w:val="28"/>
          <w:lang w:eastAsia="ru-RU"/>
        </w:rPr>
        <w:t xml:space="preserve"> республиканского бюджета</w:t>
      </w:r>
      <w:r>
        <w:rPr>
          <w:rFonts w:ascii="Times New Roman" w:eastAsia="Times New Roman" w:hAnsi="Times New Roman" w:cs="Times New Roman"/>
          <w:sz w:val="28"/>
          <w:szCs w:val="28"/>
          <w:lang w:eastAsia="ru-RU"/>
        </w:rPr>
        <w:t>,</w:t>
      </w:r>
      <w:r w:rsidR="008F5894" w:rsidRPr="00AF2ED8">
        <w:rPr>
          <w:rFonts w:ascii="Times New Roman" w:eastAsia="Times New Roman" w:hAnsi="Times New Roman" w:cs="Times New Roman"/>
          <w:sz w:val="28"/>
          <w:szCs w:val="28"/>
          <w:lang w:eastAsia="ru-RU"/>
        </w:rPr>
        <w:t xml:space="preserve"> при утверждённых бюджетных назначениях (доходах) 285 692,2 тыс. руб</w:t>
      </w:r>
      <w:r>
        <w:rPr>
          <w:rFonts w:ascii="Times New Roman" w:eastAsia="Times New Roman" w:hAnsi="Times New Roman" w:cs="Times New Roman"/>
          <w:sz w:val="28"/>
          <w:szCs w:val="28"/>
          <w:lang w:eastAsia="ru-RU"/>
        </w:rPr>
        <w:t>лей,</w:t>
      </w:r>
      <w:r w:rsidR="008F5894" w:rsidRPr="00AF2ED8">
        <w:rPr>
          <w:rFonts w:ascii="Times New Roman" w:eastAsia="Times New Roman" w:hAnsi="Times New Roman" w:cs="Times New Roman"/>
          <w:sz w:val="28"/>
          <w:szCs w:val="28"/>
          <w:lang w:eastAsia="ru-RU"/>
        </w:rPr>
        <w:t xml:space="preserve"> исполнено</w:t>
      </w:r>
      <w:r>
        <w:rPr>
          <w:rFonts w:ascii="Times New Roman" w:eastAsia="Times New Roman" w:hAnsi="Times New Roman" w:cs="Times New Roman"/>
          <w:sz w:val="28"/>
          <w:szCs w:val="28"/>
          <w:lang w:eastAsia="ru-RU"/>
        </w:rPr>
        <w:t xml:space="preserve"> -</w:t>
      </w:r>
      <w:r w:rsidR="008F5894" w:rsidRPr="00AF2ED8">
        <w:rPr>
          <w:rFonts w:ascii="Times New Roman" w:eastAsia="Times New Roman" w:hAnsi="Times New Roman" w:cs="Times New Roman"/>
          <w:sz w:val="28"/>
          <w:szCs w:val="28"/>
          <w:lang w:eastAsia="ru-RU"/>
        </w:rPr>
        <w:t xml:space="preserve"> 266 825,5 тыс. руб</w:t>
      </w:r>
      <w:r>
        <w:rPr>
          <w:rFonts w:ascii="Times New Roman" w:eastAsia="Times New Roman" w:hAnsi="Times New Roman" w:cs="Times New Roman"/>
          <w:sz w:val="28"/>
          <w:szCs w:val="28"/>
          <w:lang w:eastAsia="ru-RU"/>
        </w:rPr>
        <w:t>лей</w:t>
      </w:r>
      <w:r w:rsidR="008F5894" w:rsidRPr="00AF2ED8">
        <w:rPr>
          <w:rFonts w:ascii="Times New Roman" w:eastAsia="Times New Roman" w:hAnsi="Times New Roman" w:cs="Times New Roman"/>
          <w:sz w:val="28"/>
          <w:szCs w:val="28"/>
          <w:lang w:eastAsia="ru-RU"/>
        </w:rPr>
        <w:t xml:space="preserve"> (93,4 %). </w:t>
      </w:r>
    </w:p>
    <w:p w14:paraId="1BF8615F" w14:textId="77777777" w:rsidR="008F5894" w:rsidRPr="00AF2ED8"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Не исполненные назначения (доходы) в целом составили в общей сумме 18 489,6 тыс. руб</w:t>
      </w:r>
      <w:r w:rsidR="00AF2ED8">
        <w:rPr>
          <w:rFonts w:ascii="Times New Roman" w:eastAsia="Times New Roman" w:hAnsi="Times New Roman" w:cs="Times New Roman"/>
          <w:sz w:val="28"/>
          <w:szCs w:val="28"/>
          <w:lang w:eastAsia="ru-RU"/>
        </w:rPr>
        <w:t>лей</w:t>
      </w:r>
      <w:r w:rsidRPr="00AF2ED8">
        <w:rPr>
          <w:rFonts w:ascii="Times New Roman" w:eastAsia="Times New Roman" w:hAnsi="Times New Roman" w:cs="Times New Roman"/>
          <w:sz w:val="28"/>
          <w:szCs w:val="28"/>
          <w:lang w:eastAsia="ru-RU"/>
        </w:rPr>
        <w:t>.</w:t>
      </w:r>
    </w:p>
    <w:p w14:paraId="22BC2C8A" w14:textId="77777777" w:rsidR="008F5894" w:rsidRPr="008F5894" w:rsidRDefault="008F5894" w:rsidP="0044595A">
      <w:pPr>
        <w:spacing w:after="0" w:line="240" w:lineRule="auto"/>
        <w:ind w:firstLine="708"/>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sz w:val="28"/>
          <w:szCs w:val="28"/>
          <w:lang w:eastAsia="ru-RU"/>
        </w:rPr>
        <w:t xml:space="preserve">Необходимо отметить, что показатели по налоговым и неналоговым доходам в целом исполнены с превышением утверждённых бюджетных назначений (доходы), </w:t>
      </w:r>
      <w:r w:rsidR="00AF2ED8">
        <w:rPr>
          <w:rFonts w:ascii="Times New Roman" w:eastAsia="Times New Roman" w:hAnsi="Times New Roman" w:cs="Times New Roman"/>
          <w:sz w:val="28"/>
          <w:szCs w:val="28"/>
          <w:lang w:eastAsia="ru-RU"/>
        </w:rPr>
        <w:t>вместе с тем</w:t>
      </w:r>
      <w:r w:rsidRPr="008F5894">
        <w:rPr>
          <w:rFonts w:ascii="Times New Roman" w:eastAsia="Times New Roman" w:hAnsi="Times New Roman" w:cs="Times New Roman"/>
          <w:sz w:val="28"/>
          <w:szCs w:val="28"/>
          <w:lang w:eastAsia="ru-RU"/>
        </w:rPr>
        <w:t xml:space="preserve"> безвозмездные поступления из республиканского бюджета не исполнены на сумму 18 866,8 тыс. руб</w:t>
      </w:r>
      <w:r w:rsidR="00AF2ED8">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(6,6%).</w:t>
      </w:r>
    </w:p>
    <w:p w14:paraId="2805785C" w14:textId="77777777" w:rsidR="008F5894" w:rsidRPr="008F5894" w:rsidRDefault="008F5894" w:rsidP="0044595A">
      <w:pPr>
        <w:spacing w:after="0" w:line="240" w:lineRule="auto"/>
        <w:ind w:firstLine="708"/>
        <w:jc w:val="both"/>
        <w:textAlignment w:val="top"/>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Бюджет по расходам в 2020 г</w:t>
      </w:r>
      <w:r w:rsidR="00AF2ED8">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был утвержден в сумме 428 314,2 тыс. руб</w:t>
      </w:r>
      <w:r w:rsidR="00AF2ED8">
        <w:rPr>
          <w:rFonts w:ascii="Times New Roman" w:eastAsia="Times New Roman" w:hAnsi="Times New Roman" w:cs="Times New Roman"/>
          <w:sz w:val="28"/>
          <w:szCs w:val="28"/>
          <w:lang w:eastAsia="ru-RU"/>
        </w:rPr>
        <w:t xml:space="preserve">лей. </w:t>
      </w:r>
      <w:r w:rsidRPr="008F5894">
        <w:rPr>
          <w:rFonts w:ascii="Times New Roman" w:eastAsia="Times New Roman" w:hAnsi="Times New Roman" w:cs="Times New Roman"/>
          <w:sz w:val="28"/>
          <w:szCs w:val="28"/>
          <w:lang w:eastAsia="ru-RU"/>
        </w:rPr>
        <w:t>Исполнен</w:t>
      </w:r>
      <w:r w:rsidR="00AF2ED8">
        <w:rPr>
          <w:rFonts w:ascii="Times New Roman" w:eastAsia="Times New Roman" w:hAnsi="Times New Roman" w:cs="Times New Roman"/>
          <w:sz w:val="28"/>
          <w:szCs w:val="28"/>
          <w:lang w:eastAsia="ru-RU"/>
        </w:rPr>
        <w:t xml:space="preserve">ие составило </w:t>
      </w:r>
      <w:r w:rsidRPr="008F5894">
        <w:rPr>
          <w:rFonts w:ascii="Times New Roman" w:eastAsia="Times New Roman" w:hAnsi="Times New Roman" w:cs="Times New Roman"/>
          <w:sz w:val="28"/>
          <w:szCs w:val="28"/>
          <w:lang w:eastAsia="ru-RU"/>
        </w:rPr>
        <w:t>399 978,7 тыс. руб</w:t>
      </w:r>
      <w:r w:rsidR="00AF2ED8">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или 93,4 %. Не исполнено бюджетных назначений на сумму 28 335,5 тыс. руб</w:t>
      </w:r>
      <w:r w:rsidR="00AF2ED8">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74E72D2C"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основном причиной неисполнения районного бюджета по расходам явились не</w:t>
      </w:r>
      <w:r w:rsidR="00AF2ED8">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исполненные доходы по безвозмездным поступлениям с республиканского бюджета. </w:t>
      </w:r>
    </w:p>
    <w:p w14:paraId="63BCE353" w14:textId="77777777" w:rsidR="008F5894" w:rsidRPr="008F5894" w:rsidRDefault="008F5894" w:rsidP="00F83069">
      <w:pPr>
        <w:spacing w:after="0" w:line="240" w:lineRule="auto"/>
        <w:ind w:firstLine="708"/>
        <w:jc w:val="both"/>
        <w:rPr>
          <w:rFonts w:ascii="Times New Roman" w:eastAsia="Times New Roman" w:hAnsi="Times New Roman" w:cs="Times New Roman"/>
          <w:sz w:val="28"/>
          <w:szCs w:val="28"/>
          <w:lang w:eastAsia="ru-RU"/>
        </w:rPr>
      </w:pPr>
      <w:r w:rsidRPr="00F83069">
        <w:rPr>
          <w:rFonts w:ascii="Times New Roman" w:eastAsia="Times New Roman" w:hAnsi="Times New Roman" w:cs="Times New Roman"/>
          <w:sz w:val="28"/>
          <w:szCs w:val="28"/>
          <w:lang w:eastAsia="ru-RU"/>
        </w:rPr>
        <w:t xml:space="preserve">В рамках исполнения бюджета в 2020 году реализуется 13 муниципальных программ. </w:t>
      </w:r>
      <w:r w:rsidR="00AF2ED8" w:rsidRPr="00F83069">
        <w:rPr>
          <w:rFonts w:ascii="Times New Roman" w:eastAsia="Times New Roman" w:hAnsi="Times New Roman" w:cs="Times New Roman"/>
          <w:sz w:val="28"/>
          <w:szCs w:val="28"/>
          <w:lang w:eastAsia="ru-RU"/>
        </w:rPr>
        <w:t>В соответствии с пунктом 3 статьи 179 Бюджетного Кодекса РФ, по</w:t>
      </w:r>
      <w:r w:rsidRPr="00F83069">
        <w:rPr>
          <w:rFonts w:ascii="Times New Roman" w:eastAsia="Times New Roman" w:hAnsi="Times New Roman" w:cs="Times New Roman"/>
          <w:sz w:val="28"/>
          <w:szCs w:val="28"/>
          <w:lang w:eastAsia="ru-RU"/>
        </w:rPr>
        <w:t xml:space="preserve"> окончании отчётного финансового года необходимо ежегодно проводить оценку эффективности реализации муниципальных программ.</w:t>
      </w:r>
      <w:r w:rsidRPr="00F83069">
        <w:rPr>
          <w:rFonts w:ascii="Times New Roman" w:eastAsia="Times New Roman" w:hAnsi="Times New Roman" w:cs="Times New Roman"/>
          <w:sz w:val="28"/>
          <w:szCs w:val="28"/>
        </w:rPr>
        <w:t xml:space="preserve"> Администрацией представлены отчёты о реализации муниципальных программ.</w:t>
      </w:r>
    </w:p>
    <w:p w14:paraId="6069C82F" w14:textId="77777777" w:rsidR="008F5894" w:rsidRPr="008F5894" w:rsidRDefault="008F5894" w:rsidP="008F5894">
      <w:pPr>
        <w:tabs>
          <w:tab w:val="left" w:pos="0"/>
        </w:tabs>
        <w:spacing w:after="0" w:line="240" w:lineRule="auto"/>
        <w:jc w:val="both"/>
        <w:rPr>
          <w:rFonts w:ascii="Times New Roman" w:eastAsia="Times New Roman" w:hAnsi="Times New Roman" w:cs="Times New Roman"/>
          <w:sz w:val="28"/>
          <w:szCs w:val="28"/>
        </w:rPr>
      </w:pPr>
      <w:r w:rsidRPr="008F5894">
        <w:rPr>
          <w:rFonts w:ascii="Times New Roman" w:eastAsia="Times New Roman" w:hAnsi="Times New Roman" w:cs="Times New Roman"/>
          <w:sz w:val="28"/>
          <w:szCs w:val="28"/>
        </w:rPr>
        <w:tab/>
      </w:r>
    </w:p>
    <w:p w14:paraId="55319587" w14:textId="77777777" w:rsidR="008F5894" w:rsidRPr="008F5894" w:rsidRDefault="008F5894" w:rsidP="008F5894">
      <w:pPr>
        <w:spacing w:after="20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color w:val="333333"/>
          <w:sz w:val="28"/>
          <w:szCs w:val="28"/>
          <w:shd w:val="clear" w:color="auto" w:fill="FFFFFF"/>
          <w:lang w:eastAsia="ru-RU"/>
        </w:rPr>
        <w:lastRenderedPageBreak/>
        <w:t>Пр</w:t>
      </w:r>
      <w:r w:rsidRPr="008F5894">
        <w:rPr>
          <w:rFonts w:ascii="Times New Roman" w:eastAsia="Times New Roman" w:hAnsi="Times New Roman" w:cs="Times New Roman"/>
          <w:b/>
          <w:sz w:val="28"/>
          <w:szCs w:val="28"/>
          <w:lang w:eastAsia="ru-RU"/>
        </w:rPr>
        <w:t>оверка безналичных расчётов</w:t>
      </w:r>
    </w:p>
    <w:p w14:paraId="6A424FCE" w14:textId="77777777" w:rsidR="008F5894" w:rsidRPr="008F5894" w:rsidRDefault="0044595A" w:rsidP="00E96C2E">
      <w:pPr>
        <w:tabs>
          <w:tab w:val="left" w:pos="284"/>
          <w:tab w:val="left" w:pos="709"/>
        </w:tabs>
        <w:spacing w:after="0" w:line="240" w:lineRule="auto"/>
        <w:ind w:right="-26"/>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r>
      <w:r w:rsidR="008F5894" w:rsidRPr="008F5894">
        <w:rPr>
          <w:rFonts w:ascii="Times New Roman" w:eastAsia="Times New Roman" w:hAnsi="Times New Roman" w:cs="Times New Roman"/>
          <w:sz w:val="28"/>
          <w:lang w:eastAsia="ru-RU"/>
        </w:rPr>
        <w:t xml:space="preserve">Учет движения безналичных денежных средств Администрации осуществлялся на лицевом счете, открытом в УФК по РИ: главного распорядителя бюджетных средств </w:t>
      </w:r>
      <w:bookmarkStart w:id="23" w:name="_Hlk99581753"/>
      <w:r w:rsidR="00F83069">
        <w:rPr>
          <w:rFonts w:ascii="Times New Roman" w:eastAsia="Times New Roman" w:hAnsi="Times New Roman" w:cs="Times New Roman"/>
          <w:sz w:val="28"/>
          <w:lang w:eastAsia="ru-RU"/>
        </w:rPr>
        <w:t>-</w:t>
      </w:r>
      <w:r w:rsidR="008F5894" w:rsidRPr="008F5894">
        <w:rPr>
          <w:rFonts w:ascii="Times New Roman" w:eastAsia="Times New Roman" w:hAnsi="Times New Roman" w:cs="Times New Roman"/>
          <w:sz w:val="28"/>
          <w:lang w:eastAsia="ru-RU"/>
        </w:rPr>
        <w:t>№01143149790</w:t>
      </w:r>
      <w:bookmarkEnd w:id="23"/>
      <w:r w:rsidR="008F5894" w:rsidRPr="008F5894">
        <w:rPr>
          <w:rFonts w:ascii="Times New Roman" w:eastAsia="Times New Roman" w:hAnsi="Times New Roman" w:cs="Times New Roman"/>
          <w:sz w:val="28"/>
          <w:lang w:eastAsia="ru-RU"/>
        </w:rPr>
        <w:t xml:space="preserve">; получателя бюджетных средств </w:t>
      </w:r>
      <w:r w:rsidR="00F83069">
        <w:rPr>
          <w:rFonts w:ascii="Times New Roman" w:eastAsia="Times New Roman" w:hAnsi="Times New Roman" w:cs="Times New Roman"/>
          <w:sz w:val="28"/>
          <w:lang w:eastAsia="ru-RU"/>
        </w:rPr>
        <w:t xml:space="preserve">- </w:t>
      </w:r>
      <w:r w:rsidR="008F5894" w:rsidRPr="008F5894">
        <w:rPr>
          <w:rFonts w:ascii="Times New Roman" w:eastAsia="Times New Roman" w:hAnsi="Times New Roman" w:cs="Times New Roman"/>
          <w:sz w:val="28"/>
          <w:lang w:eastAsia="ru-RU"/>
        </w:rPr>
        <w:t>№03143149790.</w:t>
      </w:r>
    </w:p>
    <w:p w14:paraId="0CFC8408" w14:textId="77777777" w:rsidR="008F5894" w:rsidRPr="00E96C2E" w:rsidRDefault="008F5894" w:rsidP="00E96C2E">
      <w:pPr>
        <w:spacing w:after="0" w:line="240" w:lineRule="auto"/>
        <w:ind w:right="-26"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szCs w:val="28"/>
          <w:lang w:eastAsia="ru-RU"/>
        </w:rPr>
        <w:t>Всего по данным учета</w:t>
      </w:r>
      <w:r w:rsidR="00E96C2E">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на лицевой счет главного распорядителя бюджетных средств </w:t>
      </w:r>
      <w:r w:rsidR="00E96C2E" w:rsidRPr="00E96C2E">
        <w:rPr>
          <w:rFonts w:ascii="Times New Roman" w:eastAsia="Times New Roman" w:hAnsi="Times New Roman" w:cs="Times New Roman"/>
          <w:sz w:val="28"/>
          <w:szCs w:val="28"/>
          <w:lang w:eastAsia="ru-RU"/>
        </w:rPr>
        <w:t>№01143149790</w:t>
      </w:r>
      <w:r w:rsidR="00E96C2E">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поступил</w:t>
      </w:r>
      <w:r w:rsidR="00E96C2E">
        <w:rPr>
          <w:rFonts w:ascii="Times New Roman" w:eastAsia="Times New Roman" w:hAnsi="Times New Roman" w:cs="Times New Roman"/>
          <w:sz w:val="28"/>
          <w:szCs w:val="28"/>
          <w:lang w:eastAsia="ru-RU"/>
        </w:rPr>
        <w:t>о</w:t>
      </w:r>
      <w:r w:rsidRPr="008F5894">
        <w:rPr>
          <w:rFonts w:ascii="Times New Roman" w:eastAsia="Times New Roman" w:hAnsi="Times New Roman" w:cs="Times New Roman"/>
          <w:sz w:val="28"/>
          <w:szCs w:val="28"/>
          <w:lang w:eastAsia="ru-RU"/>
        </w:rPr>
        <w:t xml:space="preserve"> 154 105,0 тыс. руб</w:t>
      </w:r>
      <w:r w:rsidR="00E96C2E">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Распределено бюджетных средств в сумме 154 102,3 тыс. руб</w:t>
      </w:r>
      <w:r w:rsidR="00E96C2E">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Не распределено </w:t>
      </w:r>
      <w:r w:rsidR="00E96C2E">
        <w:rPr>
          <w:rFonts w:ascii="Times New Roman" w:eastAsia="Times New Roman" w:hAnsi="Times New Roman" w:cs="Times New Roman"/>
          <w:sz w:val="28"/>
          <w:szCs w:val="28"/>
          <w:lang w:eastAsia="ru-RU"/>
        </w:rPr>
        <w:t>финансовых</w:t>
      </w:r>
      <w:r w:rsidRPr="008F5894">
        <w:rPr>
          <w:rFonts w:ascii="Times New Roman" w:eastAsia="Times New Roman" w:hAnsi="Times New Roman" w:cs="Times New Roman"/>
          <w:sz w:val="28"/>
          <w:szCs w:val="28"/>
          <w:lang w:eastAsia="ru-RU"/>
        </w:rPr>
        <w:t xml:space="preserve"> средств </w:t>
      </w:r>
      <w:r w:rsidR="00E96C2E">
        <w:rPr>
          <w:rFonts w:ascii="Times New Roman" w:eastAsia="Times New Roman" w:hAnsi="Times New Roman" w:cs="Times New Roman"/>
          <w:sz w:val="28"/>
          <w:szCs w:val="28"/>
          <w:lang w:eastAsia="ru-RU"/>
        </w:rPr>
        <w:t xml:space="preserve">в сумме </w:t>
      </w:r>
      <w:r w:rsidRPr="008F5894">
        <w:rPr>
          <w:rFonts w:ascii="Times New Roman" w:eastAsia="Times New Roman" w:hAnsi="Times New Roman" w:cs="Times New Roman"/>
          <w:sz w:val="28"/>
          <w:szCs w:val="28"/>
          <w:lang w:eastAsia="ru-RU"/>
        </w:rPr>
        <w:t>2,8 тыс. руб</w:t>
      </w:r>
      <w:r w:rsidR="00E96C2E">
        <w:rPr>
          <w:rFonts w:ascii="Times New Roman" w:eastAsia="Times New Roman" w:hAnsi="Times New Roman" w:cs="Times New Roman"/>
          <w:sz w:val="28"/>
          <w:szCs w:val="28"/>
          <w:lang w:eastAsia="ru-RU"/>
        </w:rPr>
        <w:t>лей.</w:t>
      </w:r>
    </w:p>
    <w:p w14:paraId="4E61D37D" w14:textId="77777777" w:rsidR="008F5894" w:rsidRPr="008F5894" w:rsidRDefault="00E96C2E" w:rsidP="008F5894">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w:t>
      </w:r>
      <w:r w:rsidR="008F5894" w:rsidRPr="008F5894">
        <w:rPr>
          <w:rFonts w:ascii="Times New Roman" w:eastAsia="Times New Roman" w:hAnsi="Times New Roman" w:cs="Times New Roman"/>
          <w:sz w:val="28"/>
          <w:szCs w:val="28"/>
          <w:lang w:eastAsia="ru-RU"/>
        </w:rPr>
        <w:t xml:space="preserve"> лицевой счет получателя бюджетных средств </w:t>
      </w:r>
      <w:r w:rsidR="008F5894" w:rsidRPr="008F5894">
        <w:rPr>
          <w:rFonts w:ascii="Times New Roman" w:eastAsia="Times New Roman" w:hAnsi="Times New Roman" w:cs="Times New Roman"/>
          <w:sz w:val="28"/>
          <w:lang w:eastAsia="ru-RU"/>
        </w:rPr>
        <w:t xml:space="preserve">№03143149790 </w:t>
      </w:r>
      <w:r w:rsidR="008F5894" w:rsidRPr="008F5894">
        <w:rPr>
          <w:rFonts w:ascii="Times New Roman" w:eastAsia="Times New Roman" w:hAnsi="Times New Roman" w:cs="Times New Roman"/>
          <w:sz w:val="28"/>
          <w:szCs w:val="28"/>
          <w:lang w:eastAsia="ru-RU"/>
        </w:rPr>
        <w:t>поступил</w:t>
      </w:r>
      <w:r>
        <w:rPr>
          <w:rFonts w:ascii="Times New Roman" w:eastAsia="Times New Roman" w:hAnsi="Times New Roman" w:cs="Times New Roman"/>
          <w:sz w:val="28"/>
          <w:szCs w:val="28"/>
          <w:lang w:eastAsia="ru-RU"/>
        </w:rPr>
        <w:t>о</w:t>
      </w:r>
      <w:r w:rsidR="008F5894" w:rsidRPr="008F5894">
        <w:rPr>
          <w:rFonts w:ascii="Times New Roman" w:eastAsia="Times New Roman" w:hAnsi="Times New Roman" w:cs="Times New Roman"/>
          <w:sz w:val="28"/>
          <w:szCs w:val="28"/>
          <w:lang w:eastAsia="ru-RU"/>
        </w:rPr>
        <w:t xml:space="preserve"> 65 571,6 тыс. руб</w:t>
      </w:r>
      <w:r>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xml:space="preserve">. Кассовый расход </w:t>
      </w:r>
      <w:r>
        <w:rPr>
          <w:rFonts w:ascii="Times New Roman" w:eastAsia="Times New Roman" w:hAnsi="Times New Roman" w:cs="Times New Roman"/>
          <w:sz w:val="28"/>
          <w:szCs w:val="28"/>
          <w:lang w:eastAsia="ru-RU"/>
        </w:rPr>
        <w:t xml:space="preserve">составил </w:t>
      </w:r>
      <w:r w:rsidR="008F5894" w:rsidRPr="008F5894">
        <w:rPr>
          <w:rFonts w:ascii="Times New Roman" w:eastAsia="Times New Roman" w:hAnsi="Times New Roman" w:cs="Times New Roman"/>
          <w:sz w:val="28"/>
          <w:szCs w:val="28"/>
          <w:lang w:eastAsia="ru-RU"/>
        </w:rPr>
        <w:t>в общей сумме 65 571,6 тыс. руб</w:t>
      </w:r>
      <w:r>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xml:space="preserve">. </w:t>
      </w:r>
    </w:p>
    <w:p w14:paraId="19FB3F2D" w14:textId="77777777" w:rsidR="008F5894" w:rsidRPr="008F5894" w:rsidRDefault="008F5894" w:rsidP="0044595A">
      <w:pPr>
        <w:autoSpaceDE w:val="0"/>
        <w:autoSpaceDN w:val="0"/>
        <w:adjustRightInd w:val="0"/>
        <w:spacing w:after="0" w:line="240" w:lineRule="auto"/>
        <w:ind w:firstLine="708"/>
        <w:jc w:val="both"/>
        <w:outlineLvl w:val="2"/>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проверяемом периоде в Администрации района установлены случаи нанесения бюджету ущерба на общую сумму 2,5 тыс. руб., </w:t>
      </w:r>
      <w:r w:rsidR="00E96C2E">
        <w:rPr>
          <w:rFonts w:ascii="Times New Roman" w:eastAsia="Times New Roman" w:hAnsi="Times New Roman" w:cs="Times New Roman"/>
          <w:sz w:val="28"/>
          <w:szCs w:val="28"/>
          <w:lang w:eastAsia="ru-RU"/>
        </w:rPr>
        <w:t>в том числе</w:t>
      </w:r>
      <w:r w:rsidRPr="008F5894">
        <w:rPr>
          <w:rFonts w:ascii="Times New Roman" w:eastAsia="Times New Roman" w:hAnsi="Times New Roman" w:cs="Times New Roman"/>
          <w:sz w:val="28"/>
          <w:szCs w:val="28"/>
          <w:lang w:eastAsia="ru-RU"/>
        </w:rPr>
        <w:t xml:space="preserve">: </w:t>
      </w:r>
    </w:p>
    <w:p w14:paraId="56B34FE1" w14:textId="77777777" w:rsidR="008F5894" w:rsidRPr="00E96C2E" w:rsidRDefault="008F5894" w:rsidP="00E96C2E">
      <w:pPr>
        <w:pStyle w:val="a7"/>
        <w:numPr>
          <w:ilvl w:val="0"/>
          <w:numId w:val="222"/>
        </w:numPr>
        <w:tabs>
          <w:tab w:val="left" w:pos="993"/>
        </w:tabs>
        <w:autoSpaceDE w:val="0"/>
        <w:autoSpaceDN w:val="0"/>
        <w:adjustRightInd w:val="0"/>
        <w:spacing w:after="0" w:line="240" w:lineRule="auto"/>
        <w:ind w:left="14" w:firstLine="714"/>
        <w:jc w:val="both"/>
        <w:outlineLvl w:val="2"/>
        <w:rPr>
          <w:rFonts w:ascii="Times New Roman" w:eastAsia="Times New Roman" w:hAnsi="Times New Roman" w:cs="Times New Roman"/>
          <w:b/>
          <w:sz w:val="28"/>
          <w:szCs w:val="28"/>
          <w:lang w:eastAsia="ru-RU"/>
        </w:rPr>
      </w:pPr>
      <w:r w:rsidRPr="00E96C2E">
        <w:rPr>
          <w:rFonts w:ascii="Times New Roman" w:eastAsia="Times New Roman" w:hAnsi="Times New Roman" w:cs="Times New Roman"/>
          <w:sz w:val="28"/>
          <w:szCs w:val="28"/>
          <w:lang w:eastAsia="ru-RU"/>
        </w:rPr>
        <w:t>МИФНС России № 2 по РИ за налоговое правонарушение уплачен штраф в сумме 1,0 тыс. руб.;</w:t>
      </w:r>
    </w:p>
    <w:p w14:paraId="380C3CDC" w14:textId="77777777" w:rsidR="008F5894" w:rsidRPr="00E96C2E" w:rsidRDefault="008F5894" w:rsidP="00E96C2E">
      <w:pPr>
        <w:pStyle w:val="a7"/>
        <w:numPr>
          <w:ilvl w:val="0"/>
          <w:numId w:val="222"/>
        </w:numPr>
        <w:tabs>
          <w:tab w:val="left" w:pos="993"/>
        </w:tabs>
        <w:autoSpaceDE w:val="0"/>
        <w:autoSpaceDN w:val="0"/>
        <w:adjustRightInd w:val="0"/>
        <w:spacing w:after="0" w:line="240" w:lineRule="auto"/>
        <w:ind w:left="14" w:firstLine="714"/>
        <w:jc w:val="both"/>
        <w:outlineLvl w:val="2"/>
        <w:rPr>
          <w:rFonts w:ascii="Times New Roman" w:eastAsia="Times New Roman" w:hAnsi="Times New Roman" w:cs="Times New Roman"/>
          <w:sz w:val="28"/>
          <w:szCs w:val="28"/>
          <w:lang w:eastAsia="ru-RU"/>
        </w:rPr>
      </w:pPr>
      <w:r w:rsidRPr="00E96C2E">
        <w:rPr>
          <w:rFonts w:ascii="Times New Roman" w:eastAsia="Times New Roman" w:hAnsi="Times New Roman" w:cs="Times New Roman"/>
          <w:sz w:val="28"/>
          <w:szCs w:val="28"/>
          <w:lang w:eastAsia="ru-RU"/>
        </w:rPr>
        <w:t>Отделени</w:t>
      </w:r>
      <w:r w:rsidR="00E96C2E" w:rsidRPr="00E96C2E">
        <w:rPr>
          <w:rFonts w:ascii="Times New Roman" w:eastAsia="Times New Roman" w:hAnsi="Times New Roman" w:cs="Times New Roman"/>
          <w:sz w:val="28"/>
          <w:szCs w:val="28"/>
          <w:lang w:eastAsia="ru-RU"/>
        </w:rPr>
        <w:t>ю</w:t>
      </w:r>
      <w:r w:rsidRPr="00E96C2E">
        <w:rPr>
          <w:rFonts w:ascii="Times New Roman" w:eastAsia="Times New Roman" w:hAnsi="Times New Roman" w:cs="Times New Roman"/>
          <w:sz w:val="28"/>
          <w:szCs w:val="28"/>
          <w:lang w:eastAsia="ru-RU"/>
        </w:rPr>
        <w:t xml:space="preserve"> ПФР по Сунженскому району и г. Карабулак за непредставление в установленный срок сведений уплачен штраф в </w:t>
      </w:r>
      <w:r w:rsidR="00E96C2E" w:rsidRPr="00E96C2E">
        <w:rPr>
          <w:rFonts w:ascii="Times New Roman" w:eastAsia="Times New Roman" w:hAnsi="Times New Roman" w:cs="Times New Roman"/>
          <w:sz w:val="28"/>
          <w:szCs w:val="28"/>
          <w:lang w:eastAsia="ru-RU"/>
        </w:rPr>
        <w:t xml:space="preserve">общей </w:t>
      </w:r>
      <w:r w:rsidRPr="00E96C2E">
        <w:rPr>
          <w:rFonts w:ascii="Times New Roman" w:eastAsia="Times New Roman" w:hAnsi="Times New Roman" w:cs="Times New Roman"/>
          <w:sz w:val="28"/>
          <w:szCs w:val="28"/>
          <w:lang w:eastAsia="ru-RU"/>
        </w:rPr>
        <w:t xml:space="preserve">сумме </w:t>
      </w:r>
      <w:r w:rsidR="00E96C2E" w:rsidRPr="00E96C2E">
        <w:rPr>
          <w:rFonts w:ascii="Times New Roman" w:eastAsia="Times New Roman" w:hAnsi="Times New Roman" w:cs="Times New Roman"/>
          <w:sz w:val="28"/>
          <w:szCs w:val="28"/>
          <w:lang w:eastAsia="ru-RU"/>
        </w:rPr>
        <w:t>1,5</w:t>
      </w:r>
      <w:r w:rsidRPr="00E96C2E">
        <w:rPr>
          <w:rFonts w:ascii="Times New Roman" w:eastAsia="Times New Roman" w:hAnsi="Times New Roman" w:cs="Times New Roman"/>
          <w:sz w:val="28"/>
          <w:szCs w:val="28"/>
          <w:lang w:eastAsia="ru-RU"/>
        </w:rPr>
        <w:t xml:space="preserve"> тыс. руб</w:t>
      </w:r>
      <w:r w:rsidR="00E96C2E" w:rsidRPr="00E96C2E">
        <w:rPr>
          <w:rFonts w:ascii="Times New Roman" w:eastAsia="Times New Roman" w:hAnsi="Times New Roman" w:cs="Times New Roman"/>
          <w:sz w:val="28"/>
          <w:szCs w:val="28"/>
          <w:lang w:eastAsia="ru-RU"/>
        </w:rPr>
        <w:t>лей.</w:t>
      </w:r>
    </w:p>
    <w:p w14:paraId="4887A0C2" w14:textId="77777777" w:rsidR="008F5894" w:rsidRPr="008F5894" w:rsidRDefault="008F5894" w:rsidP="008F5894">
      <w:pPr>
        <w:tabs>
          <w:tab w:val="left" w:pos="0"/>
        </w:tabs>
        <w:spacing w:after="0" w:line="240" w:lineRule="auto"/>
        <w:jc w:val="both"/>
        <w:rPr>
          <w:rFonts w:ascii="Times New Roman" w:eastAsia="Times New Roman" w:hAnsi="Times New Roman" w:cs="Times New Roman"/>
          <w:sz w:val="28"/>
          <w:szCs w:val="28"/>
        </w:rPr>
      </w:pPr>
    </w:p>
    <w:p w14:paraId="162F0E57"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 xml:space="preserve">Проверка </w:t>
      </w:r>
    </w:p>
    <w:p w14:paraId="2645ED9C"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начисления и выплаты заработной платы (выборочным методом)</w:t>
      </w:r>
    </w:p>
    <w:p w14:paraId="63B93084"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p>
    <w:p w14:paraId="528736A8" w14:textId="22D5BB12" w:rsidR="00E96C2E" w:rsidRPr="007973EF" w:rsidRDefault="0044595A" w:rsidP="0044595A">
      <w:pPr>
        <w:tabs>
          <w:tab w:val="left" w:pos="0"/>
          <w:tab w:val="left" w:pos="4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8F5894" w:rsidRPr="007973EF">
        <w:rPr>
          <w:rFonts w:ascii="Times New Roman" w:eastAsia="Times New Roman" w:hAnsi="Times New Roman" w:cs="Times New Roman"/>
          <w:sz w:val="28"/>
          <w:szCs w:val="28"/>
          <w:lang w:eastAsia="ru-RU"/>
        </w:rPr>
        <w:t xml:space="preserve">Начисление и выплата заработной платы осуществлялись в Журнале операций расчётов по оплате труда, согласно </w:t>
      </w:r>
      <w:r w:rsidR="00E96C2E" w:rsidRPr="007973EF">
        <w:rPr>
          <w:rFonts w:ascii="Times New Roman" w:eastAsia="Times New Roman" w:hAnsi="Times New Roman" w:cs="Times New Roman"/>
          <w:color w:val="000000"/>
          <w:sz w:val="28"/>
          <w:szCs w:val="28"/>
          <w:lang w:eastAsia="ru-RU"/>
        </w:rPr>
        <w:t>Постановлению Правительства РИ от 15.12.2009 года №</w:t>
      </w:r>
      <w:r w:rsidR="00A21DF8">
        <w:rPr>
          <w:rFonts w:ascii="Times New Roman" w:eastAsia="Times New Roman" w:hAnsi="Times New Roman" w:cs="Times New Roman"/>
          <w:color w:val="000000"/>
          <w:sz w:val="28"/>
          <w:szCs w:val="28"/>
          <w:lang w:eastAsia="ru-RU"/>
        </w:rPr>
        <w:t> </w:t>
      </w:r>
      <w:r w:rsidR="00E96C2E" w:rsidRPr="007973EF">
        <w:rPr>
          <w:rFonts w:ascii="Times New Roman" w:eastAsia="Times New Roman" w:hAnsi="Times New Roman" w:cs="Times New Roman"/>
          <w:color w:val="000000"/>
          <w:sz w:val="28"/>
          <w:szCs w:val="28"/>
          <w:lang w:eastAsia="ru-RU"/>
        </w:rPr>
        <w:t>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(далее - Постановление Правительства РИ №423)</w:t>
      </w:r>
      <w:r w:rsidR="008F5894" w:rsidRPr="007973EF">
        <w:rPr>
          <w:rFonts w:ascii="Times New Roman" w:eastAsia="Times New Roman" w:hAnsi="Times New Roman" w:cs="Times New Roman"/>
          <w:color w:val="000000"/>
          <w:sz w:val="28"/>
          <w:szCs w:val="28"/>
          <w:lang w:eastAsia="ru-RU"/>
        </w:rPr>
        <w:t xml:space="preserve">, решению представительного органа муниципального образования «Сунженский муниципальный район» от 27.01.2010 </w:t>
      </w:r>
      <w:r w:rsidR="00E96C2E" w:rsidRPr="007973EF">
        <w:rPr>
          <w:rFonts w:ascii="Times New Roman" w:eastAsia="Times New Roman" w:hAnsi="Times New Roman" w:cs="Times New Roman"/>
          <w:color w:val="000000"/>
          <w:sz w:val="28"/>
          <w:szCs w:val="28"/>
          <w:lang w:eastAsia="ru-RU"/>
        </w:rPr>
        <w:t xml:space="preserve">года </w:t>
      </w:r>
      <w:r w:rsidR="008F5894" w:rsidRPr="007973EF">
        <w:rPr>
          <w:rFonts w:ascii="Times New Roman" w:eastAsia="Times New Roman" w:hAnsi="Times New Roman" w:cs="Times New Roman"/>
          <w:color w:val="000000"/>
          <w:sz w:val="28"/>
          <w:szCs w:val="28"/>
          <w:lang w:eastAsia="ru-RU"/>
        </w:rPr>
        <w:t>№</w:t>
      </w:r>
      <w:r w:rsidR="00A21DF8">
        <w:rPr>
          <w:rFonts w:ascii="Times New Roman" w:eastAsia="Times New Roman" w:hAnsi="Times New Roman" w:cs="Times New Roman"/>
          <w:color w:val="000000"/>
          <w:sz w:val="28"/>
          <w:szCs w:val="28"/>
          <w:lang w:eastAsia="ru-RU"/>
        </w:rPr>
        <w:t> </w:t>
      </w:r>
      <w:r w:rsidR="008F5894" w:rsidRPr="007973EF">
        <w:rPr>
          <w:rFonts w:ascii="Times New Roman" w:eastAsia="Times New Roman" w:hAnsi="Times New Roman" w:cs="Times New Roman"/>
          <w:color w:val="000000"/>
          <w:sz w:val="28"/>
          <w:szCs w:val="28"/>
          <w:lang w:eastAsia="ru-RU"/>
        </w:rPr>
        <w:t>6/1-1 «Об утверждении «Положения о денежном содержании муниципальных служащих Сунженского муниципального района»</w:t>
      </w:r>
      <w:r w:rsidR="00E96C2E" w:rsidRPr="007973EF">
        <w:rPr>
          <w:rFonts w:ascii="Times New Roman" w:eastAsia="Times New Roman" w:hAnsi="Times New Roman" w:cs="Times New Roman"/>
          <w:color w:val="000000"/>
          <w:sz w:val="28"/>
          <w:szCs w:val="28"/>
          <w:lang w:eastAsia="ru-RU"/>
        </w:rPr>
        <w:t>.</w:t>
      </w:r>
    </w:p>
    <w:p w14:paraId="2848AACB" w14:textId="77777777" w:rsidR="008F5894" w:rsidRPr="008F5894" w:rsidRDefault="00E96C2E" w:rsidP="007973EF">
      <w:pPr>
        <w:tabs>
          <w:tab w:val="left" w:pos="0"/>
          <w:tab w:val="left" w:pos="4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73EF">
        <w:rPr>
          <w:rFonts w:ascii="Times New Roman" w:eastAsia="Times New Roman" w:hAnsi="Times New Roman" w:cs="Times New Roman"/>
          <w:color w:val="000000"/>
          <w:sz w:val="28"/>
          <w:szCs w:val="28"/>
          <w:lang w:eastAsia="ru-RU"/>
        </w:rPr>
        <w:tab/>
      </w:r>
      <w:r w:rsidRPr="007973EF">
        <w:rPr>
          <w:rFonts w:ascii="Times New Roman" w:eastAsia="Times New Roman" w:hAnsi="Times New Roman" w:cs="Times New Roman"/>
          <w:color w:val="000000"/>
          <w:sz w:val="28"/>
          <w:szCs w:val="28"/>
          <w:lang w:eastAsia="ru-RU"/>
        </w:rPr>
        <w:tab/>
        <w:t xml:space="preserve">Штатное расписание утверждено </w:t>
      </w:r>
      <w:r w:rsidR="007973EF" w:rsidRPr="007973EF">
        <w:rPr>
          <w:rFonts w:ascii="Times New Roman" w:eastAsia="Times New Roman" w:hAnsi="Times New Roman" w:cs="Times New Roman"/>
          <w:sz w:val="28"/>
          <w:szCs w:val="28"/>
          <w:lang w:eastAsia="ru-RU"/>
        </w:rPr>
        <w:t>в количестве</w:t>
      </w:r>
      <w:r w:rsidR="008F5894" w:rsidRPr="007973EF">
        <w:rPr>
          <w:rFonts w:ascii="Times New Roman" w:eastAsia="Times New Roman" w:hAnsi="Times New Roman" w:cs="Times New Roman"/>
          <w:sz w:val="28"/>
          <w:szCs w:val="28"/>
          <w:lang w:eastAsia="ru-RU"/>
        </w:rPr>
        <w:t xml:space="preserve"> 48 единиц.</w:t>
      </w:r>
      <w:r w:rsidR="007973EF">
        <w:rPr>
          <w:rFonts w:ascii="Times New Roman" w:eastAsia="Times New Roman" w:hAnsi="Times New Roman" w:cs="Times New Roman"/>
          <w:sz w:val="28"/>
          <w:szCs w:val="28"/>
          <w:lang w:eastAsia="ru-RU"/>
        </w:rPr>
        <w:t xml:space="preserve"> </w:t>
      </w:r>
      <w:r w:rsidR="008F5894" w:rsidRPr="008F5894">
        <w:rPr>
          <w:rFonts w:ascii="Times New Roman" w:eastAsia="Times New Roman" w:hAnsi="Times New Roman" w:cs="Times New Roman"/>
          <w:sz w:val="28"/>
          <w:szCs w:val="28"/>
          <w:lang w:eastAsia="ru-RU"/>
        </w:rPr>
        <w:t>Должностные оклады, компенсационные и стимулирующие надбавки сотрудникам установлены в соответствии со штатным расписанием.</w:t>
      </w:r>
      <w:r w:rsidR="007973EF">
        <w:rPr>
          <w:rFonts w:ascii="Times New Roman" w:eastAsia="Times New Roman" w:hAnsi="Times New Roman" w:cs="Times New Roman"/>
          <w:sz w:val="28"/>
          <w:szCs w:val="28"/>
          <w:lang w:eastAsia="ru-RU"/>
        </w:rPr>
        <w:t xml:space="preserve"> </w:t>
      </w:r>
      <w:r w:rsidR="008F5894" w:rsidRPr="008F5894">
        <w:rPr>
          <w:rFonts w:ascii="Times New Roman" w:eastAsia="Times New Roman" w:hAnsi="Times New Roman" w:cs="Times New Roman"/>
          <w:sz w:val="28"/>
          <w:szCs w:val="28"/>
          <w:lang w:eastAsia="ru-RU"/>
        </w:rPr>
        <w:t xml:space="preserve">Табели учёта рабочего времени на работников велись ежемесячно, заверены подписями ответственных лиц. Должностные оклады, компенсационные и стимулирующие надбавки работникам установлены в соответствии со штатным расписанием. </w:t>
      </w:r>
    </w:p>
    <w:p w14:paraId="06CCE678" w14:textId="1AB9F886" w:rsidR="008F5894" w:rsidRPr="008F5894" w:rsidRDefault="008F5894" w:rsidP="007973EF">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соответствии со ст</w:t>
      </w:r>
      <w:r w:rsidR="007973EF">
        <w:rPr>
          <w:rFonts w:ascii="Times New Roman" w:eastAsia="Times New Roman" w:hAnsi="Times New Roman" w:cs="Times New Roman"/>
          <w:sz w:val="28"/>
          <w:szCs w:val="28"/>
          <w:lang w:eastAsia="ru-RU"/>
        </w:rPr>
        <w:t xml:space="preserve">атьей </w:t>
      </w:r>
      <w:r w:rsidRPr="008F5894">
        <w:rPr>
          <w:rFonts w:ascii="Times New Roman" w:eastAsia="Times New Roman" w:hAnsi="Times New Roman" w:cs="Times New Roman"/>
          <w:sz w:val="28"/>
          <w:szCs w:val="28"/>
          <w:lang w:eastAsia="ru-RU"/>
        </w:rPr>
        <w:t>136 Т</w:t>
      </w:r>
      <w:r w:rsidR="007973EF">
        <w:rPr>
          <w:rFonts w:ascii="Times New Roman" w:eastAsia="Times New Roman" w:hAnsi="Times New Roman" w:cs="Times New Roman"/>
          <w:sz w:val="28"/>
          <w:szCs w:val="28"/>
          <w:lang w:eastAsia="ru-RU"/>
        </w:rPr>
        <w:t>рудового Кодекса</w:t>
      </w:r>
      <w:r w:rsidRPr="008F5894">
        <w:rPr>
          <w:rFonts w:ascii="Times New Roman" w:eastAsia="Times New Roman" w:hAnsi="Times New Roman" w:cs="Times New Roman"/>
          <w:sz w:val="28"/>
          <w:szCs w:val="28"/>
          <w:lang w:eastAsia="ru-RU"/>
        </w:rPr>
        <w:t xml:space="preserve"> РФ заработная плата выплачивалась два раза </w:t>
      </w:r>
      <w:r w:rsidR="007973EF">
        <w:rPr>
          <w:rFonts w:ascii="Times New Roman" w:eastAsia="Times New Roman" w:hAnsi="Times New Roman" w:cs="Times New Roman"/>
          <w:sz w:val="28"/>
          <w:szCs w:val="28"/>
          <w:lang w:eastAsia="ru-RU"/>
        </w:rPr>
        <w:t>в</w:t>
      </w:r>
      <w:r w:rsidRPr="008F5894">
        <w:rPr>
          <w:rFonts w:ascii="Times New Roman" w:eastAsia="Times New Roman" w:hAnsi="Times New Roman" w:cs="Times New Roman"/>
          <w:sz w:val="28"/>
          <w:szCs w:val="28"/>
          <w:lang w:eastAsia="ru-RU"/>
        </w:rPr>
        <w:t xml:space="preserve"> месяц.</w:t>
      </w:r>
      <w:r w:rsidR="007973EF">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В соответствии с требованиями ст</w:t>
      </w:r>
      <w:r w:rsidR="007973EF">
        <w:rPr>
          <w:rFonts w:ascii="Times New Roman" w:eastAsia="Times New Roman" w:hAnsi="Times New Roman" w:cs="Times New Roman"/>
          <w:sz w:val="28"/>
          <w:szCs w:val="28"/>
          <w:lang w:eastAsia="ru-RU"/>
        </w:rPr>
        <w:t xml:space="preserve">атьи </w:t>
      </w:r>
      <w:r w:rsidRPr="008F5894">
        <w:rPr>
          <w:rFonts w:ascii="Times New Roman" w:eastAsia="Times New Roman" w:hAnsi="Times New Roman" w:cs="Times New Roman"/>
          <w:sz w:val="28"/>
          <w:szCs w:val="28"/>
          <w:lang w:eastAsia="ru-RU"/>
        </w:rPr>
        <w:t xml:space="preserve">9 Федерального закона </w:t>
      </w:r>
      <w:r w:rsidR="007973EF" w:rsidRPr="007973EF">
        <w:rPr>
          <w:rFonts w:ascii="Times New Roman" w:eastAsia="Times New Roman" w:hAnsi="Times New Roman" w:cs="Times New Roman"/>
          <w:sz w:val="28"/>
          <w:szCs w:val="28"/>
          <w:lang w:eastAsia="ru-RU"/>
        </w:rPr>
        <w:t xml:space="preserve">закон от 06.12.2011 </w:t>
      </w:r>
      <w:r w:rsidR="007973EF">
        <w:rPr>
          <w:rFonts w:ascii="Times New Roman" w:eastAsia="Times New Roman" w:hAnsi="Times New Roman" w:cs="Times New Roman"/>
          <w:sz w:val="28"/>
          <w:szCs w:val="28"/>
          <w:lang w:eastAsia="ru-RU"/>
        </w:rPr>
        <w:t xml:space="preserve">года </w:t>
      </w:r>
      <w:r w:rsidR="007973EF" w:rsidRPr="007973EF">
        <w:rPr>
          <w:rFonts w:ascii="Times New Roman" w:eastAsia="Times New Roman" w:hAnsi="Times New Roman" w:cs="Times New Roman"/>
          <w:sz w:val="28"/>
          <w:szCs w:val="28"/>
          <w:lang w:eastAsia="ru-RU"/>
        </w:rPr>
        <w:t>№</w:t>
      </w:r>
      <w:r w:rsidR="00A21DF8">
        <w:rPr>
          <w:rFonts w:ascii="Times New Roman" w:eastAsia="Times New Roman" w:hAnsi="Times New Roman" w:cs="Times New Roman"/>
          <w:sz w:val="28"/>
          <w:szCs w:val="28"/>
          <w:lang w:eastAsia="ru-RU"/>
        </w:rPr>
        <w:t> </w:t>
      </w:r>
      <w:r w:rsidR="007973EF" w:rsidRPr="007973EF">
        <w:rPr>
          <w:rFonts w:ascii="Times New Roman" w:eastAsia="Times New Roman" w:hAnsi="Times New Roman" w:cs="Times New Roman"/>
          <w:sz w:val="28"/>
          <w:szCs w:val="28"/>
          <w:lang w:eastAsia="ru-RU"/>
        </w:rPr>
        <w:t>402-ФЗ «О бухгалтерском учете» (далее - Федеральный закон № 402 - ФЗ)</w:t>
      </w:r>
      <w:r w:rsidRPr="008F5894">
        <w:rPr>
          <w:rFonts w:ascii="Times New Roman" w:eastAsia="Times New Roman" w:hAnsi="Times New Roman" w:cs="Times New Roman"/>
          <w:sz w:val="28"/>
          <w:szCs w:val="28"/>
          <w:lang w:eastAsia="ru-RU"/>
        </w:rPr>
        <w:t xml:space="preserve"> в учётном документе «карточка-справка» заполнены все реквизиты.</w:t>
      </w:r>
    </w:p>
    <w:p w14:paraId="7DB25053" w14:textId="77777777" w:rsidR="008F5894" w:rsidRPr="008F5894" w:rsidRDefault="0044595A" w:rsidP="0044595A">
      <w:pPr>
        <w:tabs>
          <w:tab w:val="left" w:pos="284"/>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В проверяемом периоде по ст</w:t>
      </w:r>
      <w:r w:rsidR="007973EF">
        <w:rPr>
          <w:rFonts w:ascii="Times New Roman" w:eastAsia="Times New Roman" w:hAnsi="Times New Roman" w:cs="Times New Roman"/>
          <w:sz w:val="28"/>
          <w:szCs w:val="28"/>
          <w:lang w:eastAsia="ru-RU"/>
        </w:rPr>
        <w:t xml:space="preserve">атье </w:t>
      </w:r>
      <w:r w:rsidR="008F5894" w:rsidRPr="008F5894">
        <w:rPr>
          <w:rFonts w:ascii="Times New Roman" w:eastAsia="Times New Roman" w:hAnsi="Times New Roman" w:cs="Times New Roman"/>
          <w:sz w:val="28"/>
          <w:szCs w:val="28"/>
          <w:lang w:eastAsia="ru-RU"/>
        </w:rPr>
        <w:t>211 КОСГУ «Заработная плата» всего начислено и выплачено 12 366,9 тыс. руб</w:t>
      </w:r>
      <w:r w:rsidR="007973EF">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w:t>
      </w:r>
    </w:p>
    <w:p w14:paraId="3CC06BFA" w14:textId="77777777" w:rsidR="008F5894" w:rsidRPr="008F5894" w:rsidRDefault="008F5894" w:rsidP="008F5894">
      <w:pPr>
        <w:tabs>
          <w:tab w:val="left" w:pos="284"/>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FB17FC" w14:textId="77777777" w:rsidR="008F5894" w:rsidRPr="008F5894" w:rsidRDefault="008F5894" w:rsidP="008F5894">
      <w:pPr>
        <w:spacing w:after="0" w:line="240" w:lineRule="auto"/>
        <w:jc w:val="center"/>
        <w:rPr>
          <w:rFonts w:ascii="Times New Roman" w:eastAsia="Times New Roman" w:hAnsi="Times New Roman" w:cs="Times New Roman"/>
          <w:b/>
          <w:sz w:val="28"/>
          <w:lang w:eastAsia="ru-RU"/>
        </w:rPr>
      </w:pPr>
      <w:r w:rsidRPr="008F5894">
        <w:rPr>
          <w:rFonts w:ascii="Times New Roman" w:eastAsia="Times New Roman" w:hAnsi="Times New Roman" w:cs="Times New Roman"/>
          <w:b/>
          <w:sz w:val="28"/>
          <w:lang w:eastAsia="ru-RU"/>
        </w:rPr>
        <w:t>Проверка формирования личных дел опекунов и обоснованности начисления выплат отделом опеки и попечительства</w:t>
      </w:r>
    </w:p>
    <w:p w14:paraId="07D3E0F0" w14:textId="77777777" w:rsidR="008F5894" w:rsidRPr="008F5894" w:rsidRDefault="008F5894" w:rsidP="008F5894">
      <w:pPr>
        <w:spacing w:after="0" w:line="240" w:lineRule="auto"/>
        <w:jc w:val="both"/>
        <w:rPr>
          <w:rFonts w:ascii="Times New Roman" w:eastAsia="Times New Roman" w:hAnsi="Times New Roman" w:cs="Times New Roman"/>
          <w:b/>
          <w:sz w:val="32"/>
          <w:lang w:eastAsia="ru-RU"/>
        </w:rPr>
      </w:pPr>
      <w:r w:rsidRPr="008F5894">
        <w:rPr>
          <w:rFonts w:ascii="Times New Roman" w:eastAsia="Times New Roman" w:hAnsi="Times New Roman" w:cs="Times New Roman"/>
          <w:b/>
          <w:sz w:val="32"/>
          <w:lang w:eastAsia="ru-RU"/>
        </w:rPr>
        <w:t xml:space="preserve"> </w:t>
      </w:r>
    </w:p>
    <w:p w14:paraId="6669081D" w14:textId="77777777" w:rsidR="008F5894" w:rsidRPr="008F5894" w:rsidRDefault="0044595A" w:rsidP="008F5894">
      <w:pPr>
        <w:tabs>
          <w:tab w:val="left" w:pos="284"/>
        </w:tabs>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r>
      <w:r w:rsidR="008F5894" w:rsidRPr="008F5894">
        <w:rPr>
          <w:rFonts w:ascii="Times New Roman" w:eastAsia="Times New Roman" w:hAnsi="Times New Roman" w:cs="Times New Roman"/>
          <w:sz w:val="28"/>
          <w:lang w:eastAsia="ru-RU"/>
        </w:rPr>
        <w:t xml:space="preserve">Коллегиальным органом по решению вопросов опеки и попечительства в Администрации является комиссия по опеке и попечительству. Положение о комиссии по опеке и попечительству </w:t>
      </w:r>
      <w:r w:rsidR="00F83069" w:rsidRPr="008F5894">
        <w:rPr>
          <w:rFonts w:ascii="Times New Roman" w:eastAsia="Times New Roman" w:hAnsi="Times New Roman" w:cs="Times New Roman"/>
          <w:sz w:val="28"/>
          <w:lang w:eastAsia="ru-RU"/>
        </w:rPr>
        <w:t>утверждено</w:t>
      </w:r>
      <w:r w:rsidR="00F83069">
        <w:rPr>
          <w:rFonts w:ascii="Times New Roman" w:eastAsia="Times New Roman" w:hAnsi="Times New Roman" w:cs="Times New Roman"/>
          <w:sz w:val="28"/>
          <w:lang w:eastAsia="ru-RU"/>
        </w:rPr>
        <w:t xml:space="preserve"> </w:t>
      </w:r>
      <w:r w:rsidR="008F5894" w:rsidRPr="008F5894">
        <w:rPr>
          <w:rFonts w:ascii="Times New Roman" w:eastAsia="Times New Roman" w:hAnsi="Times New Roman" w:cs="Times New Roman"/>
          <w:sz w:val="28"/>
          <w:lang w:eastAsia="ru-RU"/>
        </w:rPr>
        <w:t xml:space="preserve">Администрацией Сунженского муниципального района 22.01.2014 </w:t>
      </w:r>
      <w:r w:rsidR="00F83069">
        <w:rPr>
          <w:rFonts w:ascii="Times New Roman" w:eastAsia="Times New Roman" w:hAnsi="Times New Roman" w:cs="Times New Roman"/>
          <w:sz w:val="28"/>
          <w:lang w:eastAsia="ru-RU"/>
        </w:rPr>
        <w:t>года</w:t>
      </w:r>
      <w:r w:rsidR="008F5894" w:rsidRPr="008F5894">
        <w:rPr>
          <w:rFonts w:ascii="Times New Roman" w:eastAsia="Times New Roman" w:hAnsi="Times New Roman" w:cs="Times New Roman"/>
          <w:sz w:val="28"/>
          <w:lang w:eastAsia="ru-RU"/>
        </w:rPr>
        <w:t xml:space="preserve">. </w:t>
      </w:r>
    </w:p>
    <w:p w14:paraId="666931D3" w14:textId="743119DC" w:rsidR="008F5894" w:rsidRPr="00550CFF"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РФ, Федеральным законом от 24.04.2008</w:t>
      </w:r>
      <w:r w:rsidR="00F83069">
        <w:rPr>
          <w:rFonts w:ascii="Times New Roman" w:eastAsia="Times New Roman" w:hAnsi="Times New Roman" w:cs="Times New Roman"/>
          <w:sz w:val="28"/>
          <w:lang w:eastAsia="ru-RU"/>
        </w:rPr>
        <w:t xml:space="preserve"> года</w:t>
      </w:r>
      <w:r w:rsidRPr="008F5894">
        <w:rPr>
          <w:rFonts w:ascii="Times New Roman" w:eastAsia="Times New Roman" w:hAnsi="Times New Roman" w:cs="Times New Roman"/>
          <w:sz w:val="28"/>
          <w:lang w:eastAsia="ru-RU"/>
        </w:rPr>
        <w:t xml:space="preserve"> №</w:t>
      </w:r>
      <w:r w:rsidR="00A21DF8">
        <w:rPr>
          <w:rFonts w:ascii="Times New Roman" w:eastAsia="Times New Roman" w:hAnsi="Times New Roman" w:cs="Times New Roman"/>
          <w:sz w:val="28"/>
          <w:lang w:eastAsia="ru-RU"/>
        </w:rPr>
        <w:t> </w:t>
      </w:r>
      <w:r w:rsidRPr="008F5894">
        <w:rPr>
          <w:rFonts w:ascii="Times New Roman" w:eastAsia="Times New Roman" w:hAnsi="Times New Roman" w:cs="Times New Roman"/>
          <w:sz w:val="28"/>
          <w:lang w:eastAsia="ru-RU"/>
        </w:rPr>
        <w:t>48-ФЗ «Об опеке и попечительстве», Постановлением Правительства РФ от 18.05.2009 г</w:t>
      </w:r>
      <w:r w:rsidR="00F83069">
        <w:rPr>
          <w:rFonts w:ascii="Times New Roman" w:eastAsia="Times New Roman" w:hAnsi="Times New Roman" w:cs="Times New Roman"/>
          <w:sz w:val="28"/>
          <w:lang w:eastAsia="ru-RU"/>
        </w:rPr>
        <w:t>ода</w:t>
      </w:r>
      <w:r w:rsidRPr="008F5894">
        <w:rPr>
          <w:rFonts w:ascii="Times New Roman" w:eastAsia="Times New Roman" w:hAnsi="Times New Roman" w:cs="Times New Roman"/>
          <w:sz w:val="28"/>
          <w:lang w:eastAsia="ru-RU"/>
        </w:rPr>
        <w:t xml:space="preserve"> №</w:t>
      </w:r>
      <w:r w:rsidR="00A21DF8">
        <w:rPr>
          <w:rFonts w:ascii="Times New Roman" w:eastAsia="Times New Roman" w:hAnsi="Times New Roman" w:cs="Times New Roman"/>
          <w:sz w:val="28"/>
          <w:lang w:eastAsia="ru-RU"/>
        </w:rPr>
        <w:t> </w:t>
      </w:r>
      <w:r w:rsidRPr="008F5894">
        <w:rPr>
          <w:rFonts w:ascii="Times New Roman" w:eastAsia="Times New Roman" w:hAnsi="Times New Roman" w:cs="Times New Roman"/>
          <w:sz w:val="28"/>
          <w:lang w:eastAsia="ru-RU"/>
        </w:rPr>
        <w:t>423 «Об отдельных вопросах осуществлении опеки и попечительства в отношении несовершеннолетних», Постановлением Правительства РИ от 01.08.2006 г</w:t>
      </w:r>
      <w:r w:rsidR="00F83069">
        <w:rPr>
          <w:rFonts w:ascii="Times New Roman" w:eastAsia="Times New Roman" w:hAnsi="Times New Roman" w:cs="Times New Roman"/>
          <w:sz w:val="28"/>
          <w:lang w:eastAsia="ru-RU"/>
        </w:rPr>
        <w:t>ода</w:t>
      </w:r>
      <w:r w:rsidRPr="008F5894">
        <w:rPr>
          <w:rFonts w:ascii="Times New Roman" w:eastAsia="Times New Roman" w:hAnsi="Times New Roman" w:cs="Times New Roman"/>
          <w:sz w:val="28"/>
          <w:lang w:eastAsia="ru-RU"/>
        </w:rPr>
        <w:t xml:space="preserve"> №</w:t>
      </w:r>
      <w:r w:rsidR="00A21DF8">
        <w:rPr>
          <w:rFonts w:ascii="Times New Roman" w:eastAsia="Times New Roman" w:hAnsi="Times New Roman" w:cs="Times New Roman"/>
          <w:sz w:val="28"/>
          <w:lang w:eastAsia="ru-RU"/>
        </w:rPr>
        <w:t> </w:t>
      </w:r>
      <w:r w:rsidRPr="008F5894">
        <w:rPr>
          <w:rFonts w:ascii="Times New Roman" w:eastAsia="Times New Roman" w:hAnsi="Times New Roman" w:cs="Times New Roman"/>
          <w:sz w:val="28"/>
          <w:lang w:eastAsia="ru-RU"/>
        </w:rPr>
        <w:t>107 «О размерах ежемесячных и разовых выплат детям-сиротам и детям, оставшимся без попечения родителей» и другими нормативными правовыми актами РФ и РИ,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r w:rsidRPr="00550CFF">
        <w:rPr>
          <w:rFonts w:ascii="Times New Roman" w:eastAsia="Times New Roman" w:hAnsi="Times New Roman" w:cs="Times New Roman"/>
          <w:sz w:val="28"/>
          <w:lang w:eastAsia="ru-RU"/>
        </w:rPr>
        <w:t>.</w:t>
      </w:r>
    </w:p>
    <w:p w14:paraId="6CA95E11" w14:textId="77777777" w:rsidR="008F5894" w:rsidRPr="008F5894" w:rsidRDefault="00F83069" w:rsidP="00F83069">
      <w:pPr>
        <w:tabs>
          <w:tab w:val="left" w:pos="426"/>
        </w:tabs>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r>
      <w:r w:rsidR="008F5894" w:rsidRPr="008F5894">
        <w:rPr>
          <w:rFonts w:ascii="Times New Roman" w:eastAsia="Times New Roman" w:hAnsi="Times New Roman" w:cs="Times New Roman"/>
          <w:sz w:val="28"/>
          <w:lang w:eastAsia="ru-RU"/>
        </w:rPr>
        <w:t>По состоянию на начало 2020 г</w:t>
      </w:r>
      <w:r>
        <w:rPr>
          <w:rFonts w:ascii="Times New Roman" w:eastAsia="Times New Roman" w:hAnsi="Times New Roman" w:cs="Times New Roman"/>
          <w:sz w:val="28"/>
          <w:lang w:eastAsia="ru-RU"/>
        </w:rPr>
        <w:t>ода</w:t>
      </w:r>
      <w:r w:rsidR="008F5894" w:rsidRPr="008F5894">
        <w:rPr>
          <w:rFonts w:ascii="Times New Roman" w:eastAsia="Times New Roman" w:hAnsi="Times New Roman" w:cs="Times New Roman"/>
          <w:sz w:val="28"/>
          <w:lang w:eastAsia="ru-RU"/>
        </w:rPr>
        <w:t xml:space="preserve"> на учёте состояли 139 чел</w:t>
      </w:r>
      <w:r>
        <w:rPr>
          <w:rFonts w:ascii="Times New Roman" w:eastAsia="Times New Roman" w:hAnsi="Times New Roman" w:cs="Times New Roman"/>
          <w:sz w:val="28"/>
          <w:lang w:eastAsia="ru-RU"/>
        </w:rPr>
        <w:t>овек</w:t>
      </w:r>
      <w:r w:rsidR="008F5894" w:rsidRPr="008F5894">
        <w:rPr>
          <w:rFonts w:ascii="Times New Roman" w:eastAsia="Times New Roman" w:hAnsi="Times New Roman" w:cs="Times New Roman"/>
          <w:sz w:val="28"/>
          <w:lang w:eastAsia="ru-RU"/>
        </w:rPr>
        <w:t>, на конец 2020 г</w:t>
      </w:r>
      <w:r>
        <w:rPr>
          <w:rFonts w:ascii="Times New Roman" w:eastAsia="Times New Roman" w:hAnsi="Times New Roman" w:cs="Times New Roman"/>
          <w:sz w:val="28"/>
          <w:lang w:eastAsia="ru-RU"/>
        </w:rPr>
        <w:t xml:space="preserve">ода </w:t>
      </w:r>
      <w:r w:rsidR="008F5894" w:rsidRPr="008F5894">
        <w:rPr>
          <w:rFonts w:ascii="Times New Roman" w:eastAsia="Times New Roman" w:hAnsi="Times New Roman" w:cs="Times New Roman"/>
          <w:sz w:val="28"/>
          <w:lang w:eastAsia="ru-RU"/>
        </w:rPr>
        <w:t>- 140 чел</w:t>
      </w:r>
      <w:r>
        <w:rPr>
          <w:rFonts w:ascii="Times New Roman" w:eastAsia="Times New Roman" w:hAnsi="Times New Roman" w:cs="Times New Roman"/>
          <w:sz w:val="28"/>
          <w:lang w:eastAsia="ru-RU"/>
        </w:rPr>
        <w:t>овек</w:t>
      </w:r>
      <w:r w:rsidR="008F5894" w:rsidRPr="008F5894">
        <w:rPr>
          <w:rFonts w:ascii="Times New Roman" w:eastAsia="Times New Roman" w:hAnsi="Times New Roman" w:cs="Times New Roman"/>
          <w:sz w:val="28"/>
          <w:lang w:eastAsia="ru-RU"/>
        </w:rPr>
        <w:t>. В 2020 году на учёт принято 15 детей. Всего в проверяемом периоде на социальные выплаты профинансировано и выплачено 7 839,3 тыс. руб</w:t>
      </w:r>
      <w:r>
        <w:rPr>
          <w:rFonts w:ascii="Times New Roman" w:eastAsia="Times New Roman" w:hAnsi="Times New Roman" w:cs="Times New Roman"/>
          <w:sz w:val="28"/>
          <w:lang w:eastAsia="ru-RU"/>
        </w:rPr>
        <w:t>лей</w:t>
      </w:r>
      <w:r w:rsidR="008F5894" w:rsidRPr="008F5894">
        <w:rPr>
          <w:rFonts w:ascii="Times New Roman" w:eastAsia="Times New Roman" w:hAnsi="Times New Roman" w:cs="Times New Roman"/>
          <w:sz w:val="28"/>
          <w:lang w:eastAsia="ru-RU"/>
        </w:rPr>
        <w:t xml:space="preserve">. </w:t>
      </w:r>
    </w:p>
    <w:p w14:paraId="388A9A07" w14:textId="77777777" w:rsidR="008F5894" w:rsidRPr="008F5894" w:rsidRDefault="00F83069" w:rsidP="008F5894">
      <w:pPr>
        <w:tabs>
          <w:tab w:val="left" w:pos="426"/>
        </w:tabs>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r>
      <w:r w:rsidR="008F5894" w:rsidRPr="008F5894">
        <w:rPr>
          <w:rFonts w:ascii="Times New Roman" w:eastAsia="Times New Roman" w:hAnsi="Times New Roman" w:cs="Times New Roman"/>
          <w:sz w:val="28"/>
          <w:lang w:eastAsia="ru-RU"/>
        </w:rPr>
        <w:t>При выборочной проверке личных дел получателей социальных выплат, нарушений не установлено.</w:t>
      </w:r>
    </w:p>
    <w:p w14:paraId="3843CF17" w14:textId="77777777" w:rsidR="008F5894" w:rsidRPr="0044595A" w:rsidRDefault="008F5894" w:rsidP="008F5894">
      <w:pPr>
        <w:spacing w:after="0" w:line="240" w:lineRule="auto"/>
        <w:jc w:val="center"/>
        <w:rPr>
          <w:rFonts w:ascii="Times New Roman" w:eastAsia="Times New Roman" w:hAnsi="Times New Roman" w:cs="Times New Roman"/>
          <w:sz w:val="28"/>
          <w:shd w:val="clear" w:color="auto" w:fill="FFFFFF"/>
          <w:lang w:eastAsia="ru-RU"/>
        </w:rPr>
      </w:pPr>
    </w:p>
    <w:p w14:paraId="1C6C8950" w14:textId="77777777" w:rsidR="008F5894" w:rsidRPr="008F5894" w:rsidRDefault="008F5894" w:rsidP="00F83069">
      <w:pPr>
        <w:spacing w:after="0" w:line="240" w:lineRule="auto"/>
        <w:jc w:val="center"/>
        <w:rPr>
          <w:rFonts w:ascii="Times New Roman" w:eastAsia="Times New Roman" w:hAnsi="Times New Roman" w:cs="Times New Roman"/>
          <w:b/>
          <w:sz w:val="28"/>
          <w:shd w:val="clear" w:color="auto" w:fill="FFFFFF"/>
          <w:lang w:eastAsia="ru-RU"/>
        </w:rPr>
      </w:pPr>
      <w:r w:rsidRPr="008F5894">
        <w:rPr>
          <w:rFonts w:ascii="Times New Roman" w:eastAsia="Times New Roman" w:hAnsi="Times New Roman" w:cs="Times New Roman"/>
          <w:b/>
          <w:sz w:val="28"/>
          <w:shd w:val="clear" w:color="auto" w:fill="FFFFFF"/>
          <w:lang w:eastAsia="ru-RU"/>
        </w:rPr>
        <w:t>Проверка учета</w:t>
      </w:r>
      <w:r w:rsidR="00F83069">
        <w:rPr>
          <w:rFonts w:ascii="Times New Roman" w:eastAsia="Times New Roman" w:hAnsi="Times New Roman" w:cs="Times New Roman"/>
          <w:b/>
          <w:sz w:val="28"/>
          <w:shd w:val="clear" w:color="auto" w:fill="FFFFFF"/>
          <w:lang w:eastAsia="ru-RU"/>
        </w:rPr>
        <w:t xml:space="preserve"> </w:t>
      </w:r>
      <w:r w:rsidRPr="008F5894">
        <w:rPr>
          <w:rFonts w:ascii="Times New Roman" w:eastAsia="Times New Roman" w:hAnsi="Times New Roman" w:cs="Times New Roman"/>
          <w:b/>
          <w:sz w:val="28"/>
          <w:shd w:val="clear" w:color="auto" w:fill="FFFFFF"/>
          <w:lang w:eastAsia="ru-RU"/>
        </w:rPr>
        <w:t>основных средств и материальных ценностей</w:t>
      </w:r>
    </w:p>
    <w:p w14:paraId="0ADC8161" w14:textId="77777777" w:rsidR="008F5894" w:rsidRPr="008F5894" w:rsidRDefault="008F5894" w:rsidP="008F5894">
      <w:pPr>
        <w:spacing w:after="0" w:line="240" w:lineRule="auto"/>
        <w:jc w:val="center"/>
        <w:rPr>
          <w:rFonts w:ascii="Times New Roman" w:eastAsia="Times New Roman" w:hAnsi="Times New Roman" w:cs="Times New Roman"/>
          <w:b/>
          <w:sz w:val="28"/>
          <w:shd w:val="clear" w:color="auto" w:fill="FFFFFF"/>
          <w:lang w:eastAsia="ru-RU"/>
        </w:rPr>
      </w:pPr>
    </w:p>
    <w:p w14:paraId="485C2C5F" w14:textId="77777777" w:rsidR="008F5894" w:rsidRP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 xml:space="preserve">В проверяемом периоде учет основных средств и материальных ценностей в Администрации осуществлялся в Журнале операций по выбытию и перемещению нефинансовых активов. </w:t>
      </w:r>
    </w:p>
    <w:p w14:paraId="131F12F4" w14:textId="77777777" w:rsidR="008F5894" w:rsidRP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Согласно данным годовой отчетности (ф.0503130) числится основных средств:</w:t>
      </w:r>
    </w:p>
    <w:p w14:paraId="2A26D756" w14:textId="77777777" w:rsidR="008F5894" w:rsidRPr="00F83069" w:rsidRDefault="008F5894" w:rsidP="007610F0">
      <w:pPr>
        <w:pStyle w:val="a7"/>
        <w:numPr>
          <w:ilvl w:val="0"/>
          <w:numId w:val="227"/>
        </w:numPr>
        <w:tabs>
          <w:tab w:val="left" w:pos="993"/>
        </w:tabs>
        <w:spacing w:after="0" w:line="240" w:lineRule="auto"/>
        <w:ind w:firstLine="8"/>
        <w:jc w:val="both"/>
        <w:rPr>
          <w:rFonts w:ascii="Times New Roman" w:eastAsia="Times New Roman" w:hAnsi="Times New Roman" w:cs="Times New Roman"/>
          <w:sz w:val="28"/>
          <w:lang w:eastAsia="ru-RU"/>
        </w:rPr>
      </w:pPr>
      <w:r w:rsidRPr="00F83069">
        <w:rPr>
          <w:rFonts w:ascii="Times New Roman" w:eastAsia="Times New Roman" w:hAnsi="Times New Roman" w:cs="Times New Roman"/>
          <w:sz w:val="28"/>
          <w:lang w:eastAsia="ru-RU"/>
        </w:rPr>
        <w:t>на начало 2020 г</w:t>
      </w:r>
      <w:r w:rsidR="00F83069" w:rsidRPr="00F83069">
        <w:rPr>
          <w:rFonts w:ascii="Times New Roman" w:eastAsia="Times New Roman" w:hAnsi="Times New Roman" w:cs="Times New Roman"/>
          <w:sz w:val="28"/>
          <w:lang w:eastAsia="ru-RU"/>
        </w:rPr>
        <w:t>ода -</w:t>
      </w:r>
      <w:r w:rsidRPr="00F83069">
        <w:rPr>
          <w:rFonts w:ascii="Times New Roman" w:eastAsia="Times New Roman" w:hAnsi="Times New Roman" w:cs="Times New Roman"/>
          <w:sz w:val="28"/>
          <w:lang w:eastAsia="ru-RU"/>
        </w:rPr>
        <w:t xml:space="preserve"> в сумме 13 026,0 тыс. руб.,</w:t>
      </w:r>
    </w:p>
    <w:p w14:paraId="2F1FB6AA" w14:textId="77777777" w:rsidR="008F5894" w:rsidRPr="00F83069" w:rsidRDefault="008F5894" w:rsidP="007610F0">
      <w:pPr>
        <w:pStyle w:val="a7"/>
        <w:numPr>
          <w:ilvl w:val="0"/>
          <w:numId w:val="227"/>
        </w:numPr>
        <w:tabs>
          <w:tab w:val="left" w:pos="993"/>
        </w:tabs>
        <w:spacing w:after="0" w:line="240" w:lineRule="auto"/>
        <w:ind w:firstLine="8"/>
        <w:jc w:val="both"/>
        <w:rPr>
          <w:rFonts w:ascii="Times New Roman" w:eastAsia="Times New Roman" w:hAnsi="Times New Roman" w:cs="Times New Roman"/>
          <w:sz w:val="28"/>
          <w:lang w:eastAsia="ru-RU"/>
        </w:rPr>
      </w:pPr>
      <w:r w:rsidRPr="00F83069">
        <w:rPr>
          <w:rFonts w:ascii="Times New Roman" w:eastAsia="Times New Roman" w:hAnsi="Times New Roman" w:cs="Times New Roman"/>
          <w:sz w:val="28"/>
          <w:lang w:eastAsia="ru-RU"/>
        </w:rPr>
        <w:t>на конец 2020 г</w:t>
      </w:r>
      <w:r w:rsidR="00F83069" w:rsidRPr="00F83069">
        <w:rPr>
          <w:rFonts w:ascii="Times New Roman" w:eastAsia="Times New Roman" w:hAnsi="Times New Roman" w:cs="Times New Roman"/>
          <w:sz w:val="28"/>
          <w:lang w:eastAsia="ru-RU"/>
        </w:rPr>
        <w:t>ода -</w:t>
      </w:r>
      <w:r w:rsidRPr="00F83069">
        <w:rPr>
          <w:rFonts w:ascii="Times New Roman" w:eastAsia="Times New Roman" w:hAnsi="Times New Roman" w:cs="Times New Roman"/>
          <w:sz w:val="28"/>
          <w:lang w:eastAsia="ru-RU"/>
        </w:rPr>
        <w:t xml:space="preserve"> в сумме 11 273,0 тыс. руб</w:t>
      </w:r>
      <w:r w:rsidR="00F83069" w:rsidRPr="00F83069">
        <w:rPr>
          <w:rFonts w:ascii="Times New Roman" w:eastAsia="Times New Roman" w:hAnsi="Times New Roman" w:cs="Times New Roman"/>
          <w:sz w:val="28"/>
          <w:lang w:eastAsia="ru-RU"/>
        </w:rPr>
        <w:t>лей</w:t>
      </w:r>
      <w:r w:rsidRPr="00F83069">
        <w:rPr>
          <w:rFonts w:ascii="Times New Roman" w:eastAsia="Times New Roman" w:hAnsi="Times New Roman" w:cs="Times New Roman"/>
          <w:sz w:val="28"/>
          <w:lang w:eastAsia="ru-RU"/>
        </w:rPr>
        <w:t xml:space="preserve">. </w:t>
      </w:r>
    </w:p>
    <w:p w14:paraId="6EAF68FA" w14:textId="77777777" w:rsidR="008F5894" w:rsidRPr="008F5894" w:rsidRDefault="008F5894" w:rsidP="00F83069">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В 2020 году с баланса Администрации района списаны 2 автомобиля: РИДА 299910 балансовой стоимостью 1 500,0 тыс. руб</w:t>
      </w:r>
      <w:r w:rsidR="00F83069">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 xml:space="preserve"> и Лада Приора ВАЗ 217030 балансовой стоимостью 453,4 тыс. руб</w:t>
      </w:r>
      <w:r w:rsidR="00F83069">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 xml:space="preserve">. Остаточная стоимость </w:t>
      </w:r>
      <w:r w:rsidR="00F83069">
        <w:rPr>
          <w:rFonts w:ascii="Times New Roman" w:eastAsia="Times New Roman" w:hAnsi="Times New Roman" w:cs="Times New Roman"/>
          <w:sz w:val="28"/>
          <w:lang w:eastAsia="ru-RU"/>
        </w:rPr>
        <w:t xml:space="preserve">- </w:t>
      </w:r>
      <w:r w:rsidRPr="008F5894">
        <w:rPr>
          <w:rFonts w:ascii="Times New Roman" w:eastAsia="Times New Roman" w:hAnsi="Times New Roman" w:cs="Times New Roman"/>
          <w:sz w:val="28"/>
          <w:lang w:eastAsia="ru-RU"/>
        </w:rPr>
        <w:t>0,0 руб</w:t>
      </w:r>
      <w:r w:rsidR="00F83069">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 xml:space="preserve">. </w:t>
      </w:r>
    </w:p>
    <w:p w14:paraId="5A5B3B20" w14:textId="77777777" w:rsidR="008F5894" w:rsidRP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Согласно протоколам подведения итогов конкурсов определены победители, заключены договора купли-продажи и денежные средства в общей сумме 103,7 тыс. руб</w:t>
      </w:r>
      <w:r w:rsidR="00F83069">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 xml:space="preserve"> зачислены на лицевой счёт Администрации Сунженского муниципального района. </w:t>
      </w:r>
    </w:p>
    <w:p w14:paraId="78F821A6" w14:textId="77777777" w:rsidR="008F5894" w:rsidRPr="008F5894" w:rsidRDefault="00F83069" w:rsidP="0044595A">
      <w:pPr>
        <w:spacing w:after="0" w:line="240" w:lineRule="auto"/>
        <w:ind w:firstLine="708"/>
        <w:jc w:val="both"/>
        <w:rPr>
          <w:rFonts w:ascii="Times New Roman" w:eastAsia="Times New Roman" w:hAnsi="Times New Roman" w:cs="Times New Roman"/>
          <w:sz w:val="28"/>
          <w:lang w:eastAsia="ru-RU"/>
        </w:rPr>
      </w:pPr>
      <w:r>
        <w:rPr>
          <w:rFonts w:ascii="Times New Roman" w:eastAsia="Times New Roman" w:hAnsi="Times New Roman" w:cs="Times New Roman"/>
          <w:sz w:val="28"/>
          <w:szCs w:val="28"/>
          <w:lang w:eastAsia="ru-RU"/>
        </w:rPr>
        <w:lastRenderedPageBreak/>
        <w:t>П</w:t>
      </w:r>
      <w:r w:rsidR="008F5894" w:rsidRPr="008F5894">
        <w:rPr>
          <w:rFonts w:ascii="Times New Roman" w:eastAsia="Times New Roman" w:hAnsi="Times New Roman" w:cs="Times New Roman"/>
          <w:sz w:val="28"/>
          <w:szCs w:val="28"/>
          <w:lang w:eastAsia="ru-RU"/>
        </w:rPr>
        <w:t>роведена инвентаризация основных средств, числящихся на балансе. В результате проведённой инвентаризации излишки или недостача не установлены.</w:t>
      </w:r>
    </w:p>
    <w:p w14:paraId="622FD424" w14:textId="77777777" w:rsidR="008F5894" w:rsidRP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В соответствии с п</w:t>
      </w:r>
      <w:r w:rsidR="00F83069">
        <w:rPr>
          <w:rFonts w:ascii="Times New Roman" w:eastAsia="Times New Roman" w:hAnsi="Times New Roman" w:cs="Times New Roman"/>
          <w:sz w:val="28"/>
          <w:lang w:eastAsia="ru-RU"/>
        </w:rPr>
        <w:t>унктом</w:t>
      </w:r>
      <w:r w:rsidRPr="008F5894">
        <w:rPr>
          <w:rFonts w:ascii="Times New Roman" w:eastAsia="Times New Roman" w:hAnsi="Times New Roman" w:cs="Times New Roman"/>
          <w:sz w:val="28"/>
          <w:lang w:eastAsia="ru-RU"/>
        </w:rPr>
        <w:t xml:space="preserve"> 46 Инструкции </w:t>
      </w:r>
      <w:r w:rsidR="00F83069" w:rsidRPr="00F83069">
        <w:rPr>
          <w:rFonts w:ascii="Times New Roman" w:eastAsia="Times New Roman" w:hAnsi="Times New Roman" w:cs="Times New Roman"/>
          <w:sz w:val="28"/>
          <w:lang w:eastAsia="ru-RU"/>
        </w:rPr>
        <w:t>по бюджетному учету, утвержденн</w:t>
      </w:r>
      <w:r w:rsidR="00F83069">
        <w:rPr>
          <w:rFonts w:ascii="Times New Roman" w:eastAsia="Times New Roman" w:hAnsi="Times New Roman" w:cs="Times New Roman"/>
          <w:sz w:val="28"/>
          <w:lang w:eastAsia="ru-RU"/>
        </w:rPr>
        <w:t>ой</w:t>
      </w:r>
      <w:r w:rsidR="00F83069" w:rsidRPr="00F83069">
        <w:rPr>
          <w:rFonts w:ascii="Times New Roman" w:eastAsia="Times New Roman" w:hAnsi="Times New Roman" w:cs="Times New Roman"/>
          <w:sz w:val="28"/>
          <w:lang w:eastAsia="ru-RU"/>
        </w:rPr>
        <w:t xml:space="preserve"> приказом Министерства финансов РФ от 01.12.2010 </w:t>
      </w:r>
      <w:r w:rsidR="007610F0">
        <w:rPr>
          <w:rFonts w:ascii="Times New Roman" w:eastAsia="Times New Roman" w:hAnsi="Times New Roman" w:cs="Times New Roman"/>
          <w:sz w:val="28"/>
          <w:lang w:eastAsia="ru-RU"/>
        </w:rPr>
        <w:t xml:space="preserve">года </w:t>
      </w:r>
      <w:r w:rsidR="00F83069" w:rsidRPr="00F83069">
        <w:rPr>
          <w:rFonts w:ascii="Times New Roman" w:eastAsia="Times New Roman" w:hAnsi="Times New Roman" w:cs="Times New Roman"/>
          <w:sz w:val="28"/>
          <w:lang w:eastAsia="ru-RU"/>
        </w:rPr>
        <w:t>№157н (далее – Инструкция № 157н)</w:t>
      </w:r>
      <w:r w:rsidRPr="008F5894">
        <w:rPr>
          <w:rFonts w:ascii="Times New Roman" w:eastAsia="Times New Roman" w:hAnsi="Times New Roman" w:cs="Times New Roman"/>
          <w:sz w:val="28"/>
          <w:lang w:eastAsia="ru-RU"/>
        </w:rPr>
        <w:t>, всем объектам основных средств, числящихся на балансе, присвоены инвентарные номера.</w:t>
      </w:r>
    </w:p>
    <w:p w14:paraId="5FEA4636" w14:textId="77777777" w:rsidR="008F5894" w:rsidRP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По данным бухгалтерского учета на балансе Администрации числится 7 единиц автотранспорта, которые находятся в технически исправном состоянии.</w:t>
      </w:r>
    </w:p>
    <w:p w14:paraId="39947D5A" w14:textId="77777777" w:rsidR="008F5894" w:rsidRP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Всего за проверяемый период приобретен бензин в количестве 23850 л на сумму 1 049,7 тыс. руб</w:t>
      </w:r>
      <w:r w:rsidR="007610F0">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 xml:space="preserve">, израсходовано </w:t>
      </w:r>
      <w:r w:rsidR="007610F0">
        <w:rPr>
          <w:rFonts w:ascii="Times New Roman" w:eastAsia="Times New Roman" w:hAnsi="Times New Roman" w:cs="Times New Roman"/>
          <w:sz w:val="28"/>
          <w:lang w:eastAsia="ru-RU"/>
        </w:rPr>
        <w:t xml:space="preserve">- </w:t>
      </w:r>
      <w:r w:rsidRPr="008F5894">
        <w:rPr>
          <w:rFonts w:ascii="Times New Roman" w:eastAsia="Times New Roman" w:hAnsi="Times New Roman" w:cs="Times New Roman"/>
          <w:sz w:val="28"/>
          <w:lang w:eastAsia="ru-RU"/>
        </w:rPr>
        <w:t>22 650 л на сумму 998,0 тыс. руб</w:t>
      </w:r>
      <w:r w:rsidR="007610F0">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 Остаток на 01.01.2021 г</w:t>
      </w:r>
      <w:r w:rsidR="007610F0">
        <w:rPr>
          <w:rFonts w:ascii="Times New Roman" w:eastAsia="Times New Roman" w:hAnsi="Times New Roman" w:cs="Times New Roman"/>
          <w:sz w:val="28"/>
          <w:lang w:eastAsia="ru-RU"/>
        </w:rPr>
        <w:t>ода</w:t>
      </w:r>
      <w:r w:rsidRPr="008F5894">
        <w:rPr>
          <w:rFonts w:ascii="Times New Roman" w:eastAsia="Times New Roman" w:hAnsi="Times New Roman" w:cs="Times New Roman"/>
          <w:sz w:val="28"/>
          <w:lang w:eastAsia="ru-RU"/>
        </w:rPr>
        <w:t xml:space="preserve"> в количестве 1200 л на сумму 51,7 тыс. руб</w:t>
      </w:r>
      <w:r w:rsidR="007610F0">
        <w:rPr>
          <w:rFonts w:ascii="Times New Roman" w:eastAsia="Times New Roman" w:hAnsi="Times New Roman" w:cs="Times New Roman"/>
          <w:sz w:val="28"/>
          <w:lang w:eastAsia="ru-RU"/>
        </w:rPr>
        <w:t>лей</w:t>
      </w:r>
      <w:r w:rsidRPr="008F5894">
        <w:rPr>
          <w:rFonts w:ascii="Times New Roman" w:eastAsia="Times New Roman" w:hAnsi="Times New Roman" w:cs="Times New Roman"/>
          <w:sz w:val="28"/>
          <w:lang w:eastAsia="ru-RU"/>
        </w:rPr>
        <w:t>.</w:t>
      </w:r>
    </w:p>
    <w:p w14:paraId="1099C994" w14:textId="77777777" w:rsidR="008F5894" w:rsidRDefault="008F5894" w:rsidP="0044595A">
      <w:pPr>
        <w:spacing w:after="0" w:line="240" w:lineRule="auto"/>
        <w:ind w:firstLine="708"/>
        <w:jc w:val="both"/>
        <w:rPr>
          <w:rFonts w:ascii="Times New Roman" w:eastAsia="Times New Roman" w:hAnsi="Times New Roman" w:cs="Times New Roman"/>
          <w:sz w:val="28"/>
          <w:lang w:eastAsia="ru-RU"/>
        </w:rPr>
      </w:pPr>
      <w:r w:rsidRPr="008F5894">
        <w:rPr>
          <w:rFonts w:ascii="Times New Roman" w:eastAsia="Times New Roman" w:hAnsi="Times New Roman" w:cs="Times New Roman"/>
          <w:sz w:val="28"/>
          <w:lang w:eastAsia="ru-RU"/>
        </w:rPr>
        <w:t xml:space="preserve">В соответствии с </w:t>
      </w:r>
      <w:r w:rsidR="007610F0" w:rsidRPr="008F5894">
        <w:rPr>
          <w:rFonts w:ascii="Times New Roman" w:eastAsia="Times New Roman" w:hAnsi="Times New Roman" w:cs="Times New Roman"/>
          <w:sz w:val="28"/>
          <w:lang w:eastAsia="ru-RU"/>
        </w:rPr>
        <w:t>Постановлен</w:t>
      </w:r>
      <w:r w:rsidR="007610F0">
        <w:rPr>
          <w:rFonts w:ascii="Times New Roman" w:eastAsia="Times New Roman" w:hAnsi="Times New Roman" w:cs="Times New Roman"/>
          <w:sz w:val="28"/>
          <w:lang w:eastAsia="ru-RU"/>
        </w:rPr>
        <w:t xml:space="preserve">ием </w:t>
      </w:r>
      <w:r w:rsidR="007610F0" w:rsidRPr="007610F0">
        <w:rPr>
          <w:rFonts w:ascii="Times New Roman" w:eastAsia="Times New Roman" w:hAnsi="Times New Roman" w:cs="Times New Roman"/>
          <w:sz w:val="28"/>
          <w:lang w:eastAsia="ru-RU"/>
        </w:rPr>
        <w:t xml:space="preserve">Госкомстата России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от 28.11.1997 </w:t>
      </w:r>
      <w:r w:rsidR="007610F0">
        <w:rPr>
          <w:rFonts w:ascii="Times New Roman" w:eastAsia="Times New Roman" w:hAnsi="Times New Roman" w:cs="Times New Roman"/>
          <w:sz w:val="28"/>
          <w:lang w:eastAsia="ru-RU"/>
        </w:rPr>
        <w:t xml:space="preserve">года </w:t>
      </w:r>
      <w:r w:rsidR="007610F0" w:rsidRPr="007610F0">
        <w:rPr>
          <w:rFonts w:ascii="Times New Roman" w:eastAsia="Times New Roman" w:hAnsi="Times New Roman" w:cs="Times New Roman"/>
          <w:sz w:val="28"/>
          <w:lang w:eastAsia="ru-RU"/>
        </w:rPr>
        <w:t>№78 (далее – Постановление № 78)</w:t>
      </w:r>
      <w:r w:rsidRPr="008F5894">
        <w:rPr>
          <w:rFonts w:ascii="Times New Roman" w:eastAsia="Times New Roman" w:hAnsi="Times New Roman" w:cs="Times New Roman"/>
          <w:sz w:val="28"/>
          <w:lang w:eastAsia="ru-RU"/>
        </w:rPr>
        <w:t xml:space="preserve">, при эксплуатации автомобильного транспорта для учёта и списания ГСМ использовался путевой лист «Путевой лист легкового автомобиля». В путевых листах указывались конкретные пункты маршрута движения (следования) с указанием километража, время выезда и возвращения. </w:t>
      </w:r>
    </w:p>
    <w:p w14:paraId="76D6EB1C" w14:textId="77777777" w:rsidR="008F5894" w:rsidRPr="008F5894" w:rsidRDefault="008F5894" w:rsidP="008F5894">
      <w:pPr>
        <w:spacing w:after="0" w:line="240" w:lineRule="auto"/>
        <w:jc w:val="both"/>
        <w:rPr>
          <w:rFonts w:ascii="Times New Roman" w:eastAsia="Times New Roman" w:hAnsi="Times New Roman" w:cs="Times New Roman"/>
          <w:sz w:val="28"/>
          <w:lang w:eastAsia="ru-RU"/>
        </w:rPr>
      </w:pPr>
    </w:p>
    <w:p w14:paraId="2E0681CA"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расчётов с поставщиками и подрядчиками</w:t>
      </w:r>
    </w:p>
    <w:p w14:paraId="4AADFC85" w14:textId="77777777" w:rsidR="008F5894" w:rsidRPr="008F5894" w:rsidRDefault="008F5894" w:rsidP="008F5894">
      <w:pPr>
        <w:spacing w:after="0" w:line="240" w:lineRule="auto"/>
        <w:jc w:val="both"/>
        <w:rPr>
          <w:rFonts w:ascii="Times New Roman" w:eastAsia="Times New Roman" w:hAnsi="Times New Roman" w:cs="Times New Roman"/>
          <w:b/>
          <w:sz w:val="28"/>
          <w:szCs w:val="28"/>
          <w:lang w:eastAsia="ru-RU"/>
        </w:rPr>
      </w:pPr>
    </w:p>
    <w:p w14:paraId="0FBD67DD" w14:textId="77777777" w:rsidR="008F5894" w:rsidRPr="008F5894" w:rsidRDefault="008F5894" w:rsidP="007610F0">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Учет расчетов с поставщиками и подрядчиками за поставленные товары и услуги велся в Журнале операций расчетов с поставщиками и подрядчиками. В журнале операций имеются первичные документы по поступившим материальным ценностям и оказанным услугам.</w:t>
      </w:r>
    </w:p>
    <w:p w14:paraId="70465230"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Согласно данным бухгалтерской отчётности (ф.0503130) по Администрации числится:</w:t>
      </w:r>
    </w:p>
    <w:p w14:paraId="54CBF186" w14:textId="77777777" w:rsidR="008F5894" w:rsidRPr="007610F0" w:rsidRDefault="008F5894" w:rsidP="007610F0">
      <w:pPr>
        <w:pStyle w:val="a7"/>
        <w:numPr>
          <w:ilvl w:val="0"/>
          <w:numId w:val="228"/>
        </w:numPr>
        <w:tabs>
          <w:tab w:val="left" w:pos="993"/>
        </w:tabs>
        <w:spacing w:after="0" w:line="240" w:lineRule="auto"/>
        <w:ind w:firstLine="8"/>
        <w:jc w:val="both"/>
        <w:rPr>
          <w:rFonts w:ascii="Times New Roman" w:eastAsia="Times New Roman" w:hAnsi="Times New Roman" w:cs="Times New Roman"/>
          <w:i/>
          <w:sz w:val="28"/>
          <w:szCs w:val="28"/>
          <w:lang w:eastAsia="ru-RU"/>
        </w:rPr>
      </w:pPr>
      <w:r w:rsidRPr="007610F0">
        <w:rPr>
          <w:rFonts w:ascii="Times New Roman" w:eastAsia="Times New Roman" w:hAnsi="Times New Roman" w:cs="Times New Roman"/>
          <w:i/>
          <w:sz w:val="28"/>
          <w:szCs w:val="28"/>
          <w:lang w:eastAsia="ru-RU"/>
        </w:rPr>
        <w:t>дебиторская задолженность</w:t>
      </w:r>
      <w:r w:rsidR="004B07B7">
        <w:rPr>
          <w:rFonts w:ascii="Times New Roman" w:eastAsia="Times New Roman" w:hAnsi="Times New Roman" w:cs="Times New Roman"/>
          <w:i/>
          <w:sz w:val="28"/>
          <w:szCs w:val="28"/>
          <w:lang w:eastAsia="ru-RU"/>
        </w:rPr>
        <w:t>:</w:t>
      </w:r>
    </w:p>
    <w:p w14:paraId="2EFD85B6" w14:textId="77777777" w:rsidR="008F5894" w:rsidRPr="007610F0" w:rsidRDefault="008F5894" w:rsidP="007610F0">
      <w:pPr>
        <w:pStyle w:val="a7"/>
        <w:numPr>
          <w:ilvl w:val="0"/>
          <w:numId w:val="229"/>
        </w:numPr>
        <w:tabs>
          <w:tab w:val="left" w:pos="1276"/>
        </w:tabs>
        <w:spacing w:after="0" w:line="240" w:lineRule="auto"/>
        <w:ind w:firstLine="273"/>
        <w:jc w:val="both"/>
        <w:rPr>
          <w:rFonts w:ascii="Times New Roman" w:eastAsia="Times New Roman" w:hAnsi="Times New Roman" w:cs="Times New Roman"/>
          <w:sz w:val="28"/>
          <w:szCs w:val="28"/>
          <w:lang w:eastAsia="ru-RU"/>
        </w:rPr>
      </w:pPr>
      <w:r w:rsidRPr="007610F0">
        <w:rPr>
          <w:rFonts w:ascii="Times New Roman" w:eastAsia="Times New Roman" w:hAnsi="Times New Roman" w:cs="Times New Roman"/>
          <w:sz w:val="28"/>
          <w:szCs w:val="28"/>
          <w:lang w:eastAsia="ru-RU"/>
        </w:rPr>
        <w:t>на 01.01.2020 г</w:t>
      </w:r>
      <w:r w:rsidR="007610F0" w:rsidRPr="007610F0">
        <w:rPr>
          <w:rFonts w:ascii="Times New Roman" w:eastAsia="Times New Roman" w:hAnsi="Times New Roman" w:cs="Times New Roman"/>
          <w:sz w:val="28"/>
          <w:szCs w:val="28"/>
          <w:lang w:eastAsia="ru-RU"/>
        </w:rPr>
        <w:t>ода -</w:t>
      </w:r>
      <w:r w:rsidRPr="007610F0">
        <w:rPr>
          <w:rFonts w:ascii="Times New Roman" w:eastAsia="Times New Roman" w:hAnsi="Times New Roman" w:cs="Times New Roman"/>
          <w:sz w:val="28"/>
          <w:szCs w:val="28"/>
          <w:lang w:eastAsia="ru-RU"/>
        </w:rPr>
        <w:t xml:space="preserve"> в сумме 0,0 руб.;</w:t>
      </w:r>
    </w:p>
    <w:p w14:paraId="4EFF5D66" w14:textId="77777777" w:rsidR="008F5894" w:rsidRPr="007610F0" w:rsidRDefault="008F5894" w:rsidP="007610F0">
      <w:pPr>
        <w:pStyle w:val="a7"/>
        <w:numPr>
          <w:ilvl w:val="0"/>
          <w:numId w:val="229"/>
        </w:numPr>
        <w:tabs>
          <w:tab w:val="left" w:pos="1276"/>
        </w:tabs>
        <w:spacing w:after="0" w:line="240" w:lineRule="auto"/>
        <w:ind w:firstLine="273"/>
        <w:jc w:val="both"/>
        <w:rPr>
          <w:rFonts w:ascii="Times New Roman" w:eastAsia="Times New Roman" w:hAnsi="Times New Roman" w:cs="Times New Roman"/>
          <w:sz w:val="28"/>
          <w:szCs w:val="28"/>
          <w:lang w:eastAsia="ru-RU"/>
        </w:rPr>
      </w:pPr>
      <w:r w:rsidRPr="007610F0">
        <w:rPr>
          <w:rFonts w:ascii="Times New Roman" w:eastAsia="Times New Roman" w:hAnsi="Times New Roman" w:cs="Times New Roman"/>
          <w:sz w:val="28"/>
          <w:szCs w:val="28"/>
          <w:lang w:eastAsia="ru-RU"/>
        </w:rPr>
        <w:t>на 01.01.2021 г</w:t>
      </w:r>
      <w:r w:rsidR="007610F0" w:rsidRPr="007610F0">
        <w:rPr>
          <w:rFonts w:ascii="Times New Roman" w:eastAsia="Times New Roman" w:hAnsi="Times New Roman" w:cs="Times New Roman"/>
          <w:sz w:val="28"/>
          <w:szCs w:val="28"/>
          <w:lang w:eastAsia="ru-RU"/>
        </w:rPr>
        <w:t xml:space="preserve">ода - </w:t>
      </w:r>
      <w:r w:rsidRPr="007610F0">
        <w:rPr>
          <w:rFonts w:ascii="Times New Roman" w:eastAsia="Times New Roman" w:hAnsi="Times New Roman" w:cs="Times New Roman"/>
          <w:sz w:val="28"/>
          <w:szCs w:val="28"/>
          <w:lang w:eastAsia="ru-RU"/>
        </w:rPr>
        <w:t>в сумме 10,9 тыс. руб</w:t>
      </w:r>
      <w:r w:rsidR="007610F0" w:rsidRPr="007610F0">
        <w:rPr>
          <w:rFonts w:ascii="Times New Roman" w:eastAsia="Times New Roman" w:hAnsi="Times New Roman" w:cs="Times New Roman"/>
          <w:sz w:val="28"/>
          <w:szCs w:val="28"/>
          <w:lang w:eastAsia="ru-RU"/>
        </w:rPr>
        <w:t>лей</w:t>
      </w:r>
      <w:r w:rsidRPr="007610F0">
        <w:rPr>
          <w:rFonts w:ascii="Times New Roman" w:eastAsia="Times New Roman" w:hAnsi="Times New Roman" w:cs="Times New Roman"/>
          <w:sz w:val="28"/>
          <w:szCs w:val="28"/>
          <w:lang w:eastAsia="ru-RU"/>
        </w:rPr>
        <w:t>.</w:t>
      </w:r>
    </w:p>
    <w:p w14:paraId="35AEFA6E" w14:textId="77777777" w:rsidR="008F5894" w:rsidRPr="007610F0" w:rsidRDefault="008F5894" w:rsidP="007610F0">
      <w:pPr>
        <w:pStyle w:val="a7"/>
        <w:numPr>
          <w:ilvl w:val="0"/>
          <w:numId w:val="228"/>
        </w:numPr>
        <w:tabs>
          <w:tab w:val="left" w:pos="993"/>
        </w:tabs>
        <w:spacing w:after="0" w:line="240" w:lineRule="auto"/>
        <w:ind w:firstLine="36"/>
        <w:jc w:val="both"/>
        <w:rPr>
          <w:rFonts w:ascii="Times New Roman" w:eastAsia="Times New Roman" w:hAnsi="Times New Roman" w:cs="Times New Roman"/>
          <w:i/>
          <w:sz w:val="28"/>
          <w:szCs w:val="28"/>
          <w:lang w:eastAsia="ru-RU"/>
        </w:rPr>
      </w:pPr>
      <w:r w:rsidRPr="007610F0">
        <w:rPr>
          <w:rFonts w:ascii="Times New Roman" w:eastAsia="Times New Roman" w:hAnsi="Times New Roman" w:cs="Times New Roman"/>
          <w:i/>
          <w:sz w:val="28"/>
          <w:szCs w:val="28"/>
          <w:lang w:eastAsia="ru-RU"/>
        </w:rPr>
        <w:t>кредиторская задолженность</w:t>
      </w:r>
      <w:r w:rsidR="004B07B7">
        <w:rPr>
          <w:rFonts w:ascii="Times New Roman" w:eastAsia="Times New Roman" w:hAnsi="Times New Roman" w:cs="Times New Roman"/>
          <w:i/>
          <w:sz w:val="28"/>
          <w:szCs w:val="28"/>
          <w:lang w:eastAsia="ru-RU"/>
        </w:rPr>
        <w:t>:</w:t>
      </w:r>
    </w:p>
    <w:p w14:paraId="14CA28C7" w14:textId="77777777" w:rsidR="008F5894" w:rsidRPr="007610F0" w:rsidRDefault="008F5894" w:rsidP="007610F0">
      <w:pPr>
        <w:pStyle w:val="a7"/>
        <w:numPr>
          <w:ilvl w:val="0"/>
          <w:numId w:val="230"/>
        </w:numPr>
        <w:tabs>
          <w:tab w:val="left" w:pos="1276"/>
        </w:tabs>
        <w:spacing w:after="0" w:line="240" w:lineRule="auto"/>
        <w:ind w:firstLine="288"/>
        <w:jc w:val="both"/>
        <w:rPr>
          <w:rFonts w:ascii="Times New Roman" w:eastAsia="Times New Roman" w:hAnsi="Times New Roman" w:cs="Times New Roman"/>
          <w:sz w:val="28"/>
          <w:szCs w:val="28"/>
          <w:lang w:eastAsia="ru-RU"/>
        </w:rPr>
      </w:pPr>
      <w:r w:rsidRPr="007610F0">
        <w:rPr>
          <w:rFonts w:ascii="Times New Roman" w:eastAsia="Times New Roman" w:hAnsi="Times New Roman" w:cs="Times New Roman"/>
          <w:sz w:val="28"/>
          <w:szCs w:val="28"/>
          <w:lang w:eastAsia="ru-RU"/>
        </w:rPr>
        <w:t>на 01.01.2020 г</w:t>
      </w:r>
      <w:r w:rsidR="007610F0" w:rsidRPr="007610F0">
        <w:rPr>
          <w:rFonts w:ascii="Times New Roman" w:eastAsia="Times New Roman" w:hAnsi="Times New Roman" w:cs="Times New Roman"/>
          <w:sz w:val="28"/>
          <w:szCs w:val="28"/>
          <w:lang w:eastAsia="ru-RU"/>
        </w:rPr>
        <w:t>ода -</w:t>
      </w:r>
      <w:r w:rsidRPr="007610F0">
        <w:rPr>
          <w:rFonts w:ascii="Times New Roman" w:eastAsia="Times New Roman" w:hAnsi="Times New Roman" w:cs="Times New Roman"/>
          <w:sz w:val="28"/>
          <w:szCs w:val="28"/>
          <w:lang w:eastAsia="ru-RU"/>
        </w:rPr>
        <w:t xml:space="preserve"> в сумме 6 505,1 тыс. руб.;</w:t>
      </w:r>
    </w:p>
    <w:p w14:paraId="2A8B1377" w14:textId="77777777" w:rsidR="008F5894" w:rsidRPr="007610F0" w:rsidRDefault="008F5894" w:rsidP="007610F0">
      <w:pPr>
        <w:pStyle w:val="a7"/>
        <w:numPr>
          <w:ilvl w:val="0"/>
          <w:numId w:val="230"/>
        </w:numPr>
        <w:tabs>
          <w:tab w:val="left" w:pos="1276"/>
        </w:tabs>
        <w:spacing w:after="0" w:line="240" w:lineRule="auto"/>
        <w:ind w:firstLine="288"/>
        <w:jc w:val="both"/>
        <w:rPr>
          <w:rFonts w:ascii="Times New Roman" w:eastAsia="Times New Roman" w:hAnsi="Times New Roman" w:cs="Times New Roman"/>
          <w:sz w:val="28"/>
          <w:szCs w:val="28"/>
          <w:lang w:eastAsia="ru-RU"/>
        </w:rPr>
      </w:pPr>
      <w:r w:rsidRPr="007610F0">
        <w:rPr>
          <w:rFonts w:ascii="Times New Roman" w:eastAsia="Times New Roman" w:hAnsi="Times New Roman" w:cs="Times New Roman"/>
          <w:sz w:val="28"/>
          <w:szCs w:val="28"/>
          <w:lang w:eastAsia="ru-RU"/>
        </w:rPr>
        <w:t>на 01.01.2021 г</w:t>
      </w:r>
      <w:r w:rsidR="007610F0" w:rsidRPr="007610F0">
        <w:rPr>
          <w:rFonts w:ascii="Times New Roman" w:eastAsia="Times New Roman" w:hAnsi="Times New Roman" w:cs="Times New Roman"/>
          <w:sz w:val="28"/>
          <w:szCs w:val="28"/>
          <w:lang w:eastAsia="ru-RU"/>
        </w:rPr>
        <w:t>ода -</w:t>
      </w:r>
      <w:r w:rsidRPr="007610F0">
        <w:rPr>
          <w:rFonts w:ascii="Times New Roman" w:eastAsia="Times New Roman" w:hAnsi="Times New Roman" w:cs="Times New Roman"/>
          <w:sz w:val="28"/>
          <w:szCs w:val="28"/>
          <w:lang w:eastAsia="ru-RU"/>
        </w:rPr>
        <w:t xml:space="preserve"> в сумме 6 505,1 тыс. руб</w:t>
      </w:r>
      <w:r w:rsidR="007610F0" w:rsidRPr="007610F0">
        <w:rPr>
          <w:rFonts w:ascii="Times New Roman" w:eastAsia="Times New Roman" w:hAnsi="Times New Roman" w:cs="Times New Roman"/>
          <w:sz w:val="28"/>
          <w:szCs w:val="28"/>
          <w:lang w:eastAsia="ru-RU"/>
        </w:rPr>
        <w:t>лей</w:t>
      </w:r>
      <w:r w:rsidRPr="007610F0">
        <w:rPr>
          <w:rFonts w:ascii="Times New Roman" w:eastAsia="Times New Roman" w:hAnsi="Times New Roman" w:cs="Times New Roman"/>
          <w:sz w:val="28"/>
          <w:szCs w:val="28"/>
          <w:lang w:eastAsia="ru-RU"/>
        </w:rPr>
        <w:t>.</w:t>
      </w:r>
    </w:p>
    <w:p w14:paraId="34768669" w14:textId="77777777" w:rsidR="008F5894" w:rsidRPr="008F5894" w:rsidRDefault="008F5894" w:rsidP="007610F0">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Арбитражным судом </w:t>
      </w:r>
      <w:r w:rsidR="007610F0">
        <w:rPr>
          <w:rFonts w:ascii="Times New Roman" w:eastAsia="Times New Roman" w:hAnsi="Times New Roman" w:cs="Times New Roman"/>
          <w:sz w:val="28"/>
          <w:szCs w:val="28"/>
          <w:lang w:eastAsia="ru-RU"/>
        </w:rPr>
        <w:t>РИ</w:t>
      </w:r>
      <w:r w:rsidRPr="008F5894">
        <w:rPr>
          <w:rFonts w:ascii="Times New Roman" w:eastAsia="Times New Roman" w:hAnsi="Times New Roman" w:cs="Times New Roman"/>
          <w:sz w:val="28"/>
          <w:szCs w:val="28"/>
          <w:lang w:eastAsia="ru-RU"/>
        </w:rPr>
        <w:t xml:space="preserve"> вынесено Решение от 30.09.2019 </w:t>
      </w:r>
      <w:r w:rsidR="007610F0">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по делу №А18-1022/19 о взыскании основного долга в сумме 4 037,1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неустойки в сумме 3 468,0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расходов по уплате государственной пошлины в сумме 60,5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всего в общей сумме 7 565,6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420F3D3D"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нарушение Федерального закона № 402-ФЗ, при принятии к бухгалтерскому учёту обязательств на основании определения Арбитражного суда Республики Ингушетия, к учёту не приняты расходы по уплате государственной пошлины в сумме 60,5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5DAD37DB" w14:textId="77777777" w:rsidR="008F5894" w:rsidRPr="00D80128"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В 2019 году из принятых к бухгалтерскому учёту 7 505,6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уплачено в сумме 1 000,0 тыс. руб</w:t>
      </w:r>
      <w:r w:rsidR="007610F0">
        <w:rPr>
          <w:rFonts w:ascii="Times New Roman" w:eastAsia="Times New Roman" w:hAnsi="Times New Roman" w:cs="Times New Roman"/>
          <w:sz w:val="28"/>
          <w:szCs w:val="28"/>
          <w:lang w:eastAsia="ru-RU"/>
        </w:rPr>
        <w:t>лей.</w:t>
      </w:r>
      <w:r w:rsidRPr="00D80128">
        <w:rPr>
          <w:rFonts w:ascii="Times New Roman" w:eastAsia="Times New Roman" w:hAnsi="Times New Roman" w:cs="Times New Roman"/>
          <w:sz w:val="28"/>
          <w:szCs w:val="28"/>
          <w:lang w:eastAsia="ru-RU"/>
        </w:rPr>
        <w:t xml:space="preserve"> </w:t>
      </w:r>
    </w:p>
    <w:p w14:paraId="5944BF93"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Таким образом, кредиторская задолженность в годовой отчётности на начало и конец 2020 года должна была составить 6 565,6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3D763D46" w14:textId="77777777" w:rsidR="008F5894" w:rsidRPr="00D80128"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нарушение ст</w:t>
      </w:r>
      <w:r w:rsidR="007610F0">
        <w:rPr>
          <w:rFonts w:ascii="Times New Roman" w:eastAsia="Times New Roman" w:hAnsi="Times New Roman" w:cs="Times New Roman"/>
          <w:sz w:val="28"/>
          <w:szCs w:val="28"/>
          <w:lang w:eastAsia="ru-RU"/>
        </w:rPr>
        <w:t>атьи</w:t>
      </w:r>
      <w:r w:rsidRPr="008F5894">
        <w:rPr>
          <w:rFonts w:ascii="Times New Roman" w:eastAsia="Times New Roman" w:hAnsi="Times New Roman" w:cs="Times New Roman"/>
          <w:sz w:val="28"/>
          <w:szCs w:val="28"/>
          <w:lang w:eastAsia="ru-RU"/>
        </w:rPr>
        <w:t xml:space="preserve"> 7 Инструкции </w:t>
      </w:r>
      <w:r w:rsidR="007610F0" w:rsidRPr="007610F0">
        <w:rPr>
          <w:rFonts w:ascii="Times New Roman" w:eastAsia="Times New Roman" w:hAnsi="Times New Roman" w:cs="Times New Roman"/>
          <w:sz w:val="28"/>
          <w:szCs w:val="28"/>
          <w:lang w:eastAsia="ru-RU"/>
        </w:rPr>
        <w:t>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7610F0">
        <w:rPr>
          <w:rFonts w:ascii="Times New Roman" w:eastAsia="Times New Roman" w:hAnsi="Times New Roman" w:cs="Times New Roman"/>
          <w:sz w:val="28"/>
          <w:szCs w:val="28"/>
          <w:lang w:eastAsia="ru-RU"/>
        </w:rPr>
        <w:t xml:space="preserve">, утвержденной </w:t>
      </w:r>
      <w:hyperlink r:id="rId28" w:history="1">
        <w:r w:rsidR="007610F0" w:rsidRPr="007610F0">
          <w:rPr>
            <w:rStyle w:val="af5"/>
            <w:rFonts w:ascii="Times New Roman" w:eastAsia="Times New Roman" w:hAnsi="Times New Roman" w:cs="Times New Roman"/>
            <w:color w:val="auto"/>
            <w:sz w:val="28"/>
            <w:szCs w:val="28"/>
            <w:u w:val="none"/>
            <w:lang w:eastAsia="ru-RU"/>
          </w:rPr>
          <w:t>Приказом МФ РФ от 28.12.2010 года №191н</w:t>
        </w:r>
      </w:hyperlink>
      <w:r w:rsidR="007610F0">
        <w:rPr>
          <w:rFonts w:ascii="Times New Roman" w:eastAsia="Times New Roman" w:hAnsi="Times New Roman" w:cs="Times New Roman"/>
          <w:sz w:val="28"/>
          <w:szCs w:val="28"/>
          <w:lang w:eastAsia="ru-RU"/>
        </w:rPr>
        <w:t xml:space="preserve"> </w:t>
      </w:r>
      <w:r w:rsidR="007610F0" w:rsidRPr="007610F0">
        <w:rPr>
          <w:rFonts w:ascii="Times New Roman" w:eastAsia="Times New Roman" w:hAnsi="Times New Roman" w:cs="Times New Roman"/>
          <w:sz w:val="28"/>
          <w:szCs w:val="28"/>
          <w:lang w:eastAsia="ru-RU"/>
        </w:rPr>
        <w:t>(далее – Приказ №191н)</w:t>
      </w:r>
      <w:r w:rsidRPr="008F5894">
        <w:rPr>
          <w:rFonts w:ascii="Times New Roman" w:eastAsia="Times New Roman" w:hAnsi="Times New Roman" w:cs="Times New Roman"/>
          <w:sz w:val="28"/>
          <w:szCs w:val="28"/>
          <w:lang w:eastAsia="ru-RU"/>
        </w:rPr>
        <w:t>, фактически сложившаяся кредиторская задолженность не соответствует кредиторской задолженности в годовой отчётности на сумму 60,5 тыс. руб</w:t>
      </w:r>
      <w:r w:rsidR="007610F0">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(госпошлина). </w:t>
      </w:r>
    </w:p>
    <w:p w14:paraId="7C197C38" w14:textId="77777777" w:rsidR="008F5894" w:rsidRPr="008F5894" w:rsidRDefault="008F5894" w:rsidP="008F5894">
      <w:pPr>
        <w:spacing w:after="0" w:line="240" w:lineRule="auto"/>
        <w:jc w:val="both"/>
        <w:rPr>
          <w:rFonts w:ascii="Times New Roman" w:eastAsia="Times New Roman" w:hAnsi="Times New Roman" w:cs="Times New Roman"/>
          <w:b/>
          <w:sz w:val="28"/>
          <w:shd w:val="clear" w:color="auto" w:fill="FFFFFF"/>
          <w:lang w:eastAsia="ru-RU"/>
        </w:rPr>
      </w:pPr>
    </w:p>
    <w:p w14:paraId="78BF6FB8"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состояния бухгалтерского учёта</w:t>
      </w:r>
    </w:p>
    <w:p w14:paraId="632DDDF4"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p>
    <w:p w14:paraId="71A8BA12" w14:textId="77777777" w:rsidR="008F5894" w:rsidRPr="008F5894" w:rsidRDefault="008F5894" w:rsidP="0044595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Бухгалтерский учет в проверяемом периоде вёлся с применением Инструкций №157н и учётной политикой Администрации, с вышеуказанными нарушениями. В бухгалтерии составляются и ведутся все регистры бухгалтерского учёта. </w:t>
      </w:r>
    </w:p>
    <w:p w14:paraId="70F73BF9"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57C4ADFA" w14:textId="77777777" w:rsidR="008F5894" w:rsidRPr="004B07B7" w:rsidRDefault="008F5894" w:rsidP="004B07B7">
      <w:pPr>
        <w:autoSpaceDE w:val="0"/>
        <w:autoSpaceDN w:val="0"/>
        <w:adjustRightInd w:val="0"/>
        <w:spacing w:after="0" w:line="240" w:lineRule="auto"/>
        <w:ind w:firstLine="708"/>
        <w:jc w:val="center"/>
        <w:rPr>
          <w:rFonts w:ascii="Times New Roman" w:eastAsia="Times New Roman" w:hAnsi="Times New Roman" w:cs="Times New Roman"/>
          <w:b/>
          <w:i/>
          <w:sz w:val="28"/>
          <w:szCs w:val="28"/>
          <w:lang w:eastAsia="ru-RU"/>
        </w:rPr>
      </w:pPr>
      <w:r w:rsidRPr="008F5894">
        <w:rPr>
          <w:rFonts w:ascii="Times New Roman" w:eastAsia="Times New Roman" w:hAnsi="Times New Roman" w:cs="Times New Roman"/>
          <w:b/>
          <w:i/>
          <w:sz w:val="28"/>
          <w:szCs w:val="28"/>
          <w:lang w:eastAsia="ru-RU"/>
        </w:rPr>
        <w:t>Администрация сельского поселения Троицкое</w:t>
      </w:r>
    </w:p>
    <w:p w14:paraId="2F5326AA"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Исполнение бюджета сельского поселения Троицкое</w:t>
      </w:r>
    </w:p>
    <w:p w14:paraId="23FF0F3E" w14:textId="77777777" w:rsidR="008F5894" w:rsidRPr="008F5894" w:rsidRDefault="008F5894" w:rsidP="008F5894">
      <w:pPr>
        <w:spacing w:after="0" w:line="240" w:lineRule="auto"/>
        <w:jc w:val="center"/>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sz w:val="28"/>
          <w:szCs w:val="28"/>
          <w:lang w:eastAsia="ru-RU"/>
        </w:rPr>
        <w:t>по доходам и расходам за 2020 год</w:t>
      </w:r>
    </w:p>
    <w:p w14:paraId="0AF87BF1"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79B78BC9"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A63469">
        <w:rPr>
          <w:rFonts w:ascii="Times New Roman" w:eastAsia="Times New Roman" w:hAnsi="Times New Roman" w:cs="Times New Roman"/>
          <w:sz w:val="28"/>
          <w:szCs w:val="28"/>
          <w:lang w:eastAsia="ru-RU"/>
        </w:rPr>
        <w:t xml:space="preserve">Троицким сельским </w:t>
      </w:r>
      <w:r w:rsidR="004B07B7">
        <w:rPr>
          <w:rFonts w:ascii="Times New Roman" w:eastAsia="Times New Roman" w:hAnsi="Times New Roman" w:cs="Times New Roman"/>
          <w:sz w:val="28"/>
          <w:szCs w:val="28"/>
          <w:lang w:eastAsia="ru-RU"/>
        </w:rPr>
        <w:t>С</w:t>
      </w:r>
      <w:r w:rsidRPr="00A63469">
        <w:rPr>
          <w:rFonts w:ascii="Times New Roman" w:eastAsia="Times New Roman" w:hAnsi="Times New Roman" w:cs="Times New Roman"/>
          <w:sz w:val="28"/>
          <w:szCs w:val="28"/>
          <w:lang w:eastAsia="ru-RU"/>
        </w:rPr>
        <w:t xml:space="preserve">оветом принято </w:t>
      </w:r>
      <w:r w:rsidR="00AB0E6D" w:rsidRPr="00A63469">
        <w:rPr>
          <w:rFonts w:ascii="Times New Roman" w:eastAsia="Times New Roman" w:hAnsi="Times New Roman" w:cs="Times New Roman"/>
          <w:sz w:val="28"/>
          <w:szCs w:val="28"/>
          <w:lang w:eastAsia="ru-RU"/>
        </w:rPr>
        <w:t>Р</w:t>
      </w:r>
      <w:r w:rsidRPr="00A63469">
        <w:rPr>
          <w:rFonts w:ascii="Times New Roman" w:eastAsia="Times New Roman" w:hAnsi="Times New Roman" w:cs="Times New Roman"/>
          <w:sz w:val="28"/>
          <w:szCs w:val="28"/>
          <w:lang w:eastAsia="ru-RU"/>
        </w:rPr>
        <w:t xml:space="preserve">ешение «Об утверждении бюджета сельского поселения Троицкое на 2020 год» </w:t>
      </w:r>
      <w:r w:rsidR="007610F0" w:rsidRPr="00A63469">
        <w:rPr>
          <w:rFonts w:ascii="Times New Roman" w:eastAsia="Times New Roman" w:hAnsi="Times New Roman" w:cs="Times New Roman"/>
          <w:sz w:val="28"/>
          <w:szCs w:val="28"/>
          <w:lang w:eastAsia="ru-RU"/>
        </w:rPr>
        <w:t xml:space="preserve">от 30.12.2019 года №9/9-4 </w:t>
      </w:r>
      <w:r w:rsidRPr="00A63469">
        <w:rPr>
          <w:rFonts w:ascii="Times New Roman" w:eastAsia="Times New Roman" w:hAnsi="Times New Roman" w:cs="Times New Roman"/>
          <w:sz w:val="28"/>
          <w:szCs w:val="28"/>
          <w:lang w:eastAsia="ru-RU"/>
        </w:rPr>
        <w:t>со следующими характеристиками:</w:t>
      </w:r>
    </w:p>
    <w:p w14:paraId="117AA9EA" w14:textId="77777777" w:rsidR="008F5894" w:rsidRPr="00AB0E6D" w:rsidRDefault="00AB0E6D" w:rsidP="00AB0E6D">
      <w:pPr>
        <w:pStyle w:val="a7"/>
        <w:numPr>
          <w:ilvl w:val="0"/>
          <w:numId w:val="228"/>
        </w:numPr>
        <w:tabs>
          <w:tab w:val="left" w:pos="993"/>
        </w:tabs>
        <w:spacing w:after="0" w:line="240" w:lineRule="auto"/>
        <w:ind w:firstLine="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F5894" w:rsidRPr="00AB0E6D">
        <w:rPr>
          <w:rFonts w:ascii="Times New Roman" w:eastAsia="Times New Roman" w:hAnsi="Times New Roman" w:cs="Times New Roman"/>
          <w:sz w:val="28"/>
          <w:szCs w:val="28"/>
          <w:lang w:eastAsia="ru-RU"/>
        </w:rPr>
        <w:t>рогнозируемый общий объём доходов в сумме 17 961,0 тыс. руб</w:t>
      </w:r>
      <w:r w:rsidRPr="00AB0E6D">
        <w:rPr>
          <w:rFonts w:ascii="Times New Roman" w:eastAsia="Times New Roman" w:hAnsi="Times New Roman" w:cs="Times New Roman"/>
          <w:sz w:val="28"/>
          <w:szCs w:val="28"/>
          <w:lang w:eastAsia="ru-RU"/>
        </w:rPr>
        <w:t>лей</w:t>
      </w:r>
      <w:r w:rsidR="008F5894" w:rsidRPr="00AB0E6D">
        <w:rPr>
          <w:rFonts w:ascii="Times New Roman" w:eastAsia="Times New Roman" w:hAnsi="Times New Roman" w:cs="Times New Roman"/>
          <w:sz w:val="28"/>
          <w:szCs w:val="28"/>
          <w:lang w:eastAsia="ru-RU"/>
        </w:rPr>
        <w:t>, в том числе:</w:t>
      </w:r>
    </w:p>
    <w:p w14:paraId="29D52E48" w14:textId="77777777" w:rsidR="008F5894" w:rsidRPr="00AB0E6D" w:rsidRDefault="008F5894" w:rsidP="00AB0E6D">
      <w:pPr>
        <w:pStyle w:val="a7"/>
        <w:numPr>
          <w:ilvl w:val="0"/>
          <w:numId w:val="231"/>
        </w:numPr>
        <w:tabs>
          <w:tab w:val="left" w:pos="1134"/>
        </w:tabs>
        <w:spacing w:after="0" w:line="240" w:lineRule="auto"/>
        <w:ind w:left="0" w:firstLine="993"/>
        <w:jc w:val="both"/>
        <w:rPr>
          <w:rFonts w:ascii="Times New Roman" w:eastAsia="Times New Roman" w:hAnsi="Times New Roman" w:cs="Times New Roman"/>
          <w:sz w:val="28"/>
          <w:szCs w:val="28"/>
          <w:lang w:eastAsia="ru-RU"/>
        </w:rPr>
      </w:pPr>
      <w:r w:rsidRPr="00AB0E6D">
        <w:rPr>
          <w:rFonts w:ascii="Times New Roman" w:eastAsia="Times New Roman" w:hAnsi="Times New Roman" w:cs="Times New Roman"/>
          <w:sz w:val="28"/>
          <w:szCs w:val="28"/>
          <w:lang w:eastAsia="ru-RU"/>
        </w:rPr>
        <w:t>налоговые и неналоговые доходы – 2 915,0 тыс. руб</w:t>
      </w:r>
      <w:r w:rsidR="00AB0E6D" w:rsidRPr="00AB0E6D">
        <w:rPr>
          <w:rFonts w:ascii="Times New Roman" w:eastAsia="Times New Roman" w:hAnsi="Times New Roman" w:cs="Times New Roman"/>
          <w:sz w:val="28"/>
          <w:szCs w:val="28"/>
          <w:lang w:eastAsia="ru-RU"/>
        </w:rPr>
        <w:t>лей</w:t>
      </w:r>
      <w:r w:rsidRPr="00AB0E6D">
        <w:rPr>
          <w:rFonts w:ascii="Times New Roman" w:eastAsia="Times New Roman" w:hAnsi="Times New Roman" w:cs="Times New Roman"/>
          <w:sz w:val="28"/>
          <w:szCs w:val="28"/>
          <w:lang w:eastAsia="ru-RU"/>
        </w:rPr>
        <w:t xml:space="preserve"> (16,2 %), </w:t>
      </w:r>
    </w:p>
    <w:p w14:paraId="725D4370" w14:textId="77777777" w:rsidR="008F5894" w:rsidRPr="00AB0E6D" w:rsidRDefault="008F5894" w:rsidP="00AB0E6D">
      <w:pPr>
        <w:pStyle w:val="a7"/>
        <w:numPr>
          <w:ilvl w:val="0"/>
          <w:numId w:val="231"/>
        </w:numPr>
        <w:tabs>
          <w:tab w:val="left" w:pos="1134"/>
        </w:tabs>
        <w:spacing w:after="0" w:line="240" w:lineRule="auto"/>
        <w:ind w:left="0" w:firstLine="993"/>
        <w:jc w:val="both"/>
        <w:rPr>
          <w:rFonts w:ascii="Times New Roman" w:eastAsia="Times New Roman" w:hAnsi="Times New Roman" w:cs="Times New Roman"/>
          <w:sz w:val="28"/>
          <w:szCs w:val="28"/>
          <w:lang w:eastAsia="ru-RU"/>
        </w:rPr>
      </w:pPr>
      <w:r w:rsidRPr="00AB0E6D">
        <w:rPr>
          <w:rFonts w:ascii="Times New Roman" w:eastAsia="Times New Roman" w:hAnsi="Times New Roman" w:cs="Times New Roman"/>
          <w:sz w:val="28"/>
          <w:szCs w:val="28"/>
          <w:lang w:eastAsia="ru-RU"/>
        </w:rPr>
        <w:t>безвозмездные поступления (дотации на выравнивание уровня бюджетной обеспеченности – 14</w:t>
      </w:r>
      <w:r w:rsidR="00AB0E6D" w:rsidRPr="00AB0E6D">
        <w:rPr>
          <w:rFonts w:ascii="Times New Roman" w:eastAsia="Times New Roman" w:hAnsi="Times New Roman" w:cs="Times New Roman"/>
          <w:sz w:val="28"/>
          <w:szCs w:val="28"/>
          <w:lang w:eastAsia="ru-RU"/>
        </w:rPr>
        <w:t> </w:t>
      </w:r>
      <w:r w:rsidRPr="00AB0E6D">
        <w:rPr>
          <w:rFonts w:ascii="Times New Roman" w:eastAsia="Times New Roman" w:hAnsi="Times New Roman" w:cs="Times New Roman"/>
          <w:sz w:val="28"/>
          <w:szCs w:val="28"/>
          <w:lang w:eastAsia="ru-RU"/>
        </w:rPr>
        <w:t>711,0 тыс. руб</w:t>
      </w:r>
      <w:r w:rsidR="00AB0E6D" w:rsidRPr="00AB0E6D">
        <w:rPr>
          <w:rFonts w:ascii="Times New Roman" w:eastAsia="Times New Roman" w:hAnsi="Times New Roman" w:cs="Times New Roman"/>
          <w:sz w:val="28"/>
          <w:szCs w:val="28"/>
          <w:lang w:eastAsia="ru-RU"/>
        </w:rPr>
        <w:t>лей</w:t>
      </w:r>
      <w:r w:rsidRPr="00AB0E6D">
        <w:rPr>
          <w:rFonts w:ascii="Times New Roman" w:eastAsia="Times New Roman" w:hAnsi="Times New Roman" w:cs="Times New Roman"/>
          <w:sz w:val="28"/>
          <w:szCs w:val="28"/>
          <w:lang w:eastAsia="ru-RU"/>
        </w:rPr>
        <w:t xml:space="preserve"> (81,9 %), </w:t>
      </w:r>
    </w:p>
    <w:p w14:paraId="7EF1243B" w14:textId="77777777" w:rsidR="008F5894" w:rsidRPr="00AB0E6D" w:rsidRDefault="008F5894" w:rsidP="00AB0E6D">
      <w:pPr>
        <w:pStyle w:val="a7"/>
        <w:numPr>
          <w:ilvl w:val="0"/>
          <w:numId w:val="231"/>
        </w:numPr>
        <w:tabs>
          <w:tab w:val="left" w:pos="1134"/>
        </w:tabs>
        <w:spacing w:after="0" w:line="240" w:lineRule="auto"/>
        <w:ind w:left="0" w:firstLine="993"/>
        <w:jc w:val="both"/>
        <w:rPr>
          <w:rFonts w:ascii="Times New Roman" w:eastAsia="Times New Roman" w:hAnsi="Times New Roman" w:cs="Times New Roman"/>
          <w:sz w:val="28"/>
          <w:szCs w:val="28"/>
          <w:lang w:eastAsia="ru-RU"/>
        </w:rPr>
      </w:pPr>
      <w:r w:rsidRPr="00AB0E6D">
        <w:rPr>
          <w:rFonts w:ascii="Times New Roman" w:eastAsia="Times New Roman" w:hAnsi="Times New Roman" w:cs="Times New Roman"/>
          <w:sz w:val="28"/>
          <w:szCs w:val="28"/>
          <w:lang w:eastAsia="ru-RU"/>
        </w:rPr>
        <w:t>субвенции на осуществление полномочий по первичному воинскому учёту – 335,0 тыс. руб. (1,8 %);</w:t>
      </w:r>
    </w:p>
    <w:p w14:paraId="0407F814" w14:textId="77777777" w:rsidR="008F5894" w:rsidRPr="00AB0E6D" w:rsidRDefault="00AB0E6D" w:rsidP="00AB0E6D">
      <w:pPr>
        <w:pStyle w:val="a7"/>
        <w:numPr>
          <w:ilvl w:val="0"/>
          <w:numId w:val="228"/>
        </w:numPr>
        <w:tabs>
          <w:tab w:val="left" w:pos="993"/>
        </w:tabs>
        <w:spacing w:after="0" w:line="240" w:lineRule="auto"/>
        <w:ind w:firstLine="2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F5894" w:rsidRPr="00AB0E6D">
        <w:rPr>
          <w:rFonts w:ascii="Times New Roman" w:eastAsia="Times New Roman" w:hAnsi="Times New Roman" w:cs="Times New Roman"/>
          <w:sz w:val="28"/>
          <w:szCs w:val="28"/>
          <w:lang w:eastAsia="ru-RU"/>
        </w:rPr>
        <w:t>бщий объём расходов в сумме 17 961,0 тыс. руб</w:t>
      </w:r>
      <w:r>
        <w:rPr>
          <w:rFonts w:ascii="Times New Roman" w:eastAsia="Times New Roman" w:hAnsi="Times New Roman" w:cs="Times New Roman"/>
          <w:sz w:val="28"/>
          <w:szCs w:val="28"/>
          <w:lang w:eastAsia="ru-RU"/>
        </w:rPr>
        <w:t>лей</w:t>
      </w:r>
      <w:r w:rsidR="008F5894" w:rsidRPr="00AB0E6D">
        <w:rPr>
          <w:rFonts w:ascii="Times New Roman" w:eastAsia="Times New Roman" w:hAnsi="Times New Roman" w:cs="Times New Roman"/>
          <w:sz w:val="28"/>
          <w:szCs w:val="28"/>
          <w:lang w:eastAsia="ru-RU"/>
        </w:rPr>
        <w:t>.</w:t>
      </w:r>
    </w:p>
    <w:p w14:paraId="40C4C87E" w14:textId="77777777" w:rsidR="008F5894" w:rsidRPr="00A63469"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 xml:space="preserve">В окончательном варианте бюджет на 2020 год утвержден </w:t>
      </w:r>
      <w:r w:rsidR="00CD33FC">
        <w:rPr>
          <w:rFonts w:ascii="Times New Roman" w:eastAsia="Times New Roman" w:hAnsi="Times New Roman" w:cs="Times New Roman"/>
          <w:sz w:val="28"/>
          <w:szCs w:val="28"/>
          <w:lang w:eastAsia="ru-RU"/>
        </w:rPr>
        <w:t>П</w:t>
      </w:r>
      <w:r w:rsidRPr="008F5894">
        <w:rPr>
          <w:rFonts w:ascii="Times New Roman" w:eastAsia="Times New Roman" w:hAnsi="Times New Roman" w:cs="Times New Roman"/>
          <w:sz w:val="28"/>
          <w:szCs w:val="28"/>
          <w:lang w:eastAsia="ru-RU"/>
        </w:rPr>
        <w:t xml:space="preserve">остановлением Троицкого сельского совета от 30.12.2020 </w:t>
      </w:r>
      <w:r w:rsidR="00AB0E6D">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 xml:space="preserve">№16/16-4 «О внесении изменений в </w:t>
      </w:r>
      <w:r w:rsidR="00CD33FC">
        <w:rPr>
          <w:rFonts w:ascii="Times New Roman" w:eastAsia="Times New Roman" w:hAnsi="Times New Roman" w:cs="Times New Roman"/>
          <w:sz w:val="28"/>
          <w:szCs w:val="28"/>
          <w:lang w:eastAsia="ru-RU"/>
        </w:rPr>
        <w:t>П</w:t>
      </w:r>
      <w:r w:rsidRPr="008F5894">
        <w:rPr>
          <w:rFonts w:ascii="Times New Roman" w:eastAsia="Times New Roman" w:hAnsi="Times New Roman" w:cs="Times New Roman"/>
          <w:sz w:val="28"/>
          <w:szCs w:val="28"/>
          <w:lang w:eastAsia="ru-RU"/>
        </w:rPr>
        <w:t xml:space="preserve">остановление Троицкого сельского совета от 18.12.2020 </w:t>
      </w:r>
      <w:r w:rsidR="00AB0E6D">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№13/13-4</w:t>
      </w:r>
      <w:r w:rsidR="00A63469">
        <w:rPr>
          <w:rFonts w:ascii="Times New Roman" w:eastAsia="Times New Roman" w:hAnsi="Times New Roman" w:cs="Times New Roman"/>
          <w:sz w:val="28"/>
          <w:szCs w:val="28"/>
          <w:lang w:eastAsia="ru-RU"/>
        </w:rPr>
        <w:t>» с о</w:t>
      </w:r>
      <w:r w:rsidRPr="00A63469">
        <w:rPr>
          <w:rFonts w:ascii="Times New Roman" w:eastAsia="Times New Roman" w:hAnsi="Times New Roman" w:cs="Times New Roman"/>
          <w:sz w:val="28"/>
          <w:szCs w:val="28"/>
          <w:lang w:eastAsia="ru-RU"/>
        </w:rPr>
        <w:t>бщим объёмом доходов</w:t>
      </w:r>
      <w:r w:rsidR="00A63469" w:rsidRPr="00A63469">
        <w:rPr>
          <w:rFonts w:ascii="Times New Roman" w:eastAsia="Times New Roman" w:hAnsi="Times New Roman" w:cs="Times New Roman"/>
          <w:sz w:val="28"/>
          <w:szCs w:val="28"/>
          <w:lang w:eastAsia="ru-RU"/>
        </w:rPr>
        <w:t xml:space="preserve"> </w:t>
      </w:r>
      <w:r w:rsidRPr="00A63469">
        <w:rPr>
          <w:rFonts w:ascii="Times New Roman" w:eastAsia="Times New Roman" w:hAnsi="Times New Roman" w:cs="Times New Roman"/>
          <w:sz w:val="28"/>
          <w:szCs w:val="28"/>
          <w:lang w:eastAsia="ru-RU"/>
        </w:rPr>
        <w:t>в сумме 49 302,0 тыс. руб</w:t>
      </w:r>
      <w:r w:rsidR="00A63469" w:rsidRPr="00A63469">
        <w:rPr>
          <w:rFonts w:ascii="Times New Roman" w:eastAsia="Times New Roman" w:hAnsi="Times New Roman" w:cs="Times New Roman"/>
          <w:sz w:val="28"/>
          <w:szCs w:val="28"/>
          <w:lang w:eastAsia="ru-RU"/>
        </w:rPr>
        <w:t>лей</w:t>
      </w:r>
      <w:r w:rsidR="00A63469">
        <w:rPr>
          <w:rFonts w:ascii="Times New Roman" w:eastAsia="Times New Roman" w:hAnsi="Times New Roman" w:cs="Times New Roman"/>
          <w:sz w:val="28"/>
          <w:szCs w:val="28"/>
          <w:lang w:eastAsia="ru-RU"/>
        </w:rPr>
        <w:t xml:space="preserve"> и </w:t>
      </w:r>
      <w:r w:rsidRPr="00A63469">
        <w:rPr>
          <w:rFonts w:ascii="Times New Roman" w:eastAsia="Times New Roman" w:hAnsi="Times New Roman" w:cs="Times New Roman"/>
          <w:sz w:val="28"/>
          <w:szCs w:val="28"/>
          <w:lang w:eastAsia="ru-RU"/>
        </w:rPr>
        <w:t>общим объёмом расходов в сумме 49 340,1 тыс. руб</w:t>
      </w:r>
      <w:r w:rsidR="00A63469" w:rsidRPr="00A63469">
        <w:rPr>
          <w:rFonts w:ascii="Times New Roman" w:eastAsia="Times New Roman" w:hAnsi="Times New Roman" w:cs="Times New Roman"/>
          <w:sz w:val="28"/>
          <w:szCs w:val="28"/>
          <w:lang w:eastAsia="ru-RU"/>
        </w:rPr>
        <w:t>лей</w:t>
      </w:r>
      <w:r w:rsidRPr="00A63469">
        <w:rPr>
          <w:rFonts w:ascii="Times New Roman" w:eastAsia="Times New Roman" w:hAnsi="Times New Roman" w:cs="Times New Roman"/>
          <w:sz w:val="28"/>
          <w:szCs w:val="28"/>
          <w:lang w:eastAsia="ru-RU"/>
        </w:rPr>
        <w:t>.</w:t>
      </w:r>
      <w:r w:rsidR="00A63469">
        <w:rPr>
          <w:rFonts w:ascii="Times New Roman" w:eastAsia="Times New Roman" w:hAnsi="Times New Roman" w:cs="Times New Roman"/>
          <w:sz w:val="28"/>
          <w:szCs w:val="28"/>
          <w:lang w:eastAsia="ru-RU"/>
        </w:rPr>
        <w:t xml:space="preserve"> Д</w:t>
      </w:r>
      <w:r w:rsidRPr="008F5894">
        <w:rPr>
          <w:rFonts w:ascii="Times New Roman" w:eastAsia="Times New Roman" w:hAnsi="Times New Roman" w:cs="Times New Roman"/>
          <w:sz w:val="28"/>
          <w:szCs w:val="28"/>
          <w:lang w:eastAsia="ru-RU"/>
        </w:rPr>
        <w:t>ефицит бюджета составил 38,1 тыс. руб</w:t>
      </w:r>
      <w:r w:rsidR="00A6346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584C7093"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В 2020 г</w:t>
      </w:r>
      <w:r w:rsidR="00A63469">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доходная часть бюджета </w:t>
      </w:r>
      <w:r w:rsidR="00CD33FC">
        <w:rPr>
          <w:rFonts w:ascii="Times New Roman" w:eastAsia="Times New Roman" w:hAnsi="Times New Roman" w:cs="Times New Roman"/>
          <w:sz w:val="28"/>
          <w:szCs w:val="28"/>
          <w:lang w:eastAsia="ru-RU"/>
        </w:rPr>
        <w:t>сельского поселения</w:t>
      </w:r>
      <w:r w:rsidRPr="008F5894">
        <w:rPr>
          <w:rFonts w:ascii="Times New Roman" w:eastAsia="Times New Roman" w:hAnsi="Times New Roman" w:cs="Times New Roman"/>
          <w:sz w:val="28"/>
          <w:szCs w:val="28"/>
          <w:lang w:eastAsia="ru-RU"/>
        </w:rPr>
        <w:t xml:space="preserve"> Троицкое в целом исполнена на 80,9 %. </w:t>
      </w:r>
    </w:p>
    <w:p w14:paraId="07879956"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При утверждённых бюджетных назначениях (доходах) в сумме 49 302,0 тыс. руб</w:t>
      </w:r>
      <w:r w:rsidR="00A63469">
        <w:rPr>
          <w:rFonts w:ascii="Times New Roman" w:eastAsia="Times New Roman" w:hAnsi="Times New Roman" w:cs="Times New Roman"/>
          <w:sz w:val="28"/>
          <w:szCs w:val="28"/>
          <w:lang w:eastAsia="ru-RU"/>
        </w:rPr>
        <w:t xml:space="preserve">лей </w:t>
      </w:r>
      <w:r w:rsidRPr="008F5894">
        <w:rPr>
          <w:rFonts w:ascii="Times New Roman" w:eastAsia="Times New Roman" w:hAnsi="Times New Roman" w:cs="Times New Roman"/>
          <w:sz w:val="28"/>
          <w:szCs w:val="28"/>
          <w:lang w:eastAsia="ru-RU"/>
        </w:rPr>
        <w:t>фактическ</w:t>
      </w:r>
      <w:r w:rsidR="00A63469">
        <w:rPr>
          <w:rFonts w:ascii="Times New Roman" w:eastAsia="Times New Roman" w:hAnsi="Times New Roman" w:cs="Times New Roman"/>
          <w:sz w:val="28"/>
          <w:szCs w:val="28"/>
          <w:lang w:eastAsia="ru-RU"/>
        </w:rPr>
        <w:t>ое</w:t>
      </w:r>
      <w:r w:rsidRPr="008F5894">
        <w:rPr>
          <w:rFonts w:ascii="Times New Roman" w:eastAsia="Times New Roman" w:hAnsi="Times New Roman" w:cs="Times New Roman"/>
          <w:sz w:val="28"/>
          <w:szCs w:val="28"/>
          <w:lang w:eastAsia="ru-RU"/>
        </w:rPr>
        <w:t xml:space="preserve"> исполнен</w:t>
      </w:r>
      <w:r w:rsidR="00A63469">
        <w:rPr>
          <w:rFonts w:ascii="Times New Roman" w:eastAsia="Times New Roman" w:hAnsi="Times New Roman" w:cs="Times New Roman"/>
          <w:sz w:val="28"/>
          <w:szCs w:val="28"/>
          <w:lang w:eastAsia="ru-RU"/>
        </w:rPr>
        <w:t>ие составило</w:t>
      </w:r>
      <w:r w:rsidRPr="008F5894">
        <w:rPr>
          <w:rFonts w:ascii="Times New Roman" w:eastAsia="Times New Roman" w:hAnsi="Times New Roman" w:cs="Times New Roman"/>
          <w:sz w:val="28"/>
          <w:szCs w:val="28"/>
          <w:lang w:eastAsia="ru-RU"/>
        </w:rPr>
        <w:t xml:space="preserve"> 39 869,2 тыс. руб</w:t>
      </w:r>
      <w:r w:rsidR="00A6346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в том числе:</w:t>
      </w:r>
    </w:p>
    <w:p w14:paraId="78123B3A" w14:textId="77777777" w:rsidR="008F5894" w:rsidRPr="00A63469" w:rsidRDefault="008F5894" w:rsidP="00B00362">
      <w:pPr>
        <w:pStyle w:val="a7"/>
        <w:numPr>
          <w:ilvl w:val="0"/>
          <w:numId w:val="232"/>
        </w:numPr>
        <w:tabs>
          <w:tab w:val="left" w:pos="993"/>
        </w:tabs>
        <w:spacing w:after="0" w:line="240" w:lineRule="auto"/>
        <w:ind w:left="42" w:firstLine="714"/>
        <w:jc w:val="both"/>
        <w:rPr>
          <w:rFonts w:ascii="Times New Roman" w:eastAsia="Times New Roman" w:hAnsi="Times New Roman" w:cs="Times New Roman"/>
          <w:sz w:val="28"/>
          <w:szCs w:val="28"/>
          <w:lang w:eastAsia="ru-RU"/>
        </w:rPr>
      </w:pPr>
      <w:r w:rsidRPr="00A63469">
        <w:rPr>
          <w:rFonts w:ascii="Times New Roman" w:eastAsia="Times New Roman" w:hAnsi="Times New Roman" w:cs="Times New Roman"/>
          <w:sz w:val="28"/>
          <w:szCs w:val="28"/>
          <w:lang w:eastAsia="ru-RU"/>
        </w:rPr>
        <w:lastRenderedPageBreak/>
        <w:t>по налоговым и неналоговым доходам</w:t>
      </w:r>
      <w:r w:rsidR="00A63469">
        <w:rPr>
          <w:rFonts w:ascii="Times New Roman" w:eastAsia="Times New Roman" w:hAnsi="Times New Roman" w:cs="Times New Roman"/>
          <w:sz w:val="28"/>
          <w:szCs w:val="28"/>
          <w:lang w:eastAsia="ru-RU"/>
        </w:rPr>
        <w:t xml:space="preserve"> -</w:t>
      </w:r>
      <w:r w:rsidRPr="00A63469">
        <w:rPr>
          <w:rFonts w:ascii="Times New Roman" w:eastAsia="Times New Roman" w:hAnsi="Times New Roman" w:cs="Times New Roman"/>
          <w:sz w:val="28"/>
          <w:szCs w:val="28"/>
          <w:lang w:eastAsia="ru-RU"/>
        </w:rPr>
        <w:t xml:space="preserve"> при утверждённых бюджетных назначениях (доходах) 2 915,0 тыс. руб</w:t>
      </w:r>
      <w:r w:rsidR="00A63469">
        <w:rPr>
          <w:rFonts w:ascii="Times New Roman" w:eastAsia="Times New Roman" w:hAnsi="Times New Roman" w:cs="Times New Roman"/>
          <w:sz w:val="28"/>
          <w:szCs w:val="28"/>
          <w:lang w:eastAsia="ru-RU"/>
        </w:rPr>
        <w:t>лей</w:t>
      </w:r>
      <w:r w:rsidR="00115294">
        <w:rPr>
          <w:rFonts w:ascii="Times New Roman" w:eastAsia="Times New Roman" w:hAnsi="Times New Roman" w:cs="Times New Roman"/>
          <w:sz w:val="28"/>
          <w:szCs w:val="28"/>
          <w:lang w:eastAsia="ru-RU"/>
        </w:rPr>
        <w:t>,</w:t>
      </w:r>
      <w:r w:rsidRPr="00A63469">
        <w:rPr>
          <w:rFonts w:ascii="Times New Roman" w:eastAsia="Times New Roman" w:hAnsi="Times New Roman" w:cs="Times New Roman"/>
          <w:sz w:val="28"/>
          <w:szCs w:val="28"/>
          <w:lang w:eastAsia="ru-RU"/>
        </w:rPr>
        <w:t xml:space="preserve"> исполнено 6</w:t>
      </w:r>
      <w:r w:rsidR="00A63469">
        <w:rPr>
          <w:rFonts w:ascii="Times New Roman" w:eastAsia="Times New Roman" w:hAnsi="Times New Roman" w:cs="Times New Roman"/>
          <w:sz w:val="28"/>
          <w:szCs w:val="28"/>
          <w:lang w:eastAsia="ru-RU"/>
        </w:rPr>
        <w:t> </w:t>
      </w:r>
      <w:r w:rsidRPr="00A63469">
        <w:rPr>
          <w:rFonts w:ascii="Times New Roman" w:eastAsia="Times New Roman" w:hAnsi="Times New Roman" w:cs="Times New Roman"/>
          <w:sz w:val="28"/>
          <w:szCs w:val="28"/>
          <w:lang w:eastAsia="ru-RU"/>
        </w:rPr>
        <w:t>003,2 тыс. руб</w:t>
      </w:r>
      <w:r w:rsidR="00A63469">
        <w:rPr>
          <w:rFonts w:ascii="Times New Roman" w:eastAsia="Times New Roman" w:hAnsi="Times New Roman" w:cs="Times New Roman"/>
          <w:sz w:val="28"/>
          <w:szCs w:val="28"/>
          <w:lang w:eastAsia="ru-RU"/>
        </w:rPr>
        <w:t>лей</w:t>
      </w:r>
      <w:r w:rsidRPr="00A63469">
        <w:rPr>
          <w:rFonts w:ascii="Times New Roman" w:eastAsia="Times New Roman" w:hAnsi="Times New Roman" w:cs="Times New Roman"/>
          <w:sz w:val="28"/>
          <w:szCs w:val="28"/>
          <w:lang w:eastAsia="ru-RU"/>
        </w:rPr>
        <w:t xml:space="preserve"> (205,9 %);</w:t>
      </w:r>
    </w:p>
    <w:p w14:paraId="6E7708BE" w14:textId="77777777" w:rsidR="008F5894" w:rsidRPr="00A63469" w:rsidRDefault="00A63469" w:rsidP="00B00362">
      <w:pPr>
        <w:pStyle w:val="a7"/>
        <w:numPr>
          <w:ilvl w:val="0"/>
          <w:numId w:val="232"/>
        </w:numPr>
        <w:tabs>
          <w:tab w:val="left" w:pos="993"/>
        </w:tabs>
        <w:spacing w:after="0" w:line="240" w:lineRule="auto"/>
        <w:ind w:left="42"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w:t>
      </w:r>
      <w:r w:rsidR="008F5894" w:rsidRPr="00A63469">
        <w:rPr>
          <w:rFonts w:ascii="Times New Roman" w:eastAsia="Times New Roman" w:hAnsi="Times New Roman" w:cs="Times New Roman"/>
          <w:sz w:val="28"/>
          <w:szCs w:val="28"/>
          <w:lang w:eastAsia="ru-RU"/>
        </w:rPr>
        <w:t>безвозмездны</w:t>
      </w:r>
      <w:r>
        <w:rPr>
          <w:rFonts w:ascii="Times New Roman" w:eastAsia="Times New Roman" w:hAnsi="Times New Roman" w:cs="Times New Roman"/>
          <w:sz w:val="28"/>
          <w:szCs w:val="28"/>
          <w:lang w:eastAsia="ru-RU"/>
        </w:rPr>
        <w:t>м</w:t>
      </w:r>
      <w:r w:rsidR="008F5894" w:rsidRPr="00A63469">
        <w:rPr>
          <w:rFonts w:ascii="Times New Roman" w:eastAsia="Times New Roman" w:hAnsi="Times New Roman" w:cs="Times New Roman"/>
          <w:sz w:val="28"/>
          <w:szCs w:val="28"/>
          <w:lang w:eastAsia="ru-RU"/>
        </w:rPr>
        <w:t xml:space="preserve"> поступления</w:t>
      </w:r>
      <w:r>
        <w:rPr>
          <w:rFonts w:ascii="Times New Roman" w:eastAsia="Times New Roman" w:hAnsi="Times New Roman" w:cs="Times New Roman"/>
          <w:sz w:val="28"/>
          <w:szCs w:val="28"/>
          <w:lang w:eastAsia="ru-RU"/>
        </w:rPr>
        <w:t>м</w:t>
      </w:r>
      <w:r w:rsidR="008F5894" w:rsidRPr="00A63469">
        <w:rPr>
          <w:rFonts w:ascii="Times New Roman" w:eastAsia="Times New Roman" w:hAnsi="Times New Roman" w:cs="Times New Roman"/>
          <w:sz w:val="28"/>
          <w:szCs w:val="28"/>
          <w:lang w:eastAsia="ru-RU"/>
        </w:rPr>
        <w:t xml:space="preserve"> – </w:t>
      </w:r>
      <w:r w:rsidRPr="00A63469">
        <w:rPr>
          <w:rFonts w:ascii="Times New Roman" w:eastAsia="Times New Roman" w:hAnsi="Times New Roman" w:cs="Times New Roman"/>
          <w:sz w:val="28"/>
          <w:szCs w:val="28"/>
          <w:lang w:eastAsia="ru-RU"/>
        </w:rPr>
        <w:t>при утверждённых бюджетных назначениях (доходах)</w:t>
      </w:r>
      <w:r>
        <w:rPr>
          <w:rFonts w:ascii="Times New Roman" w:eastAsia="Times New Roman" w:hAnsi="Times New Roman" w:cs="Times New Roman"/>
          <w:sz w:val="28"/>
          <w:szCs w:val="28"/>
          <w:lang w:eastAsia="ru-RU"/>
        </w:rPr>
        <w:t xml:space="preserve"> </w:t>
      </w:r>
      <w:r w:rsidR="008F5894" w:rsidRPr="00A63469">
        <w:rPr>
          <w:rFonts w:ascii="Times New Roman" w:eastAsia="Times New Roman" w:hAnsi="Times New Roman" w:cs="Times New Roman"/>
          <w:sz w:val="28"/>
          <w:szCs w:val="28"/>
          <w:lang w:eastAsia="ru-RU"/>
        </w:rPr>
        <w:t>46 387,0</w:t>
      </w:r>
      <w:r>
        <w:rPr>
          <w:rFonts w:ascii="Times New Roman" w:eastAsia="Times New Roman" w:hAnsi="Times New Roman" w:cs="Times New Roman"/>
          <w:sz w:val="28"/>
          <w:szCs w:val="28"/>
          <w:lang w:eastAsia="ru-RU"/>
        </w:rPr>
        <w:t xml:space="preserve"> </w:t>
      </w:r>
      <w:r w:rsidR="008F5894" w:rsidRPr="00A63469">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лей</w:t>
      </w:r>
      <w:r w:rsidR="0011529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F5894" w:rsidRPr="00A63469">
        <w:rPr>
          <w:rFonts w:ascii="Times New Roman" w:eastAsia="Times New Roman" w:hAnsi="Times New Roman" w:cs="Times New Roman"/>
          <w:sz w:val="28"/>
          <w:szCs w:val="28"/>
          <w:lang w:eastAsia="ru-RU"/>
        </w:rPr>
        <w:t xml:space="preserve">исполнено 33 866,0 тыс. </w:t>
      </w:r>
      <w:r w:rsidRPr="00A63469">
        <w:rPr>
          <w:rFonts w:ascii="Times New Roman" w:eastAsia="Times New Roman" w:hAnsi="Times New Roman" w:cs="Times New Roman"/>
          <w:sz w:val="28"/>
          <w:szCs w:val="28"/>
          <w:lang w:eastAsia="ru-RU"/>
        </w:rPr>
        <w:t>руб</w:t>
      </w:r>
      <w:r>
        <w:rPr>
          <w:rFonts w:ascii="Times New Roman" w:eastAsia="Times New Roman" w:hAnsi="Times New Roman" w:cs="Times New Roman"/>
          <w:sz w:val="28"/>
          <w:szCs w:val="28"/>
          <w:lang w:eastAsia="ru-RU"/>
        </w:rPr>
        <w:t>лей</w:t>
      </w:r>
      <w:r w:rsidRPr="00A63469">
        <w:rPr>
          <w:rFonts w:ascii="Times New Roman" w:eastAsia="Times New Roman" w:hAnsi="Times New Roman" w:cs="Times New Roman"/>
          <w:sz w:val="28"/>
          <w:szCs w:val="28"/>
          <w:lang w:eastAsia="ru-RU"/>
        </w:rPr>
        <w:t xml:space="preserve"> (</w:t>
      </w:r>
      <w:r w:rsidR="008F5894" w:rsidRPr="00A63469">
        <w:rPr>
          <w:rFonts w:ascii="Times New Roman" w:eastAsia="Times New Roman" w:hAnsi="Times New Roman" w:cs="Times New Roman"/>
          <w:sz w:val="28"/>
          <w:szCs w:val="28"/>
          <w:lang w:eastAsia="ru-RU"/>
        </w:rPr>
        <w:t>73,0 %).</w:t>
      </w:r>
    </w:p>
    <w:p w14:paraId="679757C8"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 xml:space="preserve">Не исполненные </w:t>
      </w:r>
      <w:r w:rsidR="00A63469">
        <w:rPr>
          <w:rFonts w:ascii="Times New Roman" w:eastAsia="Times New Roman" w:hAnsi="Times New Roman" w:cs="Times New Roman"/>
          <w:sz w:val="28"/>
          <w:szCs w:val="28"/>
          <w:lang w:eastAsia="ru-RU"/>
        </w:rPr>
        <w:t xml:space="preserve">плановые </w:t>
      </w:r>
      <w:r w:rsidRPr="008F5894">
        <w:rPr>
          <w:rFonts w:ascii="Times New Roman" w:eastAsia="Times New Roman" w:hAnsi="Times New Roman" w:cs="Times New Roman"/>
          <w:sz w:val="28"/>
          <w:szCs w:val="28"/>
          <w:lang w:eastAsia="ru-RU"/>
        </w:rPr>
        <w:t>назначения (доходы) составили в общей сумме 9 432,8 тыс. руб</w:t>
      </w:r>
      <w:r w:rsidR="00A6346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340F901D"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r>
      <w:r w:rsidR="00A63469">
        <w:rPr>
          <w:rFonts w:ascii="Times New Roman" w:eastAsia="Times New Roman" w:hAnsi="Times New Roman" w:cs="Times New Roman"/>
          <w:sz w:val="28"/>
          <w:szCs w:val="28"/>
          <w:lang w:eastAsia="ru-RU"/>
        </w:rPr>
        <w:t>Следует</w:t>
      </w:r>
      <w:r w:rsidRPr="008F5894">
        <w:rPr>
          <w:rFonts w:ascii="Times New Roman" w:eastAsia="Times New Roman" w:hAnsi="Times New Roman" w:cs="Times New Roman"/>
          <w:sz w:val="28"/>
          <w:szCs w:val="28"/>
          <w:lang w:eastAsia="ru-RU"/>
        </w:rPr>
        <w:t xml:space="preserve"> отметить, что показатели по налоговым и неналоговым доходам исполнены с превышением от утверждённых бюджетных назначений (доходы). В то же время не исполненные доходы по безвозмездным поступлениям (дотации) составили 12 521,0 тыс. руб</w:t>
      </w:r>
      <w:r w:rsidR="00A63469">
        <w:rPr>
          <w:rFonts w:ascii="Times New Roman" w:eastAsia="Times New Roman" w:hAnsi="Times New Roman" w:cs="Times New Roman"/>
          <w:sz w:val="28"/>
          <w:szCs w:val="28"/>
          <w:lang w:eastAsia="ru-RU"/>
        </w:rPr>
        <w:t xml:space="preserve">лей </w:t>
      </w:r>
      <w:r w:rsidRPr="008F5894">
        <w:rPr>
          <w:rFonts w:ascii="Times New Roman" w:eastAsia="Times New Roman" w:hAnsi="Times New Roman" w:cs="Times New Roman"/>
          <w:sz w:val="28"/>
          <w:szCs w:val="28"/>
          <w:lang w:eastAsia="ru-RU"/>
        </w:rPr>
        <w:t xml:space="preserve">(27,0 %). </w:t>
      </w:r>
    </w:p>
    <w:p w14:paraId="5418770F"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Бюджет по расходам в 2020 г</w:t>
      </w:r>
      <w:r w:rsidR="00A63469">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был утвержден в сумме 49 340,2 тыс. руб</w:t>
      </w:r>
      <w:r w:rsidR="00A6346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исполнен на сумму 39</w:t>
      </w:r>
      <w:r w:rsidR="00A6346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833 тыс. руб</w:t>
      </w:r>
      <w:r w:rsidR="00A6346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или на 80,7 %. Не исполнено бюджетных назначений на сумму 9 506,8 тыс. руб</w:t>
      </w:r>
      <w:r w:rsidR="00A6346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r w:rsidR="00A63469">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В основном, причиной неисполнения бюджета по расходам явилось не исполненные доходы по дотациям.</w:t>
      </w:r>
    </w:p>
    <w:p w14:paraId="499C6213"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0F6B54C3"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безналичных расчётов</w:t>
      </w:r>
    </w:p>
    <w:p w14:paraId="239F78DC"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37EC565B" w14:textId="77777777" w:rsidR="008F5894" w:rsidRPr="008F5894" w:rsidRDefault="008F5894" w:rsidP="00A63469">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Учёт расчётов по безналичным денежным средствам осуществлялся в Журнале операций с безналичными денежными средствами.</w:t>
      </w:r>
      <w:r w:rsidR="00A63469">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Учет движения безналичных денежных средств осуществлялся на лицевом счете </w:t>
      </w:r>
      <w:r w:rsidR="00CD33FC">
        <w:rPr>
          <w:rFonts w:ascii="Times New Roman" w:eastAsia="Times New Roman" w:hAnsi="Times New Roman" w:cs="Times New Roman"/>
          <w:sz w:val="28"/>
          <w:szCs w:val="28"/>
          <w:lang w:eastAsia="ru-RU"/>
        </w:rPr>
        <w:t>Администрации с.п.</w:t>
      </w:r>
      <w:r w:rsidRPr="008F5894">
        <w:rPr>
          <w:rFonts w:ascii="Times New Roman" w:eastAsia="Times New Roman" w:hAnsi="Times New Roman" w:cs="Times New Roman"/>
          <w:sz w:val="28"/>
          <w:szCs w:val="28"/>
          <w:lang w:eastAsia="ru-RU"/>
        </w:rPr>
        <w:t xml:space="preserve"> </w:t>
      </w:r>
      <w:r w:rsidR="00A63469">
        <w:rPr>
          <w:rFonts w:ascii="Times New Roman" w:eastAsia="Times New Roman" w:hAnsi="Times New Roman" w:cs="Times New Roman"/>
          <w:sz w:val="28"/>
          <w:szCs w:val="28"/>
          <w:lang w:eastAsia="ru-RU"/>
        </w:rPr>
        <w:t xml:space="preserve">Троицкое </w:t>
      </w:r>
      <w:r w:rsidRPr="008F5894">
        <w:rPr>
          <w:rFonts w:ascii="Times New Roman" w:eastAsia="Times New Roman" w:hAnsi="Times New Roman" w:cs="Times New Roman"/>
          <w:sz w:val="28"/>
          <w:szCs w:val="28"/>
          <w:lang w:eastAsia="ru-RU"/>
        </w:rPr>
        <w:t xml:space="preserve">№03143150410, открытом в УФК по РИ. </w:t>
      </w:r>
      <w:r w:rsidR="00550CFF">
        <w:rPr>
          <w:rFonts w:ascii="Times New Roman" w:eastAsia="Times New Roman" w:hAnsi="Times New Roman" w:cs="Times New Roman"/>
          <w:sz w:val="28"/>
          <w:szCs w:val="28"/>
          <w:lang w:eastAsia="ru-RU"/>
        </w:rPr>
        <w:t>Финансовые</w:t>
      </w:r>
      <w:r w:rsidRPr="008F5894">
        <w:rPr>
          <w:rFonts w:ascii="Times New Roman" w:eastAsia="Times New Roman" w:hAnsi="Times New Roman" w:cs="Times New Roman"/>
          <w:sz w:val="28"/>
          <w:szCs w:val="28"/>
          <w:lang w:eastAsia="ru-RU"/>
        </w:rPr>
        <w:t xml:space="preserve"> обязательства исполнялись путём перечисления средств на лицевые счета получателей, открытых в Ингушском отделении №8633 филиала ОАО «Сбербанк России</w:t>
      </w:r>
      <w:r w:rsidR="00A63469">
        <w:rPr>
          <w:rFonts w:ascii="Times New Roman" w:eastAsia="Times New Roman" w:hAnsi="Times New Roman" w:cs="Times New Roman"/>
          <w:sz w:val="28"/>
          <w:szCs w:val="28"/>
          <w:lang w:eastAsia="ru-RU"/>
        </w:rPr>
        <w:t>».</w:t>
      </w:r>
    </w:p>
    <w:p w14:paraId="00B9B103" w14:textId="77777777" w:rsidR="008F5894" w:rsidRPr="00204142" w:rsidRDefault="008F5894" w:rsidP="003A594B">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Согласно данным бухгалтерского учёта на лицевой счёт поступило 34 881,9 тыс. руб</w:t>
      </w:r>
      <w:r w:rsidR="003A594B">
        <w:rPr>
          <w:rFonts w:ascii="Times New Roman" w:eastAsia="Times New Roman" w:hAnsi="Times New Roman" w:cs="Times New Roman"/>
          <w:sz w:val="28"/>
          <w:szCs w:val="28"/>
          <w:lang w:eastAsia="ru-RU"/>
        </w:rPr>
        <w:t xml:space="preserve">лей. </w:t>
      </w:r>
      <w:r w:rsidRPr="008F5894">
        <w:rPr>
          <w:rFonts w:ascii="Times New Roman" w:eastAsia="Times New Roman" w:hAnsi="Times New Roman" w:cs="Times New Roman"/>
          <w:sz w:val="28"/>
          <w:szCs w:val="28"/>
          <w:lang w:eastAsia="ru-RU"/>
        </w:rPr>
        <w:t xml:space="preserve">Кассовый расход составил в общей сумме 34 881,9 тыс. </w:t>
      </w:r>
      <w:r w:rsidRPr="00204142">
        <w:rPr>
          <w:rFonts w:ascii="Times New Roman" w:eastAsia="Times New Roman" w:hAnsi="Times New Roman" w:cs="Times New Roman"/>
          <w:sz w:val="28"/>
          <w:szCs w:val="28"/>
          <w:lang w:eastAsia="ru-RU"/>
        </w:rPr>
        <w:t>руб</w:t>
      </w:r>
      <w:r w:rsidR="003A594B" w:rsidRPr="00204142">
        <w:rPr>
          <w:rFonts w:ascii="Times New Roman" w:eastAsia="Times New Roman" w:hAnsi="Times New Roman" w:cs="Times New Roman"/>
          <w:sz w:val="28"/>
          <w:szCs w:val="28"/>
          <w:lang w:eastAsia="ru-RU"/>
        </w:rPr>
        <w:t>лей</w:t>
      </w:r>
      <w:r w:rsidRPr="00204142">
        <w:rPr>
          <w:rFonts w:ascii="Times New Roman" w:eastAsia="Times New Roman" w:hAnsi="Times New Roman" w:cs="Times New Roman"/>
          <w:sz w:val="28"/>
          <w:szCs w:val="28"/>
          <w:lang w:eastAsia="ru-RU"/>
        </w:rPr>
        <w:t>.</w:t>
      </w:r>
    </w:p>
    <w:p w14:paraId="6EC86C4C" w14:textId="77777777" w:rsidR="008F5894" w:rsidRPr="008F5894" w:rsidRDefault="008F5894" w:rsidP="003A594B">
      <w:pPr>
        <w:spacing w:after="0" w:line="240" w:lineRule="auto"/>
        <w:ind w:firstLine="708"/>
        <w:jc w:val="both"/>
        <w:rPr>
          <w:rFonts w:ascii="Times New Roman" w:eastAsia="Times New Roman" w:hAnsi="Times New Roman" w:cs="Times New Roman"/>
          <w:sz w:val="28"/>
          <w:szCs w:val="28"/>
          <w:lang w:eastAsia="ru-RU"/>
        </w:rPr>
      </w:pPr>
      <w:r w:rsidRPr="00204142">
        <w:rPr>
          <w:rFonts w:ascii="Times New Roman" w:eastAsia="Times New Roman" w:hAnsi="Times New Roman" w:cs="Times New Roman"/>
          <w:sz w:val="28"/>
          <w:szCs w:val="28"/>
          <w:lang w:eastAsia="ru-RU"/>
        </w:rPr>
        <w:t xml:space="preserve">В </w:t>
      </w:r>
      <w:r w:rsidR="003A594B" w:rsidRPr="00204142">
        <w:rPr>
          <w:rFonts w:ascii="Times New Roman" w:eastAsia="Times New Roman" w:hAnsi="Times New Roman" w:cs="Times New Roman"/>
          <w:sz w:val="28"/>
          <w:szCs w:val="28"/>
          <w:lang w:eastAsia="ru-RU"/>
        </w:rPr>
        <w:t xml:space="preserve">ходе проверки </w:t>
      </w:r>
      <w:r w:rsidRPr="00204142">
        <w:rPr>
          <w:rFonts w:ascii="Times New Roman" w:eastAsia="Times New Roman" w:hAnsi="Times New Roman" w:cs="Times New Roman"/>
          <w:sz w:val="28"/>
          <w:szCs w:val="28"/>
          <w:lang w:eastAsia="ru-RU"/>
        </w:rPr>
        <w:t xml:space="preserve">установлен </w:t>
      </w:r>
      <w:r w:rsidR="003A594B" w:rsidRPr="00204142">
        <w:rPr>
          <w:rFonts w:ascii="Times New Roman" w:eastAsia="Times New Roman" w:hAnsi="Times New Roman" w:cs="Times New Roman"/>
          <w:sz w:val="28"/>
          <w:szCs w:val="28"/>
          <w:lang w:eastAsia="ru-RU"/>
        </w:rPr>
        <w:t>ущерб,</w:t>
      </w:r>
      <w:r w:rsidRPr="00204142">
        <w:rPr>
          <w:rFonts w:ascii="Times New Roman" w:eastAsia="Times New Roman" w:hAnsi="Times New Roman" w:cs="Times New Roman"/>
          <w:sz w:val="28"/>
          <w:szCs w:val="28"/>
          <w:lang w:eastAsia="ru-RU"/>
        </w:rPr>
        <w:t xml:space="preserve"> нанесе</w:t>
      </w:r>
      <w:r w:rsidR="003A594B" w:rsidRPr="00204142">
        <w:rPr>
          <w:rFonts w:ascii="Times New Roman" w:eastAsia="Times New Roman" w:hAnsi="Times New Roman" w:cs="Times New Roman"/>
          <w:sz w:val="28"/>
          <w:szCs w:val="28"/>
          <w:lang w:eastAsia="ru-RU"/>
        </w:rPr>
        <w:t>нный</w:t>
      </w:r>
      <w:r w:rsidRPr="00204142">
        <w:rPr>
          <w:rFonts w:ascii="Times New Roman" w:eastAsia="Times New Roman" w:hAnsi="Times New Roman" w:cs="Times New Roman"/>
          <w:sz w:val="28"/>
          <w:szCs w:val="28"/>
          <w:lang w:eastAsia="ru-RU"/>
        </w:rPr>
        <w:t xml:space="preserve"> бюджету</w:t>
      </w:r>
      <w:r w:rsidR="003A594B" w:rsidRPr="00204142">
        <w:rPr>
          <w:rFonts w:ascii="Times New Roman" w:eastAsia="Times New Roman" w:hAnsi="Times New Roman" w:cs="Times New Roman"/>
          <w:sz w:val="28"/>
          <w:szCs w:val="28"/>
          <w:lang w:eastAsia="ru-RU"/>
        </w:rPr>
        <w:t>, путем уплаты в 2020 году ООПФР по Сунженскому району и г. Карабулак за совершение правонарушений в сфере законодательств об индивидуальном учёте в системе обязательного пенсионного страхования</w:t>
      </w:r>
      <w:r w:rsidRPr="00204142">
        <w:rPr>
          <w:rFonts w:ascii="Times New Roman" w:eastAsia="Times New Roman" w:hAnsi="Times New Roman" w:cs="Times New Roman"/>
          <w:sz w:val="28"/>
          <w:szCs w:val="28"/>
          <w:lang w:eastAsia="ru-RU"/>
        </w:rPr>
        <w:t xml:space="preserve"> </w:t>
      </w:r>
      <w:r w:rsidR="003A594B" w:rsidRPr="00204142">
        <w:rPr>
          <w:rFonts w:ascii="Times New Roman" w:eastAsia="Times New Roman" w:hAnsi="Times New Roman" w:cs="Times New Roman"/>
          <w:sz w:val="28"/>
          <w:szCs w:val="28"/>
          <w:lang w:eastAsia="ru-RU"/>
        </w:rPr>
        <w:t xml:space="preserve">штрафов и пени </w:t>
      </w:r>
      <w:r w:rsidRPr="00204142">
        <w:rPr>
          <w:rFonts w:ascii="Times New Roman" w:eastAsia="Times New Roman" w:hAnsi="Times New Roman" w:cs="Times New Roman"/>
          <w:sz w:val="28"/>
          <w:szCs w:val="28"/>
          <w:lang w:eastAsia="ru-RU"/>
        </w:rPr>
        <w:t xml:space="preserve">на </w:t>
      </w:r>
      <w:r w:rsidR="003A594B" w:rsidRPr="00204142">
        <w:rPr>
          <w:rFonts w:ascii="Times New Roman" w:eastAsia="Times New Roman" w:hAnsi="Times New Roman" w:cs="Times New Roman"/>
          <w:sz w:val="28"/>
          <w:szCs w:val="28"/>
          <w:lang w:eastAsia="ru-RU"/>
        </w:rPr>
        <w:t xml:space="preserve">общую </w:t>
      </w:r>
      <w:r w:rsidRPr="00204142">
        <w:rPr>
          <w:rFonts w:ascii="Times New Roman" w:eastAsia="Times New Roman" w:hAnsi="Times New Roman" w:cs="Times New Roman"/>
          <w:sz w:val="28"/>
          <w:szCs w:val="28"/>
          <w:lang w:eastAsia="ru-RU"/>
        </w:rPr>
        <w:t>сумму 15,0 тыс. руб</w:t>
      </w:r>
      <w:r w:rsidR="003A594B" w:rsidRPr="00204142">
        <w:rPr>
          <w:rFonts w:ascii="Times New Roman" w:eastAsia="Times New Roman" w:hAnsi="Times New Roman" w:cs="Times New Roman"/>
          <w:sz w:val="28"/>
          <w:szCs w:val="28"/>
          <w:lang w:eastAsia="ru-RU"/>
        </w:rPr>
        <w:t>лей</w:t>
      </w:r>
      <w:r w:rsidRPr="00204142">
        <w:rPr>
          <w:rFonts w:ascii="Times New Roman" w:eastAsia="Times New Roman" w:hAnsi="Times New Roman" w:cs="Times New Roman"/>
          <w:sz w:val="28"/>
          <w:szCs w:val="28"/>
          <w:lang w:eastAsia="ru-RU"/>
        </w:rPr>
        <w:t>.</w:t>
      </w:r>
    </w:p>
    <w:p w14:paraId="19EF7FE5"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140A42F2"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w:t>
      </w:r>
    </w:p>
    <w:p w14:paraId="68B6EDB7"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начисления и выплаты заработной платы (выборочным методом)</w:t>
      </w:r>
    </w:p>
    <w:p w14:paraId="4CCA8156"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0FD0A3C0"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 xml:space="preserve">Начисление и выплата заработной платы осуществлялись в Журнале операций расчётов по оплате труда согласно </w:t>
      </w:r>
      <w:r w:rsidRPr="008F5894">
        <w:rPr>
          <w:rFonts w:ascii="Times New Roman" w:eastAsia="Times New Roman" w:hAnsi="Times New Roman" w:cs="Times New Roman"/>
          <w:color w:val="000000"/>
          <w:sz w:val="28"/>
          <w:szCs w:val="28"/>
          <w:lang w:eastAsia="ru-RU"/>
        </w:rPr>
        <w:t>Постановлению Правительства РИ</w:t>
      </w:r>
      <w:r w:rsidR="00204142" w:rsidRPr="00204142">
        <w:rPr>
          <w:rFonts w:ascii="Times New Roman" w:eastAsia="Times New Roman" w:hAnsi="Times New Roman" w:cs="Times New Roman"/>
          <w:color w:val="000000"/>
          <w:sz w:val="28"/>
          <w:szCs w:val="28"/>
          <w:lang w:eastAsia="ru-RU"/>
        </w:rPr>
        <w:t xml:space="preserve"> от 15.12.2009 </w:t>
      </w:r>
      <w:r w:rsidR="00204142">
        <w:rPr>
          <w:rFonts w:ascii="Times New Roman" w:eastAsia="Times New Roman" w:hAnsi="Times New Roman" w:cs="Times New Roman"/>
          <w:color w:val="000000"/>
          <w:sz w:val="28"/>
          <w:szCs w:val="28"/>
          <w:lang w:eastAsia="ru-RU"/>
        </w:rPr>
        <w:t xml:space="preserve">года </w:t>
      </w:r>
      <w:r w:rsidR="00204142" w:rsidRPr="00204142">
        <w:rPr>
          <w:rFonts w:ascii="Times New Roman" w:eastAsia="Times New Roman" w:hAnsi="Times New Roman" w:cs="Times New Roman"/>
          <w:color w:val="000000"/>
          <w:sz w:val="28"/>
          <w:szCs w:val="28"/>
          <w:lang w:eastAsia="ru-RU"/>
        </w:rPr>
        <w:t>№423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(далее – Постановление Правительства РИ № 423)</w:t>
      </w:r>
      <w:r w:rsidRPr="008F5894">
        <w:rPr>
          <w:rFonts w:ascii="Times New Roman" w:eastAsia="Times New Roman" w:hAnsi="Times New Roman" w:cs="Times New Roman"/>
          <w:color w:val="000000"/>
          <w:sz w:val="28"/>
          <w:szCs w:val="28"/>
          <w:lang w:eastAsia="ru-RU"/>
        </w:rPr>
        <w:t xml:space="preserve">, </w:t>
      </w:r>
      <w:r w:rsidR="00204142">
        <w:rPr>
          <w:rFonts w:ascii="Times New Roman" w:eastAsia="Times New Roman" w:hAnsi="Times New Roman" w:cs="Times New Roman"/>
          <w:color w:val="000000"/>
          <w:sz w:val="28"/>
          <w:szCs w:val="28"/>
          <w:lang w:eastAsia="ru-RU"/>
        </w:rPr>
        <w:t>Р</w:t>
      </w:r>
      <w:r w:rsidRPr="008F5894">
        <w:rPr>
          <w:rFonts w:ascii="Times New Roman" w:eastAsia="Times New Roman" w:hAnsi="Times New Roman" w:cs="Times New Roman"/>
          <w:color w:val="000000"/>
          <w:sz w:val="28"/>
          <w:szCs w:val="28"/>
          <w:lang w:eastAsia="ru-RU"/>
        </w:rPr>
        <w:t>ешению Троицкого сельского совета от 27.01.2010</w:t>
      </w:r>
      <w:r w:rsidR="00204142">
        <w:rPr>
          <w:rFonts w:ascii="Times New Roman" w:eastAsia="Times New Roman" w:hAnsi="Times New Roman" w:cs="Times New Roman"/>
          <w:color w:val="000000"/>
          <w:sz w:val="28"/>
          <w:szCs w:val="28"/>
          <w:lang w:eastAsia="ru-RU"/>
        </w:rPr>
        <w:t xml:space="preserve"> года</w:t>
      </w:r>
      <w:r w:rsidRPr="008F5894">
        <w:rPr>
          <w:rFonts w:ascii="Times New Roman" w:eastAsia="Times New Roman" w:hAnsi="Times New Roman" w:cs="Times New Roman"/>
          <w:color w:val="000000"/>
          <w:sz w:val="28"/>
          <w:szCs w:val="28"/>
          <w:lang w:eastAsia="ru-RU"/>
        </w:rPr>
        <w:t xml:space="preserve"> №21 «Положение об оплате труда муниципальных служащих сельского поселения Троицкое» и </w:t>
      </w:r>
      <w:r w:rsidRPr="008F5894">
        <w:rPr>
          <w:rFonts w:ascii="Times New Roman" w:eastAsia="Times New Roman" w:hAnsi="Times New Roman" w:cs="Times New Roman"/>
          <w:sz w:val="28"/>
          <w:szCs w:val="28"/>
          <w:lang w:eastAsia="ru-RU"/>
        </w:rPr>
        <w:t>штатному расписанию на 10 единиц</w:t>
      </w:r>
      <w:r w:rsidR="00204142">
        <w:rPr>
          <w:rFonts w:ascii="Times New Roman" w:eastAsia="Times New Roman" w:hAnsi="Times New Roman" w:cs="Times New Roman"/>
          <w:sz w:val="28"/>
          <w:szCs w:val="28"/>
          <w:lang w:eastAsia="ru-RU"/>
        </w:rPr>
        <w:t>.</w:t>
      </w:r>
    </w:p>
    <w:p w14:paraId="5226B89E" w14:textId="77777777" w:rsidR="00204142"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ab/>
        <w:t>В проверяемом периоде, согласно штатному расписанию на оплату труда предусмотрено 2 516,1 тыс. руб</w:t>
      </w:r>
      <w:r w:rsidR="0020414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фактически выплачено 2 464,3 тыс. руб</w:t>
      </w:r>
      <w:r w:rsidR="0020414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r w:rsidR="00204142">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Табели учёта рабочего времени на работников велись ежемесячно, заверялись подписями ответственных лиц.</w:t>
      </w:r>
      <w:r w:rsidR="00204142">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Должностные оклады, компенсационные и стимулирующие надбавки работникам установлены в соответствии со штатным расписанием.</w:t>
      </w:r>
    </w:p>
    <w:p w14:paraId="32856442" w14:textId="77777777" w:rsidR="008F5894" w:rsidRPr="008F5894" w:rsidRDefault="008F5894" w:rsidP="00204142">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соответствии со ст</w:t>
      </w:r>
      <w:r w:rsidR="00204142">
        <w:rPr>
          <w:rFonts w:ascii="Times New Roman" w:eastAsia="Times New Roman" w:hAnsi="Times New Roman" w:cs="Times New Roman"/>
          <w:sz w:val="28"/>
          <w:szCs w:val="28"/>
          <w:lang w:eastAsia="ru-RU"/>
        </w:rPr>
        <w:t xml:space="preserve">атьей </w:t>
      </w:r>
      <w:r w:rsidRPr="008F5894">
        <w:rPr>
          <w:rFonts w:ascii="Times New Roman" w:eastAsia="Times New Roman" w:hAnsi="Times New Roman" w:cs="Times New Roman"/>
          <w:sz w:val="28"/>
          <w:szCs w:val="28"/>
          <w:lang w:eastAsia="ru-RU"/>
        </w:rPr>
        <w:t>136 Т</w:t>
      </w:r>
      <w:r w:rsidR="00204142">
        <w:rPr>
          <w:rFonts w:ascii="Times New Roman" w:eastAsia="Times New Roman" w:hAnsi="Times New Roman" w:cs="Times New Roman"/>
          <w:sz w:val="28"/>
          <w:szCs w:val="28"/>
          <w:lang w:eastAsia="ru-RU"/>
        </w:rPr>
        <w:t>рудового Кодекса</w:t>
      </w:r>
      <w:r w:rsidRPr="008F5894">
        <w:rPr>
          <w:rFonts w:ascii="Times New Roman" w:eastAsia="Times New Roman" w:hAnsi="Times New Roman" w:cs="Times New Roman"/>
          <w:sz w:val="28"/>
          <w:szCs w:val="28"/>
          <w:lang w:eastAsia="ru-RU"/>
        </w:rPr>
        <w:t xml:space="preserve"> РФ заработная плата выплачивалась два раза </w:t>
      </w:r>
      <w:r w:rsidR="00204142">
        <w:rPr>
          <w:rFonts w:ascii="Times New Roman" w:eastAsia="Times New Roman" w:hAnsi="Times New Roman" w:cs="Times New Roman"/>
          <w:sz w:val="28"/>
          <w:szCs w:val="28"/>
          <w:lang w:eastAsia="ru-RU"/>
        </w:rPr>
        <w:t>в</w:t>
      </w:r>
      <w:r w:rsidRPr="008F5894">
        <w:rPr>
          <w:rFonts w:ascii="Times New Roman" w:eastAsia="Times New Roman" w:hAnsi="Times New Roman" w:cs="Times New Roman"/>
          <w:sz w:val="28"/>
          <w:szCs w:val="28"/>
          <w:lang w:eastAsia="ru-RU"/>
        </w:rPr>
        <w:t xml:space="preserve"> месяц.</w:t>
      </w:r>
    </w:p>
    <w:p w14:paraId="4264102B" w14:textId="77777777" w:rsidR="008F5894" w:rsidRPr="008F5894" w:rsidRDefault="008F5894" w:rsidP="00204142">
      <w:pPr>
        <w:spacing w:after="0" w:line="240" w:lineRule="auto"/>
        <w:ind w:firstLine="708"/>
        <w:jc w:val="both"/>
        <w:rPr>
          <w:rFonts w:ascii="Times New Roman" w:eastAsia="Times New Roman" w:hAnsi="Times New Roman" w:cs="Times New Roman"/>
          <w:sz w:val="28"/>
          <w:szCs w:val="28"/>
          <w:lang w:eastAsia="ru-RU"/>
        </w:rPr>
      </w:pPr>
      <w:r w:rsidRPr="00221211">
        <w:rPr>
          <w:rFonts w:ascii="Times New Roman" w:eastAsia="Times New Roman" w:hAnsi="Times New Roman" w:cs="Times New Roman"/>
          <w:sz w:val="28"/>
          <w:szCs w:val="28"/>
          <w:lang w:eastAsia="ru-RU"/>
        </w:rPr>
        <w:t>В соответствии с требованиями ст</w:t>
      </w:r>
      <w:r w:rsidR="00204142" w:rsidRPr="00221211">
        <w:rPr>
          <w:rFonts w:ascii="Times New Roman" w:eastAsia="Times New Roman" w:hAnsi="Times New Roman" w:cs="Times New Roman"/>
          <w:sz w:val="28"/>
          <w:szCs w:val="28"/>
          <w:lang w:eastAsia="ru-RU"/>
        </w:rPr>
        <w:t>атьи</w:t>
      </w:r>
      <w:r w:rsidRPr="00221211">
        <w:rPr>
          <w:rFonts w:ascii="Times New Roman" w:eastAsia="Times New Roman" w:hAnsi="Times New Roman" w:cs="Times New Roman"/>
          <w:sz w:val="28"/>
          <w:szCs w:val="28"/>
          <w:lang w:eastAsia="ru-RU"/>
        </w:rPr>
        <w:t xml:space="preserve"> 9 Федерального закона № 402-ФЗ в учётном документе карточка-справка (ф. 0504417) заполнены все реквизиты.</w:t>
      </w:r>
    </w:p>
    <w:p w14:paraId="13CD1372" w14:textId="77777777" w:rsidR="00221211" w:rsidRDefault="008F5894" w:rsidP="00221211">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color w:val="000000"/>
          <w:sz w:val="28"/>
          <w:szCs w:val="28"/>
          <w:lang w:eastAsia="ru-RU"/>
        </w:rPr>
        <w:t xml:space="preserve">Согласно </w:t>
      </w:r>
      <w:r w:rsidR="00221211">
        <w:rPr>
          <w:rFonts w:ascii="Times New Roman" w:eastAsia="Times New Roman" w:hAnsi="Times New Roman" w:cs="Times New Roman"/>
          <w:color w:val="000000"/>
          <w:sz w:val="28"/>
          <w:szCs w:val="28"/>
          <w:lang w:eastAsia="ru-RU"/>
        </w:rPr>
        <w:t>подпункту</w:t>
      </w:r>
      <w:r w:rsidRPr="008F5894">
        <w:rPr>
          <w:rFonts w:ascii="Times New Roman" w:eastAsia="Times New Roman" w:hAnsi="Times New Roman" w:cs="Times New Roman"/>
          <w:color w:val="000000"/>
          <w:sz w:val="28"/>
          <w:szCs w:val="28"/>
          <w:lang w:eastAsia="ru-RU"/>
        </w:rPr>
        <w:t xml:space="preserve"> 2 п</w:t>
      </w:r>
      <w:r w:rsidR="00221211">
        <w:rPr>
          <w:rFonts w:ascii="Times New Roman" w:eastAsia="Times New Roman" w:hAnsi="Times New Roman" w:cs="Times New Roman"/>
          <w:color w:val="000000"/>
          <w:sz w:val="28"/>
          <w:szCs w:val="28"/>
          <w:lang w:eastAsia="ru-RU"/>
        </w:rPr>
        <w:t xml:space="preserve">ункта </w:t>
      </w:r>
      <w:r w:rsidRPr="008F5894">
        <w:rPr>
          <w:rFonts w:ascii="Times New Roman" w:eastAsia="Times New Roman" w:hAnsi="Times New Roman" w:cs="Times New Roman"/>
          <w:color w:val="000000"/>
          <w:sz w:val="28"/>
          <w:szCs w:val="28"/>
          <w:lang w:eastAsia="ru-RU"/>
        </w:rPr>
        <w:t>1 ст</w:t>
      </w:r>
      <w:r w:rsidR="00221211">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21 Устава Сельского поселения, глава с.п. Троицкое </w:t>
      </w:r>
      <w:r w:rsidRPr="008F5894">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color w:val="000000"/>
          <w:sz w:val="28"/>
          <w:szCs w:val="28"/>
          <w:lang w:eastAsia="ru-RU"/>
        </w:rPr>
        <w:t xml:space="preserve">должностное лицо, избираемое </w:t>
      </w:r>
      <w:r w:rsidRPr="008F5894">
        <w:rPr>
          <w:rFonts w:ascii="Times New Roman" w:eastAsia="Times New Roman" w:hAnsi="Times New Roman" w:cs="Times New Roman"/>
          <w:sz w:val="28"/>
          <w:szCs w:val="28"/>
          <w:lang w:eastAsia="ru-RU"/>
        </w:rPr>
        <w:t>Троицким сельским советом.</w:t>
      </w:r>
    </w:p>
    <w:p w14:paraId="3D6FBD61" w14:textId="77777777" w:rsidR="008F5894" w:rsidRPr="00221211" w:rsidRDefault="00221211" w:rsidP="0022121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F5894" w:rsidRPr="008F5894">
        <w:rPr>
          <w:rFonts w:ascii="Times New Roman" w:eastAsia="Times New Roman" w:hAnsi="Times New Roman" w:cs="Times New Roman"/>
          <w:sz w:val="28"/>
          <w:szCs w:val="28"/>
          <w:lang w:eastAsia="ru-RU"/>
        </w:rPr>
        <w:t xml:space="preserve"> нарушение статьи </w:t>
      </w:r>
      <w:r w:rsidRPr="008F5894">
        <w:rPr>
          <w:rFonts w:ascii="Times New Roman" w:eastAsia="Times New Roman" w:hAnsi="Times New Roman" w:cs="Times New Roman"/>
          <w:color w:val="000000"/>
          <w:sz w:val="28"/>
          <w:szCs w:val="28"/>
          <w:lang w:eastAsia="ru-RU"/>
        </w:rPr>
        <w:t xml:space="preserve">197 </w:t>
      </w:r>
      <w:r w:rsidR="008F5894" w:rsidRPr="008F5894">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рудового Кодекса</w:t>
      </w:r>
      <w:r w:rsidR="008F5894" w:rsidRPr="008F5894">
        <w:rPr>
          <w:rFonts w:ascii="Times New Roman" w:eastAsia="Times New Roman" w:hAnsi="Times New Roman" w:cs="Times New Roman"/>
          <w:sz w:val="28"/>
          <w:szCs w:val="28"/>
          <w:lang w:eastAsia="ru-RU"/>
        </w:rPr>
        <w:t xml:space="preserve"> РФ, без согласования с Троицким сельским советом (наниматель, работодатель), </w:t>
      </w:r>
      <w:r>
        <w:rPr>
          <w:rFonts w:ascii="Times New Roman" w:eastAsia="Times New Roman" w:hAnsi="Times New Roman" w:cs="Times New Roman"/>
          <w:sz w:val="28"/>
          <w:szCs w:val="28"/>
          <w:lang w:eastAsia="ru-RU"/>
        </w:rPr>
        <w:t xml:space="preserve">главе Администрации неправомерно начислено и выплачено 15,0 тыс. рублей. </w:t>
      </w:r>
      <w:r w:rsidR="008F5894" w:rsidRPr="008F5894">
        <w:rPr>
          <w:rFonts w:ascii="Times New Roman" w:eastAsia="Times New Roman" w:hAnsi="Times New Roman" w:cs="Times New Roman"/>
          <w:color w:val="000000"/>
          <w:sz w:val="28"/>
          <w:szCs w:val="28"/>
          <w:lang w:eastAsia="ru-RU"/>
        </w:rPr>
        <w:t xml:space="preserve">В ходе проведения настоящей проверки денежные средства внесены на лицевой счет </w:t>
      </w:r>
      <w:r w:rsidR="00CD33FC">
        <w:rPr>
          <w:rFonts w:ascii="Times New Roman" w:eastAsia="Times New Roman" w:hAnsi="Times New Roman" w:cs="Times New Roman"/>
          <w:color w:val="000000"/>
          <w:sz w:val="28"/>
          <w:szCs w:val="28"/>
          <w:lang w:eastAsia="ru-RU"/>
        </w:rPr>
        <w:t>Администрации с.п.</w:t>
      </w:r>
      <w:r w:rsidR="008F5894" w:rsidRPr="008F589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Троицкое.</w:t>
      </w:r>
    </w:p>
    <w:p w14:paraId="02C0F83A" w14:textId="77777777" w:rsidR="008F5894" w:rsidRPr="008F5894" w:rsidRDefault="008F5894" w:rsidP="008F5894">
      <w:pPr>
        <w:spacing w:after="0" w:line="240" w:lineRule="auto"/>
        <w:jc w:val="both"/>
        <w:rPr>
          <w:rFonts w:ascii="Times New Roman" w:eastAsia="Times New Roman" w:hAnsi="Times New Roman" w:cs="Times New Roman"/>
          <w:color w:val="000000"/>
          <w:sz w:val="28"/>
          <w:szCs w:val="28"/>
          <w:lang w:eastAsia="ru-RU"/>
        </w:rPr>
      </w:pPr>
    </w:p>
    <w:p w14:paraId="3FFF6F36"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учета</w:t>
      </w:r>
    </w:p>
    <w:p w14:paraId="455A2F8E"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основных средств и материальных ценностей (выборочно)</w:t>
      </w:r>
    </w:p>
    <w:p w14:paraId="2FDF2943"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1F3EBE8B" w14:textId="77777777" w:rsidR="008F5894" w:rsidRPr="008F5894" w:rsidRDefault="00221211" w:rsidP="005167E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8F5894" w:rsidRPr="008F5894">
        <w:rPr>
          <w:rFonts w:ascii="Times New Roman" w:eastAsia="Times New Roman" w:hAnsi="Times New Roman" w:cs="Times New Roman"/>
          <w:sz w:val="28"/>
          <w:szCs w:val="28"/>
          <w:lang w:eastAsia="ru-RU"/>
        </w:rPr>
        <w:t>чет основных средств и материальных ценностей осуществлялся в Журнале операций по выбытию и перемещению нефинансовых активов и Журнале по прочим операциям для учета поступления объектов основных средств.</w:t>
      </w:r>
    </w:p>
    <w:p w14:paraId="45208DBF" w14:textId="77777777" w:rsidR="00EC5E24" w:rsidRDefault="008F5894" w:rsidP="00221211">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Согласно данным годовой отчетности (ф.0503130) </w:t>
      </w:r>
      <w:r w:rsidR="00221211">
        <w:rPr>
          <w:rFonts w:ascii="Times New Roman" w:eastAsia="Times New Roman" w:hAnsi="Times New Roman" w:cs="Times New Roman"/>
          <w:sz w:val="28"/>
          <w:szCs w:val="28"/>
          <w:lang w:eastAsia="ru-RU"/>
        </w:rPr>
        <w:t xml:space="preserve">на балансе Администрации </w:t>
      </w:r>
      <w:r w:rsidRPr="008F5894">
        <w:rPr>
          <w:rFonts w:ascii="Times New Roman" w:eastAsia="Times New Roman" w:hAnsi="Times New Roman" w:cs="Times New Roman"/>
          <w:sz w:val="28"/>
          <w:szCs w:val="28"/>
          <w:lang w:eastAsia="ru-RU"/>
        </w:rPr>
        <w:t>числится основных средств:</w:t>
      </w:r>
      <w:r w:rsidR="00221211">
        <w:rPr>
          <w:rFonts w:ascii="Times New Roman" w:eastAsia="Times New Roman" w:hAnsi="Times New Roman" w:cs="Times New Roman"/>
          <w:sz w:val="28"/>
          <w:szCs w:val="28"/>
          <w:lang w:eastAsia="ru-RU"/>
        </w:rPr>
        <w:t xml:space="preserve"> </w:t>
      </w:r>
    </w:p>
    <w:p w14:paraId="0CEABB85" w14:textId="77777777" w:rsidR="00EC5E24" w:rsidRPr="00EC5E24" w:rsidRDefault="008F5894" w:rsidP="00EC5E24">
      <w:pPr>
        <w:pStyle w:val="a7"/>
        <w:numPr>
          <w:ilvl w:val="0"/>
          <w:numId w:val="22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EC5E24">
        <w:rPr>
          <w:rFonts w:ascii="Times New Roman" w:eastAsia="Times New Roman" w:hAnsi="Times New Roman" w:cs="Times New Roman"/>
          <w:sz w:val="28"/>
          <w:szCs w:val="28"/>
          <w:lang w:eastAsia="ru-RU"/>
        </w:rPr>
        <w:t>на начало 2020 г</w:t>
      </w:r>
      <w:r w:rsidR="00221211" w:rsidRPr="00EC5E24">
        <w:rPr>
          <w:rFonts w:ascii="Times New Roman" w:eastAsia="Times New Roman" w:hAnsi="Times New Roman" w:cs="Times New Roman"/>
          <w:sz w:val="28"/>
          <w:szCs w:val="28"/>
          <w:lang w:eastAsia="ru-RU"/>
        </w:rPr>
        <w:t>ода</w:t>
      </w:r>
      <w:r w:rsidRPr="00EC5E24">
        <w:rPr>
          <w:rFonts w:ascii="Times New Roman" w:eastAsia="Times New Roman" w:hAnsi="Times New Roman" w:cs="Times New Roman"/>
          <w:sz w:val="28"/>
          <w:szCs w:val="28"/>
          <w:lang w:eastAsia="ru-RU"/>
        </w:rPr>
        <w:t xml:space="preserve"> </w:t>
      </w:r>
      <w:r w:rsidR="00221211" w:rsidRPr="00EC5E24">
        <w:rPr>
          <w:rFonts w:ascii="Times New Roman" w:eastAsia="Times New Roman" w:hAnsi="Times New Roman" w:cs="Times New Roman"/>
          <w:sz w:val="28"/>
          <w:szCs w:val="28"/>
          <w:lang w:eastAsia="ru-RU"/>
        </w:rPr>
        <w:t xml:space="preserve">- </w:t>
      </w:r>
      <w:r w:rsidRPr="00EC5E24">
        <w:rPr>
          <w:rFonts w:ascii="Times New Roman" w:eastAsia="Times New Roman" w:hAnsi="Times New Roman" w:cs="Times New Roman"/>
          <w:sz w:val="28"/>
          <w:szCs w:val="28"/>
          <w:lang w:eastAsia="ru-RU"/>
        </w:rPr>
        <w:t>в сумме 58 841,7 тыс. руб</w:t>
      </w:r>
      <w:r w:rsidR="00221211" w:rsidRPr="00EC5E24">
        <w:rPr>
          <w:rFonts w:ascii="Times New Roman" w:eastAsia="Times New Roman" w:hAnsi="Times New Roman" w:cs="Times New Roman"/>
          <w:sz w:val="28"/>
          <w:szCs w:val="28"/>
          <w:lang w:eastAsia="ru-RU"/>
        </w:rPr>
        <w:t>лей</w:t>
      </w:r>
      <w:r w:rsidR="00EC5E24" w:rsidRPr="00EC5E24">
        <w:rPr>
          <w:rFonts w:ascii="Times New Roman" w:eastAsia="Times New Roman" w:hAnsi="Times New Roman" w:cs="Times New Roman"/>
          <w:sz w:val="28"/>
          <w:szCs w:val="28"/>
          <w:lang w:eastAsia="ru-RU"/>
        </w:rPr>
        <w:t>;</w:t>
      </w:r>
    </w:p>
    <w:p w14:paraId="24289CB5" w14:textId="77777777" w:rsidR="008F5894" w:rsidRPr="00EC5E24" w:rsidRDefault="008F5894" w:rsidP="00EC5E24">
      <w:pPr>
        <w:pStyle w:val="a7"/>
        <w:numPr>
          <w:ilvl w:val="0"/>
          <w:numId w:val="22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EC5E24">
        <w:rPr>
          <w:rFonts w:ascii="Times New Roman" w:eastAsia="Times New Roman" w:hAnsi="Times New Roman" w:cs="Times New Roman"/>
          <w:sz w:val="28"/>
          <w:szCs w:val="28"/>
          <w:lang w:eastAsia="ru-RU"/>
        </w:rPr>
        <w:t>на конец 2021 г</w:t>
      </w:r>
      <w:r w:rsidR="00221211" w:rsidRPr="00EC5E24">
        <w:rPr>
          <w:rFonts w:ascii="Times New Roman" w:eastAsia="Times New Roman" w:hAnsi="Times New Roman" w:cs="Times New Roman"/>
          <w:sz w:val="28"/>
          <w:szCs w:val="28"/>
          <w:lang w:eastAsia="ru-RU"/>
        </w:rPr>
        <w:t>ода -</w:t>
      </w:r>
      <w:r w:rsidRPr="00EC5E24">
        <w:rPr>
          <w:rFonts w:ascii="Times New Roman" w:eastAsia="Times New Roman" w:hAnsi="Times New Roman" w:cs="Times New Roman"/>
          <w:sz w:val="28"/>
          <w:szCs w:val="28"/>
          <w:lang w:eastAsia="ru-RU"/>
        </w:rPr>
        <w:t xml:space="preserve"> в сумме 68 718,4 тыс. руб</w:t>
      </w:r>
      <w:r w:rsidR="00221211" w:rsidRPr="00EC5E24">
        <w:rPr>
          <w:rFonts w:ascii="Times New Roman" w:eastAsia="Times New Roman" w:hAnsi="Times New Roman" w:cs="Times New Roman"/>
          <w:sz w:val="28"/>
          <w:szCs w:val="28"/>
          <w:lang w:eastAsia="ru-RU"/>
        </w:rPr>
        <w:t>лей</w:t>
      </w:r>
      <w:r w:rsidRPr="00EC5E24">
        <w:rPr>
          <w:rFonts w:ascii="Times New Roman" w:eastAsia="Times New Roman" w:hAnsi="Times New Roman" w:cs="Times New Roman"/>
          <w:sz w:val="28"/>
          <w:szCs w:val="28"/>
          <w:lang w:eastAsia="ru-RU"/>
        </w:rPr>
        <w:t>.</w:t>
      </w:r>
    </w:p>
    <w:p w14:paraId="451098DB"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На основании </w:t>
      </w:r>
      <w:r w:rsidR="00221211">
        <w:rPr>
          <w:rFonts w:ascii="Times New Roman" w:eastAsia="Times New Roman" w:hAnsi="Times New Roman" w:cs="Times New Roman"/>
          <w:sz w:val="28"/>
          <w:szCs w:val="28"/>
          <w:lang w:eastAsia="ru-RU"/>
        </w:rPr>
        <w:t>Р</w:t>
      </w:r>
      <w:r w:rsidRPr="008F5894">
        <w:rPr>
          <w:rFonts w:ascii="Times New Roman" w:eastAsia="Times New Roman" w:hAnsi="Times New Roman" w:cs="Times New Roman"/>
          <w:sz w:val="28"/>
          <w:szCs w:val="28"/>
          <w:lang w:eastAsia="ru-RU"/>
        </w:rPr>
        <w:t xml:space="preserve">аспоряжения от 21.01.2021 </w:t>
      </w:r>
      <w:r w:rsidR="00221211">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№2 комиссией Администрации с. п. Троицкое проведена инвентаризация основных средств, числящихся на балансе</w:t>
      </w:r>
      <w:r w:rsidR="00221211">
        <w:rPr>
          <w:rFonts w:ascii="Times New Roman" w:eastAsia="Times New Roman" w:hAnsi="Times New Roman" w:cs="Times New Roman"/>
          <w:sz w:val="28"/>
          <w:szCs w:val="28"/>
          <w:lang w:eastAsia="ru-RU"/>
        </w:rPr>
        <w:t>, в</w:t>
      </w:r>
      <w:r w:rsidRPr="008F5894">
        <w:rPr>
          <w:rFonts w:ascii="Times New Roman" w:eastAsia="Times New Roman" w:hAnsi="Times New Roman" w:cs="Times New Roman"/>
          <w:sz w:val="28"/>
          <w:szCs w:val="28"/>
          <w:lang w:eastAsia="ru-RU"/>
        </w:rPr>
        <w:t xml:space="preserve"> результате </w:t>
      </w:r>
      <w:r w:rsidR="00221211">
        <w:rPr>
          <w:rFonts w:ascii="Times New Roman" w:eastAsia="Times New Roman" w:hAnsi="Times New Roman" w:cs="Times New Roman"/>
          <w:sz w:val="28"/>
          <w:szCs w:val="28"/>
          <w:lang w:eastAsia="ru-RU"/>
        </w:rPr>
        <w:t xml:space="preserve">которой </w:t>
      </w:r>
      <w:r w:rsidRPr="008F5894">
        <w:rPr>
          <w:rFonts w:ascii="Times New Roman" w:eastAsia="Times New Roman" w:hAnsi="Times New Roman" w:cs="Times New Roman"/>
          <w:sz w:val="28"/>
          <w:szCs w:val="28"/>
          <w:lang w:eastAsia="ru-RU"/>
        </w:rPr>
        <w:t>излишки или недостача не установлены.</w:t>
      </w:r>
    </w:p>
    <w:p w14:paraId="28C4DFE1" w14:textId="77777777" w:rsidR="008F5894" w:rsidRDefault="00CD3D6F" w:rsidP="00CD3D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w:t>
      </w:r>
      <w:r w:rsidR="008F5894" w:rsidRPr="008F5894">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атье</w:t>
      </w:r>
      <w:r w:rsidR="008F5894" w:rsidRPr="008F5894">
        <w:rPr>
          <w:rFonts w:ascii="Times New Roman" w:eastAsia="Times New Roman" w:hAnsi="Times New Roman" w:cs="Times New Roman"/>
          <w:sz w:val="28"/>
          <w:szCs w:val="28"/>
          <w:lang w:eastAsia="ru-RU"/>
        </w:rPr>
        <w:t xml:space="preserve"> 244 Т</w:t>
      </w:r>
      <w:r>
        <w:rPr>
          <w:rFonts w:ascii="Times New Roman" w:eastAsia="Times New Roman" w:hAnsi="Times New Roman" w:cs="Times New Roman"/>
          <w:sz w:val="28"/>
          <w:szCs w:val="28"/>
          <w:lang w:eastAsia="ru-RU"/>
        </w:rPr>
        <w:t>рудового Кодекса</w:t>
      </w:r>
      <w:r w:rsidR="008F5894" w:rsidRPr="008F5894">
        <w:rPr>
          <w:rFonts w:ascii="Times New Roman" w:eastAsia="Times New Roman" w:hAnsi="Times New Roman" w:cs="Times New Roman"/>
          <w:sz w:val="28"/>
          <w:szCs w:val="28"/>
          <w:lang w:eastAsia="ru-RU"/>
        </w:rPr>
        <w:t xml:space="preserve"> РФ с материально-ответственным лицом заключён договор о полной индивидуальной материальной ответственности</w:t>
      </w:r>
      <w:r w:rsidR="0032662B">
        <w:rPr>
          <w:rFonts w:ascii="Times New Roman" w:eastAsia="Times New Roman" w:hAnsi="Times New Roman" w:cs="Times New Roman"/>
          <w:sz w:val="28"/>
          <w:szCs w:val="28"/>
          <w:lang w:eastAsia="ru-RU"/>
        </w:rPr>
        <w:t>.</w:t>
      </w:r>
    </w:p>
    <w:p w14:paraId="23CD77CF" w14:textId="77777777" w:rsidR="008F5894" w:rsidRPr="008F5894" w:rsidRDefault="0032662B" w:rsidP="0032662B">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соответствии </w:t>
      </w:r>
      <w:r>
        <w:rPr>
          <w:rFonts w:ascii="Times New Roman" w:eastAsia="Times New Roman" w:hAnsi="Times New Roman" w:cs="Times New Roman"/>
          <w:sz w:val="28"/>
          <w:szCs w:val="28"/>
          <w:lang w:eastAsia="ru-RU"/>
        </w:rPr>
        <w:t>с</w:t>
      </w:r>
      <w:r w:rsidRPr="008F5894">
        <w:rPr>
          <w:rFonts w:ascii="Times New Roman" w:eastAsia="Times New Roman" w:hAnsi="Times New Roman" w:cs="Times New Roman"/>
          <w:sz w:val="28"/>
          <w:szCs w:val="28"/>
          <w:lang w:eastAsia="ru-RU"/>
        </w:rPr>
        <w:t xml:space="preserve"> Инструкции №157н,</w:t>
      </w:r>
      <w:r>
        <w:rPr>
          <w:rFonts w:ascii="Times New Roman" w:eastAsia="Times New Roman" w:hAnsi="Times New Roman" w:cs="Times New Roman"/>
          <w:sz w:val="28"/>
          <w:szCs w:val="28"/>
          <w:lang w:eastAsia="ru-RU"/>
        </w:rPr>
        <w:t xml:space="preserve"> а</w:t>
      </w:r>
      <w:r w:rsidRPr="008F5894">
        <w:rPr>
          <w:rFonts w:ascii="Times New Roman" w:eastAsia="Times New Roman" w:hAnsi="Times New Roman" w:cs="Times New Roman"/>
          <w:sz w:val="28"/>
          <w:szCs w:val="28"/>
          <w:lang w:eastAsia="ru-RU"/>
        </w:rPr>
        <w:t>налитический учет основных средств велся в инвентарных карточках учета основных средств</w:t>
      </w:r>
      <w:r>
        <w:rPr>
          <w:rFonts w:ascii="Times New Roman" w:eastAsia="Times New Roman" w:hAnsi="Times New Roman" w:cs="Times New Roman"/>
          <w:sz w:val="28"/>
          <w:szCs w:val="28"/>
          <w:lang w:eastAsia="ru-RU"/>
        </w:rPr>
        <w:t>,</w:t>
      </w:r>
      <w:r w:rsidRPr="008F5894">
        <w:rPr>
          <w:rFonts w:ascii="Times New Roman" w:eastAsia="Times New Roman" w:hAnsi="Times New Roman" w:cs="Times New Roman"/>
          <w:sz w:val="28"/>
          <w:szCs w:val="28"/>
          <w:lang w:eastAsia="ru-RU"/>
        </w:rPr>
        <w:t xml:space="preserve"> учёт материальных запасов вёлся в Книге учёта материальных ценностей по наименованиям и количеству</w:t>
      </w:r>
      <w:r>
        <w:rPr>
          <w:rFonts w:ascii="Times New Roman" w:eastAsia="Times New Roman" w:hAnsi="Times New Roman" w:cs="Times New Roman"/>
          <w:sz w:val="28"/>
          <w:szCs w:val="28"/>
          <w:lang w:eastAsia="ru-RU"/>
        </w:rPr>
        <w:t xml:space="preserve">, </w:t>
      </w:r>
      <w:r w:rsidR="008F5894" w:rsidRPr="008F5894">
        <w:rPr>
          <w:rFonts w:ascii="Times New Roman" w:eastAsia="Times New Roman" w:hAnsi="Times New Roman" w:cs="Times New Roman"/>
          <w:sz w:val="28"/>
          <w:szCs w:val="28"/>
          <w:lang w:eastAsia="ru-RU"/>
        </w:rPr>
        <w:t>каждому объекту присвое</w:t>
      </w:r>
      <w:bookmarkStart w:id="24" w:name="sub_2054"/>
      <w:r w:rsidR="008F5894" w:rsidRPr="008F5894">
        <w:rPr>
          <w:rFonts w:ascii="Times New Roman" w:eastAsia="Times New Roman" w:hAnsi="Times New Roman" w:cs="Times New Roman"/>
          <w:sz w:val="28"/>
          <w:szCs w:val="28"/>
          <w:lang w:eastAsia="ru-RU"/>
        </w:rPr>
        <w:t>н инвентарный порядковый номер.</w:t>
      </w:r>
    </w:p>
    <w:bookmarkEnd w:id="24"/>
    <w:p w14:paraId="1C79F51A" w14:textId="77777777" w:rsidR="008F5894" w:rsidRPr="008F5894" w:rsidRDefault="008F5894" w:rsidP="00CD33FC">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sz w:val="28"/>
          <w:szCs w:val="28"/>
          <w:lang w:eastAsia="ru-RU"/>
        </w:rPr>
        <w:t xml:space="preserve">По данным бухгалтерского учета на балансе </w:t>
      </w:r>
      <w:r w:rsidR="00EC5E24">
        <w:rPr>
          <w:rFonts w:ascii="Times New Roman" w:eastAsia="Times New Roman" w:hAnsi="Times New Roman" w:cs="Times New Roman"/>
          <w:sz w:val="28"/>
          <w:szCs w:val="28"/>
          <w:lang w:eastAsia="ru-RU"/>
        </w:rPr>
        <w:t xml:space="preserve">Администрации </w:t>
      </w:r>
      <w:r w:rsidR="00CD33FC">
        <w:rPr>
          <w:rFonts w:ascii="Times New Roman" w:eastAsia="Times New Roman" w:hAnsi="Times New Roman" w:cs="Times New Roman"/>
          <w:sz w:val="28"/>
          <w:szCs w:val="28"/>
          <w:lang w:eastAsia="ru-RU"/>
        </w:rPr>
        <w:t>с.п.</w:t>
      </w:r>
      <w:r w:rsidRPr="008F5894">
        <w:rPr>
          <w:rFonts w:ascii="Times New Roman" w:eastAsia="Times New Roman" w:hAnsi="Times New Roman" w:cs="Times New Roman"/>
          <w:sz w:val="28"/>
          <w:szCs w:val="28"/>
          <w:lang w:eastAsia="ru-RU"/>
        </w:rPr>
        <w:t xml:space="preserve"> </w:t>
      </w:r>
      <w:r w:rsidR="00EC5E24">
        <w:rPr>
          <w:rFonts w:ascii="Times New Roman" w:eastAsia="Times New Roman" w:hAnsi="Times New Roman" w:cs="Times New Roman"/>
          <w:sz w:val="28"/>
          <w:szCs w:val="28"/>
          <w:lang w:eastAsia="ru-RU"/>
        </w:rPr>
        <w:t xml:space="preserve">Троицкое </w:t>
      </w:r>
      <w:r w:rsidRPr="008F5894">
        <w:rPr>
          <w:rFonts w:ascii="Times New Roman" w:eastAsia="Times New Roman" w:hAnsi="Times New Roman" w:cs="Times New Roman"/>
          <w:sz w:val="28"/>
          <w:szCs w:val="28"/>
          <w:lang w:eastAsia="ru-RU"/>
        </w:rPr>
        <w:t>числится 4 единицы автотранспорта</w:t>
      </w:r>
      <w:r w:rsidR="00FA6EED">
        <w:rPr>
          <w:rFonts w:ascii="Times New Roman" w:eastAsia="Times New Roman" w:hAnsi="Times New Roman" w:cs="Times New Roman"/>
          <w:sz w:val="28"/>
          <w:szCs w:val="28"/>
          <w:lang w:eastAsia="ru-RU"/>
        </w:rPr>
        <w:t>.</w:t>
      </w:r>
      <w:r w:rsidR="00CD33FC">
        <w:rPr>
          <w:rFonts w:ascii="Times New Roman" w:eastAsia="Times New Roman" w:hAnsi="Times New Roman" w:cs="Times New Roman"/>
          <w:color w:val="000000"/>
          <w:sz w:val="28"/>
          <w:szCs w:val="28"/>
          <w:lang w:eastAsia="ru-RU"/>
        </w:rPr>
        <w:t xml:space="preserve"> </w:t>
      </w:r>
      <w:r w:rsidR="00E56BE1">
        <w:rPr>
          <w:rFonts w:ascii="Times New Roman" w:eastAsia="Times New Roman" w:hAnsi="Times New Roman" w:cs="Times New Roman"/>
          <w:color w:val="000000"/>
          <w:sz w:val="28"/>
          <w:szCs w:val="28"/>
          <w:lang w:eastAsia="ru-RU"/>
        </w:rPr>
        <w:t>Всего за проверяемый период п</w:t>
      </w:r>
      <w:r w:rsidR="00FA6EED">
        <w:rPr>
          <w:rFonts w:ascii="Times New Roman" w:eastAsia="Times New Roman" w:hAnsi="Times New Roman" w:cs="Times New Roman"/>
          <w:color w:val="000000"/>
          <w:sz w:val="28"/>
          <w:szCs w:val="28"/>
          <w:lang w:eastAsia="ru-RU"/>
        </w:rPr>
        <w:t>оступило горюче-смазочных материалов на сумму</w:t>
      </w:r>
      <w:r w:rsidR="00E56BE1">
        <w:rPr>
          <w:rFonts w:ascii="Times New Roman" w:eastAsia="Times New Roman" w:hAnsi="Times New Roman" w:cs="Times New Roman"/>
          <w:color w:val="000000"/>
          <w:sz w:val="28"/>
          <w:szCs w:val="28"/>
          <w:lang w:eastAsia="ru-RU"/>
        </w:rPr>
        <w:t xml:space="preserve"> </w:t>
      </w:r>
      <w:r w:rsidR="00FA6EED">
        <w:rPr>
          <w:rFonts w:ascii="Times New Roman" w:eastAsia="Times New Roman" w:hAnsi="Times New Roman" w:cs="Times New Roman"/>
          <w:color w:val="000000"/>
          <w:sz w:val="28"/>
          <w:szCs w:val="28"/>
          <w:lang w:eastAsia="ru-RU"/>
        </w:rPr>
        <w:t>382,8 тыс.</w:t>
      </w:r>
      <w:r w:rsidR="00E56BE1">
        <w:rPr>
          <w:rFonts w:ascii="Times New Roman" w:eastAsia="Times New Roman" w:hAnsi="Times New Roman" w:cs="Times New Roman"/>
          <w:color w:val="000000"/>
          <w:sz w:val="28"/>
          <w:szCs w:val="28"/>
          <w:lang w:eastAsia="ru-RU"/>
        </w:rPr>
        <w:t xml:space="preserve"> </w:t>
      </w:r>
      <w:r w:rsidR="00FA6EED">
        <w:rPr>
          <w:rFonts w:ascii="Times New Roman" w:eastAsia="Times New Roman" w:hAnsi="Times New Roman" w:cs="Times New Roman"/>
          <w:color w:val="000000"/>
          <w:sz w:val="28"/>
          <w:szCs w:val="28"/>
          <w:lang w:eastAsia="ru-RU"/>
        </w:rPr>
        <w:t>рублей</w:t>
      </w:r>
      <w:r w:rsidR="00E56BE1">
        <w:rPr>
          <w:rFonts w:ascii="Times New Roman" w:eastAsia="Times New Roman" w:hAnsi="Times New Roman" w:cs="Times New Roman"/>
          <w:color w:val="000000"/>
          <w:sz w:val="28"/>
          <w:szCs w:val="28"/>
          <w:lang w:eastAsia="ru-RU"/>
        </w:rPr>
        <w:t>. С учетом остатка на начало года на сумму 109,9 тыс. рублей, израсходовано за 2020 год</w:t>
      </w:r>
      <w:r w:rsidR="0032662B">
        <w:rPr>
          <w:rFonts w:ascii="Times New Roman" w:eastAsia="Times New Roman" w:hAnsi="Times New Roman" w:cs="Times New Roman"/>
          <w:color w:val="000000"/>
          <w:sz w:val="28"/>
          <w:szCs w:val="28"/>
          <w:lang w:eastAsia="ru-RU"/>
        </w:rPr>
        <w:t xml:space="preserve"> ГСМ </w:t>
      </w:r>
      <w:r w:rsidR="006236ED">
        <w:rPr>
          <w:rFonts w:ascii="Times New Roman" w:eastAsia="Times New Roman" w:hAnsi="Times New Roman" w:cs="Times New Roman"/>
          <w:color w:val="000000"/>
          <w:sz w:val="28"/>
          <w:szCs w:val="28"/>
          <w:lang w:eastAsia="ru-RU"/>
        </w:rPr>
        <w:t>на сумму</w:t>
      </w:r>
      <w:r w:rsidR="0032662B">
        <w:rPr>
          <w:rFonts w:ascii="Times New Roman" w:eastAsia="Times New Roman" w:hAnsi="Times New Roman" w:cs="Times New Roman"/>
          <w:color w:val="000000"/>
          <w:sz w:val="28"/>
          <w:szCs w:val="28"/>
          <w:lang w:eastAsia="ru-RU"/>
        </w:rPr>
        <w:t xml:space="preserve"> 455,0 тыс. рублей. О</w:t>
      </w:r>
      <w:r w:rsidRPr="008F5894">
        <w:rPr>
          <w:rFonts w:ascii="Times New Roman" w:eastAsia="Times New Roman" w:hAnsi="Times New Roman" w:cs="Times New Roman"/>
          <w:color w:val="000000"/>
          <w:sz w:val="28"/>
          <w:szCs w:val="28"/>
          <w:lang w:eastAsia="ru-RU"/>
        </w:rPr>
        <w:t xml:space="preserve">статок горюче-смазочных материалов на 01.01.2021 </w:t>
      </w:r>
      <w:r w:rsidR="00FA6EED">
        <w:rPr>
          <w:rFonts w:ascii="Times New Roman" w:eastAsia="Times New Roman" w:hAnsi="Times New Roman" w:cs="Times New Roman"/>
          <w:color w:val="000000"/>
          <w:sz w:val="28"/>
          <w:szCs w:val="28"/>
          <w:lang w:eastAsia="ru-RU"/>
        </w:rPr>
        <w:t xml:space="preserve">года </w:t>
      </w:r>
      <w:r w:rsidR="0032662B">
        <w:rPr>
          <w:rFonts w:ascii="Times New Roman" w:eastAsia="Times New Roman" w:hAnsi="Times New Roman" w:cs="Times New Roman"/>
          <w:color w:val="000000"/>
          <w:sz w:val="28"/>
          <w:szCs w:val="28"/>
          <w:lang w:eastAsia="ru-RU"/>
        </w:rPr>
        <w:t xml:space="preserve">составил </w:t>
      </w:r>
      <w:r w:rsidRPr="008F5894">
        <w:rPr>
          <w:rFonts w:ascii="Times New Roman" w:eastAsia="Times New Roman" w:hAnsi="Times New Roman" w:cs="Times New Roman"/>
          <w:color w:val="000000"/>
          <w:sz w:val="28"/>
          <w:szCs w:val="28"/>
          <w:lang w:eastAsia="ru-RU"/>
        </w:rPr>
        <w:t>на сумму 37,7 тыс. руб</w:t>
      </w:r>
      <w:r w:rsidR="00FA6EED">
        <w:rPr>
          <w:rFonts w:ascii="Times New Roman" w:eastAsia="Times New Roman" w:hAnsi="Times New Roman" w:cs="Times New Roman"/>
          <w:color w:val="000000"/>
          <w:sz w:val="28"/>
          <w:szCs w:val="28"/>
          <w:lang w:eastAsia="ru-RU"/>
        </w:rPr>
        <w:t>лей.</w:t>
      </w:r>
    </w:p>
    <w:p w14:paraId="0DBCA311" w14:textId="77777777" w:rsidR="006236ED" w:rsidRDefault="006236ED" w:rsidP="006236E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соответствии с </w:t>
      </w:r>
      <w:bookmarkStart w:id="25" w:name="_Hlk99584719"/>
      <w:r w:rsidRPr="006236ED">
        <w:rPr>
          <w:rFonts w:ascii="Times New Roman" w:eastAsia="Times New Roman" w:hAnsi="Times New Roman" w:cs="Times New Roman"/>
          <w:sz w:val="28"/>
          <w:szCs w:val="28"/>
          <w:lang w:eastAsia="ru-RU"/>
        </w:rPr>
        <w:t xml:space="preserve">Постановлением Госкомстата России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от 28.11.1997 </w:t>
      </w:r>
      <w:r>
        <w:rPr>
          <w:rFonts w:ascii="Times New Roman" w:eastAsia="Times New Roman" w:hAnsi="Times New Roman" w:cs="Times New Roman"/>
          <w:sz w:val="28"/>
          <w:szCs w:val="28"/>
          <w:lang w:eastAsia="ru-RU"/>
        </w:rPr>
        <w:t xml:space="preserve">года </w:t>
      </w:r>
      <w:r w:rsidRPr="006236ED">
        <w:rPr>
          <w:rFonts w:ascii="Times New Roman" w:eastAsia="Times New Roman" w:hAnsi="Times New Roman" w:cs="Times New Roman"/>
          <w:sz w:val="28"/>
          <w:szCs w:val="28"/>
          <w:lang w:eastAsia="ru-RU"/>
        </w:rPr>
        <w:t>№78 (далее – Постановление №78)</w:t>
      </w:r>
      <w:bookmarkEnd w:id="25"/>
      <w:r>
        <w:rPr>
          <w:rFonts w:ascii="Times New Roman" w:eastAsia="Times New Roman" w:hAnsi="Times New Roman" w:cs="Times New Roman"/>
          <w:sz w:val="28"/>
          <w:szCs w:val="28"/>
          <w:lang w:eastAsia="ru-RU"/>
        </w:rPr>
        <w:t>, п</w:t>
      </w:r>
      <w:r w:rsidR="008F5894" w:rsidRPr="008F5894">
        <w:rPr>
          <w:rFonts w:ascii="Times New Roman" w:eastAsia="Times New Roman" w:hAnsi="Times New Roman" w:cs="Times New Roman"/>
          <w:sz w:val="28"/>
          <w:szCs w:val="28"/>
          <w:lang w:eastAsia="ru-RU"/>
        </w:rPr>
        <w:t>ри эксплуатации автомобильного транспорта, для учёта и списания ГСМ использовался путевой лист</w:t>
      </w:r>
      <w:r w:rsidR="005167E7">
        <w:rPr>
          <w:rFonts w:ascii="Times New Roman" w:eastAsia="Times New Roman" w:hAnsi="Times New Roman" w:cs="Times New Roman"/>
          <w:sz w:val="28"/>
          <w:szCs w:val="28"/>
          <w:lang w:eastAsia="ru-RU"/>
        </w:rPr>
        <w:t xml:space="preserve"> (</w:t>
      </w:r>
      <w:r w:rsidR="008F5894" w:rsidRPr="008F5894">
        <w:rPr>
          <w:rFonts w:ascii="Times New Roman" w:eastAsia="Times New Roman" w:hAnsi="Times New Roman" w:cs="Times New Roman"/>
          <w:sz w:val="28"/>
          <w:szCs w:val="28"/>
          <w:lang w:eastAsia="ru-RU"/>
        </w:rPr>
        <w:t>ф.0345001</w:t>
      </w:r>
      <w:r w:rsidR="005167E7">
        <w:rPr>
          <w:rFonts w:ascii="Times New Roman" w:eastAsia="Times New Roman" w:hAnsi="Times New Roman" w:cs="Times New Roman"/>
          <w:sz w:val="28"/>
          <w:szCs w:val="28"/>
          <w:lang w:eastAsia="ru-RU"/>
        </w:rPr>
        <w:t>)</w:t>
      </w:r>
      <w:r w:rsidRPr="006236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заполнении путевых листов </w:t>
      </w:r>
      <w:r w:rsidR="004B07B7">
        <w:rPr>
          <w:rFonts w:ascii="Times New Roman" w:eastAsia="Times New Roman" w:hAnsi="Times New Roman" w:cs="Times New Roman"/>
          <w:sz w:val="28"/>
          <w:szCs w:val="28"/>
          <w:lang w:eastAsia="ru-RU"/>
        </w:rPr>
        <w:t>заполнялись все реквизиты</w:t>
      </w:r>
      <w:r>
        <w:rPr>
          <w:rFonts w:ascii="Times New Roman" w:eastAsia="Times New Roman" w:hAnsi="Times New Roman" w:cs="Times New Roman"/>
          <w:sz w:val="28"/>
          <w:szCs w:val="28"/>
          <w:lang w:eastAsia="ru-RU"/>
        </w:rPr>
        <w:t>.</w:t>
      </w:r>
    </w:p>
    <w:p w14:paraId="18C874A2" w14:textId="77777777" w:rsidR="008F5894" w:rsidRPr="008F5894" w:rsidRDefault="008F5894" w:rsidP="008F5894">
      <w:pPr>
        <w:spacing w:after="0" w:line="240" w:lineRule="auto"/>
        <w:jc w:val="both"/>
        <w:rPr>
          <w:rFonts w:ascii="Times New Roman" w:eastAsia="Times New Roman" w:hAnsi="Times New Roman" w:cs="Times New Roman"/>
          <w:bCs/>
          <w:sz w:val="28"/>
          <w:szCs w:val="28"/>
          <w:lang w:eastAsia="ru-RU"/>
        </w:rPr>
      </w:pPr>
    </w:p>
    <w:p w14:paraId="5D2F19D5" w14:textId="77777777" w:rsidR="008F5894" w:rsidRPr="008F5894" w:rsidRDefault="008F5894" w:rsidP="008F5894">
      <w:pPr>
        <w:spacing w:after="0" w:line="240" w:lineRule="auto"/>
        <w:jc w:val="center"/>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расчётов с поставщиками и подрядчиками</w:t>
      </w:r>
    </w:p>
    <w:p w14:paraId="72FED5F2" w14:textId="77777777" w:rsidR="008F5894" w:rsidRPr="008F5894" w:rsidRDefault="008F5894" w:rsidP="008F5894">
      <w:pPr>
        <w:spacing w:after="0" w:line="240" w:lineRule="auto"/>
        <w:jc w:val="both"/>
        <w:rPr>
          <w:rFonts w:ascii="Times New Roman" w:eastAsia="Times New Roman" w:hAnsi="Times New Roman" w:cs="Times New Roman"/>
          <w:bCs/>
          <w:sz w:val="28"/>
          <w:szCs w:val="28"/>
          <w:lang w:eastAsia="ru-RU"/>
        </w:rPr>
      </w:pPr>
    </w:p>
    <w:p w14:paraId="35628F63" w14:textId="77777777" w:rsidR="008F5894" w:rsidRPr="008F5894" w:rsidRDefault="008F5894" w:rsidP="006236ED">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Учет расчетов с поставщиками и подрядчиками велся в Журнале операций расчетов с поставщиками и подрядчиками.</w:t>
      </w:r>
      <w:r w:rsidR="006236ED">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К Журналам операций имеются первичные документы (акты выполненных работ, накладные, ведомости выдачи) по поступившим и выбывшим материальным ценностям, и оказанным услугам. </w:t>
      </w:r>
    </w:p>
    <w:p w14:paraId="2123A727" w14:textId="77777777" w:rsidR="008F5894" w:rsidRPr="008F5894" w:rsidRDefault="008F5894" w:rsidP="005167E7">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sz w:val="28"/>
          <w:szCs w:val="28"/>
          <w:lang w:eastAsia="ru-RU"/>
        </w:rPr>
        <w:t xml:space="preserve">Согласно данным баланса </w:t>
      </w:r>
      <w:r w:rsidR="006236ED" w:rsidRPr="008F5894">
        <w:rPr>
          <w:rFonts w:ascii="Times New Roman" w:eastAsia="Times New Roman" w:hAnsi="Times New Roman" w:cs="Times New Roman"/>
          <w:color w:val="000000"/>
          <w:sz w:val="28"/>
          <w:szCs w:val="28"/>
          <w:lang w:eastAsia="ru-RU"/>
        </w:rPr>
        <w:t xml:space="preserve">по </w:t>
      </w:r>
      <w:r w:rsidR="00CD33FC">
        <w:rPr>
          <w:rFonts w:ascii="Times New Roman" w:eastAsia="Times New Roman" w:hAnsi="Times New Roman" w:cs="Times New Roman"/>
          <w:color w:val="000000"/>
          <w:sz w:val="28"/>
          <w:szCs w:val="28"/>
          <w:lang w:eastAsia="ru-RU"/>
        </w:rPr>
        <w:t>Администрации с.п.</w:t>
      </w:r>
      <w:r w:rsidRPr="008F5894">
        <w:rPr>
          <w:rFonts w:ascii="Times New Roman" w:eastAsia="Times New Roman" w:hAnsi="Times New Roman" w:cs="Times New Roman"/>
          <w:color w:val="000000"/>
          <w:sz w:val="28"/>
          <w:szCs w:val="28"/>
          <w:lang w:eastAsia="ru-RU"/>
        </w:rPr>
        <w:t xml:space="preserve"> </w:t>
      </w:r>
      <w:r w:rsidR="004B07B7">
        <w:rPr>
          <w:rFonts w:ascii="Times New Roman" w:eastAsia="Times New Roman" w:hAnsi="Times New Roman" w:cs="Times New Roman"/>
          <w:sz w:val="28"/>
          <w:szCs w:val="28"/>
          <w:lang w:eastAsia="ru-RU"/>
        </w:rPr>
        <w:t>Троицкое</w:t>
      </w:r>
      <w:r w:rsidR="004B07B7" w:rsidRPr="008F5894">
        <w:rPr>
          <w:rFonts w:ascii="Times New Roman" w:eastAsia="Times New Roman" w:hAnsi="Times New Roman" w:cs="Times New Roman"/>
          <w:color w:val="000000"/>
          <w:sz w:val="28"/>
          <w:szCs w:val="28"/>
          <w:lang w:eastAsia="ru-RU"/>
        </w:rPr>
        <w:t xml:space="preserve"> </w:t>
      </w:r>
      <w:r w:rsidRPr="008F5894">
        <w:rPr>
          <w:rFonts w:ascii="Times New Roman" w:eastAsia="Times New Roman" w:hAnsi="Times New Roman" w:cs="Times New Roman"/>
          <w:color w:val="000000"/>
          <w:sz w:val="28"/>
          <w:szCs w:val="28"/>
          <w:lang w:eastAsia="ru-RU"/>
        </w:rPr>
        <w:t>дебиторской задолженности не числится.</w:t>
      </w:r>
    </w:p>
    <w:p w14:paraId="6FD04301" w14:textId="77777777" w:rsidR="008F5894" w:rsidRPr="008F5894" w:rsidRDefault="008F5894" w:rsidP="005167E7">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Кредиторская задолженность</w:t>
      </w:r>
      <w:r w:rsidR="004B07B7">
        <w:rPr>
          <w:rFonts w:ascii="Times New Roman" w:eastAsia="Times New Roman" w:hAnsi="Times New Roman" w:cs="Times New Roman"/>
          <w:color w:val="000000"/>
          <w:sz w:val="28"/>
          <w:szCs w:val="28"/>
          <w:lang w:eastAsia="ru-RU"/>
        </w:rPr>
        <w:t xml:space="preserve"> составила</w:t>
      </w:r>
      <w:r w:rsidRPr="008F5894">
        <w:rPr>
          <w:rFonts w:ascii="Times New Roman" w:eastAsia="Times New Roman" w:hAnsi="Times New Roman" w:cs="Times New Roman"/>
          <w:color w:val="000000"/>
          <w:sz w:val="28"/>
          <w:szCs w:val="28"/>
          <w:lang w:eastAsia="ru-RU"/>
        </w:rPr>
        <w:t>:</w:t>
      </w:r>
    </w:p>
    <w:p w14:paraId="23A77447" w14:textId="77777777" w:rsidR="008F5894" w:rsidRPr="004B07B7" w:rsidRDefault="008F5894" w:rsidP="00B00362">
      <w:pPr>
        <w:pStyle w:val="a7"/>
        <w:numPr>
          <w:ilvl w:val="0"/>
          <w:numId w:val="233"/>
        </w:numPr>
        <w:tabs>
          <w:tab w:val="left" w:pos="993"/>
        </w:tabs>
        <w:spacing w:after="0" w:line="240" w:lineRule="auto"/>
        <w:ind w:firstLine="22"/>
        <w:jc w:val="both"/>
        <w:rPr>
          <w:rFonts w:ascii="Times New Roman" w:eastAsia="Times New Roman" w:hAnsi="Times New Roman" w:cs="Times New Roman"/>
          <w:color w:val="000000"/>
          <w:sz w:val="28"/>
          <w:szCs w:val="28"/>
          <w:lang w:eastAsia="ru-RU"/>
        </w:rPr>
      </w:pPr>
      <w:r w:rsidRPr="004B07B7">
        <w:rPr>
          <w:rFonts w:ascii="Times New Roman" w:eastAsia="Times New Roman" w:hAnsi="Times New Roman" w:cs="Times New Roman"/>
          <w:color w:val="000000"/>
          <w:sz w:val="28"/>
          <w:szCs w:val="28"/>
          <w:lang w:eastAsia="ru-RU"/>
        </w:rPr>
        <w:t xml:space="preserve">на 01.01.2020 </w:t>
      </w:r>
      <w:r w:rsidR="004B07B7" w:rsidRPr="004B07B7">
        <w:rPr>
          <w:rFonts w:ascii="Times New Roman" w:eastAsia="Times New Roman" w:hAnsi="Times New Roman" w:cs="Times New Roman"/>
          <w:color w:val="000000"/>
          <w:sz w:val="28"/>
          <w:szCs w:val="28"/>
          <w:lang w:eastAsia="ru-RU"/>
        </w:rPr>
        <w:t>года -</w:t>
      </w:r>
      <w:r w:rsidRPr="004B07B7">
        <w:rPr>
          <w:rFonts w:ascii="Times New Roman" w:eastAsia="Times New Roman" w:hAnsi="Times New Roman" w:cs="Times New Roman"/>
          <w:color w:val="000000"/>
          <w:sz w:val="28"/>
          <w:szCs w:val="28"/>
          <w:lang w:eastAsia="ru-RU"/>
        </w:rPr>
        <w:t>в сумме 8 298,1 тыс. руб.;</w:t>
      </w:r>
    </w:p>
    <w:p w14:paraId="6A248575" w14:textId="77777777" w:rsidR="008F5894" w:rsidRPr="004B07B7" w:rsidRDefault="008F5894" w:rsidP="00B00362">
      <w:pPr>
        <w:pStyle w:val="a7"/>
        <w:numPr>
          <w:ilvl w:val="0"/>
          <w:numId w:val="233"/>
        </w:numPr>
        <w:tabs>
          <w:tab w:val="left" w:pos="993"/>
        </w:tabs>
        <w:spacing w:after="0" w:line="240" w:lineRule="auto"/>
        <w:ind w:firstLine="22"/>
        <w:jc w:val="both"/>
        <w:rPr>
          <w:rFonts w:ascii="Times New Roman" w:eastAsia="Times New Roman" w:hAnsi="Times New Roman" w:cs="Times New Roman"/>
          <w:color w:val="000000"/>
          <w:sz w:val="28"/>
          <w:szCs w:val="28"/>
          <w:lang w:eastAsia="ru-RU"/>
        </w:rPr>
      </w:pPr>
      <w:r w:rsidRPr="004B07B7">
        <w:rPr>
          <w:rFonts w:ascii="Times New Roman" w:eastAsia="Times New Roman" w:hAnsi="Times New Roman" w:cs="Times New Roman"/>
          <w:color w:val="000000"/>
          <w:sz w:val="28"/>
          <w:szCs w:val="28"/>
          <w:lang w:eastAsia="ru-RU"/>
        </w:rPr>
        <w:t xml:space="preserve">на 01.01.2021 </w:t>
      </w:r>
      <w:r w:rsidR="004B07B7" w:rsidRPr="004B07B7">
        <w:rPr>
          <w:rFonts w:ascii="Times New Roman" w:eastAsia="Times New Roman" w:hAnsi="Times New Roman" w:cs="Times New Roman"/>
          <w:color w:val="000000"/>
          <w:sz w:val="28"/>
          <w:szCs w:val="28"/>
          <w:lang w:eastAsia="ru-RU"/>
        </w:rPr>
        <w:t xml:space="preserve">года - </w:t>
      </w:r>
      <w:r w:rsidRPr="004B07B7">
        <w:rPr>
          <w:rFonts w:ascii="Times New Roman" w:eastAsia="Times New Roman" w:hAnsi="Times New Roman" w:cs="Times New Roman"/>
          <w:color w:val="000000"/>
          <w:sz w:val="28"/>
          <w:szCs w:val="28"/>
          <w:lang w:eastAsia="ru-RU"/>
        </w:rPr>
        <w:t>в сумме 8 298,1 тыс. руб</w:t>
      </w:r>
      <w:r w:rsidR="004B07B7" w:rsidRPr="004B07B7">
        <w:rPr>
          <w:rFonts w:ascii="Times New Roman" w:eastAsia="Times New Roman" w:hAnsi="Times New Roman" w:cs="Times New Roman"/>
          <w:color w:val="000000"/>
          <w:sz w:val="28"/>
          <w:szCs w:val="28"/>
          <w:lang w:eastAsia="ru-RU"/>
        </w:rPr>
        <w:t>лей</w:t>
      </w:r>
      <w:r w:rsidRPr="004B07B7">
        <w:rPr>
          <w:rFonts w:ascii="Times New Roman" w:eastAsia="Times New Roman" w:hAnsi="Times New Roman" w:cs="Times New Roman"/>
          <w:color w:val="000000"/>
          <w:sz w:val="28"/>
          <w:szCs w:val="28"/>
          <w:lang w:eastAsia="ru-RU"/>
        </w:rPr>
        <w:t>.</w:t>
      </w:r>
    </w:p>
    <w:p w14:paraId="1620C627" w14:textId="77777777" w:rsidR="008F5894" w:rsidRPr="008F5894" w:rsidRDefault="004B07B7" w:rsidP="005167E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8F5894" w:rsidRPr="008F5894">
        <w:rPr>
          <w:rFonts w:ascii="Times New Roman" w:eastAsia="Times New Roman" w:hAnsi="Times New Roman" w:cs="Times New Roman"/>
          <w:color w:val="000000"/>
          <w:sz w:val="28"/>
          <w:szCs w:val="28"/>
          <w:lang w:eastAsia="ru-RU"/>
        </w:rPr>
        <w:t>редиторская задолженность образовалась перед ООО «ОЛИМП» по результатам неисполнения обязательств Сельским поселением по муниципальному контракту от 01.02.2014</w:t>
      </w:r>
      <w:r>
        <w:rPr>
          <w:rFonts w:ascii="Times New Roman" w:eastAsia="Times New Roman" w:hAnsi="Times New Roman" w:cs="Times New Roman"/>
          <w:color w:val="000000"/>
          <w:sz w:val="28"/>
          <w:szCs w:val="28"/>
          <w:lang w:eastAsia="ru-RU"/>
        </w:rPr>
        <w:t xml:space="preserve"> года</w:t>
      </w:r>
      <w:r w:rsidR="008F5894" w:rsidRPr="008F5894">
        <w:rPr>
          <w:rFonts w:ascii="Times New Roman" w:eastAsia="Times New Roman" w:hAnsi="Times New Roman" w:cs="Times New Roman"/>
          <w:color w:val="000000"/>
          <w:sz w:val="28"/>
          <w:szCs w:val="28"/>
          <w:lang w:eastAsia="ru-RU"/>
        </w:rPr>
        <w:t xml:space="preserve"> №0114300002313000060-0194141-1 на предмет строительства 32-квартирных домов по ул. Шоссейная 2 и Ростовская 36. </w:t>
      </w:r>
    </w:p>
    <w:p w14:paraId="025E882F" w14:textId="77777777" w:rsidR="008F5894" w:rsidRPr="008F5894" w:rsidRDefault="008F5894" w:rsidP="005167E7">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Арбитражным судом </w:t>
      </w:r>
      <w:r w:rsidR="004B07B7">
        <w:rPr>
          <w:rFonts w:ascii="Times New Roman" w:eastAsia="Times New Roman" w:hAnsi="Times New Roman" w:cs="Times New Roman"/>
          <w:color w:val="000000"/>
          <w:sz w:val="28"/>
          <w:szCs w:val="28"/>
          <w:lang w:eastAsia="ru-RU"/>
        </w:rPr>
        <w:t>РИ</w:t>
      </w:r>
      <w:r w:rsidRPr="008F5894">
        <w:rPr>
          <w:rFonts w:ascii="Times New Roman" w:eastAsia="Times New Roman" w:hAnsi="Times New Roman" w:cs="Times New Roman"/>
          <w:color w:val="000000"/>
          <w:sz w:val="28"/>
          <w:szCs w:val="28"/>
          <w:lang w:eastAsia="ru-RU"/>
        </w:rPr>
        <w:t xml:space="preserve"> вынесено решение от 15.03.2018</w:t>
      </w:r>
      <w:r w:rsidR="004B07B7">
        <w:rPr>
          <w:rFonts w:ascii="Times New Roman" w:eastAsia="Times New Roman" w:hAnsi="Times New Roman" w:cs="Times New Roman"/>
          <w:color w:val="000000"/>
          <w:sz w:val="28"/>
          <w:szCs w:val="28"/>
          <w:lang w:eastAsia="ru-RU"/>
        </w:rPr>
        <w:t xml:space="preserve"> года</w:t>
      </w:r>
      <w:r w:rsidRPr="008F5894">
        <w:rPr>
          <w:rFonts w:ascii="Times New Roman" w:eastAsia="Times New Roman" w:hAnsi="Times New Roman" w:cs="Times New Roman"/>
          <w:color w:val="000000"/>
          <w:sz w:val="28"/>
          <w:szCs w:val="28"/>
          <w:lang w:eastAsia="ru-RU"/>
        </w:rPr>
        <w:t xml:space="preserve"> №А18-960/17 о взыскании с </w:t>
      </w:r>
      <w:r w:rsidR="004B07B7">
        <w:rPr>
          <w:rFonts w:ascii="Times New Roman" w:eastAsia="Times New Roman" w:hAnsi="Times New Roman" w:cs="Times New Roman"/>
          <w:color w:val="000000"/>
          <w:sz w:val="28"/>
          <w:szCs w:val="28"/>
          <w:lang w:eastAsia="ru-RU"/>
        </w:rPr>
        <w:t xml:space="preserve">Администрации </w:t>
      </w:r>
      <w:r w:rsidR="00CD33FC">
        <w:rPr>
          <w:rFonts w:ascii="Times New Roman" w:eastAsia="Times New Roman" w:hAnsi="Times New Roman" w:cs="Times New Roman"/>
          <w:color w:val="000000"/>
          <w:sz w:val="28"/>
          <w:szCs w:val="28"/>
          <w:lang w:eastAsia="ru-RU"/>
        </w:rPr>
        <w:t>с.п.</w:t>
      </w:r>
      <w:r w:rsidRPr="008F5894">
        <w:rPr>
          <w:rFonts w:ascii="Times New Roman" w:eastAsia="Times New Roman" w:hAnsi="Times New Roman" w:cs="Times New Roman"/>
          <w:color w:val="000000"/>
          <w:sz w:val="28"/>
          <w:szCs w:val="28"/>
          <w:lang w:eastAsia="ru-RU"/>
        </w:rPr>
        <w:t xml:space="preserve"> </w:t>
      </w:r>
      <w:r w:rsidR="004B07B7">
        <w:rPr>
          <w:rFonts w:ascii="Times New Roman" w:eastAsia="Times New Roman" w:hAnsi="Times New Roman" w:cs="Times New Roman"/>
          <w:color w:val="000000"/>
          <w:sz w:val="28"/>
          <w:szCs w:val="28"/>
          <w:lang w:eastAsia="ru-RU"/>
        </w:rPr>
        <w:t xml:space="preserve">Троицкое </w:t>
      </w:r>
      <w:r w:rsidRPr="008F5894">
        <w:rPr>
          <w:rFonts w:ascii="Times New Roman" w:eastAsia="Times New Roman" w:hAnsi="Times New Roman" w:cs="Times New Roman"/>
          <w:color w:val="000000"/>
          <w:sz w:val="28"/>
          <w:szCs w:val="28"/>
          <w:lang w:eastAsia="ru-RU"/>
        </w:rPr>
        <w:t>в пользу ООО «ОЛИМП» задолженности в сумме 8 298,1 тыс. руб</w:t>
      </w:r>
      <w:r w:rsidR="004B07B7">
        <w:rPr>
          <w:rFonts w:ascii="Times New Roman" w:eastAsia="Times New Roman" w:hAnsi="Times New Roman" w:cs="Times New Roman"/>
          <w:color w:val="000000"/>
          <w:sz w:val="28"/>
          <w:szCs w:val="28"/>
          <w:lang w:eastAsia="ru-RU"/>
        </w:rPr>
        <w:t>лей</w:t>
      </w:r>
      <w:r w:rsidRPr="008F5894">
        <w:rPr>
          <w:rFonts w:ascii="Times New Roman" w:eastAsia="Times New Roman" w:hAnsi="Times New Roman" w:cs="Times New Roman"/>
          <w:color w:val="000000"/>
          <w:sz w:val="28"/>
          <w:szCs w:val="28"/>
          <w:lang w:eastAsia="ru-RU"/>
        </w:rPr>
        <w:t>.</w:t>
      </w:r>
    </w:p>
    <w:p w14:paraId="7F9B2785" w14:textId="77777777" w:rsidR="008F5894" w:rsidRPr="008F5894" w:rsidRDefault="008F5894" w:rsidP="008F5894">
      <w:pPr>
        <w:spacing w:after="0" w:line="240" w:lineRule="auto"/>
        <w:jc w:val="both"/>
        <w:rPr>
          <w:rFonts w:ascii="Times New Roman" w:eastAsia="Times New Roman" w:hAnsi="Times New Roman" w:cs="Times New Roman"/>
          <w:color w:val="000000"/>
          <w:sz w:val="28"/>
          <w:szCs w:val="28"/>
          <w:lang w:eastAsia="ru-RU"/>
        </w:rPr>
      </w:pPr>
    </w:p>
    <w:p w14:paraId="7E481F36" w14:textId="77777777" w:rsidR="008F5894" w:rsidRPr="008F5894" w:rsidRDefault="008F5894" w:rsidP="008F5894">
      <w:pPr>
        <w:spacing w:after="0" w:line="240" w:lineRule="auto"/>
        <w:jc w:val="center"/>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состояния бухгалтерского учёта</w:t>
      </w:r>
    </w:p>
    <w:p w14:paraId="2FE2622A" w14:textId="77777777" w:rsidR="008F5894" w:rsidRPr="008F5894" w:rsidRDefault="008F5894" w:rsidP="008F5894">
      <w:pPr>
        <w:spacing w:after="0" w:line="240" w:lineRule="auto"/>
        <w:jc w:val="both"/>
        <w:rPr>
          <w:rFonts w:ascii="Times New Roman" w:eastAsia="Times New Roman" w:hAnsi="Times New Roman" w:cs="Times New Roman"/>
          <w:bCs/>
          <w:sz w:val="28"/>
          <w:szCs w:val="28"/>
          <w:lang w:eastAsia="ru-RU"/>
        </w:rPr>
      </w:pPr>
    </w:p>
    <w:p w14:paraId="1ADCAF5D"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Бухгалтерский учет в проверяемом периоде вёлся с применением Инструкций №157н и учётной политикой.</w:t>
      </w:r>
      <w:r w:rsidR="005167E7">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В бухгалтерии составляются и ведутся все регистры бухгалтерского учёта и отчетность. </w:t>
      </w:r>
    </w:p>
    <w:p w14:paraId="1F404EEA"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01202F78" w14:textId="77777777" w:rsidR="008F5894" w:rsidRPr="008F5894" w:rsidRDefault="008F5894" w:rsidP="004B07B7">
      <w:pPr>
        <w:spacing w:after="0" w:line="240" w:lineRule="auto"/>
        <w:jc w:val="center"/>
        <w:rPr>
          <w:rFonts w:ascii="Times New Roman" w:eastAsia="Times New Roman" w:hAnsi="Times New Roman" w:cs="Times New Roman"/>
          <w:sz w:val="28"/>
          <w:szCs w:val="28"/>
          <w:lang w:eastAsia="ru-RU"/>
        </w:rPr>
      </w:pPr>
      <w:r w:rsidRPr="008F5894">
        <w:rPr>
          <w:rFonts w:ascii="Times New Roman" w:eastAsia="Times New Roman" w:hAnsi="Times New Roman" w:cs="Times New Roman"/>
          <w:b/>
          <w:i/>
          <w:sz w:val="28"/>
          <w:szCs w:val="28"/>
          <w:lang w:eastAsia="ru-RU"/>
        </w:rPr>
        <w:t>Администрация сельского поселения Нестеровское</w:t>
      </w:r>
    </w:p>
    <w:p w14:paraId="31659BA4" w14:textId="77777777" w:rsidR="00D728DB" w:rsidRDefault="00D728DB" w:rsidP="008F5894">
      <w:pPr>
        <w:tabs>
          <w:tab w:val="left" w:pos="360"/>
        </w:tabs>
        <w:spacing w:after="0" w:line="240" w:lineRule="auto"/>
        <w:contextualSpacing/>
        <w:jc w:val="center"/>
        <w:rPr>
          <w:rFonts w:ascii="Times New Roman" w:eastAsia="Times New Roman" w:hAnsi="Times New Roman" w:cs="Times New Roman"/>
          <w:b/>
          <w:sz w:val="28"/>
          <w:szCs w:val="28"/>
          <w:lang w:eastAsia="ru-RU"/>
        </w:rPr>
      </w:pPr>
    </w:p>
    <w:p w14:paraId="4AC9B482" w14:textId="3220DA5B" w:rsidR="008F5894" w:rsidRPr="008F5894" w:rsidRDefault="008F5894" w:rsidP="008F5894">
      <w:pPr>
        <w:tabs>
          <w:tab w:val="left" w:pos="360"/>
        </w:tabs>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Исполнение бюджета</w:t>
      </w:r>
    </w:p>
    <w:p w14:paraId="371EB59F" w14:textId="77777777" w:rsidR="008F5894" w:rsidRPr="008F5894" w:rsidRDefault="008F5894" w:rsidP="008F5894">
      <w:pPr>
        <w:tabs>
          <w:tab w:val="left" w:pos="360"/>
        </w:tabs>
        <w:spacing w:after="0" w:line="240" w:lineRule="auto"/>
        <w:contextualSpacing/>
        <w:jc w:val="center"/>
        <w:rPr>
          <w:rFonts w:ascii="Times New Roman" w:eastAsia="Times New Roman" w:hAnsi="Times New Roman" w:cs="Times New Roman"/>
          <w:b/>
          <w:bCs/>
          <w:sz w:val="24"/>
          <w:szCs w:val="24"/>
          <w:lang w:eastAsia="ru-RU"/>
        </w:rPr>
      </w:pPr>
      <w:r w:rsidRPr="008F5894">
        <w:rPr>
          <w:rFonts w:ascii="Times New Roman" w:eastAsia="Times New Roman" w:hAnsi="Times New Roman" w:cs="Times New Roman"/>
          <w:b/>
          <w:sz w:val="28"/>
          <w:szCs w:val="28"/>
          <w:lang w:eastAsia="ru-RU"/>
        </w:rPr>
        <w:t>сельского поселения Нестеровское по доходам и расходам за 2020 год</w:t>
      </w:r>
    </w:p>
    <w:p w14:paraId="302A6443" w14:textId="77777777" w:rsidR="008F5894" w:rsidRPr="008F5894" w:rsidRDefault="008F5894" w:rsidP="008F5894">
      <w:pPr>
        <w:tabs>
          <w:tab w:val="left" w:pos="360"/>
        </w:tabs>
        <w:spacing w:after="0" w:line="240" w:lineRule="auto"/>
        <w:jc w:val="both"/>
        <w:rPr>
          <w:rFonts w:ascii="Times New Roman" w:eastAsia="Times New Roman" w:hAnsi="Times New Roman" w:cs="Times New Roman"/>
          <w:sz w:val="28"/>
          <w:szCs w:val="28"/>
          <w:lang w:eastAsia="ru-RU"/>
        </w:rPr>
      </w:pPr>
    </w:p>
    <w:p w14:paraId="65552D76" w14:textId="77777777" w:rsidR="008F5894" w:rsidRPr="008F5894" w:rsidRDefault="008F5894" w:rsidP="004B07B7">
      <w:pPr>
        <w:tabs>
          <w:tab w:val="left" w:pos="360"/>
          <w:tab w:val="left" w:pos="709"/>
        </w:tabs>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r>
      <w:r w:rsidR="005167E7">
        <w:rPr>
          <w:rFonts w:ascii="Times New Roman" w:eastAsia="Times New Roman" w:hAnsi="Times New Roman" w:cs="Times New Roman"/>
          <w:sz w:val="28"/>
          <w:szCs w:val="28"/>
          <w:lang w:eastAsia="ru-RU"/>
        </w:rPr>
        <w:tab/>
      </w:r>
      <w:r w:rsidRPr="008F5894">
        <w:rPr>
          <w:rFonts w:ascii="Times New Roman" w:eastAsia="Times New Roman" w:hAnsi="Times New Roman" w:cs="Times New Roman"/>
          <w:sz w:val="28"/>
          <w:szCs w:val="28"/>
          <w:lang w:eastAsia="ru-RU"/>
        </w:rPr>
        <w:t xml:space="preserve">Нестеровским сельским Советом принято </w:t>
      </w:r>
      <w:r w:rsidR="004B07B7">
        <w:rPr>
          <w:rFonts w:ascii="Times New Roman" w:eastAsia="Times New Roman" w:hAnsi="Times New Roman" w:cs="Times New Roman"/>
          <w:sz w:val="28"/>
          <w:szCs w:val="28"/>
          <w:lang w:eastAsia="ru-RU"/>
        </w:rPr>
        <w:t>Р</w:t>
      </w:r>
      <w:r w:rsidRPr="008F5894">
        <w:rPr>
          <w:rFonts w:ascii="Times New Roman" w:eastAsia="Times New Roman" w:hAnsi="Times New Roman" w:cs="Times New Roman"/>
          <w:sz w:val="28"/>
          <w:szCs w:val="28"/>
          <w:lang w:eastAsia="ru-RU"/>
        </w:rPr>
        <w:t xml:space="preserve">ешение </w:t>
      </w:r>
      <w:r w:rsidR="004B07B7" w:rsidRPr="008F5894">
        <w:rPr>
          <w:rFonts w:ascii="Times New Roman" w:eastAsia="Times New Roman" w:hAnsi="Times New Roman" w:cs="Times New Roman"/>
          <w:sz w:val="28"/>
          <w:szCs w:val="28"/>
          <w:lang w:eastAsia="ru-RU"/>
        </w:rPr>
        <w:t xml:space="preserve">от 30.12.2019 </w:t>
      </w:r>
      <w:r w:rsidR="004B07B7">
        <w:rPr>
          <w:rFonts w:ascii="Times New Roman" w:eastAsia="Times New Roman" w:hAnsi="Times New Roman" w:cs="Times New Roman"/>
          <w:sz w:val="28"/>
          <w:szCs w:val="28"/>
          <w:lang w:eastAsia="ru-RU"/>
        </w:rPr>
        <w:t xml:space="preserve">года </w:t>
      </w:r>
      <w:r w:rsidR="004B07B7" w:rsidRPr="008F5894">
        <w:rPr>
          <w:rFonts w:ascii="Times New Roman" w:eastAsia="Times New Roman" w:hAnsi="Times New Roman" w:cs="Times New Roman"/>
          <w:sz w:val="28"/>
          <w:szCs w:val="28"/>
          <w:lang w:eastAsia="ru-RU"/>
        </w:rPr>
        <w:t xml:space="preserve">№10/11-4 </w:t>
      </w:r>
      <w:r w:rsidRPr="008F5894">
        <w:rPr>
          <w:rFonts w:ascii="Times New Roman" w:eastAsia="Times New Roman" w:hAnsi="Times New Roman" w:cs="Times New Roman"/>
          <w:sz w:val="28"/>
          <w:szCs w:val="28"/>
          <w:lang w:eastAsia="ru-RU"/>
        </w:rPr>
        <w:t>«Об утверждении бюджета сельского поселения Нестеровское на 2020 год» со следующими характеристиками:</w:t>
      </w:r>
    </w:p>
    <w:p w14:paraId="0FBE00E1" w14:textId="77777777" w:rsidR="008563D3" w:rsidRDefault="008563D3" w:rsidP="008563D3">
      <w:pPr>
        <w:pStyle w:val="a7"/>
        <w:numPr>
          <w:ilvl w:val="0"/>
          <w:numId w:val="228"/>
        </w:numPr>
        <w:tabs>
          <w:tab w:val="left" w:pos="360"/>
          <w:tab w:val="left" w:pos="993"/>
        </w:tabs>
        <w:spacing w:after="0" w:line="240" w:lineRule="auto"/>
        <w:ind w:left="14"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F5894" w:rsidRPr="004B07B7">
        <w:rPr>
          <w:rFonts w:ascii="Times New Roman" w:eastAsia="Times New Roman" w:hAnsi="Times New Roman" w:cs="Times New Roman"/>
          <w:sz w:val="28"/>
          <w:szCs w:val="28"/>
          <w:lang w:eastAsia="ru-RU"/>
        </w:rPr>
        <w:t>рогнозируемый общий объём доходов в сумме 24 203,5 тыс. руб</w:t>
      </w:r>
      <w:r>
        <w:rPr>
          <w:rFonts w:ascii="Times New Roman" w:eastAsia="Times New Roman" w:hAnsi="Times New Roman" w:cs="Times New Roman"/>
          <w:sz w:val="28"/>
          <w:szCs w:val="28"/>
          <w:lang w:eastAsia="ru-RU"/>
        </w:rPr>
        <w:t>лей</w:t>
      </w:r>
      <w:r w:rsidR="008F5894" w:rsidRPr="004B07B7">
        <w:rPr>
          <w:rFonts w:ascii="Times New Roman" w:eastAsia="Times New Roman" w:hAnsi="Times New Roman" w:cs="Times New Roman"/>
          <w:sz w:val="28"/>
          <w:szCs w:val="28"/>
          <w:lang w:eastAsia="ru-RU"/>
        </w:rPr>
        <w:t xml:space="preserve">, в том числе: </w:t>
      </w:r>
    </w:p>
    <w:p w14:paraId="073478A1" w14:textId="77777777" w:rsidR="008563D3" w:rsidRDefault="008F5894" w:rsidP="00B00362">
      <w:pPr>
        <w:pStyle w:val="a7"/>
        <w:numPr>
          <w:ilvl w:val="0"/>
          <w:numId w:val="234"/>
        </w:numPr>
        <w:tabs>
          <w:tab w:val="left" w:pos="360"/>
          <w:tab w:val="left" w:pos="993"/>
          <w:tab w:val="left" w:pos="1106"/>
        </w:tabs>
        <w:spacing w:after="0" w:line="240" w:lineRule="auto"/>
        <w:ind w:left="28" w:firstLine="868"/>
        <w:jc w:val="both"/>
        <w:rPr>
          <w:rFonts w:ascii="Times New Roman" w:eastAsia="Times New Roman" w:hAnsi="Times New Roman" w:cs="Times New Roman"/>
          <w:sz w:val="28"/>
          <w:szCs w:val="28"/>
          <w:lang w:eastAsia="ru-RU"/>
        </w:rPr>
      </w:pPr>
      <w:r w:rsidRPr="004B07B7">
        <w:rPr>
          <w:rFonts w:ascii="Times New Roman" w:eastAsia="Times New Roman" w:hAnsi="Times New Roman" w:cs="Times New Roman"/>
          <w:sz w:val="28"/>
          <w:szCs w:val="28"/>
          <w:lang w:eastAsia="ru-RU"/>
        </w:rPr>
        <w:lastRenderedPageBreak/>
        <w:t>собственные доходы (налоговые и неналоговые доходы) – 328,5 тыс. руб</w:t>
      </w:r>
      <w:r w:rsidR="008563D3">
        <w:rPr>
          <w:rFonts w:ascii="Times New Roman" w:eastAsia="Times New Roman" w:hAnsi="Times New Roman" w:cs="Times New Roman"/>
          <w:sz w:val="28"/>
          <w:szCs w:val="28"/>
          <w:lang w:eastAsia="ru-RU"/>
        </w:rPr>
        <w:t>лей</w:t>
      </w:r>
      <w:r w:rsidRPr="004B07B7">
        <w:rPr>
          <w:rFonts w:ascii="Times New Roman" w:eastAsia="Times New Roman" w:hAnsi="Times New Roman" w:cs="Times New Roman"/>
          <w:sz w:val="28"/>
          <w:szCs w:val="28"/>
          <w:lang w:eastAsia="ru-RU"/>
        </w:rPr>
        <w:t xml:space="preserve"> (1,3 %)</w:t>
      </w:r>
      <w:r w:rsidR="008563D3">
        <w:rPr>
          <w:rFonts w:ascii="Times New Roman" w:eastAsia="Times New Roman" w:hAnsi="Times New Roman" w:cs="Times New Roman"/>
          <w:sz w:val="28"/>
          <w:szCs w:val="28"/>
          <w:lang w:eastAsia="ru-RU"/>
        </w:rPr>
        <w:t>;</w:t>
      </w:r>
    </w:p>
    <w:p w14:paraId="03047782" w14:textId="77777777" w:rsidR="008563D3" w:rsidRDefault="008F5894" w:rsidP="00B00362">
      <w:pPr>
        <w:pStyle w:val="a7"/>
        <w:numPr>
          <w:ilvl w:val="0"/>
          <w:numId w:val="234"/>
        </w:numPr>
        <w:tabs>
          <w:tab w:val="left" w:pos="360"/>
          <w:tab w:val="left" w:pos="993"/>
          <w:tab w:val="left" w:pos="1106"/>
        </w:tabs>
        <w:spacing w:after="0" w:line="240" w:lineRule="auto"/>
        <w:ind w:left="28" w:firstLine="868"/>
        <w:jc w:val="both"/>
        <w:rPr>
          <w:rFonts w:ascii="Times New Roman" w:eastAsia="Times New Roman" w:hAnsi="Times New Roman" w:cs="Times New Roman"/>
          <w:sz w:val="28"/>
          <w:szCs w:val="28"/>
          <w:lang w:eastAsia="ru-RU"/>
        </w:rPr>
      </w:pPr>
      <w:r w:rsidRPr="004B07B7">
        <w:rPr>
          <w:rFonts w:ascii="Times New Roman" w:eastAsia="Times New Roman" w:hAnsi="Times New Roman" w:cs="Times New Roman"/>
          <w:sz w:val="28"/>
          <w:szCs w:val="28"/>
          <w:lang w:eastAsia="ru-RU"/>
        </w:rPr>
        <w:t>безвозмездные поступления (дотации на выравнивание уровня бюджетной обеспеченности) – 23 520,0 тыс. руб</w:t>
      </w:r>
      <w:r w:rsidR="008563D3">
        <w:rPr>
          <w:rFonts w:ascii="Times New Roman" w:eastAsia="Times New Roman" w:hAnsi="Times New Roman" w:cs="Times New Roman"/>
          <w:sz w:val="28"/>
          <w:szCs w:val="28"/>
          <w:lang w:eastAsia="ru-RU"/>
        </w:rPr>
        <w:t>лей</w:t>
      </w:r>
      <w:r w:rsidRPr="004B07B7">
        <w:rPr>
          <w:rFonts w:ascii="Times New Roman" w:eastAsia="Times New Roman" w:hAnsi="Times New Roman" w:cs="Times New Roman"/>
          <w:sz w:val="28"/>
          <w:szCs w:val="28"/>
          <w:lang w:eastAsia="ru-RU"/>
        </w:rPr>
        <w:t xml:space="preserve"> (97,2 %)</w:t>
      </w:r>
      <w:r w:rsidR="008563D3">
        <w:rPr>
          <w:rFonts w:ascii="Times New Roman" w:eastAsia="Times New Roman" w:hAnsi="Times New Roman" w:cs="Times New Roman"/>
          <w:sz w:val="28"/>
          <w:szCs w:val="28"/>
          <w:lang w:eastAsia="ru-RU"/>
        </w:rPr>
        <w:t>;</w:t>
      </w:r>
      <w:r w:rsidRPr="004B07B7">
        <w:rPr>
          <w:rFonts w:ascii="Times New Roman" w:eastAsia="Times New Roman" w:hAnsi="Times New Roman" w:cs="Times New Roman"/>
          <w:sz w:val="28"/>
          <w:szCs w:val="28"/>
          <w:lang w:eastAsia="ru-RU"/>
        </w:rPr>
        <w:t xml:space="preserve"> </w:t>
      </w:r>
    </w:p>
    <w:p w14:paraId="5D69607C" w14:textId="77777777" w:rsidR="008F5894" w:rsidRPr="004B07B7" w:rsidRDefault="008F5894" w:rsidP="00B00362">
      <w:pPr>
        <w:pStyle w:val="a7"/>
        <w:numPr>
          <w:ilvl w:val="0"/>
          <w:numId w:val="234"/>
        </w:numPr>
        <w:tabs>
          <w:tab w:val="left" w:pos="360"/>
          <w:tab w:val="left" w:pos="993"/>
          <w:tab w:val="left" w:pos="1106"/>
        </w:tabs>
        <w:spacing w:after="0" w:line="240" w:lineRule="auto"/>
        <w:ind w:left="28" w:firstLine="868"/>
        <w:jc w:val="both"/>
        <w:rPr>
          <w:rFonts w:ascii="Times New Roman" w:eastAsia="Times New Roman" w:hAnsi="Times New Roman" w:cs="Times New Roman"/>
          <w:sz w:val="28"/>
          <w:szCs w:val="28"/>
          <w:lang w:eastAsia="ru-RU"/>
        </w:rPr>
      </w:pPr>
      <w:r w:rsidRPr="004B07B7">
        <w:rPr>
          <w:rFonts w:ascii="Times New Roman" w:eastAsia="Times New Roman" w:hAnsi="Times New Roman" w:cs="Times New Roman"/>
          <w:sz w:val="28"/>
          <w:szCs w:val="28"/>
          <w:lang w:eastAsia="ru-RU"/>
        </w:rPr>
        <w:t>субвенции на осуществление полномочий по первичному воинскому учёту – 355,0 тыс. руб</w:t>
      </w:r>
      <w:r w:rsidR="008563D3">
        <w:rPr>
          <w:rFonts w:ascii="Times New Roman" w:eastAsia="Times New Roman" w:hAnsi="Times New Roman" w:cs="Times New Roman"/>
          <w:sz w:val="28"/>
          <w:szCs w:val="28"/>
          <w:lang w:eastAsia="ru-RU"/>
        </w:rPr>
        <w:t>лей</w:t>
      </w:r>
      <w:r w:rsidRPr="004B07B7">
        <w:rPr>
          <w:rFonts w:ascii="Times New Roman" w:eastAsia="Times New Roman" w:hAnsi="Times New Roman" w:cs="Times New Roman"/>
          <w:sz w:val="28"/>
          <w:szCs w:val="28"/>
          <w:lang w:eastAsia="ru-RU"/>
        </w:rPr>
        <w:t xml:space="preserve"> (1,5 %);</w:t>
      </w:r>
    </w:p>
    <w:p w14:paraId="2EA75FF9" w14:textId="77777777" w:rsidR="008F5894" w:rsidRPr="008563D3" w:rsidRDefault="008F5894" w:rsidP="008563D3">
      <w:pPr>
        <w:pStyle w:val="a7"/>
        <w:numPr>
          <w:ilvl w:val="0"/>
          <w:numId w:val="228"/>
        </w:numPr>
        <w:tabs>
          <w:tab w:val="left" w:pos="360"/>
          <w:tab w:val="left" w:pos="1036"/>
        </w:tabs>
        <w:spacing w:after="0" w:line="240" w:lineRule="auto"/>
        <w:ind w:firstLine="8"/>
        <w:jc w:val="both"/>
        <w:rPr>
          <w:rFonts w:ascii="Times New Roman" w:eastAsia="Times New Roman" w:hAnsi="Times New Roman" w:cs="Times New Roman"/>
          <w:sz w:val="28"/>
          <w:szCs w:val="28"/>
          <w:lang w:eastAsia="ru-RU"/>
        </w:rPr>
      </w:pPr>
      <w:r w:rsidRPr="008563D3">
        <w:rPr>
          <w:rFonts w:ascii="Times New Roman" w:eastAsia="Times New Roman" w:hAnsi="Times New Roman" w:cs="Times New Roman"/>
          <w:sz w:val="28"/>
          <w:szCs w:val="28"/>
          <w:lang w:eastAsia="ru-RU"/>
        </w:rPr>
        <w:t xml:space="preserve"> </w:t>
      </w:r>
      <w:r w:rsidR="008563D3">
        <w:rPr>
          <w:rFonts w:ascii="Times New Roman" w:eastAsia="Times New Roman" w:hAnsi="Times New Roman" w:cs="Times New Roman"/>
          <w:sz w:val="28"/>
          <w:szCs w:val="28"/>
          <w:lang w:eastAsia="ru-RU"/>
        </w:rPr>
        <w:t>О</w:t>
      </w:r>
      <w:r w:rsidRPr="008563D3">
        <w:rPr>
          <w:rFonts w:ascii="Times New Roman" w:eastAsia="Times New Roman" w:hAnsi="Times New Roman" w:cs="Times New Roman"/>
          <w:sz w:val="28"/>
          <w:szCs w:val="28"/>
          <w:lang w:eastAsia="ru-RU"/>
        </w:rPr>
        <w:t>бщий объём расходов в сумме 24 203,5 тыс. руб</w:t>
      </w:r>
      <w:r w:rsidR="008563D3" w:rsidRPr="008563D3">
        <w:rPr>
          <w:rFonts w:ascii="Times New Roman" w:eastAsia="Times New Roman" w:hAnsi="Times New Roman" w:cs="Times New Roman"/>
          <w:sz w:val="28"/>
          <w:szCs w:val="28"/>
          <w:lang w:eastAsia="ru-RU"/>
        </w:rPr>
        <w:t>лей</w:t>
      </w:r>
      <w:r w:rsidRPr="008563D3">
        <w:rPr>
          <w:rFonts w:ascii="Times New Roman" w:eastAsia="Times New Roman" w:hAnsi="Times New Roman" w:cs="Times New Roman"/>
          <w:sz w:val="28"/>
          <w:szCs w:val="28"/>
          <w:lang w:eastAsia="ru-RU"/>
        </w:rPr>
        <w:t>.</w:t>
      </w:r>
    </w:p>
    <w:p w14:paraId="6619A5A7" w14:textId="77777777" w:rsidR="008F5894" w:rsidRPr="004B07B7" w:rsidRDefault="008F5894" w:rsidP="00115294">
      <w:pPr>
        <w:tabs>
          <w:tab w:val="left" w:pos="14"/>
          <w:tab w:val="left" w:pos="700"/>
        </w:tabs>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r>
      <w:r w:rsidRPr="008F5894">
        <w:rPr>
          <w:rFonts w:ascii="Times New Roman" w:eastAsia="Times New Roman" w:hAnsi="Times New Roman" w:cs="Times New Roman"/>
          <w:sz w:val="28"/>
          <w:szCs w:val="28"/>
          <w:lang w:eastAsia="ru-RU"/>
        </w:rPr>
        <w:tab/>
        <w:t xml:space="preserve">В окончательном варианте бюджет </w:t>
      </w:r>
      <w:r w:rsidR="00CD33FC">
        <w:rPr>
          <w:rFonts w:ascii="Times New Roman" w:eastAsia="Times New Roman" w:hAnsi="Times New Roman" w:cs="Times New Roman"/>
          <w:sz w:val="28"/>
          <w:szCs w:val="28"/>
          <w:lang w:eastAsia="ru-RU"/>
        </w:rPr>
        <w:t>Администрации с.п.</w:t>
      </w:r>
      <w:r w:rsidRPr="008F5894">
        <w:rPr>
          <w:rFonts w:ascii="Times New Roman" w:eastAsia="Times New Roman" w:hAnsi="Times New Roman" w:cs="Times New Roman"/>
          <w:sz w:val="28"/>
          <w:szCs w:val="28"/>
          <w:lang w:eastAsia="ru-RU"/>
        </w:rPr>
        <w:t xml:space="preserve"> Нестеровское на 2020 год утвержден </w:t>
      </w:r>
      <w:r w:rsidR="00CD33FC">
        <w:rPr>
          <w:rFonts w:ascii="Times New Roman" w:eastAsia="Times New Roman" w:hAnsi="Times New Roman" w:cs="Times New Roman"/>
          <w:sz w:val="28"/>
          <w:szCs w:val="28"/>
          <w:lang w:eastAsia="ru-RU"/>
        </w:rPr>
        <w:t>Р</w:t>
      </w:r>
      <w:r w:rsidRPr="008F5894">
        <w:rPr>
          <w:rFonts w:ascii="Times New Roman" w:eastAsia="Times New Roman" w:hAnsi="Times New Roman" w:cs="Times New Roman"/>
          <w:sz w:val="28"/>
          <w:szCs w:val="28"/>
          <w:lang w:eastAsia="ru-RU"/>
        </w:rPr>
        <w:t xml:space="preserve">ешением сельского Совета от 18.12.2020 </w:t>
      </w:r>
      <w:r w:rsidR="008563D3">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 xml:space="preserve">№23/26-4 «О внесении изменений в </w:t>
      </w:r>
      <w:r w:rsidR="00CD33FC">
        <w:rPr>
          <w:rFonts w:ascii="Times New Roman" w:eastAsia="Times New Roman" w:hAnsi="Times New Roman" w:cs="Times New Roman"/>
          <w:sz w:val="28"/>
          <w:szCs w:val="28"/>
          <w:lang w:eastAsia="ru-RU"/>
        </w:rPr>
        <w:t>Р</w:t>
      </w:r>
      <w:r w:rsidRPr="008F5894">
        <w:rPr>
          <w:rFonts w:ascii="Times New Roman" w:eastAsia="Times New Roman" w:hAnsi="Times New Roman" w:cs="Times New Roman"/>
          <w:sz w:val="28"/>
          <w:szCs w:val="28"/>
          <w:lang w:eastAsia="ru-RU"/>
        </w:rPr>
        <w:t xml:space="preserve">ешение Нестеровского сельского Совета от 10.09.2020 </w:t>
      </w:r>
      <w:r w:rsidR="008563D3">
        <w:rPr>
          <w:rFonts w:ascii="Times New Roman" w:eastAsia="Times New Roman" w:hAnsi="Times New Roman" w:cs="Times New Roman"/>
          <w:sz w:val="28"/>
          <w:szCs w:val="28"/>
          <w:lang w:eastAsia="ru-RU"/>
        </w:rPr>
        <w:t xml:space="preserve">года </w:t>
      </w:r>
      <w:r w:rsidRPr="008F5894">
        <w:rPr>
          <w:rFonts w:ascii="Times New Roman" w:eastAsia="Times New Roman" w:hAnsi="Times New Roman" w:cs="Times New Roman"/>
          <w:sz w:val="28"/>
          <w:szCs w:val="28"/>
          <w:lang w:eastAsia="ru-RU"/>
        </w:rPr>
        <w:t>№19/21-4 «О внесении изменений в бюджет сельского поселения Нестеровское на 2020 год»</w:t>
      </w:r>
      <w:r w:rsidR="008563D3">
        <w:rPr>
          <w:rFonts w:ascii="Times New Roman" w:eastAsia="Times New Roman" w:hAnsi="Times New Roman" w:cs="Times New Roman"/>
          <w:sz w:val="28"/>
          <w:szCs w:val="28"/>
          <w:lang w:eastAsia="ru-RU"/>
        </w:rPr>
        <w:t xml:space="preserve"> с </w:t>
      </w:r>
      <w:r w:rsidRPr="008F5894">
        <w:rPr>
          <w:rFonts w:ascii="Times New Roman" w:eastAsia="Times New Roman" w:hAnsi="Times New Roman" w:cs="Times New Roman"/>
          <w:sz w:val="28"/>
          <w:szCs w:val="28"/>
          <w:lang w:eastAsia="ru-RU"/>
        </w:rPr>
        <w:t>общим объёмом доходов в сумме 90 960,0 тыс. руб</w:t>
      </w:r>
      <w:r w:rsidR="008563D3">
        <w:rPr>
          <w:rFonts w:ascii="Times New Roman" w:eastAsia="Times New Roman" w:hAnsi="Times New Roman" w:cs="Times New Roman"/>
          <w:sz w:val="28"/>
          <w:szCs w:val="28"/>
          <w:lang w:eastAsia="ru-RU"/>
        </w:rPr>
        <w:t xml:space="preserve">лей и </w:t>
      </w:r>
      <w:r w:rsidRPr="008F5894">
        <w:rPr>
          <w:rFonts w:ascii="Times New Roman" w:eastAsia="Times New Roman" w:hAnsi="Times New Roman" w:cs="Times New Roman"/>
          <w:sz w:val="28"/>
          <w:szCs w:val="28"/>
          <w:lang w:eastAsia="ru-RU"/>
        </w:rPr>
        <w:t>общим объёмом расходов в сумме 91 399,2 тыс. руб</w:t>
      </w:r>
      <w:r w:rsidR="008563D3">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r w:rsidR="00115294">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Дефицит бюджета </w:t>
      </w:r>
      <w:r w:rsidR="00CD33FC">
        <w:rPr>
          <w:rFonts w:ascii="Times New Roman" w:eastAsia="Times New Roman" w:hAnsi="Times New Roman" w:cs="Times New Roman"/>
          <w:sz w:val="28"/>
          <w:szCs w:val="28"/>
          <w:lang w:eastAsia="ru-RU"/>
        </w:rPr>
        <w:t>с.п.</w:t>
      </w:r>
      <w:r w:rsidRPr="008F5894">
        <w:rPr>
          <w:rFonts w:ascii="Times New Roman" w:eastAsia="Times New Roman" w:hAnsi="Times New Roman" w:cs="Times New Roman"/>
          <w:sz w:val="28"/>
          <w:szCs w:val="28"/>
          <w:lang w:eastAsia="ru-RU"/>
        </w:rPr>
        <w:t xml:space="preserve"> Нестеровское составил 439,2 тыс. руб</w:t>
      </w:r>
      <w:r w:rsidR="00115294">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00F4DB7A"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2020 г</w:t>
      </w:r>
      <w:r w:rsidR="005167E7">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доходная часть бюджета </w:t>
      </w:r>
      <w:r w:rsidR="00CD33FC">
        <w:rPr>
          <w:rFonts w:ascii="Times New Roman" w:eastAsia="Times New Roman" w:hAnsi="Times New Roman" w:cs="Times New Roman"/>
          <w:sz w:val="28"/>
          <w:szCs w:val="28"/>
          <w:lang w:eastAsia="ru-RU"/>
        </w:rPr>
        <w:t>с.п.</w:t>
      </w:r>
      <w:r w:rsidRPr="008F5894">
        <w:rPr>
          <w:rFonts w:ascii="Times New Roman" w:eastAsia="Times New Roman" w:hAnsi="Times New Roman" w:cs="Times New Roman"/>
          <w:sz w:val="28"/>
          <w:szCs w:val="28"/>
          <w:lang w:eastAsia="ru-RU"/>
        </w:rPr>
        <w:t xml:space="preserve"> Нестеровское в целом исполнена на 98,9 %. </w:t>
      </w:r>
    </w:p>
    <w:p w14:paraId="4C9488B3"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115294">
        <w:rPr>
          <w:rFonts w:ascii="Times New Roman" w:eastAsia="Times New Roman" w:hAnsi="Times New Roman" w:cs="Times New Roman"/>
          <w:sz w:val="28"/>
          <w:szCs w:val="28"/>
          <w:lang w:eastAsia="ru-RU"/>
        </w:rPr>
        <w:t>При утверждённых бюджетных назначениях (доходах) в сумме 90 960,0 тыс. руб</w:t>
      </w:r>
      <w:r w:rsidR="00115294" w:rsidRPr="00115294">
        <w:rPr>
          <w:rFonts w:ascii="Times New Roman" w:eastAsia="Times New Roman" w:hAnsi="Times New Roman" w:cs="Times New Roman"/>
          <w:sz w:val="28"/>
          <w:szCs w:val="28"/>
          <w:lang w:eastAsia="ru-RU"/>
        </w:rPr>
        <w:t>лей,</w:t>
      </w:r>
      <w:r w:rsidRPr="00115294">
        <w:rPr>
          <w:rFonts w:ascii="Times New Roman" w:eastAsia="Times New Roman" w:hAnsi="Times New Roman" w:cs="Times New Roman"/>
          <w:sz w:val="28"/>
          <w:szCs w:val="28"/>
          <w:lang w:eastAsia="ru-RU"/>
        </w:rPr>
        <w:t xml:space="preserve"> фактическ</w:t>
      </w:r>
      <w:r w:rsidR="00115294" w:rsidRPr="00115294">
        <w:rPr>
          <w:rFonts w:ascii="Times New Roman" w:eastAsia="Times New Roman" w:hAnsi="Times New Roman" w:cs="Times New Roman"/>
          <w:sz w:val="28"/>
          <w:szCs w:val="28"/>
          <w:lang w:eastAsia="ru-RU"/>
        </w:rPr>
        <w:t>ое</w:t>
      </w:r>
      <w:r w:rsidRPr="008F5894">
        <w:rPr>
          <w:rFonts w:ascii="Times New Roman" w:eastAsia="Times New Roman" w:hAnsi="Times New Roman" w:cs="Times New Roman"/>
          <w:sz w:val="28"/>
          <w:szCs w:val="28"/>
          <w:lang w:eastAsia="ru-RU"/>
        </w:rPr>
        <w:t xml:space="preserve"> исполнен</w:t>
      </w:r>
      <w:r w:rsidR="00115294">
        <w:rPr>
          <w:rFonts w:ascii="Times New Roman" w:eastAsia="Times New Roman" w:hAnsi="Times New Roman" w:cs="Times New Roman"/>
          <w:sz w:val="28"/>
          <w:szCs w:val="28"/>
          <w:lang w:eastAsia="ru-RU"/>
        </w:rPr>
        <w:t>ие составило</w:t>
      </w:r>
      <w:r w:rsidRPr="008F5894">
        <w:rPr>
          <w:rFonts w:ascii="Times New Roman" w:eastAsia="Times New Roman" w:hAnsi="Times New Roman" w:cs="Times New Roman"/>
          <w:sz w:val="28"/>
          <w:szCs w:val="28"/>
          <w:lang w:eastAsia="ru-RU"/>
        </w:rPr>
        <w:t xml:space="preserve"> 89 946,7 тыс. руб</w:t>
      </w:r>
      <w:r w:rsidR="00115294">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в том числе:</w:t>
      </w:r>
    </w:p>
    <w:p w14:paraId="794D0966" w14:textId="77777777" w:rsidR="008F5894" w:rsidRPr="00115294" w:rsidRDefault="008F5894" w:rsidP="00B00362">
      <w:pPr>
        <w:pStyle w:val="a7"/>
        <w:numPr>
          <w:ilvl w:val="0"/>
          <w:numId w:val="235"/>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115294">
        <w:rPr>
          <w:rFonts w:ascii="Times New Roman" w:eastAsia="Times New Roman" w:hAnsi="Times New Roman" w:cs="Times New Roman"/>
          <w:sz w:val="28"/>
          <w:szCs w:val="28"/>
          <w:lang w:eastAsia="ru-RU"/>
        </w:rPr>
        <w:t>налоговы</w:t>
      </w:r>
      <w:r w:rsidR="004B487D">
        <w:rPr>
          <w:rFonts w:ascii="Times New Roman" w:eastAsia="Times New Roman" w:hAnsi="Times New Roman" w:cs="Times New Roman"/>
          <w:sz w:val="28"/>
          <w:szCs w:val="28"/>
          <w:lang w:eastAsia="ru-RU"/>
        </w:rPr>
        <w:t>е</w:t>
      </w:r>
      <w:r w:rsidRPr="00115294">
        <w:rPr>
          <w:rFonts w:ascii="Times New Roman" w:eastAsia="Times New Roman" w:hAnsi="Times New Roman" w:cs="Times New Roman"/>
          <w:sz w:val="28"/>
          <w:szCs w:val="28"/>
          <w:lang w:eastAsia="ru-RU"/>
        </w:rPr>
        <w:t xml:space="preserve"> и неналоговы</w:t>
      </w:r>
      <w:r w:rsidR="004B487D">
        <w:rPr>
          <w:rFonts w:ascii="Times New Roman" w:eastAsia="Times New Roman" w:hAnsi="Times New Roman" w:cs="Times New Roman"/>
          <w:sz w:val="28"/>
          <w:szCs w:val="28"/>
          <w:lang w:eastAsia="ru-RU"/>
        </w:rPr>
        <w:t>е</w:t>
      </w:r>
      <w:r w:rsidRPr="00115294">
        <w:rPr>
          <w:rFonts w:ascii="Times New Roman" w:eastAsia="Times New Roman" w:hAnsi="Times New Roman" w:cs="Times New Roman"/>
          <w:sz w:val="28"/>
          <w:szCs w:val="28"/>
          <w:lang w:eastAsia="ru-RU"/>
        </w:rPr>
        <w:t xml:space="preserve"> доход</w:t>
      </w:r>
      <w:r w:rsidR="004B487D">
        <w:rPr>
          <w:rFonts w:ascii="Times New Roman" w:eastAsia="Times New Roman" w:hAnsi="Times New Roman" w:cs="Times New Roman"/>
          <w:sz w:val="28"/>
          <w:szCs w:val="28"/>
          <w:lang w:eastAsia="ru-RU"/>
        </w:rPr>
        <w:t>ы</w:t>
      </w:r>
      <w:r w:rsidR="00115294" w:rsidRPr="00115294">
        <w:rPr>
          <w:rFonts w:ascii="Times New Roman" w:eastAsia="Times New Roman" w:hAnsi="Times New Roman" w:cs="Times New Roman"/>
          <w:sz w:val="28"/>
          <w:szCs w:val="28"/>
          <w:lang w:eastAsia="ru-RU"/>
        </w:rPr>
        <w:t xml:space="preserve"> -</w:t>
      </w:r>
      <w:r w:rsidRPr="00115294">
        <w:rPr>
          <w:rFonts w:ascii="Times New Roman" w:eastAsia="Times New Roman" w:hAnsi="Times New Roman" w:cs="Times New Roman"/>
          <w:sz w:val="28"/>
          <w:szCs w:val="28"/>
          <w:lang w:eastAsia="ru-RU"/>
        </w:rPr>
        <w:t xml:space="preserve"> при утверждённых бюджетных назначениях (доходах) 328,5 тыс. руб</w:t>
      </w:r>
      <w:r w:rsidR="00115294">
        <w:rPr>
          <w:rFonts w:ascii="Times New Roman" w:eastAsia="Times New Roman" w:hAnsi="Times New Roman" w:cs="Times New Roman"/>
          <w:sz w:val="28"/>
          <w:szCs w:val="28"/>
          <w:lang w:eastAsia="ru-RU"/>
        </w:rPr>
        <w:t>лей</w:t>
      </w:r>
      <w:r w:rsidRPr="00115294">
        <w:rPr>
          <w:rFonts w:ascii="Times New Roman" w:eastAsia="Times New Roman" w:hAnsi="Times New Roman" w:cs="Times New Roman"/>
          <w:sz w:val="28"/>
          <w:szCs w:val="28"/>
          <w:lang w:eastAsia="ru-RU"/>
        </w:rPr>
        <w:t>, исполнено 2</w:t>
      </w:r>
      <w:r w:rsidR="00115294">
        <w:rPr>
          <w:rFonts w:ascii="Times New Roman" w:eastAsia="Times New Roman" w:hAnsi="Times New Roman" w:cs="Times New Roman"/>
          <w:sz w:val="28"/>
          <w:szCs w:val="28"/>
          <w:lang w:eastAsia="ru-RU"/>
        </w:rPr>
        <w:t> </w:t>
      </w:r>
      <w:r w:rsidRPr="00115294">
        <w:rPr>
          <w:rFonts w:ascii="Times New Roman" w:eastAsia="Times New Roman" w:hAnsi="Times New Roman" w:cs="Times New Roman"/>
          <w:sz w:val="28"/>
          <w:szCs w:val="28"/>
          <w:lang w:eastAsia="ru-RU"/>
        </w:rPr>
        <w:t>000,2 тыс. руб</w:t>
      </w:r>
      <w:r w:rsidR="00115294">
        <w:rPr>
          <w:rFonts w:ascii="Times New Roman" w:eastAsia="Times New Roman" w:hAnsi="Times New Roman" w:cs="Times New Roman"/>
          <w:sz w:val="28"/>
          <w:szCs w:val="28"/>
          <w:lang w:eastAsia="ru-RU"/>
        </w:rPr>
        <w:t>лей</w:t>
      </w:r>
      <w:r w:rsidRPr="00115294">
        <w:rPr>
          <w:rFonts w:ascii="Times New Roman" w:eastAsia="Times New Roman" w:hAnsi="Times New Roman" w:cs="Times New Roman"/>
          <w:sz w:val="28"/>
          <w:szCs w:val="28"/>
          <w:lang w:eastAsia="ru-RU"/>
        </w:rPr>
        <w:t xml:space="preserve"> (608,9 %);</w:t>
      </w:r>
    </w:p>
    <w:p w14:paraId="1B6E9993" w14:textId="77777777" w:rsidR="008F5894" w:rsidRPr="00115294" w:rsidRDefault="008F5894" w:rsidP="00B00362">
      <w:pPr>
        <w:pStyle w:val="a7"/>
        <w:numPr>
          <w:ilvl w:val="0"/>
          <w:numId w:val="235"/>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115294">
        <w:rPr>
          <w:rFonts w:ascii="Times New Roman" w:eastAsia="Times New Roman" w:hAnsi="Times New Roman" w:cs="Times New Roman"/>
          <w:sz w:val="28"/>
          <w:szCs w:val="28"/>
          <w:lang w:eastAsia="ru-RU"/>
        </w:rPr>
        <w:t>безвозмездные поступления – 90 631,5 тыс. руб</w:t>
      </w:r>
      <w:r w:rsidR="004B487D">
        <w:rPr>
          <w:rFonts w:ascii="Times New Roman" w:eastAsia="Times New Roman" w:hAnsi="Times New Roman" w:cs="Times New Roman"/>
          <w:sz w:val="28"/>
          <w:szCs w:val="28"/>
          <w:lang w:eastAsia="ru-RU"/>
        </w:rPr>
        <w:t>лей</w:t>
      </w:r>
      <w:r w:rsidRPr="00115294">
        <w:rPr>
          <w:rFonts w:ascii="Times New Roman" w:eastAsia="Times New Roman" w:hAnsi="Times New Roman" w:cs="Times New Roman"/>
          <w:sz w:val="28"/>
          <w:szCs w:val="28"/>
          <w:lang w:eastAsia="ru-RU"/>
        </w:rPr>
        <w:t>, исполнено 87 946,5 тыс. руб</w:t>
      </w:r>
      <w:r w:rsidR="004B487D">
        <w:rPr>
          <w:rFonts w:ascii="Times New Roman" w:eastAsia="Times New Roman" w:hAnsi="Times New Roman" w:cs="Times New Roman"/>
          <w:sz w:val="28"/>
          <w:szCs w:val="28"/>
          <w:lang w:eastAsia="ru-RU"/>
        </w:rPr>
        <w:t>лей</w:t>
      </w:r>
      <w:r w:rsidRPr="00115294">
        <w:rPr>
          <w:rFonts w:ascii="Times New Roman" w:eastAsia="Times New Roman" w:hAnsi="Times New Roman" w:cs="Times New Roman"/>
          <w:sz w:val="28"/>
          <w:szCs w:val="28"/>
          <w:lang w:eastAsia="ru-RU"/>
        </w:rPr>
        <w:t xml:space="preserve"> (97,0 %).</w:t>
      </w:r>
    </w:p>
    <w:p w14:paraId="7D065844" w14:textId="77777777" w:rsidR="008F5894" w:rsidRPr="008F5894" w:rsidRDefault="008F5894" w:rsidP="004B487D">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Не исполненные назначения (доходы) в целом составили в общей сумме 1 013,3 тыс. руб</w:t>
      </w:r>
      <w:r w:rsidR="004B487D">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77752DEC"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Необходимо отметить, что показатели по налоговым и неналоговым доходам исполнены с превышением утверждённых бюджетных назначений (доходы) на сумму 1 671,7 тыс. руб</w:t>
      </w:r>
      <w:r w:rsidR="004B487D">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r w:rsidR="004B487D">
        <w:rPr>
          <w:rFonts w:ascii="Times New Roman" w:eastAsia="Times New Roman" w:hAnsi="Times New Roman" w:cs="Times New Roman"/>
          <w:sz w:val="28"/>
          <w:szCs w:val="28"/>
          <w:lang w:eastAsia="ru-RU"/>
        </w:rPr>
        <w:t>Тогда как,</w:t>
      </w:r>
      <w:r w:rsidRPr="008F5894">
        <w:rPr>
          <w:rFonts w:ascii="Times New Roman" w:eastAsia="Times New Roman" w:hAnsi="Times New Roman" w:cs="Times New Roman"/>
          <w:sz w:val="28"/>
          <w:szCs w:val="28"/>
          <w:lang w:eastAsia="ru-RU"/>
        </w:rPr>
        <w:t xml:space="preserve"> не исполненные доходы по безвозмездным поступлениям (дотации) составили 2 685,0 тыс. руб</w:t>
      </w:r>
      <w:r w:rsidR="004B487D">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656FB570" w14:textId="77777777" w:rsidR="008F5894" w:rsidRPr="008F5894" w:rsidRDefault="008F5894" w:rsidP="005167E7">
      <w:pPr>
        <w:spacing w:after="0" w:line="240" w:lineRule="auto"/>
        <w:ind w:firstLine="708"/>
        <w:jc w:val="both"/>
        <w:textAlignment w:val="top"/>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Бюджет по расходам в 2020 г</w:t>
      </w:r>
      <w:r w:rsidR="004B487D">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утвержден в сумме 91 399,3 тыс. руб</w:t>
      </w:r>
      <w:r w:rsidR="004B487D">
        <w:rPr>
          <w:rFonts w:ascii="Times New Roman" w:eastAsia="Times New Roman" w:hAnsi="Times New Roman" w:cs="Times New Roman"/>
          <w:sz w:val="28"/>
          <w:szCs w:val="28"/>
          <w:lang w:eastAsia="ru-RU"/>
        </w:rPr>
        <w:t>лей</w:t>
      </w:r>
      <w:r w:rsidR="00005F49">
        <w:rPr>
          <w:rFonts w:ascii="Times New Roman" w:eastAsia="Times New Roman" w:hAnsi="Times New Roman" w:cs="Times New Roman"/>
          <w:sz w:val="28"/>
          <w:szCs w:val="28"/>
          <w:lang w:eastAsia="ru-RU"/>
        </w:rPr>
        <w:t>,</w:t>
      </w:r>
      <w:r w:rsidR="004B487D">
        <w:rPr>
          <w:rFonts w:ascii="Times New Roman" w:eastAsia="Times New Roman" w:hAnsi="Times New Roman" w:cs="Times New Roman"/>
          <w:sz w:val="28"/>
          <w:szCs w:val="28"/>
          <w:lang w:eastAsia="ru-RU"/>
        </w:rPr>
        <w:t xml:space="preserve"> </w:t>
      </w:r>
      <w:r w:rsidR="00005F49">
        <w:rPr>
          <w:rFonts w:ascii="Times New Roman" w:eastAsia="Times New Roman" w:hAnsi="Times New Roman" w:cs="Times New Roman"/>
          <w:sz w:val="28"/>
          <w:szCs w:val="28"/>
          <w:lang w:eastAsia="ru-RU"/>
        </w:rPr>
        <w:t>и</w:t>
      </w:r>
      <w:r w:rsidRPr="008F5894">
        <w:rPr>
          <w:rFonts w:ascii="Times New Roman" w:eastAsia="Times New Roman" w:hAnsi="Times New Roman" w:cs="Times New Roman"/>
          <w:sz w:val="28"/>
          <w:szCs w:val="28"/>
          <w:lang w:eastAsia="ru-RU"/>
        </w:rPr>
        <w:t>сполнен</w:t>
      </w:r>
      <w:r w:rsidR="004B487D">
        <w:rPr>
          <w:rFonts w:ascii="Times New Roman" w:eastAsia="Times New Roman" w:hAnsi="Times New Roman" w:cs="Times New Roman"/>
          <w:sz w:val="28"/>
          <w:szCs w:val="28"/>
          <w:lang w:eastAsia="ru-RU"/>
        </w:rPr>
        <w:t>ие составило</w:t>
      </w:r>
      <w:r w:rsidRPr="008F5894">
        <w:rPr>
          <w:rFonts w:ascii="Times New Roman" w:eastAsia="Times New Roman" w:hAnsi="Times New Roman" w:cs="Times New Roman"/>
          <w:sz w:val="28"/>
          <w:szCs w:val="28"/>
          <w:lang w:eastAsia="ru-RU"/>
        </w:rPr>
        <w:t xml:space="preserve"> 90</w:t>
      </w:r>
      <w:r w:rsidR="004B487D">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220,4 тыс. руб</w:t>
      </w:r>
      <w:r w:rsidR="004B487D">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или на 98,7 %. Не исполнено бюджетных назначений на сумму 1 178,9 тыс. руб</w:t>
      </w:r>
      <w:r w:rsidR="004B487D">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09906986" w14:textId="77777777" w:rsidR="008F5894" w:rsidRPr="00D80128" w:rsidRDefault="008F5894" w:rsidP="008F5894">
      <w:pPr>
        <w:spacing w:after="0" w:line="240" w:lineRule="auto"/>
        <w:jc w:val="both"/>
        <w:rPr>
          <w:rFonts w:ascii="Times New Roman" w:eastAsia="Times New Roman" w:hAnsi="Times New Roman" w:cs="Times New Roman"/>
          <w:sz w:val="28"/>
          <w:szCs w:val="28"/>
          <w:lang w:eastAsia="ru-RU"/>
        </w:rPr>
      </w:pPr>
    </w:p>
    <w:p w14:paraId="042CF95F" w14:textId="77777777" w:rsidR="008F5894" w:rsidRPr="008F5894" w:rsidRDefault="008F5894" w:rsidP="008F5894">
      <w:pPr>
        <w:tabs>
          <w:tab w:val="left" w:pos="284"/>
        </w:tabs>
        <w:spacing w:after="0" w:line="240" w:lineRule="auto"/>
        <w:jc w:val="center"/>
        <w:outlineLvl w:val="0"/>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безналичных расчётов</w:t>
      </w:r>
    </w:p>
    <w:p w14:paraId="4C67741F" w14:textId="77777777" w:rsidR="008F5894" w:rsidRPr="008F5894" w:rsidRDefault="008F5894" w:rsidP="008F5894">
      <w:pPr>
        <w:spacing w:after="0" w:line="240" w:lineRule="auto"/>
        <w:jc w:val="both"/>
        <w:outlineLvl w:val="0"/>
        <w:rPr>
          <w:rFonts w:ascii="Times New Roman" w:eastAsia="Times New Roman" w:hAnsi="Times New Roman" w:cs="Times New Roman"/>
          <w:b/>
          <w:bCs/>
          <w:sz w:val="28"/>
          <w:szCs w:val="28"/>
          <w:lang w:eastAsia="ru-RU"/>
        </w:rPr>
      </w:pPr>
    </w:p>
    <w:p w14:paraId="37DEB576" w14:textId="77777777" w:rsidR="008F5894" w:rsidRPr="008F5894" w:rsidRDefault="008F5894" w:rsidP="00005F49">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Учет движения безналичных денежных средств осуществлялся на лицевом счете № 03143150390, открытом в УФК по РИ.</w:t>
      </w:r>
      <w:r w:rsidR="00005F49">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По данным отчёта о состоянии лицевого счёта получателя бюджетных средств, объём финансирования в проверяемом периоде составил 62 385,6 тыс. руб</w:t>
      </w:r>
      <w:r w:rsidR="00005F4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Кассовые расходы составили 62 348,4</w:t>
      </w:r>
      <w:r w:rsidR="00005F49">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тыс. руб</w:t>
      </w:r>
      <w:r w:rsidR="00005F4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r w:rsidR="005167E7">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Неиспользованные бюджетные средства составили 37,2 тыс. руб</w:t>
      </w:r>
      <w:r w:rsidR="00005F49">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75E42E6E" w14:textId="77777777" w:rsidR="008F5894" w:rsidRPr="008F5894" w:rsidRDefault="008F5894" w:rsidP="00005F49">
      <w:pPr>
        <w:spacing w:after="0" w:line="240" w:lineRule="auto"/>
        <w:ind w:firstLine="708"/>
        <w:jc w:val="both"/>
        <w:outlineLvl w:val="0"/>
        <w:rPr>
          <w:rFonts w:ascii="Times New Roman" w:eastAsia="Times New Roman" w:hAnsi="Times New Roman" w:cs="Times New Roman"/>
          <w:sz w:val="28"/>
          <w:szCs w:val="28"/>
          <w:lang w:eastAsia="ru-RU"/>
        </w:rPr>
      </w:pPr>
      <w:r w:rsidRPr="008F5894">
        <w:rPr>
          <w:rFonts w:ascii="Times New Roman CYR" w:eastAsia="Times New Roman" w:hAnsi="Times New Roman CYR" w:cs="Times New Roman CYR"/>
          <w:sz w:val="28"/>
          <w:szCs w:val="28"/>
          <w:lang w:eastAsia="ru-RU"/>
        </w:rPr>
        <w:t>Перечисление финансовых средств со счета производилось на основании заявки на кассовый расход, оправдательных документов.</w:t>
      </w:r>
      <w:r w:rsidR="00005F49">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Суммы операций, указанные в выписках с лицевого счета получателя средств, соответствуют суммам, указанным в </w:t>
      </w:r>
      <w:r w:rsidRPr="008F5894">
        <w:rPr>
          <w:rFonts w:ascii="Times New Roman" w:eastAsia="Times New Roman" w:hAnsi="Times New Roman" w:cs="Times New Roman"/>
          <w:sz w:val="28"/>
          <w:szCs w:val="28"/>
          <w:lang w:eastAsia="ru-RU"/>
        </w:rPr>
        <w:lastRenderedPageBreak/>
        <w:t>приложенных платежных документах. 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w:t>
      </w:r>
    </w:p>
    <w:p w14:paraId="4DD62580" w14:textId="77777777" w:rsidR="006C6A2D" w:rsidRDefault="008F5894" w:rsidP="005167E7">
      <w:pPr>
        <w:autoSpaceDE w:val="0"/>
        <w:autoSpaceDN w:val="0"/>
        <w:adjustRightInd w:val="0"/>
        <w:spacing w:after="0" w:line="240" w:lineRule="auto"/>
        <w:ind w:firstLine="708"/>
        <w:jc w:val="both"/>
        <w:outlineLvl w:val="2"/>
        <w:rPr>
          <w:rFonts w:ascii="Times New Roman" w:eastAsia="Times New Roman" w:hAnsi="Times New Roman" w:cs="Times New Roman"/>
          <w:bCs/>
          <w:sz w:val="28"/>
          <w:szCs w:val="28"/>
          <w:lang w:eastAsia="ru-RU"/>
        </w:rPr>
      </w:pPr>
      <w:r w:rsidRPr="00460845">
        <w:rPr>
          <w:rFonts w:ascii="Times New Roman" w:eastAsia="Times New Roman" w:hAnsi="Times New Roman" w:cs="Times New Roman"/>
          <w:sz w:val="28"/>
          <w:szCs w:val="28"/>
          <w:lang w:eastAsia="ru-RU"/>
        </w:rPr>
        <w:t>В проверяемом периоде установлены случаи нанесения бюджету ущерба</w:t>
      </w:r>
      <w:r w:rsidR="006C6A2D" w:rsidRPr="00460845">
        <w:rPr>
          <w:rFonts w:ascii="Times New Roman" w:eastAsia="Times New Roman" w:hAnsi="Times New Roman" w:cs="Times New Roman"/>
          <w:sz w:val="28"/>
          <w:szCs w:val="28"/>
          <w:lang w:eastAsia="ru-RU"/>
        </w:rPr>
        <w:t xml:space="preserve"> путем уплаты в 2020 году МИФНС №2 по РИ</w:t>
      </w:r>
      <w:r w:rsidRPr="00460845">
        <w:rPr>
          <w:rFonts w:ascii="Times New Roman" w:eastAsia="Times New Roman" w:hAnsi="Times New Roman" w:cs="Times New Roman"/>
          <w:sz w:val="28"/>
          <w:szCs w:val="28"/>
          <w:lang w:eastAsia="ru-RU"/>
        </w:rPr>
        <w:t xml:space="preserve"> </w:t>
      </w:r>
      <w:r w:rsidR="006C6A2D" w:rsidRPr="00460845">
        <w:rPr>
          <w:rFonts w:ascii="Times New Roman" w:eastAsia="Times New Roman" w:hAnsi="Times New Roman" w:cs="Times New Roman"/>
          <w:sz w:val="28"/>
          <w:szCs w:val="28"/>
          <w:lang w:eastAsia="ru-RU"/>
        </w:rPr>
        <w:t xml:space="preserve">штрафов и пеня </w:t>
      </w:r>
      <w:r w:rsidRPr="00460845">
        <w:rPr>
          <w:rFonts w:ascii="Times New Roman" w:eastAsia="Times New Roman" w:hAnsi="Times New Roman" w:cs="Times New Roman"/>
          <w:sz w:val="28"/>
          <w:szCs w:val="28"/>
          <w:lang w:eastAsia="ru-RU"/>
        </w:rPr>
        <w:t xml:space="preserve">на общую сумму </w:t>
      </w:r>
      <w:r w:rsidRPr="00460845">
        <w:rPr>
          <w:rFonts w:ascii="Times New Roman" w:eastAsia="Times New Roman" w:hAnsi="Times New Roman" w:cs="Times New Roman"/>
          <w:bCs/>
          <w:sz w:val="28"/>
          <w:szCs w:val="28"/>
          <w:lang w:eastAsia="ru-RU"/>
        </w:rPr>
        <w:t>33,5 тыс. руб</w:t>
      </w:r>
      <w:r w:rsidR="00005F49" w:rsidRPr="00460845">
        <w:rPr>
          <w:rFonts w:ascii="Times New Roman" w:eastAsia="Times New Roman" w:hAnsi="Times New Roman" w:cs="Times New Roman"/>
          <w:bCs/>
          <w:sz w:val="28"/>
          <w:szCs w:val="28"/>
          <w:lang w:eastAsia="ru-RU"/>
        </w:rPr>
        <w:t>лей</w:t>
      </w:r>
      <w:r w:rsidR="006C6A2D" w:rsidRPr="00460845">
        <w:rPr>
          <w:rFonts w:ascii="Times New Roman" w:eastAsia="Times New Roman" w:hAnsi="Times New Roman" w:cs="Times New Roman"/>
          <w:bCs/>
          <w:sz w:val="28"/>
          <w:szCs w:val="28"/>
          <w:lang w:eastAsia="ru-RU"/>
        </w:rPr>
        <w:t>.</w:t>
      </w:r>
    </w:p>
    <w:p w14:paraId="2B697CF0"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08EACA13"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начисления</w:t>
      </w:r>
    </w:p>
    <w:p w14:paraId="3256E7EF"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и выплаты заработной платы (выборочным методом)</w:t>
      </w:r>
    </w:p>
    <w:p w14:paraId="4B0C9C08" w14:textId="77777777" w:rsidR="008F5894" w:rsidRPr="008F5894" w:rsidRDefault="008F5894" w:rsidP="008F5894">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DCAC170" w14:textId="77777777" w:rsidR="008F5894" w:rsidRPr="008F5894" w:rsidRDefault="008F5894" w:rsidP="005167E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Начисление и выплата заработной платы осуществлялись в Журнале операций расчётов по оплате труда, согласно штатному расписанию на 8 единиц.</w:t>
      </w:r>
    </w:p>
    <w:p w14:paraId="266BBA0F" w14:textId="77777777" w:rsidR="008F5894" w:rsidRPr="008F5894" w:rsidRDefault="008F5894" w:rsidP="00EC548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проверяемом периоде объём финансирования и кассовые расходы по </w:t>
      </w:r>
      <w:r w:rsidR="00EC548C">
        <w:rPr>
          <w:rFonts w:ascii="Times New Roman" w:eastAsia="Times New Roman" w:hAnsi="Times New Roman" w:cs="Times New Roman"/>
          <w:sz w:val="28"/>
          <w:szCs w:val="28"/>
          <w:lang w:eastAsia="ru-RU"/>
        </w:rPr>
        <w:t>подстатье</w:t>
      </w:r>
      <w:r w:rsidRPr="008F5894">
        <w:rPr>
          <w:rFonts w:ascii="Times New Roman" w:eastAsia="Times New Roman" w:hAnsi="Times New Roman" w:cs="Times New Roman"/>
          <w:sz w:val="28"/>
          <w:szCs w:val="28"/>
          <w:lang w:eastAsia="ru-RU"/>
        </w:rPr>
        <w:t xml:space="preserve"> КОСГУ 211 «Заработная плата» составили 2 562,2 тыс. руб</w:t>
      </w:r>
      <w:r w:rsidR="00EC548C">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Задолженности по заработной плате не имелось.</w:t>
      </w:r>
      <w:r w:rsidR="00EC548C">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Табели учёта рабочего времени на работников ведутся ежемесячно, заверялись подписями ответственных лиц.</w:t>
      </w:r>
    </w:p>
    <w:p w14:paraId="0DCD9929"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соответствии с требованиями ст</w:t>
      </w:r>
      <w:r w:rsidR="00EC548C">
        <w:rPr>
          <w:rFonts w:ascii="Times New Roman" w:eastAsia="Times New Roman" w:hAnsi="Times New Roman" w:cs="Times New Roman"/>
          <w:sz w:val="28"/>
          <w:szCs w:val="28"/>
          <w:lang w:eastAsia="ru-RU"/>
        </w:rPr>
        <w:t xml:space="preserve">атьи </w:t>
      </w:r>
      <w:r w:rsidRPr="008F5894">
        <w:rPr>
          <w:rFonts w:ascii="Times New Roman" w:eastAsia="Times New Roman" w:hAnsi="Times New Roman" w:cs="Times New Roman"/>
          <w:sz w:val="28"/>
          <w:szCs w:val="28"/>
          <w:lang w:eastAsia="ru-RU"/>
        </w:rPr>
        <w:t>9 Федерального закона №402-ФЗ в учётном документе карточка-справка (форма по ОКУД 0504417) заполнялись все необходимые реквизиты.</w:t>
      </w:r>
    </w:p>
    <w:p w14:paraId="237966DB" w14:textId="77777777" w:rsidR="008F5894" w:rsidRPr="008F5894" w:rsidRDefault="008F5894" w:rsidP="008F5894">
      <w:pPr>
        <w:spacing w:after="0" w:line="240" w:lineRule="auto"/>
        <w:jc w:val="both"/>
        <w:rPr>
          <w:rFonts w:ascii="Calibri" w:eastAsia="Times New Roman" w:hAnsi="Calibri" w:cs="Times New Roman"/>
          <w:b/>
          <w:lang w:eastAsia="ru-RU"/>
        </w:rPr>
      </w:pPr>
    </w:p>
    <w:p w14:paraId="036B9270" w14:textId="77777777" w:rsidR="008F5894" w:rsidRPr="008F5894" w:rsidRDefault="008F5894" w:rsidP="008F5894">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учета</w:t>
      </w:r>
    </w:p>
    <w:p w14:paraId="50DD92FA" w14:textId="77777777" w:rsidR="008F5894" w:rsidRPr="008F5894" w:rsidRDefault="008F5894" w:rsidP="008F5894">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основных средств и материальных ценностей (выборочно)</w:t>
      </w:r>
    </w:p>
    <w:p w14:paraId="5F5C54D0" w14:textId="77777777" w:rsidR="008F5894" w:rsidRPr="008F5894" w:rsidRDefault="008F5894" w:rsidP="008F5894">
      <w:pPr>
        <w:shd w:val="clear" w:color="auto" w:fill="FFFFFF"/>
        <w:spacing w:after="0" w:line="240" w:lineRule="auto"/>
        <w:contextualSpacing/>
        <w:jc w:val="both"/>
        <w:rPr>
          <w:rFonts w:ascii="Times New Roman" w:eastAsia="Times New Roman" w:hAnsi="Times New Roman" w:cs="Times New Roman"/>
          <w:b/>
          <w:sz w:val="28"/>
          <w:szCs w:val="28"/>
          <w:lang w:eastAsia="ru-RU"/>
        </w:rPr>
      </w:pPr>
    </w:p>
    <w:p w14:paraId="742EA127" w14:textId="77777777" w:rsidR="008F5894" w:rsidRPr="008F5894" w:rsidRDefault="008F5894" w:rsidP="005167E7">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sz w:val="28"/>
          <w:szCs w:val="28"/>
          <w:lang w:eastAsia="ru-RU"/>
        </w:rPr>
        <w:t xml:space="preserve">В проверяемом периоде учет основных средств и материальных ценностей </w:t>
      </w:r>
      <w:r w:rsidR="00EC548C">
        <w:rPr>
          <w:rFonts w:ascii="Times New Roman" w:eastAsia="Times New Roman" w:hAnsi="Times New Roman" w:cs="Times New Roman"/>
          <w:sz w:val="28"/>
          <w:szCs w:val="28"/>
          <w:lang w:eastAsia="ru-RU"/>
        </w:rPr>
        <w:t>Администрации с.п.</w:t>
      </w:r>
      <w:r w:rsidRPr="008F5894">
        <w:rPr>
          <w:rFonts w:ascii="Times New Roman" w:eastAsia="Times New Roman" w:hAnsi="Times New Roman" w:cs="Times New Roman"/>
          <w:sz w:val="28"/>
          <w:szCs w:val="28"/>
          <w:lang w:eastAsia="ru-RU"/>
        </w:rPr>
        <w:t xml:space="preserve"> </w:t>
      </w:r>
      <w:r w:rsidR="00EC548C">
        <w:rPr>
          <w:rFonts w:ascii="Times New Roman" w:eastAsia="Times New Roman" w:hAnsi="Times New Roman" w:cs="Times New Roman"/>
          <w:sz w:val="28"/>
          <w:szCs w:val="28"/>
          <w:lang w:eastAsia="ru-RU"/>
        </w:rPr>
        <w:t xml:space="preserve">Нестеровское </w:t>
      </w:r>
      <w:r w:rsidRPr="008F5894">
        <w:rPr>
          <w:rFonts w:ascii="Times New Roman" w:eastAsia="Times New Roman" w:hAnsi="Times New Roman" w:cs="Times New Roman"/>
          <w:sz w:val="28"/>
          <w:szCs w:val="28"/>
          <w:lang w:eastAsia="ru-RU"/>
        </w:rPr>
        <w:t xml:space="preserve">осуществлялся в Журнале операций по выбытию и перемещению нефинансовых активов. </w:t>
      </w:r>
    </w:p>
    <w:p w14:paraId="3BE93D18" w14:textId="77777777" w:rsidR="00EC5E24" w:rsidRPr="00EC5E24" w:rsidRDefault="008F5894" w:rsidP="00EC5E24">
      <w:pPr>
        <w:spacing w:after="0" w:line="240" w:lineRule="auto"/>
        <w:ind w:firstLine="708"/>
        <w:jc w:val="both"/>
        <w:rPr>
          <w:rFonts w:ascii="Times New Roman" w:eastAsia="Times New Roman" w:hAnsi="Times New Roman" w:cs="Times New Roman"/>
          <w:sz w:val="28"/>
          <w:szCs w:val="28"/>
          <w:lang w:eastAsia="ru-RU"/>
        </w:rPr>
      </w:pPr>
      <w:r w:rsidRPr="00EC5E24">
        <w:rPr>
          <w:rFonts w:ascii="Times New Roman" w:eastAsia="Times New Roman" w:hAnsi="Times New Roman" w:cs="Times New Roman"/>
          <w:sz w:val="28"/>
          <w:szCs w:val="28"/>
          <w:lang w:eastAsia="ru-RU"/>
        </w:rPr>
        <w:t>Согласно данным годовой отчетности числится основных средств:</w:t>
      </w:r>
      <w:r w:rsidR="00EC5E24" w:rsidRPr="00EC5E24">
        <w:rPr>
          <w:rFonts w:ascii="Times New Roman" w:eastAsia="Times New Roman" w:hAnsi="Times New Roman" w:cs="Times New Roman"/>
          <w:sz w:val="28"/>
          <w:szCs w:val="28"/>
          <w:lang w:eastAsia="ru-RU"/>
        </w:rPr>
        <w:t xml:space="preserve"> </w:t>
      </w:r>
    </w:p>
    <w:p w14:paraId="7DD99928" w14:textId="77777777" w:rsidR="00EC5E24" w:rsidRPr="00EC5E24" w:rsidRDefault="008F5894" w:rsidP="00B00362">
      <w:pPr>
        <w:pStyle w:val="a7"/>
        <w:numPr>
          <w:ilvl w:val="0"/>
          <w:numId w:val="236"/>
        </w:numPr>
        <w:tabs>
          <w:tab w:val="left" w:pos="993"/>
        </w:tabs>
        <w:spacing w:after="0" w:line="240" w:lineRule="auto"/>
        <w:ind w:hanging="719"/>
        <w:jc w:val="both"/>
        <w:rPr>
          <w:rFonts w:ascii="Times New Roman" w:eastAsia="Times New Roman" w:hAnsi="Times New Roman" w:cs="Times New Roman"/>
          <w:sz w:val="28"/>
          <w:szCs w:val="28"/>
          <w:lang w:eastAsia="ru-RU"/>
        </w:rPr>
      </w:pPr>
      <w:r w:rsidRPr="00EC5E24">
        <w:rPr>
          <w:rFonts w:ascii="Times New Roman" w:eastAsia="Times New Roman" w:hAnsi="Times New Roman" w:cs="Times New Roman"/>
          <w:sz w:val="28"/>
          <w:szCs w:val="28"/>
          <w:lang w:eastAsia="ru-RU"/>
        </w:rPr>
        <w:t>на начало 2020 г</w:t>
      </w:r>
      <w:r w:rsidR="00EC5E24" w:rsidRPr="00EC5E24">
        <w:rPr>
          <w:rFonts w:ascii="Times New Roman" w:eastAsia="Times New Roman" w:hAnsi="Times New Roman" w:cs="Times New Roman"/>
          <w:sz w:val="28"/>
          <w:szCs w:val="28"/>
          <w:lang w:eastAsia="ru-RU"/>
        </w:rPr>
        <w:t>ода</w:t>
      </w:r>
      <w:r w:rsidRPr="00EC5E24">
        <w:rPr>
          <w:rFonts w:ascii="Times New Roman" w:eastAsia="Times New Roman" w:hAnsi="Times New Roman" w:cs="Times New Roman"/>
          <w:sz w:val="28"/>
          <w:szCs w:val="28"/>
          <w:lang w:eastAsia="ru-RU"/>
        </w:rPr>
        <w:t xml:space="preserve"> </w:t>
      </w:r>
      <w:r w:rsidR="00EC5E24" w:rsidRPr="00EC5E24">
        <w:rPr>
          <w:rFonts w:ascii="Times New Roman" w:eastAsia="Times New Roman" w:hAnsi="Times New Roman" w:cs="Times New Roman"/>
          <w:sz w:val="28"/>
          <w:szCs w:val="28"/>
          <w:lang w:eastAsia="ru-RU"/>
        </w:rPr>
        <w:t xml:space="preserve">- </w:t>
      </w:r>
      <w:r w:rsidRPr="00EC5E24">
        <w:rPr>
          <w:rFonts w:ascii="Times New Roman" w:eastAsia="Times New Roman" w:hAnsi="Times New Roman" w:cs="Times New Roman"/>
          <w:sz w:val="28"/>
          <w:szCs w:val="28"/>
          <w:lang w:eastAsia="ru-RU"/>
        </w:rPr>
        <w:t>в сумме 22 745,6 тыс. руб</w:t>
      </w:r>
      <w:r w:rsidR="00EC5E24" w:rsidRPr="00EC5E24">
        <w:rPr>
          <w:rFonts w:ascii="Times New Roman" w:eastAsia="Times New Roman" w:hAnsi="Times New Roman" w:cs="Times New Roman"/>
          <w:sz w:val="28"/>
          <w:szCs w:val="28"/>
          <w:lang w:eastAsia="ru-RU"/>
        </w:rPr>
        <w:t xml:space="preserve">лей; </w:t>
      </w:r>
    </w:p>
    <w:p w14:paraId="1FD592C3" w14:textId="77777777" w:rsidR="008F5894" w:rsidRPr="00EC5E24" w:rsidRDefault="008F5894" w:rsidP="00B00362">
      <w:pPr>
        <w:pStyle w:val="a7"/>
        <w:numPr>
          <w:ilvl w:val="0"/>
          <w:numId w:val="236"/>
        </w:numPr>
        <w:tabs>
          <w:tab w:val="left" w:pos="993"/>
        </w:tabs>
        <w:spacing w:after="0" w:line="240" w:lineRule="auto"/>
        <w:ind w:hanging="719"/>
        <w:jc w:val="both"/>
        <w:rPr>
          <w:rFonts w:ascii="Times New Roman" w:eastAsia="Times New Roman" w:hAnsi="Times New Roman" w:cs="Times New Roman"/>
          <w:sz w:val="28"/>
          <w:szCs w:val="28"/>
          <w:lang w:eastAsia="ru-RU"/>
        </w:rPr>
      </w:pPr>
      <w:r w:rsidRPr="00EC5E24">
        <w:rPr>
          <w:rFonts w:ascii="Times New Roman" w:eastAsia="Times New Roman" w:hAnsi="Times New Roman" w:cs="Times New Roman"/>
          <w:sz w:val="28"/>
          <w:szCs w:val="28"/>
          <w:lang w:eastAsia="ru-RU"/>
        </w:rPr>
        <w:t>на конец 2020 г</w:t>
      </w:r>
      <w:r w:rsidR="00EC5E24" w:rsidRPr="00EC5E24">
        <w:rPr>
          <w:rFonts w:ascii="Times New Roman" w:eastAsia="Times New Roman" w:hAnsi="Times New Roman" w:cs="Times New Roman"/>
          <w:sz w:val="28"/>
          <w:szCs w:val="28"/>
          <w:lang w:eastAsia="ru-RU"/>
        </w:rPr>
        <w:t xml:space="preserve">ода - </w:t>
      </w:r>
      <w:r w:rsidRPr="00EC5E24">
        <w:rPr>
          <w:rFonts w:ascii="Times New Roman" w:eastAsia="Times New Roman" w:hAnsi="Times New Roman" w:cs="Times New Roman"/>
          <w:sz w:val="28"/>
          <w:szCs w:val="28"/>
          <w:lang w:eastAsia="ru-RU"/>
        </w:rPr>
        <w:t>в сумме 22 815,6 тыс. руб</w:t>
      </w:r>
      <w:r w:rsidR="00EC5E24" w:rsidRPr="00EC5E24">
        <w:rPr>
          <w:rFonts w:ascii="Times New Roman" w:eastAsia="Times New Roman" w:hAnsi="Times New Roman" w:cs="Times New Roman"/>
          <w:sz w:val="28"/>
          <w:szCs w:val="28"/>
          <w:lang w:eastAsia="ru-RU"/>
        </w:rPr>
        <w:t>лей</w:t>
      </w:r>
      <w:r w:rsidRPr="00EC5E24">
        <w:rPr>
          <w:rFonts w:ascii="Times New Roman" w:eastAsia="Times New Roman" w:hAnsi="Times New Roman" w:cs="Times New Roman"/>
          <w:sz w:val="28"/>
          <w:szCs w:val="28"/>
          <w:lang w:eastAsia="ru-RU"/>
        </w:rPr>
        <w:t>.</w:t>
      </w:r>
    </w:p>
    <w:p w14:paraId="5F6C06CC" w14:textId="77777777" w:rsidR="008F5894" w:rsidRPr="008F5894" w:rsidRDefault="00EC5E24" w:rsidP="00EC5E2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F5894" w:rsidRPr="008F5894">
        <w:rPr>
          <w:rFonts w:ascii="Times New Roman" w:eastAsia="Times New Roman" w:hAnsi="Times New Roman" w:cs="Times New Roman"/>
          <w:sz w:val="28"/>
          <w:szCs w:val="28"/>
          <w:lang w:eastAsia="ru-RU"/>
        </w:rPr>
        <w:t xml:space="preserve"> соответствии со ст</w:t>
      </w:r>
      <w:r>
        <w:rPr>
          <w:rFonts w:ascii="Times New Roman" w:eastAsia="Times New Roman" w:hAnsi="Times New Roman" w:cs="Times New Roman"/>
          <w:sz w:val="28"/>
          <w:szCs w:val="28"/>
          <w:lang w:eastAsia="ru-RU"/>
        </w:rPr>
        <w:t>атьей</w:t>
      </w:r>
      <w:r w:rsidR="008F5894" w:rsidRPr="008F5894">
        <w:rPr>
          <w:rFonts w:ascii="Times New Roman" w:eastAsia="Times New Roman" w:hAnsi="Times New Roman" w:cs="Times New Roman"/>
          <w:sz w:val="28"/>
          <w:szCs w:val="28"/>
          <w:lang w:eastAsia="ru-RU"/>
        </w:rPr>
        <w:t xml:space="preserve"> 244 Т</w:t>
      </w:r>
      <w:r>
        <w:rPr>
          <w:rFonts w:ascii="Times New Roman" w:eastAsia="Times New Roman" w:hAnsi="Times New Roman" w:cs="Times New Roman"/>
          <w:sz w:val="28"/>
          <w:szCs w:val="28"/>
          <w:lang w:eastAsia="ru-RU"/>
        </w:rPr>
        <w:t>рудового Кодекса</w:t>
      </w:r>
      <w:r w:rsidR="008F5894" w:rsidRPr="008F5894">
        <w:rPr>
          <w:rFonts w:ascii="Times New Roman" w:eastAsia="Times New Roman" w:hAnsi="Times New Roman" w:cs="Times New Roman"/>
          <w:sz w:val="28"/>
          <w:szCs w:val="28"/>
          <w:lang w:eastAsia="ru-RU"/>
        </w:rPr>
        <w:t xml:space="preserve"> РФ с материально-ответственным лицом заключён договор о полной индивидуальной материальной ответственности</w:t>
      </w:r>
      <w:r>
        <w:rPr>
          <w:rFonts w:ascii="Times New Roman" w:eastAsia="Times New Roman" w:hAnsi="Times New Roman" w:cs="Times New Roman"/>
          <w:sz w:val="28"/>
          <w:szCs w:val="28"/>
          <w:lang w:eastAsia="ru-RU"/>
        </w:rPr>
        <w:t>.</w:t>
      </w:r>
    </w:p>
    <w:p w14:paraId="4E4DB6A5" w14:textId="77777777" w:rsidR="008F5894" w:rsidRPr="00443514" w:rsidRDefault="00EC5E24" w:rsidP="00443514">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sz w:val="28"/>
          <w:szCs w:val="28"/>
          <w:lang w:eastAsia="ru-RU"/>
        </w:rPr>
        <w:t xml:space="preserve">В соответствии </w:t>
      </w:r>
      <w:r>
        <w:rPr>
          <w:rFonts w:ascii="Times New Roman" w:eastAsia="Times New Roman" w:hAnsi="Times New Roman" w:cs="Times New Roman"/>
          <w:sz w:val="28"/>
          <w:szCs w:val="28"/>
          <w:lang w:eastAsia="ru-RU"/>
        </w:rPr>
        <w:t>с</w:t>
      </w:r>
      <w:r w:rsidRPr="008F5894">
        <w:rPr>
          <w:rFonts w:ascii="Times New Roman" w:eastAsia="Times New Roman" w:hAnsi="Times New Roman" w:cs="Times New Roman"/>
          <w:sz w:val="28"/>
          <w:szCs w:val="28"/>
          <w:lang w:eastAsia="ru-RU"/>
        </w:rPr>
        <w:t xml:space="preserve"> Инструкци</w:t>
      </w:r>
      <w:r>
        <w:rPr>
          <w:rFonts w:ascii="Times New Roman" w:eastAsia="Times New Roman" w:hAnsi="Times New Roman" w:cs="Times New Roman"/>
          <w:sz w:val="28"/>
          <w:szCs w:val="28"/>
          <w:lang w:eastAsia="ru-RU"/>
        </w:rPr>
        <w:t>ей</w:t>
      </w:r>
      <w:r w:rsidRPr="008F5894">
        <w:rPr>
          <w:rFonts w:ascii="Times New Roman" w:eastAsia="Times New Roman" w:hAnsi="Times New Roman" w:cs="Times New Roman"/>
          <w:sz w:val="28"/>
          <w:szCs w:val="28"/>
          <w:lang w:eastAsia="ru-RU"/>
        </w:rPr>
        <w:t xml:space="preserve"> №157н, аналитический учет основных средств ведется в инвентарных карточках учета основных средств</w:t>
      </w:r>
      <w:r w:rsidR="008F5894" w:rsidRPr="008F5894">
        <w:rPr>
          <w:rFonts w:ascii="Times New Roman" w:eastAsia="Times New Roman" w:hAnsi="Times New Roman" w:cs="Times New Roman"/>
          <w:sz w:val="28"/>
          <w:szCs w:val="28"/>
          <w:lang w:eastAsia="ru-RU"/>
        </w:rPr>
        <w:t xml:space="preserve">, учёт материальных запасов </w:t>
      </w:r>
      <w:r>
        <w:rPr>
          <w:rFonts w:ascii="Times New Roman" w:eastAsia="Times New Roman" w:hAnsi="Times New Roman" w:cs="Times New Roman"/>
          <w:sz w:val="28"/>
          <w:szCs w:val="28"/>
          <w:lang w:eastAsia="ru-RU"/>
        </w:rPr>
        <w:t>-</w:t>
      </w:r>
      <w:r w:rsidR="008F5894" w:rsidRPr="008F5894">
        <w:rPr>
          <w:rFonts w:ascii="Times New Roman" w:eastAsia="Times New Roman" w:hAnsi="Times New Roman" w:cs="Times New Roman"/>
          <w:sz w:val="28"/>
          <w:szCs w:val="28"/>
          <w:lang w:eastAsia="ru-RU"/>
        </w:rPr>
        <w:t xml:space="preserve">в Книге учёта материальных ценностей по наименованиям и количеству. </w:t>
      </w:r>
      <w:r w:rsidR="00443514" w:rsidRPr="00443514">
        <w:rPr>
          <w:rFonts w:ascii="Times New Roman" w:eastAsia="Times New Roman" w:hAnsi="Times New Roman" w:cs="Times New Roman"/>
          <w:sz w:val="28"/>
          <w:szCs w:val="28"/>
          <w:lang w:eastAsia="ru-RU"/>
        </w:rPr>
        <w:t>В нарушение ст</w:t>
      </w:r>
      <w:r w:rsidR="00443514">
        <w:rPr>
          <w:rFonts w:ascii="Times New Roman" w:eastAsia="Times New Roman" w:hAnsi="Times New Roman" w:cs="Times New Roman"/>
          <w:sz w:val="28"/>
          <w:szCs w:val="28"/>
          <w:lang w:eastAsia="ru-RU"/>
        </w:rPr>
        <w:t>атьи</w:t>
      </w:r>
      <w:r w:rsidR="00443514" w:rsidRPr="00443514">
        <w:rPr>
          <w:rFonts w:ascii="Times New Roman" w:eastAsia="Times New Roman" w:hAnsi="Times New Roman" w:cs="Times New Roman"/>
          <w:sz w:val="28"/>
          <w:szCs w:val="28"/>
          <w:lang w:eastAsia="ru-RU"/>
        </w:rPr>
        <w:t xml:space="preserve"> 46 Инструкции №157н, в администрации с. п. Нестеровское на некоторых объектах отсутствуют присвоенные инвентарные номера.</w:t>
      </w:r>
    </w:p>
    <w:p w14:paraId="1664BF6C" w14:textId="77777777" w:rsidR="008F5894" w:rsidRPr="008F5894" w:rsidRDefault="008F5894" w:rsidP="003B0A67">
      <w:pPr>
        <w:spacing w:after="0" w:line="240" w:lineRule="auto"/>
        <w:ind w:firstLine="708"/>
        <w:jc w:val="both"/>
        <w:rPr>
          <w:rFonts w:ascii="Times New Roman" w:eastAsia="Times New Roman" w:hAnsi="Times New Roman" w:cs="Times New Roman"/>
          <w:sz w:val="28"/>
          <w:szCs w:val="28"/>
          <w:lang w:eastAsia="ru-RU"/>
        </w:rPr>
      </w:pPr>
      <w:r w:rsidRPr="003B0A67">
        <w:rPr>
          <w:rFonts w:ascii="Times New Roman" w:eastAsia="Times New Roman" w:hAnsi="Times New Roman" w:cs="Times New Roman"/>
          <w:sz w:val="28"/>
          <w:szCs w:val="28"/>
          <w:lang w:eastAsia="ru-RU"/>
        </w:rPr>
        <w:t xml:space="preserve">По данным бухгалтерского учета на балансе </w:t>
      </w:r>
      <w:r w:rsidR="00EC5E24" w:rsidRPr="003B0A67">
        <w:rPr>
          <w:rFonts w:ascii="Times New Roman" w:eastAsia="Times New Roman" w:hAnsi="Times New Roman" w:cs="Times New Roman"/>
          <w:sz w:val="28"/>
          <w:szCs w:val="28"/>
          <w:lang w:eastAsia="ru-RU"/>
        </w:rPr>
        <w:t>с</w:t>
      </w:r>
      <w:r w:rsidRPr="003B0A67">
        <w:rPr>
          <w:rFonts w:ascii="Times New Roman" w:eastAsia="Times New Roman" w:hAnsi="Times New Roman" w:cs="Times New Roman"/>
          <w:sz w:val="28"/>
          <w:szCs w:val="28"/>
          <w:lang w:eastAsia="ru-RU"/>
        </w:rPr>
        <w:t>ельского поселения числится</w:t>
      </w:r>
      <w:r w:rsidR="00CD33FC" w:rsidRPr="003B0A67">
        <w:rPr>
          <w:rFonts w:ascii="Times New Roman" w:eastAsia="Times New Roman" w:hAnsi="Times New Roman" w:cs="Times New Roman"/>
          <w:sz w:val="28"/>
          <w:szCs w:val="28"/>
          <w:lang w:eastAsia="ru-RU"/>
        </w:rPr>
        <w:t xml:space="preserve"> </w:t>
      </w:r>
      <w:r w:rsidRPr="003B0A67">
        <w:rPr>
          <w:rFonts w:ascii="Times New Roman" w:eastAsia="Times New Roman" w:hAnsi="Times New Roman" w:cs="Times New Roman"/>
          <w:sz w:val="28"/>
          <w:szCs w:val="28"/>
          <w:lang w:eastAsia="ru-RU"/>
        </w:rPr>
        <w:t>1 единица автотранспорта.</w:t>
      </w:r>
      <w:r w:rsidR="00CD33FC">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Всего за проверяемый период</w:t>
      </w:r>
      <w:r w:rsidR="00CD33FC">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поступило </w:t>
      </w:r>
      <w:r w:rsidR="00CD33FC">
        <w:rPr>
          <w:rFonts w:ascii="Times New Roman" w:eastAsia="Times New Roman" w:hAnsi="Times New Roman" w:cs="Times New Roman"/>
          <w:sz w:val="28"/>
          <w:szCs w:val="28"/>
          <w:lang w:eastAsia="ru-RU"/>
        </w:rPr>
        <w:t xml:space="preserve">и израсходовано </w:t>
      </w:r>
      <w:r w:rsidR="003B0A67">
        <w:rPr>
          <w:rFonts w:ascii="Times New Roman" w:eastAsia="Times New Roman" w:hAnsi="Times New Roman" w:cs="Times New Roman"/>
          <w:sz w:val="28"/>
          <w:szCs w:val="28"/>
          <w:lang w:eastAsia="ru-RU"/>
        </w:rPr>
        <w:t xml:space="preserve">в полном объеме </w:t>
      </w:r>
      <w:r w:rsidRPr="008F5894">
        <w:rPr>
          <w:rFonts w:ascii="Times New Roman" w:eastAsia="Times New Roman" w:hAnsi="Times New Roman" w:cs="Times New Roman"/>
          <w:sz w:val="28"/>
          <w:szCs w:val="28"/>
          <w:lang w:eastAsia="ru-RU"/>
        </w:rPr>
        <w:t>горюче-смазочных материалов на сумму 100,0 тыс. руб</w:t>
      </w:r>
      <w:r w:rsidR="00CD33FC">
        <w:rPr>
          <w:rFonts w:ascii="Times New Roman" w:eastAsia="Times New Roman" w:hAnsi="Times New Roman" w:cs="Times New Roman"/>
          <w:sz w:val="28"/>
          <w:szCs w:val="28"/>
          <w:lang w:eastAsia="ru-RU"/>
        </w:rPr>
        <w:t xml:space="preserve">лей. </w:t>
      </w:r>
    </w:p>
    <w:p w14:paraId="32103FCB"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При эксплуатации автомобильного транспорта </w:t>
      </w:r>
      <w:r w:rsidR="003B0A67">
        <w:rPr>
          <w:rFonts w:ascii="Times New Roman" w:eastAsia="Times New Roman" w:hAnsi="Times New Roman" w:cs="Times New Roman"/>
          <w:sz w:val="28"/>
          <w:szCs w:val="28"/>
          <w:lang w:eastAsia="ru-RU"/>
        </w:rPr>
        <w:t>Администрации с.п. Нестеровское</w:t>
      </w:r>
      <w:r w:rsidRPr="008F5894">
        <w:rPr>
          <w:rFonts w:ascii="Times New Roman" w:eastAsia="Times New Roman" w:hAnsi="Times New Roman" w:cs="Times New Roman"/>
          <w:sz w:val="28"/>
          <w:szCs w:val="28"/>
          <w:lang w:eastAsia="ru-RU"/>
        </w:rPr>
        <w:t xml:space="preserve"> для учёта и списания ГСМ, использовался путевой лист ф.0345001, утверждённ</w:t>
      </w:r>
      <w:r w:rsidR="003B0A67">
        <w:rPr>
          <w:rFonts w:ascii="Times New Roman" w:eastAsia="Times New Roman" w:hAnsi="Times New Roman" w:cs="Times New Roman"/>
          <w:sz w:val="28"/>
          <w:szCs w:val="28"/>
          <w:lang w:eastAsia="ru-RU"/>
        </w:rPr>
        <w:t xml:space="preserve">ый </w:t>
      </w:r>
      <w:r w:rsidRPr="008F5894">
        <w:rPr>
          <w:rFonts w:ascii="Times New Roman" w:eastAsia="Times New Roman" w:hAnsi="Times New Roman" w:cs="Times New Roman"/>
          <w:sz w:val="28"/>
          <w:szCs w:val="28"/>
          <w:lang w:eastAsia="ru-RU"/>
        </w:rPr>
        <w:lastRenderedPageBreak/>
        <w:t>Постановлением № 78</w:t>
      </w:r>
      <w:r w:rsidR="003B0A67">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В соответствии с требованием Постановления № 78 и Письма Федеральной службы государственной статистики от 03.02.2005 № ИУ-09-22/257, в путевых листах указывались </w:t>
      </w:r>
      <w:r w:rsidR="003B0A67">
        <w:rPr>
          <w:rFonts w:ascii="Times New Roman" w:eastAsia="Times New Roman" w:hAnsi="Times New Roman" w:cs="Times New Roman"/>
          <w:sz w:val="28"/>
          <w:szCs w:val="28"/>
          <w:lang w:eastAsia="ru-RU"/>
        </w:rPr>
        <w:t>все</w:t>
      </w:r>
      <w:r w:rsidRPr="008F5894">
        <w:rPr>
          <w:rFonts w:ascii="Times New Roman" w:eastAsia="Times New Roman" w:hAnsi="Times New Roman" w:cs="Times New Roman"/>
          <w:sz w:val="28"/>
          <w:szCs w:val="28"/>
          <w:lang w:eastAsia="ru-RU"/>
        </w:rPr>
        <w:t xml:space="preserve"> реквизиты.  </w:t>
      </w:r>
    </w:p>
    <w:p w14:paraId="346C1302"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p>
    <w:p w14:paraId="3121F969"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расчётов с поставщиками и подрядчиками</w:t>
      </w:r>
    </w:p>
    <w:p w14:paraId="7F6A0822" w14:textId="77777777" w:rsidR="008F5894" w:rsidRPr="008F5894" w:rsidRDefault="008F5894" w:rsidP="008F5894">
      <w:pPr>
        <w:spacing w:after="0" w:line="240" w:lineRule="auto"/>
        <w:jc w:val="both"/>
        <w:rPr>
          <w:rFonts w:ascii="Times New Roman" w:eastAsia="Times New Roman" w:hAnsi="Times New Roman" w:cs="Times New Roman"/>
          <w:b/>
          <w:bCs/>
          <w:sz w:val="28"/>
          <w:szCs w:val="28"/>
          <w:lang w:eastAsia="ru-RU"/>
        </w:rPr>
      </w:pPr>
    </w:p>
    <w:p w14:paraId="21C6FC23" w14:textId="77777777" w:rsidR="008F5894" w:rsidRPr="003B0A67" w:rsidRDefault="008F5894" w:rsidP="003B0A67">
      <w:pPr>
        <w:spacing w:after="0" w:line="240" w:lineRule="auto"/>
        <w:ind w:firstLine="708"/>
        <w:jc w:val="both"/>
        <w:rPr>
          <w:rFonts w:ascii="Calibri" w:eastAsia="Times New Roman" w:hAnsi="Calibri" w:cs="Times New Roman"/>
          <w:lang w:eastAsia="ru-RU"/>
        </w:rPr>
      </w:pPr>
      <w:r w:rsidRPr="008F5894">
        <w:rPr>
          <w:rFonts w:ascii="Times New Roman" w:eastAsia="Times New Roman" w:hAnsi="Times New Roman" w:cs="Times New Roman"/>
          <w:sz w:val="28"/>
          <w:szCs w:val="28"/>
          <w:lang w:eastAsia="ru-RU"/>
        </w:rPr>
        <w:t>Учет расчетов с поставщиками и подрядчиками велся в Журнале операций расчетов с поставщиками и подрядчиками.</w:t>
      </w:r>
      <w:r w:rsidR="003B0A67">
        <w:rPr>
          <w:rFonts w:ascii="Calibri" w:eastAsia="Times New Roman" w:hAnsi="Calibri" w:cs="Times New Roman"/>
          <w:lang w:eastAsia="ru-RU"/>
        </w:rPr>
        <w:t xml:space="preserve"> </w:t>
      </w:r>
      <w:r w:rsidRPr="008F5894">
        <w:rPr>
          <w:rFonts w:ascii="Times New Roman" w:eastAsia="Times New Roman" w:hAnsi="Times New Roman" w:cs="Times New Roman"/>
          <w:sz w:val="28"/>
          <w:szCs w:val="28"/>
          <w:lang w:eastAsia="ru-RU"/>
        </w:rPr>
        <w:t xml:space="preserve">К Журналам операций </w:t>
      </w:r>
      <w:r w:rsidR="003B0A67">
        <w:rPr>
          <w:rFonts w:ascii="Times New Roman" w:eastAsia="Times New Roman" w:hAnsi="Times New Roman" w:cs="Times New Roman"/>
          <w:sz w:val="28"/>
          <w:szCs w:val="28"/>
          <w:lang w:eastAsia="ru-RU"/>
        </w:rPr>
        <w:t xml:space="preserve">прилагаются </w:t>
      </w:r>
      <w:r w:rsidRPr="008F5894">
        <w:rPr>
          <w:rFonts w:ascii="Times New Roman" w:eastAsia="Times New Roman" w:hAnsi="Times New Roman" w:cs="Times New Roman"/>
          <w:sz w:val="28"/>
          <w:szCs w:val="28"/>
          <w:lang w:eastAsia="ru-RU"/>
        </w:rPr>
        <w:t xml:space="preserve">первичные документы (акты выполненных работ, накладные, ведомости выдачи) по поступившим и выбывшим материальным ценностям, и оказанным услугам. </w:t>
      </w:r>
    </w:p>
    <w:p w14:paraId="69C380E3" w14:textId="77777777" w:rsidR="008F5894" w:rsidRPr="00D80128" w:rsidRDefault="008F5894" w:rsidP="008F5894">
      <w:pPr>
        <w:tabs>
          <w:tab w:val="left" w:pos="0"/>
        </w:tabs>
        <w:spacing w:after="0" w:line="240" w:lineRule="auto"/>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sz w:val="28"/>
          <w:szCs w:val="28"/>
          <w:lang w:eastAsia="ru-RU"/>
        </w:rPr>
        <w:tab/>
        <w:t>Согласно данным баланса (ф. 0503130) и Сведений о дебиторской и кредиторской задолженности (ф. 0503169),</w:t>
      </w:r>
      <w:r w:rsidRPr="008F5894">
        <w:rPr>
          <w:rFonts w:ascii="Times New Roman" w:eastAsia="Times New Roman" w:hAnsi="Times New Roman" w:cs="Times New Roman"/>
          <w:color w:val="000000"/>
          <w:sz w:val="28"/>
          <w:szCs w:val="28"/>
          <w:lang w:eastAsia="ru-RU"/>
        </w:rPr>
        <w:t xml:space="preserve"> по </w:t>
      </w:r>
      <w:r w:rsidR="003B0A67">
        <w:rPr>
          <w:rFonts w:ascii="Times New Roman" w:eastAsia="Times New Roman" w:hAnsi="Times New Roman" w:cs="Times New Roman"/>
          <w:color w:val="000000"/>
          <w:sz w:val="28"/>
          <w:szCs w:val="28"/>
          <w:lang w:eastAsia="ru-RU"/>
        </w:rPr>
        <w:t>Администрации с.п. Нестеровское</w:t>
      </w:r>
      <w:r w:rsidRPr="008F5894">
        <w:rPr>
          <w:rFonts w:ascii="Times New Roman" w:eastAsia="Times New Roman" w:hAnsi="Times New Roman" w:cs="Times New Roman"/>
          <w:color w:val="000000"/>
          <w:sz w:val="28"/>
          <w:szCs w:val="28"/>
          <w:lang w:eastAsia="ru-RU"/>
        </w:rPr>
        <w:t xml:space="preserve"> дебиторская и кредиторская задолженности не числятся</w:t>
      </w:r>
      <w:r w:rsidR="00D80128">
        <w:rPr>
          <w:rFonts w:ascii="Times New Roman" w:eastAsia="Times New Roman" w:hAnsi="Times New Roman" w:cs="Times New Roman"/>
          <w:color w:val="000000"/>
          <w:sz w:val="28"/>
          <w:szCs w:val="28"/>
          <w:lang w:eastAsia="ru-RU"/>
        </w:rPr>
        <w:t>.</w:t>
      </w:r>
    </w:p>
    <w:p w14:paraId="0C346AD2" w14:textId="77777777" w:rsidR="008F5894" w:rsidRPr="008F5894" w:rsidRDefault="008F5894" w:rsidP="008F5894">
      <w:pPr>
        <w:tabs>
          <w:tab w:val="left" w:pos="0"/>
        </w:tabs>
        <w:spacing w:after="0" w:line="240" w:lineRule="auto"/>
        <w:jc w:val="both"/>
        <w:rPr>
          <w:rFonts w:ascii="Times New Roman" w:eastAsia="Times New Roman" w:hAnsi="Times New Roman" w:cs="Times New Roman"/>
          <w:sz w:val="28"/>
          <w:szCs w:val="28"/>
          <w:lang w:eastAsia="ru-RU"/>
        </w:rPr>
      </w:pPr>
    </w:p>
    <w:p w14:paraId="51F2B269"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Состояние бухгалтерского учёта</w:t>
      </w:r>
    </w:p>
    <w:p w14:paraId="66B341DB" w14:textId="77777777" w:rsidR="008F5894" w:rsidRPr="008F5894" w:rsidRDefault="008F5894" w:rsidP="008F5894">
      <w:pPr>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14:paraId="05F254FD" w14:textId="77777777" w:rsidR="008F5894" w:rsidRPr="008F5894" w:rsidRDefault="008F5894" w:rsidP="005167E7">
      <w:pPr>
        <w:spacing w:after="0" w:line="240" w:lineRule="auto"/>
        <w:ind w:firstLine="708"/>
        <w:jc w:val="both"/>
        <w:rPr>
          <w:rFonts w:ascii="Times New Roman" w:eastAsia="Times New Roman" w:hAnsi="Times New Roman" w:cs="Times New Roman"/>
          <w:bCs/>
          <w:sz w:val="28"/>
          <w:szCs w:val="28"/>
          <w:lang w:eastAsia="ru-RU"/>
        </w:rPr>
      </w:pPr>
      <w:r w:rsidRPr="008F5894">
        <w:rPr>
          <w:rFonts w:ascii="Times New Roman" w:eastAsia="Times New Roman" w:hAnsi="Times New Roman" w:cs="Times New Roman"/>
          <w:sz w:val="28"/>
          <w:szCs w:val="28"/>
          <w:lang w:eastAsia="ru-RU"/>
        </w:rPr>
        <w:t>Бухгалтерский учет вёлся в соответствии с Федеральным Законом от 06.12.2011 №402-ФЗ «О бухгалтерском учете» и Инст</w:t>
      </w:r>
      <w:r w:rsidRPr="008F5894">
        <w:rPr>
          <w:rFonts w:ascii="Times New Roman" w:eastAsia="Times New Roman" w:hAnsi="Times New Roman" w:cs="Times New Roman"/>
          <w:bCs/>
          <w:sz w:val="28"/>
          <w:szCs w:val="28"/>
          <w:lang w:eastAsia="ru-RU"/>
        </w:rPr>
        <w:t xml:space="preserve">рукцией №157н, за исключением наличия фактов, отраженных в настоящем акте проверки. </w:t>
      </w:r>
    </w:p>
    <w:p w14:paraId="3CB32D00"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40D23097" w14:textId="77777777" w:rsidR="008F5894" w:rsidRPr="008F5894" w:rsidRDefault="008F5894" w:rsidP="00A07E4B">
      <w:pPr>
        <w:spacing w:after="0" w:line="240" w:lineRule="auto"/>
        <w:ind w:firstLine="708"/>
        <w:jc w:val="center"/>
        <w:rPr>
          <w:rFonts w:ascii="Times New Roman" w:eastAsia="Times New Roman" w:hAnsi="Times New Roman" w:cs="Times New Roman"/>
          <w:sz w:val="28"/>
          <w:szCs w:val="28"/>
          <w:lang w:eastAsia="ru-RU"/>
        </w:rPr>
      </w:pPr>
      <w:r w:rsidRPr="008F5894">
        <w:rPr>
          <w:rFonts w:ascii="Times New Roman" w:eastAsia="Times New Roman" w:hAnsi="Times New Roman" w:cs="Times New Roman"/>
          <w:b/>
          <w:i/>
          <w:sz w:val="28"/>
          <w:szCs w:val="28"/>
          <w:lang w:eastAsia="ru-RU"/>
        </w:rPr>
        <w:t>Администрация сельского поселения Галашки</w:t>
      </w:r>
    </w:p>
    <w:p w14:paraId="5A9EF7A8" w14:textId="77777777" w:rsidR="008F5894" w:rsidRPr="008F5894" w:rsidRDefault="008F5894" w:rsidP="003A594B">
      <w:pPr>
        <w:tabs>
          <w:tab w:val="left" w:pos="360"/>
        </w:tabs>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Исполнение бюджета</w:t>
      </w:r>
    </w:p>
    <w:p w14:paraId="1F8FC9F7" w14:textId="77777777" w:rsidR="008F5894" w:rsidRPr="008F5894" w:rsidRDefault="008F5894" w:rsidP="008F5894">
      <w:pPr>
        <w:tabs>
          <w:tab w:val="left" w:pos="360"/>
        </w:tabs>
        <w:spacing w:after="0" w:line="240" w:lineRule="auto"/>
        <w:contextualSpacing/>
        <w:jc w:val="center"/>
        <w:rPr>
          <w:rFonts w:ascii="Times New Roman" w:eastAsia="Times New Roman" w:hAnsi="Times New Roman" w:cs="Times New Roman"/>
          <w:b/>
          <w:bCs/>
          <w:sz w:val="24"/>
          <w:szCs w:val="24"/>
          <w:lang w:eastAsia="ru-RU"/>
        </w:rPr>
      </w:pPr>
      <w:r w:rsidRPr="008F5894">
        <w:rPr>
          <w:rFonts w:ascii="Times New Roman" w:eastAsia="Times New Roman" w:hAnsi="Times New Roman" w:cs="Times New Roman"/>
          <w:b/>
          <w:sz w:val="28"/>
          <w:szCs w:val="28"/>
          <w:lang w:eastAsia="ru-RU"/>
        </w:rPr>
        <w:t>сельского поселения Галашки по доходам и расходам за 2020 год</w:t>
      </w:r>
    </w:p>
    <w:p w14:paraId="6A43CBB7" w14:textId="77777777" w:rsidR="008F5894" w:rsidRPr="008F5894" w:rsidRDefault="008F5894" w:rsidP="008F5894">
      <w:pPr>
        <w:tabs>
          <w:tab w:val="left" w:pos="360"/>
        </w:tabs>
        <w:spacing w:after="0" w:line="240" w:lineRule="auto"/>
        <w:jc w:val="both"/>
        <w:rPr>
          <w:rFonts w:ascii="Times New Roman" w:eastAsia="Times New Roman" w:hAnsi="Times New Roman" w:cs="Times New Roman"/>
          <w:sz w:val="28"/>
          <w:szCs w:val="28"/>
          <w:lang w:eastAsia="ru-RU"/>
        </w:rPr>
      </w:pPr>
    </w:p>
    <w:p w14:paraId="45EB1428" w14:textId="365A1AB6" w:rsidR="008F5894" w:rsidRPr="008F5894" w:rsidRDefault="00D80128" w:rsidP="00D80128">
      <w:pPr>
        <w:tabs>
          <w:tab w:val="left" w:pos="360"/>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 xml:space="preserve">Галашкинским сельским Советом 30.12.2019 </w:t>
      </w:r>
      <w:r w:rsidR="00024E76">
        <w:rPr>
          <w:rFonts w:ascii="Times New Roman" w:eastAsia="Times New Roman" w:hAnsi="Times New Roman" w:cs="Times New Roman"/>
          <w:sz w:val="28"/>
          <w:szCs w:val="28"/>
          <w:lang w:eastAsia="ru-RU"/>
        </w:rPr>
        <w:t xml:space="preserve">года </w:t>
      </w:r>
      <w:r w:rsidR="008F5894" w:rsidRPr="008F5894">
        <w:rPr>
          <w:rFonts w:ascii="Times New Roman" w:eastAsia="Times New Roman" w:hAnsi="Times New Roman" w:cs="Times New Roman"/>
          <w:sz w:val="28"/>
          <w:szCs w:val="28"/>
          <w:lang w:eastAsia="ru-RU"/>
        </w:rPr>
        <w:t xml:space="preserve">принято </w:t>
      </w:r>
      <w:r w:rsidR="00024E76">
        <w:rPr>
          <w:rFonts w:ascii="Times New Roman" w:eastAsia="Times New Roman" w:hAnsi="Times New Roman" w:cs="Times New Roman"/>
          <w:sz w:val="28"/>
          <w:szCs w:val="28"/>
          <w:lang w:eastAsia="ru-RU"/>
        </w:rPr>
        <w:t>Р</w:t>
      </w:r>
      <w:r w:rsidR="008F5894" w:rsidRPr="008F5894">
        <w:rPr>
          <w:rFonts w:ascii="Times New Roman" w:eastAsia="Times New Roman" w:hAnsi="Times New Roman" w:cs="Times New Roman"/>
          <w:sz w:val="28"/>
          <w:szCs w:val="28"/>
          <w:lang w:eastAsia="ru-RU"/>
        </w:rPr>
        <w:t xml:space="preserve">ешение </w:t>
      </w:r>
      <w:r w:rsidR="00A21DF8" w:rsidRPr="008F5894">
        <w:rPr>
          <w:rFonts w:ascii="Times New Roman" w:eastAsia="Times New Roman" w:hAnsi="Times New Roman" w:cs="Times New Roman"/>
          <w:sz w:val="28"/>
          <w:szCs w:val="28"/>
          <w:lang w:eastAsia="ru-RU"/>
        </w:rPr>
        <w:t xml:space="preserve">№5/11 </w:t>
      </w:r>
      <w:r w:rsidR="008F5894" w:rsidRPr="008F5894">
        <w:rPr>
          <w:rFonts w:ascii="Times New Roman" w:eastAsia="Times New Roman" w:hAnsi="Times New Roman" w:cs="Times New Roman"/>
          <w:sz w:val="28"/>
          <w:szCs w:val="28"/>
          <w:lang w:eastAsia="ru-RU"/>
        </w:rPr>
        <w:t>«Об утверждении бюджета сельского поселения Галашки на 2020 год» со следующими характеристиками:</w:t>
      </w:r>
    </w:p>
    <w:p w14:paraId="667112DA" w14:textId="77777777" w:rsidR="00024E76" w:rsidRPr="00024E76" w:rsidRDefault="00024E76" w:rsidP="00B00362">
      <w:pPr>
        <w:pStyle w:val="a7"/>
        <w:numPr>
          <w:ilvl w:val="0"/>
          <w:numId w:val="237"/>
        </w:numPr>
        <w:tabs>
          <w:tab w:val="left" w:pos="360"/>
          <w:tab w:val="left" w:pos="993"/>
        </w:tabs>
        <w:spacing w:after="0" w:line="240" w:lineRule="auto"/>
        <w:ind w:left="14"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F5894" w:rsidRPr="00024E76">
        <w:rPr>
          <w:rFonts w:ascii="Times New Roman" w:eastAsia="Times New Roman" w:hAnsi="Times New Roman" w:cs="Times New Roman"/>
          <w:sz w:val="28"/>
          <w:szCs w:val="28"/>
          <w:lang w:eastAsia="ru-RU"/>
        </w:rPr>
        <w:t xml:space="preserve">рогнозируемый общий объём доходов </w:t>
      </w:r>
      <w:r>
        <w:rPr>
          <w:rFonts w:ascii="Times New Roman" w:eastAsia="Times New Roman" w:hAnsi="Times New Roman" w:cs="Times New Roman"/>
          <w:sz w:val="28"/>
          <w:szCs w:val="28"/>
          <w:lang w:eastAsia="ru-RU"/>
        </w:rPr>
        <w:t xml:space="preserve">- </w:t>
      </w:r>
      <w:r w:rsidR="008F5894" w:rsidRPr="00024E76">
        <w:rPr>
          <w:rFonts w:ascii="Times New Roman" w:eastAsia="Times New Roman" w:hAnsi="Times New Roman" w:cs="Times New Roman"/>
          <w:sz w:val="28"/>
          <w:szCs w:val="28"/>
          <w:lang w:eastAsia="ru-RU"/>
        </w:rPr>
        <w:t>в сумме 29 962,2 тыс. руб</w:t>
      </w:r>
      <w:r w:rsidRPr="00024E76">
        <w:rPr>
          <w:rFonts w:ascii="Times New Roman" w:eastAsia="Times New Roman" w:hAnsi="Times New Roman" w:cs="Times New Roman"/>
          <w:sz w:val="28"/>
          <w:szCs w:val="28"/>
          <w:lang w:eastAsia="ru-RU"/>
        </w:rPr>
        <w:t>лей</w:t>
      </w:r>
      <w:r w:rsidR="008F5894" w:rsidRPr="00024E76">
        <w:rPr>
          <w:rFonts w:ascii="Times New Roman" w:eastAsia="Times New Roman" w:hAnsi="Times New Roman" w:cs="Times New Roman"/>
          <w:sz w:val="28"/>
          <w:szCs w:val="28"/>
          <w:lang w:eastAsia="ru-RU"/>
        </w:rPr>
        <w:t xml:space="preserve">, в том числе: </w:t>
      </w:r>
    </w:p>
    <w:p w14:paraId="1AED2A9C" w14:textId="77777777" w:rsidR="00024E76" w:rsidRPr="00024E76" w:rsidRDefault="008F5894" w:rsidP="00B00362">
      <w:pPr>
        <w:pStyle w:val="a7"/>
        <w:numPr>
          <w:ilvl w:val="0"/>
          <w:numId w:val="238"/>
        </w:numPr>
        <w:tabs>
          <w:tab w:val="left" w:pos="360"/>
          <w:tab w:val="left" w:pos="924"/>
        </w:tabs>
        <w:spacing w:after="0" w:line="240" w:lineRule="auto"/>
        <w:ind w:left="0" w:firstLine="700"/>
        <w:jc w:val="both"/>
        <w:rPr>
          <w:rFonts w:ascii="Times New Roman" w:eastAsia="Times New Roman" w:hAnsi="Times New Roman" w:cs="Times New Roman"/>
          <w:sz w:val="28"/>
          <w:szCs w:val="28"/>
          <w:lang w:eastAsia="ru-RU"/>
        </w:rPr>
      </w:pPr>
      <w:r w:rsidRPr="00024E76">
        <w:rPr>
          <w:rFonts w:ascii="Times New Roman" w:eastAsia="Times New Roman" w:hAnsi="Times New Roman" w:cs="Times New Roman"/>
          <w:sz w:val="28"/>
          <w:szCs w:val="28"/>
          <w:lang w:eastAsia="ru-RU"/>
        </w:rPr>
        <w:t>собственные доходы (налоговые и неналоговые доходы) – 252,0 тыс. руб</w:t>
      </w:r>
      <w:r w:rsidR="00024E76" w:rsidRPr="00024E76">
        <w:rPr>
          <w:rFonts w:ascii="Times New Roman" w:eastAsia="Times New Roman" w:hAnsi="Times New Roman" w:cs="Times New Roman"/>
          <w:sz w:val="28"/>
          <w:szCs w:val="28"/>
          <w:lang w:eastAsia="ru-RU"/>
        </w:rPr>
        <w:t>лей</w:t>
      </w:r>
      <w:r w:rsidRPr="00024E76">
        <w:rPr>
          <w:rFonts w:ascii="Times New Roman" w:eastAsia="Times New Roman" w:hAnsi="Times New Roman" w:cs="Times New Roman"/>
          <w:sz w:val="28"/>
          <w:szCs w:val="28"/>
          <w:lang w:eastAsia="ru-RU"/>
        </w:rPr>
        <w:t xml:space="preserve"> (0,8 %), </w:t>
      </w:r>
    </w:p>
    <w:p w14:paraId="17886E5A" w14:textId="77777777" w:rsidR="00024E76" w:rsidRPr="00024E76" w:rsidRDefault="008F5894" w:rsidP="00B00362">
      <w:pPr>
        <w:pStyle w:val="a7"/>
        <w:numPr>
          <w:ilvl w:val="0"/>
          <w:numId w:val="238"/>
        </w:numPr>
        <w:tabs>
          <w:tab w:val="left" w:pos="360"/>
          <w:tab w:val="left" w:pos="924"/>
        </w:tabs>
        <w:spacing w:after="0" w:line="240" w:lineRule="auto"/>
        <w:ind w:left="0" w:firstLine="700"/>
        <w:jc w:val="both"/>
        <w:rPr>
          <w:rFonts w:ascii="Times New Roman" w:eastAsia="Times New Roman" w:hAnsi="Times New Roman" w:cs="Times New Roman"/>
          <w:sz w:val="28"/>
          <w:szCs w:val="28"/>
          <w:lang w:eastAsia="ru-RU"/>
        </w:rPr>
      </w:pPr>
      <w:r w:rsidRPr="00024E76">
        <w:rPr>
          <w:rFonts w:ascii="Times New Roman" w:eastAsia="Times New Roman" w:hAnsi="Times New Roman" w:cs="Times New Roman"/>
          <w:sz w:val="28"/>
          <w:szCs w:val="28"/>
          <w:lang w:eastAsia="ru-RU"/>
        </w:rPr>
        <w:t>безвозмездные поступления (дотации на выравнивание уровня бюджетной обеспеченности) – 29 413,0 тыс. руб</w:t>
      </w:r>
      <w:r w:rsidR="00024E76" w:rsidRPr="00024E76">
        <w:rPr>
          <w:rFonts w:ascii="Times New Roman" w:eastAsia="Times New Roman" w:hAnsi="Times New Roman" w:cs="Times New Roman"/>
          <w:sz w:val="28"/>
          <w:szCs w:val="28"/>
          <w:lang w:eastAsia="ru-RU"/>
        </w:rPr>
        <w:t>лей</w:t>
      </w:r>
      <w:r w:rsidRPr="00024E76">
        <w:rPr>
          <w:rFonts w:ascii="Times New Roman" w:eastAsia="Times New Roman" w:hAnsi="Times New Roman" w:cs="Times New Roman"/>
          <w:sz w:val="28"/>
          <w:szCs w:val="28"/>
          <w:lang w:eastAsia="ru-RU"/>
        </w:rPr>
        <w:t xml:space="preserve"> (98,2 %), </w:t>
      </w:r>
    </w:p>
    <w:p w14:paraId="67FE37B4" w14:textId="77777777" w:rsidR="008F5894" w:rsidRPr="00024E76" w:rsidRDefault="008F5894" w:rsidP="00B00362">
      <w:pPr>
        <w:pStyle w:val="a7"/>
        <w:numPr>
          <w:ilvl w:val="0"/>
          <w:numId w:val="238"/>
        </w:numPr>
        <w:tabs>
          <w:tab w:val="left" w:pos="360"/>
          <w:tab w:val="left" w:pos="924"/>
        </w:tabs>
        <w:spacing w:after="0" w:line="240" w:lineRule="auto"/>
        <w:ind w:left="0" w:firstLine="700"/>
        <w:jc w:val="both"/>
        <w:rPr>
          <w:rFonts w:ascii="Times New Roman" w:eastAsia="Times New Roman" w:hAnsi="Times New Roman" w:cs="Times New Roman"/>
          <w:sz w:val="28"/>
          <w:szCs w:val="28"/>
          <w:lang w:eastAsia="ru-RU"/>
        </w:rPr>
      </w:pPr>
      <w:r w:rsidRPr="00024E76">
        <w:rPr>
          <w:rFonts w:ascii="Times New Roman" w:eastAsia="Times New Roman" w:hAnsi="Times New Roman" w:cs="Times New Roman"/>
          <w:sz w:val="28"/>
          <w:szCs w:val="28"/>
          <w:lang w:eastAsia="ru-RU"/>
        </w:rPr>
        <w:t>субвенции на осуществление полномочий по первичному воинскому учёту – 297,2 тыс. руб</w:t>
      </w:r>
      <w:r w:rsidR="00024E76" w:rsidRPr="00024E76">
        <w:rPr>
          <w:rFonts w:ascii="Times New Roman" w:eastAsia="Times New Roman" w:hAnsi="Times New Roman" w:cs="Times New Roman"/>
          <w:sz w:val="28"/>
          <w:szCs w:val="28"/>
          <w:lang w:eastAsia="ru-RU"/>
        </w:rPr>
        <w:t>лей</w:t>
      </w:r>
      <w:r w:rsidRPr="00024E76">
        <w:rPr>
          <w:rFonts w:ascii="Times New Roman" w:eastAsia="Times New Roman" w:hAnsi="Times New Roman" w:cs="Times New Roman"/>
          <w:sz w:val="28"/>
          <w:szCs w:val="28"/>
          <w:lang w:eastAsia="ru-RU"/>
        </w:rPr>
        <w:t xml:space="preserve"> (0,9 %);</w:t>
      </w:r>
    </w:p>
    <w:p w14:paraId="1EABD965" w14:textId="77777777" w:rsidR="008F5894" w:rsidRPr="00024E76" w:rsidRDefault="00024E76" w:rsidP="00B00362">
      <w:pPr>
        <w:pStyle w:val="a7"/>
        <w:numPr>
          <w:ilvl w:val="0"/>
          <w:numId w:val="237"/>
        </w:numPr>
        <w:tabs>
          <w:tab w:val="left" w:pos="360"/>
          <w:tab w:val="left" w:pos="851"/>
          <w:tab w:val="left" w:pos="924"/>
          <w:tab w:val="left" w:pos="1050"/>
        </w:tabs>
        <w:spacing w:after="0" w:line="240" w:lineRule="auto"/>
        <w:ind w:firstLine="50"/>
        <w:jc w:val="both"/>
        <w:rPr>
          <w:rFonts w:ascii="Times New Roman" w:eastAsia="Times New Roman" w:hAnsi="Times New Roman" w:cs="Times New Roman"/>
          <w:sz w:val="28"/>
          <w:szCs w:val="28"/>
          <w:lang w:eastAsia="ru-RU"/>
        </w:rPr>
      </w:pPr>
      <w:r w:rsidRPr="00024E76">
        <w:rPr>
          <w:rFonts w:ascii="Times New Roman" w:eastAsia="Times New Roman" w:hAnsi="Times New Roman" w:cs="Times New Roman"/>
          <w:sz w:val="28"/>
          <w:szCs w:val="28"/>
          <w:lang w:eastAsia="ru-RU"/>
        </w:rPr>
        <w:t>О</w:t>
      </w:r>
      <w:r w:rsidR="008F5894" w:rsidRPr="00024E76">
        <w:rPr>
          <w:rFonts w:ascii="Times New Roman" w:eastAsia="Times New Roman" w:hAnsi="Times New Roman" w:cs="Times New Roman"/>
          <w:sz w:val="28"/>
          <w:szCs w:val="28"/>
          <w:lang w:eastAsia="ru-RU"/>
        </w:rPr>
        <w:t xml:space="preserve">бщий объём расходов </w:t>
      </w:r>
      <w:r>
        <w:rPr>
          <w:rFonts w:ascii="Times New Roman" w:eastAsia="Times New Roman" w:hAnsi="Times New Roman" w:cs="Times New Roman"/>
          <w:sz w:val="28"/>
          <w:szCs w:val="28"/>
          <w:lang w:eastAsia="ru-RU"/>
        </w:rPr>
        <w:t xml:space="preserve">- </w:t>
      </w:r>
      <w:r w:rsidR="008F5894" w:rsidRPr="00024E76">
        <w:rPr>
          <w:rFonts w:ascii="Times New Roman" w:eastAsia="Times New Roman" w:hAnsi="Times New Roman" w:cs="Times New Roman"/>
          <w:sz w:val="28"/>
          <w:szCs w:val="28"/>
          <w:lang w:eastAsia="ru-RU"/>
        </w:rPr>
        <w:t>в сумме 29 962,2 тыс. руб</w:t>
      </w:r>
      <w:r>
        <w:rPr>
          <w:rFonts w:ascii="Times New Roman" w:eastAsia="Times New Roman" w:hAnsi="Times New Roman" w:cs="Times New Roman"/>
          <w:sz w:val="28"/>
          <w:szCs w:val="28"/>
          <w:lang w:eastAsia="ru-RU"/>
        </w:rPr>
        <w:t>лей</w:t>
      </w:r>
      <w:r w:rsidR="008F5894" w:rsidRPr="00024E76">
        <w:rPr>
          <w:rFonts w:ascii="Times New Roman" w:eastAsia="Times New Roman" w:hAnsi="Times New Roman" w:cs="Times New Roman"/>
          <w:sz w:val="28"/>
          <w:szCs w:val="28"/>
          <w:lang w:eastAsia="ru-RU"/>
        </w:rPr>
        <w:t>.</w:t>
      </w:r>
    </w:p>
    <w:p w14:paraId="41BFCBD6" w14:textId="77777777" w:rsidR="008F5894" w:rsidRPr="00024E76" w:rsidRDefault="00D80128" w:rsidP="00024E76">
      <w:pPr>
        <w:tabs>
          <w:tab w:val="left" w:pos="72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 xml:space="preserve">В окончательном варианте бюджет сельского поселения Галашки на 2020 год утвержден решением сельского Совета от 16.12.2020 </w:t>
      </w:r>
      <w:r w:rsidR="00024E76">
        <w:rPr>
          <w:rFonts w:ascii="Times New Roman" w:eastAsia="Times New Roman" w:hAnsi="Times New Roman" w:cs="Times New Roman"/>
          <w:sz w:val="28"/>
          <w:szCs w:val="28"/>
          <w:lang w:eastAsia="ru-RU"/>
        </w:rPr>
        <w:t xml:space="preserve">года </w:t>
      </w:r>
      <w:r w:rsidR="008F5894" w:rsidRPr="008F5894">
        <w:rPr>
          <w:rFonts w:ascii="Times New Roman" w:eastAsia="Times New Roman" w:hAnsi="Times New Roman" w:cs="Times New Roman"/>
          <w:sz w:val="28"/>
          <w:szCs w:val="28"/>
          <w:lang w:eastAsia="ru-RU"/>
        </w:rPr>
        <w:t>№5/11 - 4 «О внесении изменений в бюджет сельского поселения Галашки на 2020 год»</w:t>
      </w:r>
      <w:r w:rsidR="00024E76">
        <w:rPr>
          <w:rFonts w:ascii="Times New Roman" w:eastAsia="Times New Roman" w:hAnsi="Times New Roman" w:cs="Times New Roman"/>
          <w:sz w:val="28"/>
          <w:szCs w:val="28"/>
          <w:lang w:eastAsia="ru-RU"/>
        </w:rPr>
        <w:t xml:space="preserve"> с </w:t>
      </w:r>
      <w:r w:rsidR="008F5894" w:rsidRPr="008F5894">
        <w:rPr>
          <w:rFonts w:ascii="Times New Roman" w:eastAsia="Times New Roman" w:hAnsi="Times New Roman" w:cs="Times New Roman"/>
          <w:sz w:val="28"/>
          <w:szCs w:val="28"/>
          <w:lang w:eastAsia="ru-RU"/>
        </w:rPr>
        <w:t>общим объёмом доходов в сумме 38 812,7 тыс. руб</w:t>
      </w:r>
      <w:r w:rsidR="00024E76">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xml:space="preserve"> </w:t>
      </w:r>
      <w:r w:rsidR="00024E76">
        <w:rPr>
          <w:rFonts w:ascii="Times New Roman" w:eastAsia="Times New Roman" w:hAnsi="Times New Roman" w:cs="Times New Roman"/>
          <w:sz w:val="28"/>
          <w:szCs w:val="28"/>
          <w:lang w:eastAsia="ru-RU"/>
        </w:rPr>
        <w:t xml:space="preserve">и </w:t>
      </w:r>
      <w:r w:rsidR="008F5894" w:rsidRPr="008F5894">
        <w:rPr>
          <w:rFonts w:ascii="Times New Roman" w:eastAsia="Times New Roman" w:hAnsi="Times New Roman" w:cs="Times New Roman"/>
          <w:sz w:val="28"/>
          <w:szCs w:val="28"/>
          <w:lang w:eastAsia="ru-RU"/>
        </w:rPr>
        <w:t>общим объёмом расходов в сумме 38 475,0 тыс. руб</w:t>
      </w:r>
      <w:r w:rsidR="00024E76">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w:t>
      </w:r>
      <w:r w:rsidR="00024E76">
        <w:rPr>
          <w:rFonts w:ascii="Times New Roman" w:eastAsia="Times New Roman" w:hAnsi="Times New Roman" w:cs="Times New Roman"/>
          <w:sz w:val="28"/>
          <w:szCs w:val="28"/>
          <w:lang w:eastAsia="ru-RU"/>
        </w:rPr>
        <w:t xml:space="preserve"> </w:t>
      </w:r>
      <w:r w:rsidR="008F5894" w:rsidRPr="008F5894">
        <w:rPr>
          <w:rFonts w:ascii="Times New Roman" w:eastAsia="Times New Roman" w:hAnsi="Times New Roman" w:cs="Times New Roman"/>
          <w:sz w:val="28"/>
          <w:szCs w:val="28"/>
          <w:lang w:eastAsia="ru-RU"/>
        </w:rPr>
        <w:t xml:space="preserve">Дефицит бюджета </w:t>
      </w:r>
      <w:r w:rsidR="00024E76">
        <w:rPr>
          <w:rFonts w:ascii="Times New Roman" w:eastAsia="Times New Roman" w:hAnsi="Times New Roman" w:cs="Times New Roman"/>
          <w:sz w:val="28"/>
          <w:szCs w:val="28"/>
          <w:lang w:eastAsia="ru-RU"/>
        </w:rPr>
        <w:t>с</w:t>
      </w:r>
      <w:r w:rsidR="008F5894" w:rsidRPr="008F5894">
        <w:rPr>
          <w:rFonts w:ascii="Times New Roman" w:eastAsia="Times New Roman" w:hAnsi="Times New Roman" w:cs="Times New Roman"/>
          <w:sz w:val="28"/>
          <w:szCs w:val="28"/>
          <w:lang w:eastAsia="ru-RU"/>
        </w:rPr>
        <w:t xml:space="preserve">ельского поселения </w:t>
      </w:r>
      <w:r w:rsidR="00024E76" w:rsidRPr="00024E76">
        <w:rPr>
          <w:rFonts w:ascii="Times New Roman" w:eastAsia="Times New Roman" w:hAnsi="Times New Roman" w:cs="Times New Roman"/>
          <w:sz w:val="28"/>
          <w:szCs w:val="28"/>
          <w:lang w:eastAsia="ru-RU"/>
        </w:rPr>
        <w:t xml:space="preserve">Галашки </w:t>
      </w:r>
      <w:r w:rsidR="008F5894" w:rsidRPr="008F5894">
        <w:rPr>
          <w:rFonts w:ascii="Times New Roman" w:eastAsia="Times New Roman" w:hAnsi="Times New Roman" w:cs="Times New Roman"/>
          <w:sz w:val="28"/>
          <w:szCs w:val="28"/>
          <w:lang w:eastAsia="ru-RU"/>
        </w:rPr>
        <w:t>составил 337,7 тыс. руб</w:t>
      </w:r>
      <w:r w:rsidR="00024E76">
        <w:rPr>
          <w:rFonts w:ascii="Times New Roman" w:eastAsia="Times New Roman" w:hAnsi="Times New Roman" w:cs="Times New Roman"/>
          <w:sz w:val="28"/>
          <w:szCs w:val="28"/>
          <w:lang w:eastAsia="ru-RU"/>
        </w:rPr>
        <w:t>лей</w:t>
      </w:r>
      <w:r w:rsidR="008F5894" w:rsidRPr="00024E76">
        <w:rPr>
          <w:rFonts w:ascii="Times New Roman" w:eastAsia="Times New Roman" w:hAnsi="Times New Roman" w:cs="Times New Roman"/>
          <w:sz w:val="28"/>
          <w:szCs w:val="28"/>
          <w:lang w:eastAsia="ru-RU"/>
        </w:rPr>
        <w:t xml:space="preserve">. </w:t>
      </w:r>
    </w:p>
    <w:p w14:paraId="75FBA9E7" w14:textId="77777777" w:rsidR="008F5894" w:rsidRPr="008F5894" w:rsidRDefault="008F5894" w:rsidP="00024E76">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В 2020 г</w:t>
      </w:r>
      <w:r w:rsidR="00024E76">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доходная часть бюджета сельского поселения Галашки в целом исполнена на 97,5 %. </w:t>
      </w:r>
    </w:p>
    <w:p w14:paraId="52B208F7" w14:textId="77777777" w:rsidR="008F5894" w:rsidRPr="008F5894" w:rsidRDefault="008F5894" w:rsidP="00B83D52">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При утверждённых бюджетных назначениях (доходах) в сумме 38 812,7 тыс. </w:t>
      </w:r>
      <w:r w:rsidR="00B83D52" w:rsidRPr="008F5894">
        <w:rPr>
          <w:rFonts w:ascii="Times New Roman" w:eastAsia="Times New Roman" w:hAnsi="Times New Roman" w:cs="Times New Roman"/>
          <w:sz w:val="28"/>
          <w:szCs w:val="28"/>
          <w:lang w:eastAsia="ru-RU"/>
        </w:rPr>
        <w:t>рубл</w:t>
      </w:r>
      <w:r w:rsidR="00B83D52">
        <w:rPr>
          <w:rFonts w:ascii="Times New Roman" w:eastAsia="Times New Roman" w:hAnsi="Times New Roman" w:cs="Times New Roman"/>
          <w:sz w:val="28"/>
          <w:szCs w:val="28"/>
          <w:lang w:eastAsia="ru-RU"/>
        </w:rPr>
        <w:t>ей</w:t>
      </w:r>
      <w:r w:rsidRPr="008F5894">
        <w:rPr>
          <w:rFonts w:ascii="Times New Roman" w:eastAsia="Times New Roman" w:hAnsi="Times New Roman" w:cs="Times New Roman"/>
          <w:sz w:val="28"/>
          <w:szCs w:val="28"/>
          <w:lang w:eastAsia="ru-RU"/>
        </w:rPr>
        <w:t>, фактически исполнено 37 850,6 тыс. руб</w:t>
      </w:r>
      <w:r w:rsidR="00B83D5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в том числе:</w:t>
      </w:r>
    </w:p>
    <w:p w14:paraId="130EC3ED" w14:textId="77777777" w:rsidR="008F5894" w:rsidRPr="00B83D52" w:rsidRDefault="008F5894" w:rsidP="00B00362">
      <w:pPr>
        <w:pStyle w:val="a7"/>
        <w:numPr>
          <w:ilvl w:val="0"/>
          <w:numId w:val="239"/>
        </w:numPr>
        <w:tabs>
          <w:tab w:val="left" w:pos="993"/>
        </w:tabs>
        <w:spacing w:after="0" w:line="240" w:lineRule="auto"/>
        <w:ind w:left="28" w:firstLine="700"/>
        <w:jc w:val="both"/>
        <w:rPr>
          <w:rFonts w:ascii="Times New Roman" w:eastAsia="Times New Roman" w:hAnsi="Times New Roman" w:cs="Times New Roman"/>
          <w:sz w:val="28"/>
          <w:szCs w:val="28"/>
          <w:lang w:eastAsia="ru-RU"/>
        </w:rPr>
      </w:pPr>
      <w:r w:rsidRPr="00B83D52">
        <w:rPr>
          <w:rFonts w:ascii="Times New Roman" w:eastAsia="Times New Roman" w:hAnsi="Times New Roman" w:cs="Times New Roman"/>
          <w:sz w:val="28"/>
          <w:szCs w:val="28"/>
          <w:lang w:eastAsia="ru-RU"/>
        </w:rPr>
        <w:t>налоговы</w:t>
      </w:r>
      <w:r w:rsidR="00B83D52">
        <w:rPr>
          <w:rFonts w:ascii="Times New Roman" w:eastAsia="Times New Roman" w:hAnsi="Times New Roman" w:cs="Times New Roman"/>
          <w:sz w:val="28"/>
          <w:szCs w:val="28"/>
          <w:lang w:eastAsia="ru-RU"/>
        </w:rPr>
        <w:t>е</w:t>
      </w:r>
      <w:r w:rsidRPr="00B83D52">
        <w:rPr>
          <w:rFonts w:ascii="Times New Roman" w:eastAsia="Times New Roman" w:hAnsi="Times New Roman" w:cs="Times New Roman"/>
          <w:sz w:val="28"/>
          <w:szCs w:val="28"/>
          <w:lang w:eastAsia="ru-RU"/>
        </w:rPr>
        <w:t xml:space="preserve"> и неналоговы</w:t>
      </w:r>
      <w:r w:rsidR="00B83D52">
        <w:rPr>
          <w:rFonts w:ascii="Times New Roman" w:eastAsia="Times New Roman" w:hAnsi="Times New Roman" w:cs="Times New Roman"/>
          <w:sz w:val="28"/>
          <w:szCs w:val="28"/>
          <w:lang w:eastAsia="ru-RU"/>
        </w:rPr>
        <w:t>е</w:t>
      </w:r>
      <w:r w:rsidRPr="00B83D52">
        <w:rPr>
          <w:rFonts w:ascii="Times New Roman" w:eastAsia="Times New Roman" w:hAnsi="Times New Roman" w:cs="Times New Roman"/>
          <w:sz w:val="28"/>
          <w:szCs w:val="28"/>
          <w:lang w:eastAsia="ru-RU"/>
        </w:rPr>
        <w:t xml:space="preserve"> доход</w:t>
      </w:r>
      <w:r w:rsidR="00B83D52">
        <w:rPr>
          <w:rFonts w:ascii="Times New Roman" w:eastAsia="Times New Roman" w:hAnsi="Times New Roman" w:cs="Times New Roman"/>
          <w:sz w:val="28"/>
          <w:szCs w:val="28"/>
          <w:lang w:eastAsia="ru-RU"/>
        </w:rPr>
        <w:t>ы</w:t>
      </w:r>
      <w:r w:rsidR="00B83D52" w:rsidRPr="00B83D52">
        <w:rPr>
          <w:rFonts w:ascii="Times New Roman" w:eastAsia="Times New Roman" w:hAnsi="Times New Roman" w:cs="Times New Roman"/>
          <w:sz w:val="28"/>
          <w:szCs w:val="28"/>
          <w:lang w:eastAsia="ru-RU"/>
        </w:rPr>
        <w:t xml:space="preserve"> -</w:t>
      </w:r>
      <w:r w:rsidRPr="00B83D52">
        <w:rPr>
          <w:rFonts w:ascii="Times New Roman" w:eastAsia="Times New Roman" w:hAnsi="Times New Roman" w:cs="Times New Roman"/>
          <w:sz w:val="28"/>
          <w:szCs w:val="28"/>
          <w:lang w:eastAsia="ru-RU"/>
        </w:rPr>
        <w:t xml:space="preserve"> при утверждённых бюджетных назначениях (доходах) 252,0 тыс. руб</w:t>
      </w:r>
      <w:r w:rsidR="00B83D52">
        <w:rPr>
          <w:rFonts w:ascii="Times New Roman" w:eastAsia="Times New Roman" w:hAnsi="Times New Roman" w:cs="Times New Roman"/>
          <w:sz w:val="28"/>
          <w:szCs w:val="28"/>
          <w:lang w:eastAsia="ru-RU"/>
        </w:rPr>
        <w:t>лей</w:t>
      </w:r>
      <w:r w:rsidRPr="00B83D52">
        <w:rPr>
          <w:rFonts w:ascii="Times New Roman" w:eastAsia="Times New Roman" w:hAnsi="Times New Roman" w:cs="Times New Roman"/>
          <w:sz w:val="28"/>
          <w:szCs w:val="28"/>
          <w:lang w:eastAsia="ru-RU"/>
        </w:rPr>
        <w:t>, исполнено 408,6 тыс. руб</w:t>
      </w:r>
      <w:r w:rsidR="00B83D52">
        <w:rPr>
          <w:rFonts w:ascii="Times New Roman" w:eastAsia="Times New Roman" w:hAnsi="Times New Roman" w:cs="Times New Roman"/>
          <w:sz w:val="28"/>
          <w:szCs w:val="28"/>
          <w:lang w:eastAsia="ru-RU"/>
        </w:rPr>
        <w:t>лей</w:t>
      </w:r>
      <w:r w:rsidRPr="00B83D52">
        <w:rPr>
          <w:rFonts w:ascii="Times New Roman" w:eastAsia="Times New Roman" w:hAnsi="Times New Roman" w:cs="Times New Roman"/>
          <w:sz w:val="28"/>
          <w:szCs w:val="28"/>
          <w:lang w:eastAsia="ru-RU"/>
        </w:rPr>
        <w:t xml:space="preserve"> (162,1 %);</w:t>
      </w:r>
    </w:p>
    <w:p w14:paraId="387F068F" w14:textId="77777777" w:rsidR="008F5894" w:rsidRPr="00B83D52" w:rsidRDefault="008F5894" w:rsidP="00B00362">
      <w:pPr>
        <w:pStyle w:val="a7"/>
        <w:numPr>
          <w:ilvl w:val="0"/>
          <w:numId w:val="239"/>
        </w:numPr>
        <w:tabs>
          <w:tab w:val="left" w:pos="993"/>
        </w:tabs>
        <w:spacing w:after="0" w:line="240" w:lineRule="auto"/>
        <w:ind w:left="28" w:firstLine="700"/>
        <w:jc w:val="both"/>
        <w:rPr>
          <w:rFonts w:ascii="Times New Roman" w:eastAsia="Times New Roman" w:hAnsi="Times New Roman" w:cs="Times New Roman"/>
          <w:sz w:val="28"/>
          <w:szCs w:val="28"/>
          <w:lang w:eastAsia="ru-RU"/>
        </w:rPr>
      </w:pPr>
      <w:r w:rsidRPr="00B83D52">
        <w:rPr>
          <w:rFonts w:ascii="Times New Roman" w:eastAsia="Times New Roman" w:hAnsi="Times New Roman" w:cs="Times New Roman"/>
          <w:sz w:val="28"/>
          <w:szCs w:val="28"/>
          <w:lang w:eastAsia="ru-RU"/>
        </w:rPr>
        <w:t xml:space="preserve">безвозмездные поступления </w:t>
      </w:r>
      <w:r w:rsidR="00B83D52" w:rsidRPr="00B83D52">
        <w:rPr>
          <w:rFonts w:ascii="Times New Roman" w:eastAsia="Times New Roman" w:hAnsi="Times New Roman" w:cs="Times New Roman"/>
          <w:sz w:val="28"/>
          <w:szCs w:val="28"/>
          <w:lang w:eastAsia="ru-RU"/>
        </w:rPr>
        <w:t>– при утверждённых бюджетных назначениях (доходах) 38</w:t>
      </w:r>
      <w:r w:rsidRPr="00B83D52">
        <w:rPr>
          <w:rFonts w:ascii="Times New Roman" w:eastAsia="Times New Roman" w:hAnsi="Times New Roman" w:cs="Times New Roman"/>
          <w:sz w:val="28"/>
          <w:szCs w:val="28"/>
          <w:lang w:eastAsia="ru-RU"/>
        </w:rPr>
        <w:t> 560,7 тыс. руб., исполнено 37 442,0 тыс. руб. (97,1 %).</w:t>
      </w:r>
    </w:p>
    <w:p w14:paraId="7C2B5CE9" w14:textId="77777777" w:rsidR="008F5894" w:rsidRPr="008F5894" w:rsidRDefault="008F5894" w:rsidP="00B83D52">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Не исполненные назначения (доходы) в целом составили в общей сумме 962,1 тыс. руб</w:t>
      </w:r>
      <w:r w:rsidR="00B83D5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r w:rsidR="00B83D52">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Необходимо отметить, что показатели по налоговым и неналоговым доходам исполнены с превышением от утверждённых бюджетных назначений (доходы) на сумму 156,6 тыс. руб</w:t>
      </w:r>
      <w:r w:rsidR="00B83D5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r w:rsidR="00B83D52">
        <w:rPr>
          <w:rFonts w:ascii="Times New Roman" w:eastAsia="Times New Roman" w:hAnsi="Times New Roman" w:cs="Times New Roman"/>
          <w:sz w:val="28"/>
          <w:szCs w:val="28"/>
          <w:lang w:eastAsia="ru-RU"/>
        </w:rPr>
        <w:t>Вместе с тем,</w:t>
      </w:r>
      <w:r w:rsidRPr="008F5894">
        <w:rPr>
          <w:rFonts w:ascii="Times New Roman" w:eastAsia="Times New Roman" w:hAnsi="Times New Roman" w:cs="Times New Roman"/>
          <w:sz w:val="28"/>
          <w:szCs w:val="28"/>
          <w:lang w:eastAsia="ru-RU"/>
        </w:rPr>
        <w:t xml:space="preserve"> не исполненные доходы по безвозмездным поступлениям (дотации) составили 1 118,7 тыс. руб</w:t>
      </w:r>
      <w:r w:rsidR="00B83D5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269842FE" w14:textId="77777777" w:rsidR="008F5894" w:rsidRPr="008F5894" w:rsidRDefault="008F5894" w:rsidP="00A07E4B">
      <w:pPr>
        <w:spacing w:after="0" w:line="240" w:lineRule="auto"/>
        <w:ind w:firstLine="708"/>
        <w:jc w:val="both"/>
        <w:textAlignment w:val="top"/>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Бюджет по расходам в 2020 г</w:t>
      </w:r>
      <w:r w:rsidR="00B83D52">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был утвержден в сумме 38 812,7 тыс. руб</w:t>
      </w:r>
      <w:r w:rsidR="00B83D52">
        <w:rPr>
          <w:rFonts w:ascii="Times New Roman" w:eastAsia="Times New Roman" w:hAnsi="Times New Roman" w:cs="Times New Roman"/>
          <w:sz w:val="28"/>
          <w:szCs w:val="28"/>
          <w:lang w:eastAsia="ru-RU"/>
        </w:rPr>
        <w:t>лей, и</w:t>
      </w:r>
      <w:r w:rsidRPr="008F5894">
        <w:rPr>
          <w:rFonts w:ascii="Times New Roman" w:eastAsia="Times New Roman" w:hAnsi="Times New Roman" w:cs="Times New Roman"/>
          <w:sz w:val="28"/>
          <w:szCs w:val="28"/>
          <w:lang w:eastAsia="ru-RU"/>
        </w:rPr>
        <w:t>сполнен</w:t>
      </w:r>
      <w:r w:rsidR="00B83D52">
        <w:rPr>
          <w:rFonts w:ascii="Times New Roman" w:eastAsia="Times New Roman" w:hAnsi="Times New Roman" w:cs="Times New Roman"/>
          <w:sz w:val="28"/>
          <w:szCs w:val="28"/>
          <w:lang w:eastAsia="ru-RU"/>
        </w:rPr>
        <w:t>ие составило</w:t>
      </w:r>
      <w:r w:rsidRPr="008F5894">
        <w:rPr>
          <w:rFonts w:ascii="Times New Roman" w:eastAsia="Times New Roman" w:hAnsi="Times New Roman" w:cs="Times New Roman"/>
          <w:sz w:val="28"/>
          <w:szCs w:val="28"/>
          <w:lang w:eastAsia="ru-RU"/>
        </w:rPr>
        <w:t xml:space="preserve"> 38 015,1 тыс. руб</w:t>
      </w:r>
      <w:r w:rsidR="00B83D5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или на 97,9 %. Не исполнено бюджетных назначений на сумму 797,6 тыс. руб</w:t>
      </w:r>
      <w:r w:rsidR="00B83D5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3A4ED6ED" w14:textId="77777777" w:rsidR="008F5894" w:rsidRPr="00D80128" w:rsidRDefault="008F5894" w:rsidP="008F5894">
      <w:pPr>
        <w:spacing w:after="0" w:line="240" w:lineRule="auto"/>
        <w:jc w:val="both"/>
        <w:rPr>
          <w:rFonts w:ascii="Times New Roman" w:eastAsia="Times New Roman" w:hAnsi="Times New Roman" w:cs="Times New Roman"/>
          <w:sz w:val="28"/>
          <w:szCs w:val="28"/>
          <w:lang w:eastAsia="ru-RU"/>
        </w:rPr>
      </w:pPr>
    </w:p>
    <w:p w14:paraId="7D9814F7" w14:textId="77777777" w:rsidR="008F5894" w:rsidRPr="008F5894" w:rsidRDefault="008F5894" w:rsidP="008F5894">
      <w:pPr>
        <w:tabs>
          <w:tab w:val="left" w:pos="284"/>
        </w:tabs>
        <w:spacing w:after="0" w:line="240" w:lineRule="auto"/>
        <w:jc w:val="center"/>
        <w:outlineLvl w:val="0"/>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безналичных расчётов</w:t>
      </w:r>
    </w:p>
    <w:p w14:paraId="4E6943E3" w14:textId="77777777" w:rsidR="008F5894" w:rsidRPr="008F5894" w:rsidRDefault="008F5894" w:rsidP="008F5894">
      <w:pPr>
        <w:tabs>
          <w:tab w:val="left" w:pos="284"/>
        </w:tabs>
        <w:spacing w:after="0" w:line="240" w:lineRule="auto"/>
        <w:jc w:val="center"/>
        <w:outlineLvl w:val="0"/>
        <w:rPr>
          <w:rFonts w:ascii="Times New Roman" w:eastAsia="Times New Roman" w:hAnsi="Times New Roman" w:cs="Times New Roman"/>
          <w:b/>
          <w:bCs/>
          <w:sz w:val="28"/>
          <w:szCs w:val="28"/>
          <w:lang w:eastAsia="ru-RU"/>
        </w:rPr>
      </w:pPr>
    </w:p>
    <w:p w14:paraId="375E348E" w14:textId="77777777" w:rsidR="008F5894" w:rsidRPr="008F5894" w:rsidRDefault="005167E7" w:rsidP="008F5894">
      <w:pPr>
        <w:spacing w:after="0" w:line="240" w:lineRule="auto"/>
        <w:ind w:right="-26"/>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ab/>
      </w:r>
      <w:r w:rsidR="008F5894" w:rsidRPr="008F5894">
        <w:rPr>
          <w:rFonts w:ascii="Times New Roman" w:eastAsia="Times New Roman" w:hAnsi="Times New Roman" w:cs="Times New Roman"/>
          <w:sz w:val="28"/>
          <w:lang w:eastAsia="ru-RU"/>
        </w:rPr>
        <w:t xml:space="preserve">Учет движения безналичных денежных средств </w:t>
      </w:r>
      <w:r w:rsidR="00B83D52">
        <w:rPr>
          <w:rFonts w:ascii="Times New Roman" w:eastAsia="Times New Roman" w:hAnsi="Times New Roman" w:cs="Times New Roman"/>
          <w:sz w:val="28"/>
          <w:lang w:eastAsia="ru-RU"/>
        </w:rPr>
        <w:t xml:space="preserve">Администрации с.п. Галашки </w:t>
      </w:r>
      <w:r w:rsidR="008F5894" w:rsidRPr="008F5894">
        <w:rPr>
          <w:rFonts w:ascii="Times New Roman" w:eastAsia="Times New Roman" w:hAnsi="Times New Roman" w:cs="Times New Roman"/>
          <w:sz w:val="28"/>
          <w:lang w:eastAsia="ru-RU"/>
        </w:rPr>
        <w:t>осуществлялся на лицевом счете, открытом в УФК по РИ: главного распорядителя бюджетных средств № 01143150340; получателя бюджетных средств № 03143150340.</w:t>
      </w:r>
    </w:p>
    <w:p w14:paraId="3413044D" w14:textId="77777777" w:rsidR="00550CFF" w:rsidRDefault="008F5894" w:rsidP="00550CFF">
      <w:pPr>
        <w:spacing w:after="0" w:line="240" w:lineRule="auto"/>
        <w:ind w:right="-26" w:firstLine="708"/>
        <w:jc w:val="both"/>
        <w:rPr>
          <w:rFonts w:ascii="Times New Roman" w:eastAsia="Times New Roman" w:hAnsi="Times New Roman" w:cs="Times New Roman"/>
          <w:sz w:val="28"/>
          <w:szCs w:val="28"/>
          <w:lang w:eastAsia="ru-RU"/>
        </w:rPr>
      </w:pPr>
      <w:r w:rsidRPr="00550CFF">
        <w:rPr>
          <w:rFonts w:ascii="Times New Roman" w:eastAsia="Times New Roman" w:hAnsi="Times New Roman" w:cs="Times New Roman"/>
          <w:sz w:val="28"/>
          <w:szCs w:val="28"/>
          <w:lang w:eastAsia="ru-RU"/>
        </w:rPr>
        <w:t xml:space="preserve">Всего по данным учета </w:t>
      </w:r>
      <w:bookmarkStart w:id="26" w:name="_Hlk99667946"/>
      <w:r w:rsidRPr="00550CFF">
        <w:rPr>
          <w:rFonts w:ascii="Times New Roman" w:eastAsia="Times New Roman" w:hAnsi="Times New Roman" w:cs="Times New Roman"/>
          <w:sz w:val="28"/>
          <w:szCs w:val="28"/>
          <w:lang w:eastAsia="ru-RU"/>
        </w:rPr>
        <w:t>на лицев</w:t>
      </w:r>
      <w:r w:rsidR="00550CFF" w:rsidRPr="00550CFF">
        <w:rPr>
          <w:rFonts w:ascii="Times New Roman" w:eastAsia="Times New Roman" w:hAnsi="Times New Roman" w:cs="Times New Roman"/>
          <w:sz w:val="28"/>
          <w:szCs w:val="28"/>
          <w:lang w:eastAsia="ru-RU"/>
        </w:rPr>
        <w:t>ой</w:t>
      </w:r>
      <w:r w:rsidRPr="00550CFF">
        <w:rPr>
          <w:rFonts w:ascii="Times New Roman" w:eastAsia="Times New Roman" w:hAnsi="Times New Roman" w:cs="Times New Roman"/>
          <w:sz w:val="28"/>
          <w:szCs w:val="28"/>
          <w:lang w:eastAsia="ru-RU"/>
        </w:rPr>
        <w:t xml:space="preserve"> счет</w:t>
      </w:r>
      <w:r w:rsidR="00550CFF" w:rsidRPr="00550CFF">
        <w:rPr>
          <w:rFonts w:ascii="Times New Roman" w:eastAsia="Times New Roman" w:hAnsi="Times New Roman" w:cs="Times New Roman"/>
          <w:sz w:val="28"/>
          <w:lang w:eastAsia="ru-RU"/>
        </w:rPr>
        <w:t xml:space="preserve"> </w:t>
      </w:r>
      <w:bookmarkEnd w:id="26"/>
      <w:r w:rsidRPr="00550CFF">
        <w:rPr>
          <w:rFonts w:ascii="Times New Roman" w:eastAsia="Times New Roman" w:hAnsi="Times New Roman" w:cs="Times New Roman"/>
          <w:sz w:val="28"/>
          <w:szCs w:val="28"/>
          <w:lang w:eastAsia="ru-RU"/>
        </w:rPr>
        <w:t>главного распорядителя бюджетных средств поступил</w:t>
      </w:r>
      <w:r w:rsidR="00550CFF" w:rsidRPr="00550CFF">
        <w:rPr>
          <w:rFonts w:ascii="Times New Roman" w:eastAsia="Times New Roman" w:hAnsi="Times New Roman" w:cs="Times New Roman"/>
          <w:sz w:val="28"/>
          <w:szCs w:val="28"/>
          <w:lang w:eastAsia="ru-RU"/>
        </w:rPr>
        <w:t xml:space="preserve">о </w:t>
      </w:r>
      <w:r w:rsidRPr="00550CFF">
        <w:rPr>
          <w:rFonts w:ascii="Times New Roman" w:eastAsia="Times New Roman" w:hAnsi="Times New Roman" w:cs="Times New Roman"/>
          <w:sz w:val="28"/>
          <w:szCs w:val="28"/>
          <w:lang w:eastAsia="ru-RU"/>
        </w:rPr>
        <w:t>38 015,1 тыс. руб</w:t>
      </w:r>
      <w:r w:rsidR="00550CFF" w:rsidRPr="00550CFF">
        <w:rPr>
          <w:rFonts w:ascii="Times New Roman" w:eastAsia="Times New Roman" w:hAnsi="Times New Roman" w:cs="Times New Roman"/>
          <w:sz w:val="28"/>
          <w:szCs w:val="28"/>
          <w:lang w:eastAsia="ru-RU"/>
        </w:rPr>
        <w:t>лей</w:t>
      </w:r>
      <w:r w:rsidRPr="00550CFF">
        <w:rPr>
          <w:rFonts w:ascii="Times New Roman" w:eastAsia="Times New Roman" w:hAnsi="Times New Roman" w:cs="Times New Roman"/>
          <w:sz w:val="28"/>
          <w:szCs w:val="28"/>
          <w:lang w:eastAsia="ru-RU"/>
        </w:rPr>
        <w:t>. Распределено бюджетных средств в сумме 38 015,1 тыс. руб</w:t>
      </w:r>
      <w:r w:rsidR="00550CFF" w:rsidRPr="00550CFF">
        <w:rPr>
          <w:rFonts w:ascii="Times New Roman" w:eastAsia="Times New Roman" w:hAnsi="Times New Roman" w:cs="Times New Roman"/>
          <w:sz w:val="28"/>
          <w:szCs w:val="28"/>
          <w:lang w:eastAsia="ru-RU"/>
        </w:rPr>
        <w:t>лей</w:t>
      </w:r>
      <w:r w:rsidRPr="00550CFF">
        <w:rPr>
          <w:rFonts w:ascii="Times New Roman" w:eastAsia="Times New Roman" w:hAnsi="Times New Roman" w:cs="Times New Roman"/>
          <w:sz w:val="28"/>
          <w:szCs w:val="28"/>
          <w:lang w:eastAsia="ru-RU"/>
        </w:rPr>
        <w:t>.</w:t>
      </w:r>
      <w:r w:rsidRPr="008F5894">
        <w:rPr>
          <w:rFonts w:ascii="Times New Roman" w:eastAsia="Times New Roman" w:hAnsi="Times New Roman" w:cs="Times New Roman"/>
          <w:sz w:val="28"/>
          <w:szCs w:val="28"/>
          <w:lang w:eastAsia="ru-RU"/>
        </w:rPr>
        <w:t xml:space="preserve"> </w:t>
      </w:r>
    </w:p>
    <w:p w14:paraId="5898DA35" w14:textId="77777777" w:rsidR="008F5894" w:rsidRPr="00550CFF" w:rsidRDefault="00550CFF" w:rsidP="00550CFF">
      <w:pPr>
        <w:spacing w:after="0" w:line="240" w:lineRule="auto"/>
        <w:ind w:right="-26" w:firstLine="708"/>
        <w:jc w:val="both"/>
        <w:rPr>
          <w:rFonts w:ascii="Times New Roman" w:eastAsia="Times New Roman" w:hAnsi="Times New Roman" w:cs="Times New Roman"/>
          <w:sz w:val="28"/>
          <w:highlight w:val="yellow"/>
          <w:lang w:eastAsia="ru-RU"/>
        </w:rPr>
      </w:pPr>
      <w:r>
        <w:rPr>
          <w:rFonts w:ascii="Times New Roman" w:eastAsia="Times New Roman" w:hAnsi="Times New Roman" w:cs="Times New Roman"/>
          <w:sz w:val="28"/>
          <w:szCs w:val="28"/>
          <w:lang w:eastAsia="ru-RU"/>
        </w:rPr>
        <w:t>Н</w:t>
      </w:r>
      <w:r w:rsidRPr="00550CFF">
        <w:rPr>
          <w:rFonts w:ascii="Times New Roman" w:eastAsia="Times New Roman" w:hAnsi="Times New Roman" w:cs="Times New Roman"/>
          <w:sz w:val="28"/>
          <w:szCs w:val="28"/>
          <w:lang w:eastAsia="ru-RU"/>
        </w:rPr>
        <w:t>а лицевой счет</w:t>
      </w:r>
      <w:r>
        <w:rPr>
          <w:rFonts w:ascii="Times New Roman" w:eastAsia="Times New Roman" w:hAnsi="Times New Roman" w:cs="Times New Roman"/>
          <w:sz w:val="28"/>
          <w:lang w:eastAsia="ru-RU"/>
        </w:rPr>
        <w:t xml:space="preserve"> </w:t>
      </w:r>
      <w:r w:rsidR="008F5894" w:rsidRPr="008F5894">
        <w:rPr>
          <w:rFonts w:ascii="Times New Roman" w:eastAsia="Times New Roman" w:hAnsi="Times New Roman" w:cs="Times New Roman"/>
          <w:sz w:val="28"/>
          <w:szCs w:val="28"/>
          <w:lang w:eastAsia="ru-RU"/>
        </w:rPr>
        <w:t xml:space="preserve">получателя бюджетных средств поступили </w:t>
      </w:r>
      <w:r>
        <w:rPr>
          <w:rFonts w:ascii="Times New Roman" w:eastAsia="Times New Roman" w:hAnsi="Times New Roman" w:cs="Times New Roman"/>
          <w:sz w:val="28"/>
          <w:szCs w:val="28"/>
          <w:lang w:eastAsia="ru-RU"/>
        </w:rPr>
        <w:t xml:space="preserve">финансовые средства </w:t>
      </w:r>
      <w:r w:rsidR="008F5894" w:rsidRPr="008F5894">
        <w:rPr>
          <w:rFonts w:ascii="Times New Roman" w:eastAsia="Times New Roman" w:hAnsi="Times New Roman" w:cs="Times New Roman"/>
          <w:sz w:val="28"/>
          <w:szCs w:val="28"/>
          <w:lang w:eastAsia="ru-RU"/>
        </w:rPr>
        <w:t>в сумме 28 893,1 тыс. руб</w:t>
      </w:r>
      <w:r>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xml:space="preserve">. Кассовый расход </w:t>
      </w:r>
      <w:r>
        <w:rPr>
          <w:rFonts w:ascii="Times New Roman" w:eastAsia="Times New Roman" w:hAnsi="Times New Roman" w:cs="Times New Roman"/>
          <w:sz w:val="28"/>
          <w:szCs w:val="28"/>
          <w:lang w:eastAsia="ru-RU"/>
        </w:rPr>
        <w:t xml:space="preserve">составил </w:t>
      </w:r>
      <w:r w:rsidR="008F5894" w:rsidRPr="008F5894">
        <w:rPr>
          <w:rFonts w:ascii="Times New Roman" w:eastAsia="Times New Roman" w:hAnsi="Times New Roman" w:cs="Times New Roman"/>
          <w:sz w:val="28"/>
          <w:szCs w:val="28"/>
          <w:lang w:eastAsia="ru-RU"/>
        </w:rPr>
        <w:t>28 893,1 тыс. руб</w:t>
      </w:r>
      <w:r>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xml:space="preserve">. </w:t>
      </w:r>
    </w:p>
    <w:p w14:paraId="7AF81418" w14:textId="77777777" w:rsidR="008F5894" w:rsidRPr="008F5894" w:rsidRDefault="008F5894" w:rsidP="00550CFF">
      <w:pPr>
        <w:spacing w:after="0" w:line="240" w:lineRule="auto"/>
        <w:ind w:firstLine="708"/>
        <w:jc w:val="both"/>
        <w:outlineLvl w:val="0"/>
        <w:rPr>
          <w:rFonts w:ascii="Times New Roman" w:eastAsia="Times New Roman" w:hAnsi="Times New Roman" w:cs="Times New Roman"/>
          <w:sz w:val="28"/>
          <w:szCs w:val="28"/>
          <w:lang w:eastAsia="ru-RU"/>
        </w:rPr>
      </w:pPr>
      <w:r w:rsidRPr="008F5894">
        <w:rPr>
          <w:rFonts w:ascii="Times New Roman CYR" w:eastAsia="Times New Roman" w:hAnsi="Times New Roman CYR" w:cs="Times New Roman CYR"/>
          <w:sz w:val="28"/>
          <w:szCs w:val="28"/>
          <w:lang w:eastAsia="ru-RU"/>
        </w:rPr>
        <w:t>Перечисление финансовых средств со счета производилось на основании заявки на кассовый расход, оправдательных документов.</w:t>
      </w:r>
      <w:r w:rsidR="00550CFF">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Суммы операций, указанные в выписках с лицевого счета получателя бюджетных средств, соответствуют суммам, указанным в приложенных платежных документах. 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w:t>
      </w:r>
    </w:p>
    <w:p w14:paraId="1A27CBB1"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p>
    <w:p w14:paraId="03BDF93B"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начисления</w:t>
      </w:r>
    </w:p>
    <w:p w14:paraId="2A0EFB31" w14:textId="77777777" w:rsidR="008F5894" w:rsidRPr="008F5894" w:rsidRDefault="008F5894" w:rsidP="008F5894">
      <w:pPr>
        <w:shd w:val="clear" w:color="auto" w:fill="FFFFFF"/>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и выплаты заработной платы (выборочным методом)</w:t>
      </w:r>
    </w:p>
    <w:p w14:paraId="1BC74777" w14:textId="77777777" w:rsidR="008F5894" w:rsidRPr="008F5894" w:rsidRDefault="008F5894" w:rsidP="008F5894">
      <w:pPr>
        <w:shd w:val="clear" w:color="auto" w:fill="FFFFFF"/>
        <w:spacing w:after="0" w:line="240" w:lineRule="auto"/>
        <w:jc w:val="both"/>
        <w:rPr>
          <w:rFonts w:ascii="Times New Roman" w:eastAsia="Times New Roman" w:hAnsi="Times New Roman" w:cs="Times New Roman"/>
          <w:b/>
          <w:sz w:val="28"/>
          <w:szCs w:val="28"/>
          <w:lang w:eastAsia="ru-RU"/>
        </w:rPr>
      </w:pPr>
    </w:p>
    <w:p w14:paraId="470D70B4" w14:textId="77777777" w:rsidR="008F5894" w:rsidRPr="008F5894" w:rsidRDefault="008F5894" w:rsidP="005167E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Начисление и выплата заработной платы осуществлялись в Журнале операций расчётов по оплате труда, согласно штатному расписанию на 8 единиц, в том числе</w:t>
      </w:r>
      <w:r w:rsidR="00550CFF">
        <w:rPr>
          <w:rFonts w:ascii="Times New Roman" w:eastAsia="Times New Roman" w:hAnsi="Times New Roman" w:cs="Times New Roman"/>
          <w:sz w:val="28"/>
          <w:szCs w:val="28"/>
          <w:lang w:eastAsia="ru-RU"/>
        </w:rPr>
        <w:t>:</w:t>
      </w:r>
      <w:r w:rsidR="00A3782E">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 xml:space="preserve">муниципальные служащие 7 единиц, обслуживающий персонал 1 единица. </w:t>
      </w:r>
    </w:p>
    <w:p w14:paraId="69A98660" w14:textId="77777777" w:rsidR="008F5894" w:rsidRPr="008F5894" w:rsidRDefault="008F5894" w:rsidP="00A3782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В проверяемом периоде объём финансирования и кассовые расходы по ВР 121 КОСГУ 211 «Заработная плата» составили 1 677,0 тыс. руб</w:t>
      </w:r>
      <w:r w:rsidR="00A3782E">
        <w:rPr>
          <w:rFonts w:ascii="Times New Roman" w:eastAsia="Times New Roman" w:hAnsi="Times New Roman" w:cs="Times New Roman"/>
          <w:sz w:val="28"/>
          <w:szCs w:val="28"/>
          <w:lang w:eastAsia="ru-RU"/>
        </w:rPr>
        <w:t xml:space="preserve">лей. </w:t>
      </w:r>
      <w:r w:rsidRPr="008F5894">
        <w:rPr>
          <w:rFonts w:ascii="Times New Roman" w:eastAsia="Times New Roman" w:hAnsi="Times New Roman" w:cs="Times New Roman"/>
          <w:sz w:val="28"/>
          <w:szCs w:val="28"/>
          <w:lang w:eastAsia="ru-RU"/>
        </w:rPr>
        <w:t>Табели учёта рабочего времени на работников ведутся ежемесячно, заверялись подписями ответственных лиц.</w:t>
      </w:r>
    </w:p>
    <w:p w14:paraId="2794FAAD"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соответствии с требованиями ст</w:t>
      </w:r>
      <w:r w:rsidR="00A3782E">
        <w:rPr>
          <w:rFonts w:ascii="Times New Roman" w:eastAsia="Times New Roman" w:hAnsi="Times New Roman" w:cs="Times New Roman"/>
          <w:sz w:val="28"/>
          <w:szCs w:val="28"/>
          <w:lang w:eastAsia="ru-RU"/>
        </w:rPr>
        <w:t>атьи</w:t>
      </w:r>
      <w:r w:rsidRPr="008F5894">
        <w:rPr>
          <w:rFonts w:ascii="Times New Roman" w:eastAsia="Times New Roman" w:hAnsi="Times New Roman" w:cs="Times New Roman"/>
          <w:sz w:val="28"/>
          <w:szCs w:val="28"/>
          <w:lang w:eastAsia="ru-RU"/>
        </w:rPr>
        <w:t xml:space="preserve"> 9 Федерального закона № 402-ФЗ, в учётном документе карточка-справка (форма по ОКУД 0504417) заполнялись все необходимые реквизиты.</w:t>
      </w:r>
    </w:p>
    <w:p w14:paraId="1961849C"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4D290C45" w14:textId="77777777" w:rsidR="008F5894" w:rsidRPr="008F5894" w:rsidRDefault="008F5894" w:rsidP="008F5894">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Проверка учета</w:t>
      </w:r>
    </w:p>
    <w:p w14:paraId="3AC8845D" w14:textId="77777777" w:rsidR="008F5894" w:rsidRPr="008F5894" w:rsidRDefault="008F5894" w:rsidP="008F5894">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основных средств и материальных ценностей (выборочно)</w:t>
      </w:r>
    </w:p>
    <w:p w14:paraId="398AC0B2" w14:textId="77777777" w:rsidR="008F5894" w:rsidRPr="008F5894" w:rsidRDefault="008F5894" w:rsidP="008F5894">
      <w:pPr>
        <w:shd w:val="clear" w:color="auto" w:fill="FFFFFF"/>
        <w:spacing w:after="0" w:line="240" w:lineRule="auto"/>
        <w:contextualSpacing/>
        <w:jc w:val="both"/>
        <w:rPr>
          <w:rFonts w:ascii="Times New Roman" w:eastAsia="Times New Roman" w:hAnsi="Times New Roman" w:cs="Times New Roman"/>
          <w:b/>
          <w:sz w:val="28"/>
          <w:szCs w:val="28"/>
          <w:lang w:eastAsia="ru-RU"/>
        </w:rPr>
      </w:pPr>
    </w:p>
    <w:p w14:paraId="1B0F4F7F" w14:textId="77777777" w:rsidR="008F5894" w:rsidRPr="008F5894" w:rsidRDefault="00A3782E" w:rsidP="005167E7">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У</w:t>
      </w:r>
      <w:r w:rsidR="008F5894" w:rsidRPr="008F5894">
        <w:rPr>
          <w:rFonts w:ascii="Times New Roman" w:eastAsia="Times New Roman" w:hAnsi="Times New Roman" w:cs="Times New Roman"/>
          <w:sz w:val="28"/>
          <w:szCs w:val="28"/>
          <w:lang w:eastAsia="ru-RU"/>
        </w:rPr>
        <w:t xml:space="preserve">чет основных средств и материальных ценностей </w:t>
      </w:r>
      <w:bookmarkStart w:id="27" w:name="_Hlk99668693"/>
      <w:r>
        <w:rPr>
          <w:rFonts w:ascii="Times New Roman" w:eastAsia="Times New Roman" w:hAnsi="Times New Roman" w:cs="Times New Roman"/>
          <w:sz w:val="28"/>
          <w:szCs w:val="28"/>
          <w:lang w:eastAsia="ru-RU"/>
        </w:rPr>
        <w:t>Администрации с.п. Галашки</w:t>
      </w:r>
      <w:r w:rsidR="008F5894" w:rsidRPr="008F5894">
        <w:rPr>
          <w:rFonts w:ascii="Times New Roman" w:eastAsia="Times New Roman" w:hAnsi="Times New Roman" w:cs="Times New Roman"/>
          <w:sz w:val="28"/>
          <w:szCs w:val="28"/>
          <w:lang w:eastAsia="ru-RU"/>
        </w:rPr>
        <w:t xml:space="preserve"> </w:t>
      </w:r>
      <w:bookmarkEnd w:id="27"/>
      <w:r w:rsidR="008F5894" w:rsidRPr="008F5894">
        <w:rPr>
          <w:rFonts w:ascii="Times New Roman" w:eastAsia="Times New Roman" w:hAnsi="Times New Roman" w:cs="Times New Roman"/>
          <w:sz w:val="28"/>
          <w:szCs w:val="28"/>
          <w:lang w:eastAsia="ru-RU"/>
        </w:rPr>
        <w:t xml:space="preserve">осуществлялся в Журнале операций по выбытию и перемещению нефинансовых активов. </w:t>
      </w:r>
    </w:p>
    <w:p w14:paraId="35698504"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Согласно данным годовой отчетности числится основных средств:</w:t>
      </w:r>
    </w:p>
    <w:p w14:paraId="2C20C80A" w14:textId="77777777" w:rsidR="008F5894" w:rsidRPr="00A3782E" w:rsidRDefault="008F5894" w:rsidP="00B00362">
      <w:pPr>
        <w:pStyle w:val="a7"/>
        <w:numPr>
          <w:ilvl w:val="0"/>
          <w:numId w:val="240"/>
        </w:numPr>
        <w:tabs>
          <w:tab w:val="left" w:pos="993"/>
        </w:tabs>
        <w:spacing w:after="0" w:line="240" w:lineRule="auto"/>
        <w:ind w:firstLine="36"/>
        <w:jc w:val="both"/>
        <w:rPr>
          <w:rFonts w:ascii="Times New Roman" w:eastAsia="Times New Roman" w:hAnsi="Times New Roman" w:cs="Times New Roman"/>
          <w:sz w:val="28"/>
          <w:szCs w:val="28"/>
          <w:lang w:eastAsia="ru-RU"/>
        </w:rPr>
      </w:pPr>
      <w:r w:rsidRPr="00A3782E">
        <w:rPr>
          <w:rFonts w:ascii="Times New Roman" w:eastAsia="Times New Roman" w:hAnsi="Times New Roman" w:cs="Times New Roman"/>
          <w:sz w:val="28"/>
          <w:szCs w:val="28"/>
          <w:lang w:eastAsia="ru-RU"/>
        </w:rPr>
        <w:t>на начало 2020 г</w:t>
      </w:r>
      <w:r w:rsidR="00A3782E" w:rsidRPr="00A3782E">
        <w:rPr>
          <w:rFonts w:ascii="Times New Roman" w:eastAsia="Times New Roman" w:hAnsi="Times New Roman" w:cs="Times New Roman"/>
          <w:sz w:val="28"/>
          <w:szCs w:val="28"/>
          <w:lang w:eastAsia="ru-RU"/>
        </w:rPr>
        <w:t>ода -</w:t>
      </w:r>
      <w:r w:rsidRPr="00A3782E">
        <w:rPr>
          <w:rFonts w:ascii="Times New Roman" w:eastAsia="Times New Roman" w:hAnsi="Times New Roman" w:cs="Times New Roman"/>
          <w:sz w:val="28"/>
          <w:szCs w:val="28"/>
          <w:lang w:eastAsia="ru-RU"/>
        </w:rPr>
        <w:t xml:space="preserve"> в сумме 61 016,4 тыс. руб</w:t>
      </w:r>
      <w:r w:rsidR="00A3782E" w:rsidRPr="00A3782E">
        <w:rPr>
          <w:rFonts w:ascii="Times New Roman" w:eastAsia="Times New Roman" w:hAnsi="Times New Roman" w:cs="Times New Roman"/>
          <w:sz w:val="28"/>
          <w:szCs w:val="28"/>
          <w:lang w:eastAsia="ru-RU"/>
        </w:rPr>
        <w:t>лей</w:t>
      </w:r>
      <w:r w:rsidRPr="00A3782E">
        <w:rPr>
          <w:rFonts w:ascii="Times New Roman" w:eastAsia="Times New Roman" w:hAnsi="Times New Roman" w:cs="Times New Roman"/>
          <w:sz w:val="28"/>
          <w:szCs w:val="28"/>
          <w:lang w:eastAsia="ru-RU"/>
        </w:rPr>
        <w:t>;</w:t>
      </w:r>
    </w:p>
    <w:p w14:paraId="00A6FC75" w14:textId="77777777" w:rsidR="008F5894" w:rsidRPr="00A3782E" w:rsidRDefault="008F5894" w:rsidP="00B00362">
      <w:pPr>
        <w:pStyle w:val="a7"/>
        <w:numPr>
          <w:ilvl w:val="0"/>
          <w:numId w:val="240"/>
        </w:numPr>
        <w:tabs>
          <w:tab w:val="left" w:pos="993"/>
        </w:tabs>
        <w:autoSpaceDE w:val="0"/>
        <w:autoSpaceDN w:val="0"/>
        <w:adjustRightInd w:val="0"/>
        <w:spacing w:after="0" w:line="240" w:lineRule="auto"/>
        <w:ind w:firstLine="36"/>
        <w:jc w:val="both"/>
        <w:rPr>
          <w:rFonts w:ascii="Times New Roman" w:eastAsia="Times New Roman" w:hAnsi="Times New Roman" w:cs="Times New Roman"/>
          <w:sz w:val="28"/>
          <w:szCs w:val="28"/>
          <w:lang w:eastAsia="ru-RU"/>
        </w:rPr>
      </w:pPr>
      <w:r w:rsidRPr="00A3782E">
        <w:rPr>
          <w:rFonts w:ascii="Times New Roman" w:eastAsia="Times New Roman" w:hAnsi="Times New Roman" w:cs="Times New Roman"/>
          <w:sz w:val="28"/>
          <w:szCs w:val="28"/>
          <w:lang w:eastAsia="ru-RU"/>
        </w:rPr>
        <w:t>на конец 2020 г</w:t>
      </w:r>
      <w:r w:rsidR="00A3782E" w:rsidRPr="00A3782E">
        <w:rPr>
          <w:rFonts w:ascii="Times New Roman" w:eastAsia="Times New Roman" w:hAnsi="Times New Roman" w:cs="Times New Roman"/>
          <w:sz w:val="28"/>
          <w:szCs w:val="28"/>
          <w:lang w:eastAsia="ru-RU"/>
        </w:rPr>
        <w:t>ода -</w:t>
      </w:r>
      <w:r w:rsidRPr="00A3782E">
        <w:rPr>
          <w:rFonts w:ascii="Times New Roman" w:eastAsia="Times New Roman" w:hAnsi="Times New Roman" w:cs="Times New Roman"/>
          <w:sz w:val="28"/>
          <w:szCs w:val="28"/>
          <w:lang w:eastAsia="ru-RU"/>
        </w:rPr>
        <w:t xml:space="preserve"> в сумме 61 129,2 тыс. руб</w:t>
      </w:r>
      <w:r w:rsidR="00A3782E" w:rsidRPr="00A3782E">
        <w:rPr>
          <w:rFonts w:ascii="Times New Roman" w:eastAsia="Times New Roman" w:hAnsi="Times New Roman" w:cs="Times New Roman"/>
          <w:sz w:val="28"/>
          <w:szCs w:val="28"/>
          <w:lang w:eastAsia="ru-RU"/>
        </w:rPr>
        <w:t>лей</w:t>
      </w:r>
      <w:r w:rsidRPr="00A3782E">
        <w:rPr>
          <w:rFonts w:ascii="Times New Roman" w:eastAsia="Times New Roman" w:hAnsi="Times New Roman" w:cs="Times New Roman"/>
          <w:sz w:val="28"/>
          <w:szCs w:val="28"/>
          <w:lang w:eastAsia="ru-RU"/>
        </w:rPr>
        <w:t xml:space="preserve">. </w:t>
      </w:r>
    </w:p>
    <w:p w14:paraId="212FB94C" w14:textId="77777777" w:rsidR="008F5894" w:rsidRPr="00A3782E" w:rsidRDefault="008F5894" w:rsidP="00A3782E">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соответствии </w:t>
      </w:r>
      <w:r w:rsidR="00A3782E">
        <w:rPr>
          <w:rFonts w:ascii="Times New Roman" w:eastAsia="Times New Roman" w:hAnsi="Times New Roman" w:cs="Times New Roman"/>
          <w:sz w:val="28"/>
          <w:szCs w:val="28"/>
          <w:lang w:eastAsia="ru-RU"/>
        </w:rPr>
        <w:t>с инструкцией</w:t>
      </w:r>
      <w:r w:rsidRPr="008F5894">
        <w:rPr>
          <w:rFonts w:ascii="Times New Roman" w:eastAsia="Times New Roman" w:hAnsi="Times New Roman" w:cs="Times New Roman"/>
          <w:sz w:val="28"/>
          <w:szCs w:val="28"/>
          <w:lang w:eastAsia="ru-RU"/>
        </w:rPr>
        <w:t xml:space="preserve"> №157н, аналитический учет основных средств ведется в инвентарных карточках учета основных средств</w:t>
      </w:r>
      <w:r w:rsidR="00A3782E">
        <w:rPr>
          <w:rFonts w:ascii="Times New Roman" w:eastAsia="Times New Roman" w:hAnsi="Times New Roman" w:cs="Times New Roman"/>
          <w:sz w:val="28"/>
          <w:szCs w:val="28"/>
          <w:lang w:eastAsia="ru-RU"/>
        </w:rPr>
        <w:t>,</w:t>
      </w:r>
      <w:r w:rsidRPr="008F5894">
        <w:rPr>
          <w:rFonts w:ascii="Times New Roman" w:eastAsia="Times New Roman" w:hAnsi="Times New Roman" w:cs="Times New Roman"/>
          <w:sz w:val="28"/>
          <w:szCs w:val="28"/>
          <w:lang w:eastAsia="ru-RU"/>
        </w:rPr>
        <w:t xml:space="preserve"> </w:t>
      </w:r>
      <w:r w:rsidR="00A3782E" w:rsidRPr="008F5894">
        <w:rPr>
          <w:rFonts w:ascii="Times New Roman" w:eastAsia="Times New Roman" w:hAnsi="Times New Roman" w:cs="Times New Roman"/>
          <w:sz w:val="28"/>
          <w:szCs w:val="28"/>
          <w:lang w:eastAsia="ru-RU"/>
        </w:rPr>
        <w:t>учёт материальных запасов вёлся в Книге учёта материальных ценностей по наименованиям и количеству</w:t>
      </w:r>
      <w:r w:rsidR="00A3782E">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каждому объекту присвоен инвентарный порядковый номер.</w:t>
      </w:r>
    </w:p>
    <w:p w14:paraId="3EE45334" w14:textId="77777777" w:rsidR="008F5894" w:rsidRPr="008F5894" w:rsidRDefault="008F5894" w:rsidP="00B00362">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По данным бухгалтерского учета на балансе </w:t>
      </w:r>
      <w:r w:rsidR="00B00362" w:rsidRPr="00B00362">
        <w:rPr>
          <w:rFonts w:ascii="Times New Roman" w:eastAsia="Times New Roman" w:hAnsi="Times New Roman" w:cs="Times New Roman"/>
          <w:sz w:val="28"/>
          <w:szCs w:val="28"/>
          <w:lang w:eastAsia="ru-RU"/>
        </w:rPr>
        <w:t xml:space="preserve">Администрации с.п. Галашки </w:t>
      </w:r>
      <w:r w:rsidRPr="008F5894">
        <w:rPr>
          <w:rFonts w:ascii="Times New Roman" w:eastAsia="Times New Roman" w:hAnsi="Times New Roman" w:cs="Times New Roman"/>
          <w:sz w:val="28"/>
          <w:szCs w:val="28"/>
          <w:lang w:eastAsia="ru-RU"/>
        </w:rPr>
        <w:t>числится 1 единица автотранспорта.</w:t>
      </w:r>
      <w:r w:rsidR="00B00362">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Всего за проверяемый период поступило и израсходовано горюче-смазочных материалов в количестве 2 400 л на сумму 105,0 тыс. руб</w:t>
      </w:r>
      <w:r w:rsidR="00B00362">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5858D8E1" w14:textId="5C9D7CD9" w:rsidR="008F5894" w:rsidRPr="008F5894" w:rsidRDefault="00B00362" w:rsidP="005167E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F5894" w:rsidRPr="008F5894">
        <w:rPr>
          <w:rFonts w:ascii="Times New Roman" w:eastAsia="Times New Roman" w:hAnsi="Times New Roman" w:cs="Times New Roman"/>
          <w:sz w:val="28"/>
          <w:szCs w:val="28"/>
          <w:lang w:eastAsia="ru-RU"/>
        </w:rPr>
        <w:t>ри эксплуатации автомобильного транспорта, для учёта и списания ГСМ используется путевой лист, утверждённый Постановлением №</w:t>
      </w:r>
      <w:r w:rsidR="00C215FE">
        <w:rPr>
          <w:rFonts w:ascii="Times New Roman" w:eastAsia="Times New Roman" w:hAnsi="Times New Roman" w:cs="Times New Roman"/>
          <w:sz w:val="28"/>
          <w:szCs w:val="28"/>
          <w:lang w:eastAsia="ru-RU"/>
        </w:rPr>
        <w:t> </w:t>
      </w:r>
      <w:r w:rsidR="008F5894" w:rsidRPr="008F5894">
        <w:rPr>
          <w:rFonts w:ascii="Times New Roman" w:eastAsia="Times New Roman" w:hAnsi="Times New Roman" w:cs="Times New Roman"/>
          <w:sz w:val="28"/>
          <w:szCs w:val="28"/>
          <w:lang w:eastAsia="ru-RU"/>
        </w:rPr>
        <w:t xml:space="preserve">78, который входит в состав унифицированных форм первичной учётной документации. </w:t>
      </w:r>
    </w:p>
    <w:p w14:paraId="63850FF2" w14:textId="77777777" w:rsidR="008F5894" w:rsidRPr="008F5894" w:rsidRDefault="008F5894" w:rsidP="005167E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При этом, путевой лист является основанием для принятия расходов к бухгалтерскому учёту и списания использованных горюче-смазочных материалов </w:t>
      </w:r>
    </w:p>
    <w:p w14:paraId="02C19973" w14:textId="20CB7EE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Однако, в нарушение Постановления №</w:t>
      </w:r>
      <w:r w:rsidR="00C215FE">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 xml:space="preserve">78, к проверке не представлены журнал регистрации путевых листов и путевые листы. </w:t>
      </w:r>
    </w:p>
    <w:p w14:paraId="58287EC8"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p>
    <w:p w14:paraId="2494ACBB" w14:textId="77777777" w:rsidR="008F5894" w:rsidRPr="008F5894" w:rsidRDefault="008F5894" w:rsidP="008F5894">
      <w:p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8F5894">
        <w:rPr>
          <w:rFonts w:ascii="Times New Roman" w:eastAsia="Times New Roman" w:hAnsi="Times New Roman" w:cs="Times New Roman"/>
          <w:b/>
          <w:bCs/>
          <w:sz w:val="28"/>
          <w:szCs w:val="28"/>
          <w:lang w:eastAsia="ru-RU"/>
        </w:rPr>
        <w:t>Проверка расчётов с поставщиками и подрядчиками</w:t>
      </w:r>
    </w:p>
    <w:p w14:paraId="76B345E4" w14:textId="77777777" w:rsidR="008F5894" w:rsidRPr="008F5894" w:rsidRDefault="008F5894" w:rsidP="008F5894">
      <w:pPr>
        <w:spacing w:after="0" w:line="240" w:lineRule="auto"/>
        <w:jc w:val="both"/>
        <w:rPr>
          <w:rFonts w:ascii="Times New Roman" w:eastAsia="Times New Roman" w:hAnsi="Times New Roman" w:cs="Times New Roman"/>
          <w:b/>
          <w:bCs/>
          <w:sz w:val="28"/>
          <w:szCs w:val="28"/>
          <w:lang w:eastAsia="ru-RU"/>
        </w:rPr>
      </w:pPr>
    </w:p>
    <w:p w14:paraId="568D325D" w14:textId="77777777" w:rsidR="008F5894" w:rsidRPr="00443514" w:rsidRDefault="008F5894" w:rsidP="00443514">
      <w:pPr>
        <w:spacing w:after="0" w:line="240" w:lineRule="auto"/>
        <w:ind w:firstLine="708"/>
        <w:jc w:val="both"/>
        <w:rPr>
          <w:rFonts w:ascii="Calibri" w:eastAsia="Times New Roman" w:hAnsi="Calibri" w:cs="Times New Roman"/>
          <w:lang w:eastAsia="ru-RU"/>
        </w:rPr>
      </w:pPr>
      <w:r w:rsidRPr="008F5894">
        <w:rPr>
          <w:rFonts w:ascii="Times New Roman" w:eastAsia="Times New Roman" w:hAnsi="Times New Roman" w:cs="Times New Roman"/>
          <w:sz w:val="28"/>
          <w:szCs w:val="28"/>
          <w:lang w:eastAsia="ru-RU"/>
        </w:rPr>
        <w:t>Учет расчетов с поставщиками и подрядчиками велся в Журнале операций расчетов с поставщиками и подрядчиками.</w:t>
      </w:r>
      <w:r w:rsidR="00443514">
        <w:rPr>
          <w:rFonts w:ascii="Calibri" w:eastAsia="Times New Roman" w:hAnsi="Calibri" w:cs="Times New Roman"/>
          <w:lang w:eastAsia="ru-RU"/>
        </w:rPr>
        <w:t xml:space="preserve"> </w:t>
      </w:r>
      <w:r w:rsidRPr="008F5894">
        <w:rPr>
          <w:rFonts w:ascii="Times New Roman" w:eastAsia="Times New Roman" w:hAnsi="Times New Roman" w:cs="Times New Roman"/>
          <w:sz w:val="28"/>
          <w:szCs w:val="28"/>
          <w:lang w:eastAsia="ru-RU"/>
        </w:rPr>
        <w:t xml:space="preserve">К Журналам операций имеются первичные документы (акты выполненных работ, накладные, ведомости выдачи) по поступившим и выбывшим материальным ценностям, и оказанным услугам. </w:t>
      </w:r>
    </w:p>
    <w:p w14:paraId="01D2016A" w14:textId="77777777" w:rsidR="008F5894" w:rsidRPr="008F5894" w:rsidRDefault="005167E7" w:rsidP="005167E7">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 xml:space="preserve">Согласно данным баланса (ф. 0503130) и Сведений о дебиторской и кредиторской задолженности (ф. 0503169), по </w:t>
      </w:r>
      <w:r w:rsidR="00443514">
        <w:rPr>
          <w:rFonts w:ascii="Times New Roman" w:eastAsia="Times New Roman" w:hAnsi="Times New Roman" w:cs="Times New Roman"/>
          <w:sz w:val="28"/>
          <w:szCs w:val="28"/>
          <w:lang w:eastAsia="ru-RU"/>
        </w:rPr>
        <w:t>с</w:t>
      </w:r>
      <w:r w:rsidR="008F5894" w:rsidRPr="008F5894">
        <w:rPr>
          <w:rFonts w:ascii="Times New Roman" w:eastAsia="Times New Roman" w:hAnsi="Times New Roman" w:cs="Times New Roman"/>
          <w:sz w:val="28"/>
          <w:szCs w:val="28"/>
          <w:lang w:eastAsia="ru-RU"/>
        </w:rPr>
        <w:t>ельскому поселению дебиторской и кредиторской задолженности не числится.</w:t>
      </w:r>
    </w:p>
    <w:p w14:paraId="708CFB00" w14:textId="77777777" w:rsidR="008F5894" w:rsidRPr="008F5894" w:rsidRDefault="008F5894" w:rsidP="008F5894">
      <w:pPr>
        <w:tabs>
          <w:tab w:val="left" w:pos="6663"/>
        </w:tabs>
        <w:spacing w:after="0" w:line="240" w:lineRule="auto"/>
        <w:jc w:val="both"/>
        <w:rPr>
          <w:rFonts w:ascii="Times New Roman" w:eastAsia="Times New Roman" w:hAnsi="Times New Roman" w:cs="Times New Roman"/>
          <w:sz w:val="28"/>
          <w:szCs w:val="28"/>
          <w:lang w:eastAsia="ru-RU"/>
        </w:rPr>
      </w:pPr>
    </w:p>
    <w:p w14:paraId="6B861161" w14:textId="77777777" w:rsidR="008F5894" w:rsidRPr="008F5894" w:rsidRDefault="008F5894" w:rsidP="00D80128">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lastRenderedPageBreak/>
        <w:t>Состояние бухгалтерского учёта</w:t>
      </w:r>
    </w:p>
    <w:p w14:paraId="1155BA0A" w14:textId="77777777" w:rsidR="008F5894" w:rsidRPr="008F5894" w:rsidRDefault="008F5894" w:rsidP="008F5894">
      <w:pPr>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14:paraId="20CED898" w14:textId="03E3F867" w:rsidR="008F5894" w:rsidRPr="008F5894" w:rsidRDefault="008F5894" w:rsidP="005167E7">
      <w:pPr>
        <w:spacing w:after="0" w:line="240" w:lineRule="auto"/>
        <w:ind w:firstLine="708"/>
        <w:jc w:val="both"/>
        <w:rPr>
          <w:rFonts w:ascii="Times New Roman" w:eastAsia="Times New Roman" w:hAnsi="Times New Roman" w:cs="Times New Roman"/>
          <w:bCs/>
          <w:sz w:val="28"/>
          <w:szCs w:val="28"/>
          <w:lang w:eastAsia="ru-RU"/>
        </w:rPr>
      </w:pPr>
      <w:r w:rsidRPr="008F5894">
        <w:rPr>
          <w:rFonts w:ascii="Times New Roman" w:eastAsia="Times New Roman" w:hAnsi="Times New Roman" w:cs="Times New Roman"/>
          <w:sz w:val="28"/>
          <w:szCs w:val="28"/>
          <w:lang w:eastAsia="ru-RU"/>
        </w:rPr>
        <w:t>Бухгалтерский учет в проверяемом периоде вёлся в соответствии с Федеральным Законом от 06.12.2011</w:t>
      </w:r>
      <w:r w:rsidR="00443514">
        <w:rPr>
          <w:rFonts w:ascii="Times New Roman" w:eastAsia="Times New Roman" w:hAnsi="Times New Roman" w:cs="Times New Roman"/>
          <w:sz w:val="28"/>
          <w:szCs w:val="28"/>
          <w:lang w:eastAsia="ru-RU"/>
        </w:rPr>
        <w:t xml:space="preserve"> года</w:t>
      </w:r>
      <w:r w:rsidRPr="008F5894">
        <w:rPr>
          <w:rFonts w:ascii="Times New Roman" w:eastAsia="Times New Roman" w:hAnsi="Times New Roman" w:cs="Times New Roman"/>
          <w:sz w:val="28"/>
          <w:szCs w:val="28"/>
          <w:lang w:eastAsia="ru-RU"/>
        </w:rPr>
        <w:t xml:space="preserve"> №</w:t>
      </w:r>
      <w:r w:rsidR="00C215FE">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402-ФЗ «О бухгалтерском учете» и Инст</w:t>
      </w:r>
      <w:r w:rsidRPr="008F5894">
        <w:rPr>
          <w:rFonts w:ascii="Times New Roman" w:eastAsia="Times New Roman" w:hAnsi="Times New Roman" w:cs="Times New Roman"/>
          <w:bCs/>
          <w:sz w:val="28"/>
          <w:szCs w:val="28"/>
          <w:lang w:eastAsia="ru-RU"/>
        </w:rPr>
        <w:t xml:space="preserve">рукцией по бюджетному учету МФ РФ от 01.12.2010 </w:t>
      </w:r>
      <w:r w:rsidR="00443514">
        <w:rPr>
          <w:rFonts w:ascii="Times New Roman" w:eastAsia="Times New Roman" w:hAnsi="Times New Roman" w:cs="Times New Roman"/>
          <w:bCs/>
          <w:sz w:val="28"/>
          <w:szCs w:val="28"/>
          <w:lang w:eastAsia="ru-RU"/>
        </w:rPr>
        <w:t xml:space="preserve">года </w:t>
      </w:r>
      <w:r w:rsidRPr="008F5894">
        <w:rPr>
          <w:rFonts w:ascii="Times New Roman" w:eastAsia="Times New Roman" w:hAnsi="Times New Roman" w:cs="Times New Roman"/>
          <w:bCs/>
          <w:sz w:val="28"/>
          <w:szCs w:val="28"/>
          <w:lang w:eastAsia="ru-RU"/>
        </w:rPr>
        <w:t>№</w:t>
      </w:r>
      <w:r w:rsidR="00C215FE">
        <w:rPr>
          <w:rFonts w:ascii="Times New Roman" w:eastAsia="Times New Roman" w:hAnsi="Times New Roman" w:cs="Times New Roman"/>
          <w:bCs/>
          <w:sz w:val="28"/>
          <w:szCs w:val="28"/>
          <w:lang w:eastAsia="ru-RU"/>
        </w:rPr>
        <w:t> </w:t>
      </w:r>
      <w:r w:rsidRPr="008F5894">
        <w:rPr>
          <w:rFonts w:ascii="Times New Roman" w:eastAsia="Times New Roman" w:hAnsi="Times New Roman" w:cs="Times New Roman"/>
          <w:bCs/>
          <w:sz w:val="28"/>
          <w:szCs w:val="28"/>
          <w:lang w:eastAsia="ru-RU"/>
        </w:rPr>
        <w:t xml:space="preserve">157н, за исключением наличия факта, отраженного в настоящем акте проверки. </w:t>
      </w:r>
    </w:p>
    <w:p w14:paraId="3A57F338"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p>
    <w:p w14:paraId="5B1A876E"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Выводы:</w:t>
      </w:r>
    </w:p>
    <w:p w14:paraId="23CA69DE"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p>
    <w:p w14:paraId="274C3A7F" w14:textId="77777777" w:rsidR="00712A80" w:rsidRPr="00712A80" w:rsidRDefault="00712A80" w:rsidP="00712A80">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1. </w:t>
      </w:r>
      <w:r w:rsidRPr="00712A80">
        <w:rPr>
          <w:rFonts w:ascii="Times New Roman" w:eastAsia="Times New Roman" w:hAnsi="Times New Roman" w:cs="Times New Roman"/>
          <w:bCs/>
          <w:sz w:val="28"/>
          <w:szCs w:val="28"/>
          <w:lang w:eastAsia="ru-RU"/>
        </w:rPr>
        <w:t xml:space="preserve">На основании решений налоговых органов в результате оплаты пени и штрафов бюджету нанесен ущерб в размере </w:t>
      </w:r>
      <w:r w:rsidR="004B714B">
        <w:rPr>
          <w:rFonts w:ascii="Times New Roman" w:eastAsia="Times New Roman" w:hAnsi="Times New Roman" w:cs="Times New Roman"/>
          <w:bCs/>
          <w:sz w:val="28"/>
          <w:szCs w:val="28"/>
          <w:lang w:eastAsia="ru-RU"/>
        </w:rPr>
        <w:t>51,0</w:t>
      </w:r>
      <w:r w:rsidRPr="00712A80">
        <w:rPr>
          <w:rFonts w:ascii="Times New Roman" w:eastAsia="Times New Roman" w:hAnsi="Times New Roman" w:cs="Times New Roman"/>
          <w:bCs/>
          <w:sz w:val="28"/>
          <w:szCs w:val="28"/>
          <w:lang w:eastAsia="ru-RU"/>
        </w:rPr>
        <w:t xml:space="preserve"> тыс. рублей</w:t>
      </w:r>
      <w:r w:rsidR="004B714B">
        <w:rPr>
          <w:rFonts w:ascii="Times New Roman" w:eastAsia="Times New Roman" w:hAnsi="Times New Roman" w:cs="Times New Roman"/>
          <w:bCs/>
          <w:sz w:val="28"/>
          <w:szCs w:val="28"/>
          <w:lang w:eastAsia="ru-RU"/>
        </w:rPr>
        <w:t>, в том числе:</w:t>
      </w:r>
    </w:p>
    <w:p w14:paraId="326CF39A" w14:textId="77777777" w:rsidR="00712A80" w:rsidRPr="004B714B" w:rsidRDefault="004B714B" w:rsidP="004B714B">
      <w:pPr>
        <w:pStyle w:val="a7"/>
        <w:numPr>
          <w:ilvl w:val="0"/>
          <w:numId w:val="241"/>
        </w:numPr>
        <w:tabs>
          <w:tab w:val="left" w:pos="993"/>
        </w:tabs>
        <w:spacing w:after="0" w:line="240" w:lineRule="auto"/>
        <w:ind w:hanging="658"/>
        <w:jc w:val="both"/>
        <w:rPr>
          <w:rFonts w:ascii="Times New Roman" w:eastAsia="Times New Roman" w:hAnsi="Times New Roman" w:cs="Times New Roman"/>
          <w:sz w:val="28"/>
          <w:szCs w:val="28"/>
          <w:lang w:eastAsia="ru-RU"/>
        </w:rPr>
      </w:pPr>
      <w:r w:rsidRPr="004B714B">
        <w:rPr>
          <w:rFonts w:ascii="Times New Roman" w:eastAsia="Times New Roman" w:hAnsi="Times New Roman" w:cs="Times New Roman"/>
          <w:sz w:val="28"/>
          <w:szCs w:val="28"/>
          <w:lang w:eastAsia="ru-RU"/>
        </w:rPr>
        <w:t>по Администрации Сунженского муниципального района - 2,5 тыс. рублей;</w:t>
      </w:r>
    </w:p>
    <w:p w14:paraId="18CA3024" w14:textId="77777777" w:rsidR="004B714B" w:rsidRPr="004B714B" w:rsidRDefault="004B714B" w:rsidP="004B714B">
      <w:pPr>
        <w:pStyle w:val="a7"/>
        <w:numPr>
          <w:ilvl w:val="0"/>
          <w:numId w:val="241"/>
        </w:numPr>
        <w:tabs>
          <w:tab w:val="left" w:pos="993"/>
        </w:tabs>
        <w:spacing w:after="0" w:line="240" w:lineRule="auto"/>
        <w:ind w:hanging="658"/>
        <w:jc w:val="both"/>
        <w:rPr>
          <w:rFonts w:ascii="Times New Roman" w:eastAsia="Times New Roman" w:hAnsi="Times New Roman" w:cs="Times New Roman"/>
          <w:sz w:val="28"/>
          <w:szCs w:val="28"/>
          <w:lang w:eastAsia="ru-RU"/>
        </w:rPr>
      </w:pPr>
      <w:r w:rsidRPr="004B714B">
        <w:rPr>
          <w:rFonts w:ascii="Times New Roman" w:eastAsia="Times New Roman" w:hAnsi="Times New Roman" w:cs="Times New Roman"/>
          <w:sz w:val="28"/>
          <w:szCs w:val="28"/>
          <w:lang w:eastAsia="ru-RU"/>
        </w:rPr>
        <w:t>по Администрации сельского поселения Троицкое - 15,0 тыс. рублей;</w:t>
      </w:r>
    </w:p>
    <w:p w14:paraId="1FA59CB6" w14:textId="77777777" w:rsidR="004B714B" w:rsidRPr="004B714B" w:rsidRDefault="004B714B" w:rsidP="004B714B">
      <w:pPr>
        <w:pStyle w:val="a7"/>
        <w:numPr>
          <w:ilvl w:val="0"/>
          <w:numId w:val="241"/>
        </w:numPr>
        <w:tabs>
          <w:tab w:val="left" w:pos="993"/>
        </w:tabs>
        <w:spacing w:after="0" w:line="240" w:lineRule="auto"/>
        <w:ind w:hanging="658"/>
        <w:jc w:val="both"/>
        <w:rPr>
          <w:rFonts w:ascii="Times New Roman" w:eastAsia="Times New Roman" w:hAnsi="Times New Roman" w:cs="Times New Roman"/>
          <w:sz w:val="28"/>
          <w:szCs w:val="28"/>
          <w:lang w:eastAsia="ru-RU"/>
        </w:rPr>
      </w:pPr>
      <w:r w:rsidRPr="004B714B">
        <w:rPr>
          <w:rFonts w:ascii="Times New Roman" w:eastAsia="Times New Roman" w:hAnsi="Times New Roman" w:cs="Times New Roman"/>
          <w:sz w:val="28"/>
          <w:szCs w:val="28"/>
          <w:lang w:eastAsia="ru-RU"/>
        </w:rPr>
        <w:t>по Администрации сельского поселения Нестеровское - 33,5 тыс. рублей.</w:t>
      </w:r>
    </w:p>
    <w:p w14:paraId="2F79BE78" w14:textId="77777777" w:rsidR="00712A80" w:rsidRPr="004B714B" w:rsidRDefault="004B714B" w:rsidP="004B714B">
      <w:pPr>
        <w:spacing w:after="0" w:line="240" w:lineRule="auto"/>
        <w:ind w:left="14"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4B714B">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В нарушение Федерального закона № 402-ФЗ, при принятии к бухгалтерскому учёту обязательств на основании определения Арбитражного суда Республики Ингушетия, Администрацией</w:t>
      </w:r>
      <w:r w:rsidRPr="00443514">
        <w:rPr>
          <w:rFonts w:ascii="Times New Roman" w:eastAsia="Times New Roman" w:hAnsi="Times New Roman" w:cs="Times New Roman"/>
          <w:sz w:val="28"/>
          <w:szCs w:val="28"/>
          <w:lang w:eastAsia="ru-RU"/>
        </w:rPr>
        <w:t xml:space="preserve"> Сунженского муниципального района</w:t>
      </w:r>
      <w:r w:rsidRPr="008F5894">
        <w:rPr>
          <w:rFonts w:ascii="Times New Roman" w:eastAsia="Times New Roman" w:hAnsi="Times New Roman" w:cs="Times New Roman"/>
          <w:sz w:val="28"/>
          <w:szCs w:val="28"/>
          <w:lang w:eastAsia="ru-RU"/>
        </w:rPr>
        <w:t xml:space="preserve"> к учёту не приняты расходы по уплате государственной пошлины в сумме 60,5 тыс. руб</w:t>
      </w:r>
      <w:r>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6C8CDEF4" w14:textId="77777777" w:rsidR="004B714B" w:rsidRPr="004B714B" w:rsidRDefault="004B714B" w:rsidP="004B714B">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3.</w:t>
      </w:r>
      <w:r w:rsidRPr="004B714B">
        <w:rPr>
          <w:rFonts w:ascii="Times New Roman" w:eastAsia="Times New Roman" w:hAnsi="Times New Roman" w:cs="Times New Roman"/>
          <w:sz w:val="28"/>
          <w:szCs w:val="28"/>
          <w:lang w:eastAsia="ru-RU"/>
        </w:rPr>
        <w:t xml:space="preserve"> </w:t>
      </w:r>
      <w:r w:rsidRPr="008F5894">
        <w:rPr>
          <w:rFonts w:ascii="Times New Roman" w:eastAsia="Times New Roman" w:hAnsi="Times New Roman" w:cs="Times New Roman"/>
          <w:sz w:val="28"/>
          <w:szCs w:val="28"/>
          <w:lang w:eastAsia="ru-RU"/>
        </w:rPr>
        <w:t>В нарушение ст</w:t>
      </w:r>
      <w:r>
        <w:rPr>
          <w:rFonts w:ascii="Times New Roman" w:eastAsia="Times New Roman" w:hAnsi="Times New Roman" w:cs="Times New Roman"/>
          <w:sz w:val="28"/>
          <w:szCs w:val="28"/>
          <w:lang w:eastAsia="ru-RU"/>
        </w:rPr>
        <w:t>атьи</w:t>
      </w:r>
      <w:r w:rsidRPr="008F5894">
        <w:rPr>
          <w:rFonts w:ascii="Times New Roman" w:eastAsia="Times New Roman" w:hAnsi="Times New Roman" w:cs="Times New Roman"/>
          <w:sz w:val="28"/>
          <w:szCs w:val="28"/>
          <w:lang w:eastAsia="ru-RU"/>
        </w:rPr>
        <w:t xml:space="preserve"> 7 Инструкции №191н, кредиторская задолженность в годовой отчётности Администрации </w:t>
      </w:r>
      <w:r w:rsidRPr="00443514">
        <w:rPr>
          <w:rFonts w:ascii="Times New Roman" w:eastAsia="Times New Roman" w:hAnsi="Times New Roman" w:cs="Times New Roman"/>
          <w:sz w:val="28"/>
          <w:szCs w:val="28"/>
          <w:lang w:eastAsia="ru-RU"/>
        </w:rPr>
        <w:t xml:space="preserve">Сунженского муниципального района </w:t>
      </w:r>
      <w:r w:rsidRPr="008F5894">
        <w:rPr>
          <w:rFonts w:ascii="Times New Roman" w:eastAsia="Times New Roman" w:hAnsi="Times New Roman" w:cs="Times New Roman"/>
          <w:sz w:val="28"/>
          <w:szCs w:val="28"/>
          <w:lang w:eastAsia="ru-RU"/>
        </w:rPr>
        <w:t>не соответствует данным бухгалтерского учёта на сумму 60,5 тыс. руб</w:t>
      </w:r>
      <w:r>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73521CEA" w14:textId="77777777" w:rsidR="00712A80" w:rsidRDefault="004B714B" w:rsidP="004B714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w:t>
      </w:r>
      <w:r w:rsidRPr="008F5894">
        <w:rPr>
          <w:rFonts w:ascii="Times New Roman" w:eastAsia="Times New Roman" w:hAnsi="Times New Roman" w:cs="Times New Roman"/>
          <w:color w:val="000000"/>
          <w:sz w:val="28"/>
          <w:szCs w:val="28"/>
          <w:lang w:eastAsia="ru-RU"/>
        </w:rPr>
        <w:t>. В нарушение ст</w:t>
      </w:r>
      <w:r>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197 Т</w:t>
      </w:r>
      <w:r>
        <w:rPr>
          <w:rFonts w:ascii="Times New Roman" w:eastAsia="Times New Roman" w:hAnsi="Times New Roman" w:cs="Times New Roman"/>
          <w:color w:val="000000"/>
          <w:sz w:val="28"/>
          <w:szCs w:val="28"/>
          <w:lang w:eastAsia="ru-RU"/>
        </w:rPr>
        <w:t>рудового Кодекса</w:t>
      </w:r>
      <w:r w:rsidRPr="008F5894">
        <w:rPr>
          <w:rFonts w:ascii="Times New Roman" w:eastAsia="Times New Roman" w:hAnsi="Times New Roman" w:cs="Times New Roman"/>
          <w:color w:val="000000"/>
          <w:sz w:val="28"/>
          <w:szCs w:val="28"/>
          <w:lang w:eastAsia="ru-RU"/>
        </w:rPr>
        <w:t xml:space="preserve"> РФ, в </w:t>
      </w:r>
      <w:r>
        <w:rPr>
          <w:rFonts w:ascii="Times New Roman" w:eastAsia="Times New Roman" w:hAnsi="Times New Roman" w:cs="Times New Roman"/>
          <w:color w:val="000000"/>
          <w:sz w:val="28"/>
          <w:szCs w:val="28"/>
          <w:lang w:eastAsia="ru-RU"/>
        </w:rPr>
        <w:t>А</w:t>
      </w:r>
      <w:r w:rsidRPr="008F5894">
        <w:rPr>
          <w:rFonts w:ascii="Times New Roman" w:eastAsia="Times New Roman" w:hAnsi="Times New Roman" w:cs="Times New Roman"/>
          <w:color w:val="000000"/>
          <w:sz w:val="28"/>
          <w:szCs w:val="28"/>
          <w:lang w:eastAsia="ru-RU"/>
        </w:rPr>
        <w:t>дминистрации с. п. Троицкое неправомерно начислены поощрительные выплаты в сумме 15,0 тыс. руб</w:t>
      </w:r>
      <w:r>
        <w:rPr>
          <w:rFonts w:ascii="Times New Roman" w:eastAsia="Times New Roman" w:hAnsi="Times New Roman" w:cs="Times New Roman"/>
          <w:color w:val="000000"/>
          <w:sz w:val="28"/>
          <w:szCs w:val="28"/>
          <w:lang w:eastAsia="ru-RU"/>
        </w:rPr>
        <w:t>лей</w:t>
      </w:r>
      <w:r w:rsidRPr="008F5894">
        <w:rPr>
          <w:rFonts w:ascii="Times New Roman" w:eastAsia="Times New Roman" w:hAnsi="Times New Roman" w:cs="Times New Roman"/>
          <w:color w:val="000000"/>
          <w:sz w:val="28"/>
          <w:szCs w:val="28"/>
          <w:lang w:eastAsia="ru-RU"/>
        </w:rPr>
        <w:t xml:space="preserve">, которые возмещены в ходе настоящей проверки. </w:t>
      </w:r>
    </w:p>
    <w:p w14:paraId="302C3AF7" w14:textId="77777777" w:rsidR="008F5894" w:rsidRPr="008F5894" w:rsidRDefault="004B714B" w:rsidP="005167E7">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5</w:t>
      </w:r>
      <w:r w:rsidR="008F5894" w:rsidRPr="008F5894">
        <w:rPr>
          <w:rFonts w:ascii="Times New Roman" w:eastAsia="Times New Roman" w:hAnsi="Times New Roman" w:cs="Times New Roman"/>
          <w:sz w:val="28"/>
          <w:szCs w:val="28"/>
          <w:lang w:eastAsia="ru-RU"/>
        </w:rPr>
        <w:t xml:space="preserve">. </w:t>
      </w:r>
      <w:r w:rsidR="008F5894" w:rsidRPr="00443514">
        <w:rPr>
          <w:rFonts w:ascii="Times New Roman" w:eastAsia="Times New Roman" w:hAnsi="Times New Roman" w:cs="Times New Roman"/>
          <w:sz w:val="28"/>
          <w:szCs w:val="28"/>
          <w:lang w:eastAsia="ru-RU"/>
        </w:rPr>
        <w:t>В нарушение п</w:t>
      </w:r>
      <w:r w:rsidR="00443514" w:rsidRPr="00443514">
        <w:rPr>
          <w:rFonts w:ascii="Times New Roman" w:eastAsia="Times New Roman" w:hAnsi="Times New Roman" w:cs="Times New Roman"/>
          <w:sz w:val="28"/>
          <w:szCs w:val="28"/>
          <w:lang w:eastAsia="ru-RU"/>
        </w:rPr>
        <w:t>ункта</w:t>
      </w:r>
      <w:r w:rsidR="008F5894" w:rsidRPr="00443514">
        <w:rPr>
          <w:rFonts w:ascii="Times New Roman" w:eastAsia="Times New Roman" w:hAnsi="Times New Roman" w:cs="Times New Roman"/>
          <w:sz w:val="28"/>
          <w:szCs w:val="28"/>
          <w:lang w:eastAsia="ru-RU"/>
        </w:rPr>
        <w:t xml:space="preserve"> 1 ст</w:t>
      </w:r>
      <w:r w:rsidR="00443514" w:rsidRPr="00443514">
        <w:rPr>
          <w:rFonts w:ascii="Times New Roman" w:eastAsia="Times New Roman" w:hAnsi="Times New Roman" w:cs="Times New Roman"/>
          <w:sz w:val="28"/>
          <w:szCs w:val="28"/>
          <w:lang w:eastAsia="ru-RU"/>
        </w:rPr>
        <w:t>атьи</w:t>
      </w:r>
      <w:r w:rsidR="008F5894" w:rsidRPr="00443514">
        <w:rPr>
          <w:rFonts w:ascii="Times New Roman" w:eastAsia="Times New Roman" w:hAnsi="Times New Roman" w:cs="Times New Roman"/>
          <w:sz w:val="28"/>
          <w:szCs w:val="28"/>
          <w:lang w:eastAsia="ru-RU"/>
        </w:rPr>
        <w:t xml:space="preserve"> 221 Б</w:t>
      </w:r>
      <w:r w:rsidR="00443514" w:rsidRPr="00443514">
        <w:rPr>
          <w:rFonts w:ascii="Times New Roman" w:eastAsia="Times New Roman" w:hAnsi="Times New Roman" w:cs="Times New Roman"/>
          <w:sz w:val="28"/>
          <w:szCs w:val="28"/>
          <w:lang w:eastAsia="ru-RU"/>
        </w:rPr>
        <w:t>юджетного Кодекса</w:t>
      </w:r>
      <w:r w:rsidR="008F5894" w:rsidRPr="00443514">
        <w:rPr>
          <w:rFonts w:ascii="Times New Roman" w:eastAsia="Times New Roman" w:hAnsi="Times New Roman" w:cs="Times New Roman"/>
          <w:sz w:val="28"/>
          <w:szCs w:val="28"/>
          <w:lang w:eastAsia="ru-RU"/>
        </w:rPr>
        <w:t xml:space="preserve"> РФ, п</w:t>
      </w:r>
      <w:r w:rsidR="00443514" w:rsidRPr="00443514">
        <w:rPr>
          <w:rFonts w:ascii="Times New Roman" w:eastAsia="Times New Roman" w:hAnsi="Times New Roman" w:cs="Times New Roman"/>
          <w:sz w:val="28"/>
          <w:szCs w:val="28"/>
          <w:lang w:eastAsia="ru-RU"/>
        </w:rPr>
        <w:t>ункта</w:t>
      </w:r>
      <w:r w:rsidR="008F5894" w:rsidRPr="00443514">
        <w:rPr>
          <w:rFonts w:ascii="Times New Roman" w:eastAsia="Times New Roman" w:hAnsi="Times New Roman" w:cs="Times New Roman"/>
          <w:sz w:val="28"/>
          <w:szCs w:val="28"/>
          <w:lang w:eastAsia="ru-RU"/>
        </w:rPr>
        <w:t xml:space="preserve"> 2 Приказа М</w:t>
      </w:r>
      <w:r w:rsidR="00443514" w:rsidRPr="00443514">
        <w:rPr>
          <w:rFonts w:ascii="Times New Roman" w:eastAsia="Times New Roman" w:hAnsi="Times New Roman" w:cs="Times New Roman"/>
          <w:sz w:val="28"/>
          <w:szCs w:val="28"/>
          <w:lang w:eastAsia="ru-RU"/>
        </w:rPr>
        <w:t>инфина</w:t>
      </w:r>
      <w:r w:rsidR="008F5894" w:rsidRPr="00443514">
        <w:rPr>
          <w:rFonts w:ascii="Times New Roman" w:eastAsia="Times New Roman" w:hAnsi="Times New Roman" w:cs="Times New Roman"/>
          <w:sz w:val="28"/>
          <w:szCs w:val="28"/>
          <w:lang w:eastAsia="ru-RU"/>
        </w:rPr>
        <w:t xml:space="preserve"> </w:t>
      </w:r>
      <w:r w:rsidR="00443514" w:rsidRPr="00443514">
        <w:rPr>
          <w:rFonts w:ascii="Times New Roman" w:eastAsia="Times New Roman" w:hAnsi="Times New Roman" w:cs="Times New Roman"/>
          <w:sz w:val="28"/>
          <w:szCs w:val="28"/>
          <w:lang w:eastAsia="ru-RU"/>
        </w:rPr>
        <w:t>России</w:t>
      </w:r>
      <w:r w:rsidR="008F5894" w:rsidRPr="00443514">
        <w:rPr>
          <w:rFonts w:ascii="Times New Roman" w:eastAsia="Times New Roman" w:hAnsi="Times New Roman" w:cs="Times New Roman"/>
          <w:sz w:val="28"/>
          <w:szCs w:val="28"/>
          <w:lang w:eastAsia="ru-RU"/>
        </w:rPr>
        <w:t xml:space="preserve"> №26н, главным распорядителем </w:t>
      </w:r>
      <w:r w:rsidR="00443514" w:rsidRPr="00443514">
        <w:rPr>
          <w:rFonts w:ascii="Times New Roman" w:eastAsia="Times New Roman" w:hAnsi="Times New Roman" w:cs="Times New Roman"/>
          <w:sz w:val="28"/>
          <w:szCs w:val="28"/>
          <w:lang w:eastAsia="ru-RU"/>
        </w:rPr>
        <w:t xml:space="preserve">бюджетных средств </w:t>
      </w:r>
      <w:r w:rsidR="008F5894" w:rsidRPr="00443514">
        <w:rPr>
          <w:rFonts w:ascii="Times New Roman" w:eastAsia="Times New Roman" w:hAnsi="Times New Roman" w:cs="Times New Roman"/>
          <w:sz w:val="28"/>
          <w:szCs w:val="28"/>
          <w:lang w:eastAsia="ru-RU"/>
        </w:rPr>
        <w:t xml:space="preserve">Администрацией </w:t>
      </w:r>
      <w:bookmarkStart w:id="28" w:name="_Hlk99669020"/>
      <w:r w:rsidR="008F5894" w:rsidRPr="00443514">
        <w:rPr>
          <w:rFonts w:ascii="Times New Roman" w:eastAsia="Times New Roman" w:hAnsi="Times New Roman" w:cs="Times New Roman"/>
          <w:sz w:val="28"/>
          <w:szCs w:val="28"/>
          <w:lang w:eastAsia="ru-RU"/>
        </w:rPr>
        <w:t>Сунженского муниципального района</w:t>
      </w:r>
      <w:bookmarkEnd w:id="28"/>
      <w:r w:rsidR="008F5894" w:rsidRPr="00443514">
        <w:rPr>
          <w:rFonts w:ascii="Times New Roman" w:eastAsia="Times New Roman" w:hAnsi="Times New Roman" w:cs="Times New Roman"/>
          <w:sz w:val="28"/>
          <w:szCs w:val="28"/>
          <w:lang w:eastAsia="ru-RU"/>
        </w:rPr>
        <w:t xml:space="preserve"> не разработан и не утвержден порядок составления и утверждения бюджетной</w:t>
      </w:r>
      <w:r w:rsidR="008F5894" w:rsidRPr="008F5894">
        <w:rPr>
          <w:rFonts w:ascii="Times New Roman" w:eastAsia="Times New Roman" w:hAnsi="Times New Roman" w:cs="Times New Roman"/>
          <w:sz w:val="28"/>
          <w:szCs w:val="28"/>
          <w:lang w:eastAsia="ru-RU"/>
        </w:rPr>
        <w:t xml:space="preserve"> сметы.</w:t>
      </w:r>
      <w:r w:rsidR="008F5894" w:rsidRPr="008F5894">
        <w:rPr>
          <w:rFonts w:ascii="Calibri" w:eastAsia="Times New Roman" w:hAnsi="Calibri" w:cs="Times New Roman"/>
          <w:sz w:val="28"/>
          <w:szCs w:val="28"/>
          <w:lang w:eastAsia="ru-RU"/>
        </w:rPr>
        <w:t xml:space="preserve"> </w:t>
      </w:r>
    </w:p>
    <w:p w14:paraId="2BDED63F" w14:textId="77777777" w:rsidR="008F5894" w:rsidRDefault="004B714B" w:rsidP="005167E7">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6.</w:t>
      </w:r>
      <w:r w:rsidR="008F5894" w:rsidRPr="008F5894">
        <w:rPr>
          <w:rFonts w:ascii="Times New Roman" w:eastAsia="Times New Roman" w:hAnsi="Times New Roman" w:cs="Times New Roman"/>
          <w:bCs/>
          <w:kern w:val="36"/>
          <w:sz w:val="28"/>
          <w:szCs w:val="28"/>
          <w:lang w:eastAsia="ru-RU"/>
        </w:rPr>
        <w:t xml:space="preserve"> В нарушение п</w:t>
      </w:r>
      <w:r w:rsidR="00443514">
        <w:rPr>
          <w:rFonts w:ascii="Times New Roman" w:eastAsia="Times New Roman" w:hAnsi="Times New Roman" w:cs="Times New Roman"/>
          <w:bCs/>
          <w:kern w:val="36"/>
          <w:sz w:val="28"/>
          <w:szCs w:val="28"/>
          <w:lang w:eastAsia="ru-RU"/>
        </w:rPr>
        <w:t>ункта</w:t>
      </w:r>
      <w:r w:rsidR="008F5894" w:rsidRPr="008F5894">
        <w:rPr>
          <w:rFonts w:ascii="Times New Roman" w:eastAsia="Times New Roman" w:hAnsi="Times New Roman" w:cs="Times New Roman"/>
          <w:bCs/>
          <w:kern w:val="36"/>
          <w:sz w:val="28"/>
          <w:szCs w:val="28"/>
          <w:lang w:eastAsia="ru-RU"/>
        </w:rPr>
        <w:t xml:space="preserve"> 8 Приказа </w:t>
      </w:r>
      <w:r w:rsidR="00443514" w:rsidRPr="00443514">
        <w:rPr>
          <w:rFonts w:ascii="Times New Roman" w:eastAsia="Times New Roman" w:hAnsi="Times New Roman" w:cs="Times New Roman"/>
          <w:bCs/>
          <w:kern w:val="36"/>
          <w:sz w:val="28"/>
          <w:szCs w:val="28"/>
          <w:lang w:eastAsia="ru-RU"/>
        </w:rPr>
        <w:t xml:space="preserve">Минфина России </w:t>
      </w:r>
      <w:r w:rsidR="008F5894" w:rsidRPr="008F5894">
        <w:rPr>
          <w:rFonts w:ascii="Times New Roman" w:eastAsia="Times New Roman" w:hAnsi="Times New Roman" w:cs="Times New Roman"/>
          <w:bCs/>
          <w:kern w:val="36"/>
          <w:sz w:val="28"/>
          <w:szCs w:val="28"/>
          <w:lang w:eastAsia="ru-RU"/>
        </w:rPr>
        <w:t xml:space="preserve">№26н, при составлении и внесении изменений в бюджетную смету, Администрацией </w:t>
      </w:r>
      <w:r w:rsidR="00443514" w:rsidRPr="00443514">
        <w:rPr>
          <w:rFonts w:ascii="Times New Roman" w:eastAsia="Times New Roman" w:hAnsi="Times New Roman" w:cs="Times New Roman"/>
          <w:bCs/>
          <w:kern w:val="36"/>
          <w:sz w:val="28"/>
          <w:szCs w:val="28"/>
          <w:lang w:eastAsia="ru-RU"/>
        </w:rPr>
        <w:t xml:space="preserve">Сунженского муниципального района </w:t>
      </w:r>
      <w:r w:rsidR="008F5894" w:rsidRPr="008F5894">
        <w:rPr>
          <w:rFonts w:ascii="Times New Roman" w:eastAsia="Times New Roman" w:hAnsi="Times New Roman" w:cs="Times New Roman"/>
          <w:bCs/>
          <w:kern w:val="36"/>
          <w:sz w:val="28"/>
          <w:szCs w:val="28"/>
          <w:lang w:eastAsia="ru-RU"/>
        </w:rPr>
        <w:t xml:space="preserve">не применялись рекомендуемые образцы форм (ф.0501012 и ф. 0501013). </w:t>
      </w:r>
    </w:p>
    <w:p w14:paraId="1ECDF16D" w14:textId="77777777" w:rsidR="008F5894" w:rsidRPr="008F5894" w:rsidRDefault="005167E7" w:rsidP="008F589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ab/>
      </w:r>
      <w:r w:rsidR="004B714B">
        <w:rPr>
          <w:rFonts w:ascii="Times New Roman" w:eastAsia="Times New Roman" w:hAnsi="Times New Roman" w:cs="Times New Roman"/>
          <w:sz w:val="28"/>
          <w:szCs w:val="28"/>
          <w:lang w:eastAsia="ru-RU"/>
        </w:rPr>
        <w:t>7</w:t>
      </w:r>
      <w:r w:rsidR="008F5894" w:rsidRPr="008F5894">
        <w:rPr>
          <w:rFonts w:ascii="Times New Roman" w:eastAsia="Times New Roman" w:hAnsi="Times New Roman" w:cs="Times New Roman"/>
          <w:sz w:val="28"/>
          <w:szCs w:val="28"/>
          <w:lang w:eastAsia="ru-RU"/>
        </w:rPr>
        <w:t xml:space="preserve">. </w:t>
      </w:r>
      <w:bookmarkStart w:id="29" w:name="_Hlk99669247"/>
      <w:r w:rsidR="008F5894" w:rsidRPr="008F5894">
        <w:rPr>
          <w:rFonts w:ascii="Times New Roman" w:eastAsia="Times New Roman" w:hAnsi="Times New Roman" w:cs="Times New Roman"/>
          <w:sz w:val="28"/>
          <w:szCs w:val="28"/>
          <w:lang w:eastAsia="ru-RU"/>
        </w:rPr>
        <w:t>В нарушение ст</w:t>
      </w:r>
      <w:r w:rsidR="00712A80">
        <w:rPr>
          <w:rFonts w:ascii="Times New Roman" w:eastAsia="Times New Roman" w:hAnsi="Times New Roman" w:cs="Times New Roman"/>
          <w:sz w:val="28"/>
          <w:szCs w:val="28"/>
          <w:lang w:eastAsia="ru-RU"/>
        </w:rPr>
        <w:t>атьи</w:t>
      </w:r>
      <w:r w:rsidR="008F5894" w:rsidRPr="008F5894">
        <w:rPr>
          <w:rFonts w:ascii="Times New Roman" w:eastAsia="Times New Roman" w:hAnsi="Times New Roman" w:cs="Times New Roman"/>
          <w:sz w:val="28"/>
          <w:szCs w:val="28"/>
          <w:lang w:eastAsia="ru-RU"/>
        </w:rPr>
        <w:t xml:space="preserve"> 46 Инструкции №157н, в администрации с. п. Нестеровское на некоторых объектах отсутствуют присвоенные инвентарные номера.</w:t>
      </w:r>
    </w:p>
    <w:bookmarkEnd w:id="29"/>
    <w:p w14:paraId="5DB3A176" w14:textId="77777777" w:rsidR="008F5894" w:rsidRPr="008F5894" w:rsidRDefault="005167E7" w:rsidP="008F5894">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B714B">
        <w:rPr>
          <w:rFonts w:ascii="Times New Roman" w:eastAsia="Times New Roman" w:hAnsi="Times New Roman" w:cs="Times New Roman"/>
          <w:sz w:val="28"/>
          <w:szCs w:val="28"/>
          <w:lang w:eastAsia="ru-RU"/>
        </w:rPr>
        <w:t>8</w:t>
      </w:r>
      <w:r w:rsidR="008F5894" w:rsidRPr="008F5894">
        <w:rPr>
          <w:rFonts w:ascii="Times New Roman" w:eastAsia="Times New Roman" w:hAnsi="Times New Roman" w:cs="Times New Roman"/>
          <w:sz w:val="28"/>
          <w:szCs w:val="28"/>
          <w:lang w:eastAsia="ru-RU"/>
        </w:rPr>
        <w:t xml:space="preserve">. В нарушение Постановления №78, в администрации с. п. Галашки к проверке не представлены журнал регистрации путевых листов и путевые листы. </w:t>
      </w:r>
    </w:p>
    <w:p w14:paraId="4F4614EB" w14:textId="77777777" w:rsidR="008F5894" w:rsidRPr="008F5894" w:rsidRDefault="008F5894" w:rsidP="00A07E4B">
      <w:pPr>
        <w:spacing w:after="0" w:line="240" w:lineRule="auto"/>
        <w:rPr>
          <w:rFonts w:ascii="Times New Roman" w:eastAsia="Times New Roman" w:hAnsi="Times New Roman" w:cs="Times New Roman"/>
          <w:b/>
          <w:sz w:val="28"/>
          <w:szCs w:val="28"/>
          <w:lang w:eastAsia="ru-RU"/>
        </w:rPr>
      </w:pPr>
    </w:p>
    <w:p w14:paraId="4E9D482C" w14:textId="77777777" w:rsidR="008F5894" w:rsidRPr="008F5894" w:rsidRDefault="008F5894" w:rsidP="008F5894">
      <w:pPr>
        <w:tabs>
          <w:tab w:val="left" w:pos="284"/>
        </w:tabs>
        <w:spacing w:after="0" w:line="240" w:lineRule="auto"/>
        <w:jc w:val="center"/>
        <w:rPr>
          <w:rFonts w:ascii="Times New Roman" w:eastAsia="Times New Roman" w:hAnsi="Times New Roman" w:cs="Times New Roman"/>
          <w:b/>
          <w:sz w:val="28"/>
          <w:szCs w:val="28"/>
          <w:lang w:eastAsia="ru-RU"/>
        </w:rPr>
      </w:pPr>
      <w:r w:rsidRPr="008F5894">
        <w:rPr>
          <w:rFonts w:ascii="Times New Roman" w:eastAsia="Times New Roman" w:hAnsi="Times New Roman" w:cs="Times New Roman"/>
          <w:b/>
          <w:sz w:val="28"/>
          <w:szCs w:val="28"/>
          <w:lang w:eastAsia="ru-RU"/>
        </w:rPr>
        <w:t>Предложения:</w:t>
      </w:r>
    </w:p>
    <w:p w14:paraId="02E6A0CC" w14:textId="77777777" w:rsidR="008F5894" w:rsidRPr="008F5894" w:rsidRDefault="008F5894" w:rsidP="008F5894">
      <w:pPr>
        <w:tabs>
          <w:tab w:val="left" w:pos="284"/>
        </w:tabs>
        <w:spacing w:after="0" w:line="240" w:lineRule="auto"/>
        <w:jc w:val="center"/>
        <w:rPr>
          <w:rFonts w:ascii="Times New Roman" w:eastAsia="Times New Roman" w:hAnsi="Times New Roman" w:cs="Times New Roman"/>
          <w:b/>
          <w:sz w:val="28"/>
          <w:szCs w:val="28"/>
          <w:lang w:eastAsia="ru-RU"/>
        </w:rPr>
      </w:pPr>
    </w:p>
    <w:p w14:paraId="64B3594C" w14:textId="77777777" w:rsidR="008F5894" w:rsidRPr="008F5894" w:rsidRDefault="005167E7" w:rsidP="003F58D3">
      <w:pPr>
        <w:tabs>
          <w:tab w:val="left" w:pos="0"/>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1. Направить в Народное Собрание Республики Ингушетия информационное письмо и отчет аудитора о результатах проверки.</w:t>
      </w:r>
    </w:p>
    <w:p w14:paraId="4F759260" w14:textId="77777777" w:rsidR="008F5894" w:rsidRPr="008F5894" w:rsidRDefault="005167E7" w:rsidP="008F5894">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8F5894" w:rsidRPr="008F5894">
        <w:rPr>
          <w:rFonts w:ascii="Times New Roman" w:eastAsia="Times New Roman" w:hAnsi="Times New Roman" w:cs="Times New Roman"/>
          <w:sz w:val="28"/>
          <w:szCs w:val="28"/>
          <w:lang w:eastAsia="ru-RU"/>
        </w:rPr>
        <w:t>2. Направить Главе Республики Ингушетия информационное письмо о результатах проверки.</w:t>
      </w:r>
    </w:p>
    <w:p w14:paraId="6C7D4E94" w14:textId="77777777" w:rsidR="008F5894" w:rsidRPr="008F5894" w:rsidRDefault="005167E7" w:rsidP="008F5894">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3. Направить в Прокуратуру Республики Ингушетия материалы проверки.</w:t>
      </w:r>
    </w:p>
    <w:p w14:paraId="1E3C7E93" w14:textId="77777777" w:rsidR="008F5894" w:rsidRPr="008F5894" w:rsidRDefault="005167E7" w:rsidP="005167E7">
      <w:pPr>
        <w:tabs>
          <w:tab w:val="left" w:pos="0"/>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4.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проверки.</w:t>
      </w:r>
    </w:p>
    <w:p w14:paraId="11D09C28" w14:textId="77777777" w:rsidR="008F5894" w:rsidRPr="008F5894" w:rsidRDefault="005167E7" w:rsidP="008F5894">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894" w:rsidRPr="008F5894">
        <w:rPr>
          <w:rFonts w:ascii="Times New Roman" w:eastAsia="Times New Roman" w:hAnsi="Times New Roman" w:cs="Times New Roman"/>
          <w:sz w:val="28"/>
          <w:szCs w:val="28"/>
          <w:lang w:eastAsia="ru-RU"/>
        </w:rPr>
        <w:t>5. Направить в администрацию</w:t>
      </w:r>
      <w:r w:rsidR="008F5894" w:rsidRPr="008F5894">
        <w:rPr>
          <w:rFonts w:ascii="Calibri" w:eastAsia="Times New Roman" w:hAnsi="Calibri" w:cs="Times New Roman"/>
          <w:lang w:eastAsia="ru-RU"/>
        </w:rPr>
        <w:t xml:space="preserve"> </w:t>
      </w:r>
      <w:r w:rsidR="008F5894" w:rsidRPr="008F5894">
        <w:rPr>
          <w:rFonts w:ascii="Times New Roman" w:eastAsia="Times New Roman" w:hAnsi="Times New Roman" w:cs="Times New Roman"/>
          <w:sz w:val="28"/>
          <w:szCs w:val="28"/>
          <w:lang w:eastAsia="ru-RU"/>
        </w:rPr>
        <w:t>Сунженского муниципального района, администрации проверенных сельских поселений представления об устранении выявленных нарушений и недостатков, и принятии мер по недопущению их впредь.</w:t>
      </w:r>
    </w:p>
    <w:p w14:paraId="0B035A57" w14:textId="77777777" w:rsidR="008F5894" w:rsidRPr="008F5894" w:rsidRDefault="008F5894" w:rsidP="008F5894">
      <w:pPr>
        <w:tabs>
          <w:tab w:val="left" w:pos="0"/>
        </w:tabs>
        <w:spacing w:after="0" w:line="240" w:lineRule="auto"/>
        <w:jc w:val="both"/>
        <w:rPr>
          <w:rFonts w:ascii="Times New Roman" w:eastAsia="Times New Roman" w:hAnsi="Times New Roman" w:cs="Times New Roman"/>
          <w:sz w:val="28"/>
          <w:szCs w:val="28"/>
          <w:lang w:eastAsia="ru-RU"/>
        </w:rPr>
      </w:pPr>
    </w:p>
    <w:p w14:paraId="1AAD6ABD" w14:textId="77777777" w:rsidR="008F5894" w:rsidRPr="008F5894" w:rsidRDefault="008F5894" w:rsidP="008F5894">
      <w:pPr>
        <w:tabs>
          <w:tab w:val="left" w:pos="0"/>
        </w:tabs>
        <w:spacing w:after="0" w:line="240" w:lineRule="auto"/>
        <w:jc w:val="both"/>
        <w:rPr>
          <w:rFonts w:ascii="Times New Roman" w:eastAsia="Times New Roman" w:hAnsi="Times New Roman" w:cs="Times New Roman"/>
          <w:sz w:val="28"/>
          <w:szCs w:val="28"/>
          <w:lang w:eastAsia="ru-RU"/>
        </w:rPr>
      </w:pPr>
    </w:p>
    <w:p w14:paraId="09E491CE" w14:textId="77777777" w:rsidR="008F5894" w:rsidRPr="008F5894" w:rsidRDefault="008F5894" w:rsidP="008F5894">
      <w:pPr>
        <w:spacing w:after="0" w:line="240" w:lineRule="auto"/>
        <w:rPr>
          <w:rFonts w:ascii="Times New Roman" w:eastAsia="Times New Roman" w:hAnsi="Times New Roman" w:cs="Times New Roman"/>
          <w:b/>
          <w:bCs/>
          <w:sz w:val="28"/>
          <w:szCs w:val="28"/>
          <w:lang w:eastAsia="ru-RU"/>
        </w:rPr>
      </w:pPr>
      <w:r w:rsidRPr="00A07E4B">
        <w:rPr>
          <w:rFonts w:ascii="Times New Roman" w:eastAsia="Times New Roman" w:hAnsi="Times New Roman" w:cs="Times New Roman"/>
          <w:b/>
          <w:bCs/>
          <w:i/>
          <w:sz w:val="28"/>
          <w:szCs w:val="28"/>
          <w:lang w:eastAsia="ru-RU"/>
        </w:rPr>
        <w:t xml:space="preserve">Аудитор КСП РИ                                                                      </w:t>
      </w:r>
      <w:r w:rsidR="00A07E4B" w:rsidRPr="00A07E4B">
        <w:rPr>
          <w:rFonts w:ascii="Times New Roman" w:eastAsia="Times New Roman" w:hAnsi="Times New Roman" w:cs="Times New Roman"/>
          <w:b/>
          <w:bCs/>
          <w:i/>
          <w:sz w:val="28"/>
          <w:szCs w:val="28"/>
          <w:lang w:eastAsia="ru-RU"/>
        </w:rPr>
        <w:t xml:space="preserve">          </w:t>
      </w:r>
      <w:r w:rsidR="00D80128">
        <w:rPr>
          <w:rFonts w:ascii="Times New Roman" w:eastAsia="Times New Roman" w:hAnsi="Times New Roman" w:cs="Times New Roman"/>
          <w:b/>
          <w:bCs/>
          <w:i/>
          <w:sz w:val="28"/>
          <w:szCs w:val="28"/>
          <w:lang w:eastAsia="ru-RU"/>
        </w:rPr>
        <w:t xml:space="preserve">        </w:t>
      </w:r>
      <w:r w:rsidRPr="00A07E4B">
        <w:rPr>
          <w:rFonts w:ascii="Times New Roman" w:eastAsia="Times New Roman" w:hAnsi="Times New Roman" w:cs="Times New Roman"/>
          <w:b/>
          <w:bCs/>
          <w:i/>
          <w:sz w:val="28"/>
          <w:szCs w:val="28"/>
          <w:lang w:eastAsia="ru-RU"/>
        </w:rPr>
        <w:t>М-Б. А-Х. Аушев</w:t>
      </w:r>
    </w:p>
    <w:p w14:paraId="20BA47B5" w14:textId="77777777" w:rsidR="008F5894" w:rsidRPr="008F5894" w:rsidRDefault="008F5894" w:rsidP="008F5894">
      <w:pPr>
        <w:spacing w:after="0" w:line="240" w:lineRule="auto"/>
        <w:rPr>
          <w:rFonts w:ascii="Times New Roman" w:eastAsia="Times New Roman" w:hAnsi="Times New Roman" w:cs="Times New Roman"/>
          <w:b/>
          <w:sz w:val="28"/>
          <w:szCs w:val="28"/>
          <w:lang w:eastAsia="ru-RU"/>
        </w:rPr>
      </w:pPr>
    </w:p>
    <w:p w14:paraId="255DA340" w14:textId="77777777" w:rsidR="008F5894" w:rsidRPr="006C464A" w:rsidRDefault="008F5894" w:rsidP="006C464A">
      <w:pPr>
        <w:rPr>
          <w:rFonts w:ascii="Times New Roman" w:hAnsi="Times New Roman" w:cs="Times New Roman"/>
          <w:sz w:val="28"/>
          <w:szCs w:val="28"/>
        </w:rPr>
      </w:pPr>
      <w:r>
        <w:rPr>
          <w:rFonts w:ascii="Times New Roman" w:hAnsi="Times New Roman" w:cs="Times New Roman"/>
          <w:sz w:val="28"/>
          <w:szCs w:val="28"/>
        </w:rPr>
        <w:br w:type="page"/>
      </w:r>
    </w:p>
    <w:p w14:paraId="144CA672" w14:textId="77777777" w:rsidR="008F5894" w:rsidRPr="00BE46BA" w:rsidRDefault="008F5894" w:rsidP="008F5894">
      <w:pPr>
        <w:spacing w:after="0" w:line="240" w:lineRule="auto"/>
        <w:jc w:val="center"/>
        <w:rPr>
          <w:rFonts w:ascii="Times New Roman" w:eastAsia="Times New Roman" w:hAnsi="Times New Roman" w:cs="Times New Roman"/>
          <w:b/>
          <w:sz w:val="28"/>
          <w:szCs w:val="28"/>
          <w:lang w:eastAsia="ru-RU"/>
        </w:rPr>
      </w:pPr>
      <w:r w:rsidRPr="00BE46BA">
        <w:rPr>
          <w:rFonts w:ascii="Times New Roman" w:eastAsia="Times New Roman" w:hAnsi="Times New Roman" w:cs="Times New Roman"/>
          <w:b/>
          <w:sz w:val="28"/>
          <w:szCs w:val="28"/>
          <w:lang w:eastAsia="ru-RU"/>
        </w:rPr>
        <w:lastRenderedPageBreak/>
        <w:t>Отчет</w:t>
      </w:r>
    </w:p>
    <w:p w14:paraId="5B9A0EDF" w14:textId="77777777" w:rsidR="008F5894" w:rsidRPr="008F5894" w:rsidRDefault="008F5894" w:rsidP="008F5894">
      <w:pPr>
        <w:spacing w:after="0" w:line="240" w:lineRule="auto"/>
        <w:jc w:val="center"/>
        <w:rPr>
          <w:rFonts w:ascii="Times New Roman" w:eastAsia="Times New Roman" w:hAnsi="Times New Roman" w:cs="Times New Roman"/>
          <w:b/>
          <w:sz w:val="28"/>
          <w:szCs w:val="28"/>
          <w:lang w:eastAsia="ru-RU"/>
        </w:rPr>
      </w:pPr>
      <w:r w:rsidRPr="00BE46BA">
        <w:rPr>
          <w:rFonts w:ascii="Times New Roman" w:eastAsia="Times New Roman" w:hAnsi="Times New Roman" w:cs="Times New Roman"/>
          <w:b/>
          <w:sz w:val="28"/>
          <w:szCs w:val="28"/>
          <w:lang w:eastAsia="ru-RU"/>
        </w:rPr>
        <w:t>аудитора о проверке информации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сельских поселений Сунженского муниципального района, заключенных в 2018-2020 гг.</w:t>
      </w:r>
    </w:p>
    <w:p w14:paraId="40396857" w14:textId="77777777" w:rsidR="008F5894" w:rsidRPr="008F5894" w:rsidRDefault="008F5894" w:rsidP="008F5894">
      <w:pPr>
        <w:spacing w:after="200" w:line="240" w:lineRule="auto"/>
        <w:rPr>
          <w:rFonts w:ascii="Times New Roman" w:eastAsia="Times New Roman" w:hAnsi="Times New Roman" w:cs="Times New Roman"/>
          <w:sz w:val="28"/>
          <w:szCs w:val="28"/>
          <w:lang w:eastAsia="ru-RU"/>
        </w:rPr>
      </w:pPr>
    </w:p>
    <w:p w14:paraId="75649796" w14:textId="77777777" w:rsidR="008F5894" w:rsidRDefault="008F5894" w:rsidP="008F5894">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8F5894">
        <w:rPr>
          <w:rFonts w:ascii="Times New Roman" w:eastAsia="Times New Roman" w:hAnsi="Times New Roman" w:cs="Times New Roman"/>
          <w:b/>
          <w:bCs/>
          <w:sz w:val="28"/>
          <w:szCs w:val="28"/>
          <w:lang w:eastAsia="ru-RU"/>
        </w:rPr>
        <w:t xml:space="preserve">Основание для проведения проверки: </w:t>
      </w:r>
      <w:r w:rsidRPr="008F5894">
        <w:rPr>
          <w:rFonts w:ascii="Times New Roman" w:eastAsia="Times New Roman" w:hAnsi="Times New Roman" w:cs="Times New Roman"/>
          <w:bCs/>
          <w:sz w:val="28"/>
          <w:szCs w:val="28"/>
          <w:lang w:eastAsia="ru-RU"/>
        </w:rPr>
        <w:t xml:space="preserve">поручение Главы Республики Ингушетия М. М. Калиматова от 22.10.2021 </w:t>
      </w:r>
      <w:r w:rsidR="004B714B">
        <w:rPr>
          <w:rFonts w:ascii="Times New Roman" w:eastAsia="Times New Roman" w:hAnsi="Times New Roman" w:cs="Times New Roman"/>
          <w:bCs/>
          <w:sz w:val="28"/>
          <w:szCs w:val="28"/>
          <w:lang w:eastAsia="ru-RU"/>
        </w:rPr>
        <w:t xml:space="preserve">года </w:t>
      </w:r>
      <w:r w:rsidRPr="008F5894">
        <w:rPr>
          <w:rFonts w:ascii="Times New Roman" w:eastAsia="Times New Roman" w:hAnsi="Times New Roman" w:cs="Times New Roman"/>
          <w:bCs/>
          <w:sz w:val="28"/>
          <w:szCs w:val="28"/>
          <w:lang w:eastAsia="ru-RU"/>
        </w:rPr>
        <w:t>№МК-5484</w:t>
      </w:r>
      <w:r>
        <w:rPr>
          <w:rFonts w:ascii="Times New Roman" w:eastAsia="Times New Roman" w:hAnsi="Times New Roman" w:cs="Times New Roman"/>
          <w:bCs/>
          <w:sz w:val="28"/>
          <w:szCs w:val="28"/>
          <w:lang w:eastAsia="ru-RU"/>
        </w:rPr>
        <w:t>.</w:t>
      </w:r>
    </w:p>
    <w:p w14:paraId="2F18485C" w14:textId="77777777" w:rsidR="008F5894" w:rsidRPr="008F5894" w:rsidRDefault="008F5894" w:rsidP="008F589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b/>
          <w:bCs/>
          <w:sz w:val="28"/>
          <w:szCs w:val="28"/>
          <w:lang w:eastAsia="ru-RU"/>
        </w:rPr>
        <w:t>Цель проверки:</w:t>
      </w:r>
      <w:r w:rsidRPr="008F5894">
        <w:rPr>
          <w:rFonts w:ascii="Times New Roman" w:eastAsia="Times New Roman" w:hAnsi="Times New Roman" w:cs="Times New Roman"/>
          <w:b/>
          <w:sz w:val="28"/>
          <w:szCs w:val="28"/>
          <w:lang w:eastAsia="ru-RU"/>
        </w:rPr>
        <w:t xml:space="preserve"> </w:t>
      </w:r>
      <w:r w:rsidRPr="008F5894">
        <w:rPr>
          <w:rFonts w:ascii="Times New Roman" w:eastAsia="Times New Roman" w:hAnsi="Times New Roman" w:cs="Times New Roman"/>
          <w:sz w:val="28"/>
          <w:szCs w:val="28"/>
          <w:lang w:eastAsia="ru-RU"/>
        </w:rPr>
        <w:t>проверка информации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сельских поселений Сунженского муниципального района</w:t>
      </w:r>
      <w:r w:rsidRPr="008F5894">
        <w:rPr>
          <w:rFonts w:ascii="Times New Roman" w:eastAsia="Times New Roman" w:hAnsi="Times New Roman" w:cs="Times New Roman"/>
          <w:bCs/>
          <w:sz w:val="28"/>
          <w:szCs w:val="28"/>
          <w:lang w:eastAsia="ru-RU"/>
        </w:rPr>
        <w:t xml:space="preserve"> </w:t>
      </w:r>
      <w:r w:rsidRPr="008F5894">
        <w:rPr>
          <w:rFonts w:ascii="Times New Roman" w:eastAsia="Times New Roman" w:hAnsi="Times New Roman" w:cs="Times New Roman"/>
          <w:sz w:val="28"/>
          <w:szCs w:val="28"/>
          <w:lang w:eastAsia="ru-RU"/>
        </w:rPr>
        <w:t>в 2018-2020 гг.</w:t>
      </w:r>
    </w:p>
    <w:p w14:paraId="519CB66E" w14:textId="77777777" w:rsidR="008F5894" w:rsidRPr="008F5894" w:rsidRDefault="008F5894" w:rsidP="008F5894">
      <w:pPr>
        <w:spacing w:after="0" w:line="240" w:lineRule="auto"/>
        <w:ind w:firstLine="566"/>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b/>
          <w:bCs/>
          <w:sz w:val="28"/>
          <w:szCs w:val="28"/>
          <w:lang w:eastAsia="ru-RU"/>
        </w:rPr>
        <w:t xml:space="preserve">Предмет проверки: </w:t>
      </w:r>
      <w:r w:rsidRPr="008F5894">
        <w:rPr>
          <w:rFonts w:ascii="Times New Roman" w:eastAsia="Times New Roman" w:hAnsi="Times New Roman" w:cs="Times New Roman"/>
          <w:sz w:val="28"/>
          <w:szCs w:val="28"/>
          <w:lang w:eastAsia="ru-RU"/>
        </w:rPr>
        <w:t>бюджеты</w:t>
      </w:r>
      <w:r w:rsidRPr="008F5894">
        <w:rPr>
          <w:rFonts w:ascii="Times New Roman" w:eastAsia="Times New Roman" w:hAnsi="Times New Roman" w:cs="Times New Roman"/>
          <w:bCs/>
          <w:sz w:val="28"/>
          <w:szCs w:val="28"/>
          <w:lang w:eastAsia="ru-RU"/>
        </w:rPr>
        <w:t xml:space="preserve">, регистры и первичные документы бухгалтерского учета, бюджетная отчетность, </w:t>
      </w:r>
      <w:r w:rsidRPr="008F5894">
        <w:rPr>
          <w:rFonts w:ascii="Times New Roman" w:eastAsia="Times New Roman" w:hAnsi="Times New Roman" w:cs="Times New Roman"/>
          <w:sz w:val="28"/>
          <w:szCs w:val="28"/>
          <w:lang w:eastAsia="ru-RU"/>
        </w:rPr>
        <w:t>муниципальные контракты сельских поселений Троицкое</w:t>
      </w:r>
      <w:r w:rsidRPr="008F5894">
        <w:rPr>
          <w:rFonts w:ascii="Times New Roman" w:eastAsia="Times New Roman" w:hAnsi="Times New Roman" w:cs="Times New Roman"/>
          <w:bCs/>
          <w:sz w:val="28"/>
          <w:szCs w:val="28"/>
          <w:lang w:eastAsia="ru-RU"/>
        </w:rPr>
        <w:t>, Нестеровское, Галашки, Мужичи, Алкун, Аршты</w:t>
      </w:r>
      <w:r w:rsidRPr="008F5894">
        <w:rPr>
          <w:rFonts w:ascii="Times New Roman" w:eastAsia="Times New Roman" w:hAnsi="Times New Roman" w:cs="Times New Roman"/>
          <w:sz w:val="28"/>
          <w:szCs w:val="28"/>
          <w:lang w:eastAsia="ru-RU"/>
        </w:rPr>
        <w:t xml:space="preserve"> Сунженского муниципального района</w:t>
      </w:r>
      <w:r w:rsidRPr="008F5894">
        <w:rPr>
          <w:rFonts w:ascii="Times New Roman" w:eastAsia="Times New Roman" w:hAnsi="Times New Roman" w:cs="Times New Roman"/>
          <w:bCs/>
          <w:sz w:val="28"/>
          <w:szCs w:val="28"/>
          <w:lang w:eastAsia="ru-RU"/>
        </w:rPr>
        <w:t xml:space="preserve"> за</w:t>
      </w:r>
      <w:r w:rsidRPr="008F5894">
        <w:rPr>
          <w:rFonts w:ascii="Times New Roman" w:eastAsia="Times New Roman" w:hAnsi="Times New Roman" w:cs="Times New Roman"/>
          <w:sz w:val="28"/>
          <w:szCs w:val="28"/>
          <w:lang w:eastAsia="ru-RU"/>
        </w:rPr>
        <w:t xml:space="preserve"> 2018-2020 гг.</w:t>
      </w:r>
    </w:p>
    <w:p w14:paraId="040F7EF8" w14:textId="77777777" w:rsidR="00D80128"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r>
    </w:p>
    <w:p w14:paraId="61869DE0" w14:textId="77777777" w:rsidR="008F5894" w:rsidRPr="008F5894" w:rsidRDefault="008F5894" w:rsidP="00D80128">
      <w:pPr>
        <w:spacing w:after="0" w:line="240" w:lineRule="auto"/>
        <w:ind w:firstLine="566"/>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Проведена проверка информации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сельских поселений Сунженского муниципального района, заключенных в 2018-2020 гг.</w:t>
      </w:r>
    </w:p>
    <w:p w14:paraId="0463738B"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В ходе проверки установлено следующее.</w:t>
      </w:r>
    </w:p>
    <w:p w14:paraId="765454D0"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соответствии со статьей 24 Закона о контрактной системе заказчики выбирают способ определения поставщика (подрядчика, исполнителя) в соответствии с положениями главы 3 Закона о контрактной системе, путем проведения конкурентных процедур или осуществления закупки у единственного поставщика (подрядчика, исполнителя).</w:t>
      </w:r>
    </w:p>
    <w:p w14:paraId="1C46AE0B"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Перечень случаев для осуществления закупки у единственного поставщика (подрядчика, исполнителя) установлен частью 1 статьи 93 Закона о контрактной системе.</w:t>
      </w:r>
    </w:p>
    <w:p w14:paraId="5E8FA6D9"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Так, согласно пункту 4 части 1 статьи 93 Закона о контрактной системе при условии соблюдения лимитов объемов закупок, установленных указанными пунктами части 1 статьи 93 Закона о контрактной системе, закупка у единственного поставщика (подрядчика, исполнителя) может осуществляться на суммы в 2018 году до ста тысяч рублей, в 2019 году до трехсот тысяч рублей и в 2020 году до шестисот тысяч рублей, при этом годовой объем таких закупок для муниципальных нужд сельских поселений не ограничен. По Закону о закупках, случаи договора с единственным поставщиком жестко не регламентированы. Более того, при осуществлении закупок у единственного поставщика (подрядчика, исполнителя) на основании пункта 4 части 1 статьи 93 Закона о контрактной системе, в том числе на приобретение одноименных товаров, работ, услуг, Закон о контрактной системе не содержит иных ограничений.</w:t>
      </w:r>
    </w:p>
    <w:p w14:paraId="4800BE47"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С учетом изложенного, по мнению ФАС России, само по себе неоднократное приобретение одноименных товаров, работ, услуг у единственного поставщика (подрядчика, исполнителя) с соблюдением требований, установленных пунктами 4, 5 части 1 статьи 93 Закона о контрактной системе, не является нарушением требований Закона о контрактной системе, если такие действия не являются результатом антиконкурентного соглашения (статья 16 Закона о защите конкуренции). В ст. 16 Закона о защите конкуренции указано, какие действия ведут к недопущению, ограничению, устранению конкуренции и расцениваются как антиконкурентное соглашение.</w:t>
      </w:r>
    </w:p>
    <w:p w14:paraId="5F9095C3"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При этом ФАС России обращает внимание, что действия заказчиков по заключению нескольких контрактов на основании пунктов 4, 5 части 1 статьи 93 Закона о контрактной системе в целях закупки работ/услуг по строительству, реконструкции, капитальному ремонту объекта капитального строительства, выполнение которых предусмотрено единой проектной документацией, либо в рамках конкретного раздела проектной документации, фактически являются уходом от проведения конкурентных процедур и нарушают требования Закона о контрактной системе, а также могут быть квалифицированы как нарушение статьи 16 Закона о защите конкуренции.</w:t>
      </w:r>
    </w:p>
    <w:p w14:paraId="48CE503A"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ФАС разъяснила, что неоднократное приобретение одноименных товаров, работ и услуг у единственного поставщика (подрядчика, исполнителя) с соблюдением установленных требований по объему закупок не нарушает Закон о контрактной системе, если такие действия не являются результатом антиконкурентного соглашения. </w:t>
      </w:r>
    </w:p>
    <w:p w14:paraId="2DE89A9C"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Действия заказчиков по заключению нескольких контрактов на закупки работ/услуг по строительству, реконструкции, капремонту, выполнение которых предусмотрено единой проектной документацией, либо в рамках конкретного раздела проектной документации являются уходом от проведения конкурентных процедур и нарушают закон.</w:t>
      </w:r>
    </w:p>
    <w:p w14:paraId="4F802ED5"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Законом о контрактной системе предусмотрено, что выбор заказчиком способа определения поставщика, подрядчика или исполнителя не должен привести к необоснованному сокращению числа участников закупки (п. 5 ст. 25 Закона о контрактной системе). То есть, если общая стоимость объема закупаемых товаров, работ и услуг предполагает проведение торгов, то недопустимо «дробить» ее исключительно с целью заключить договор с единственным поставщиком по основаниям, предусмотренным п</w:t>
      </w:r>
      <w:r w:rsidR="00001627">
        <w:rPr>
          <w:rFonts w:ascii="Times New Roman" w:eastAsia="Times New Roman" w:hAnsi="Times New Roman" w:cs="Times New Roman"/>
          <w:sz w:val="28"/>
          <w:szCs w:val="28"/>
          <w:lang w:eastAsia="ru-RU"/>
        </w:rPr>
        <w:t>унктом</w:t>
      </w:r>
      <w:r w:rsidRPr="008F5894">
        <w:rPr>
          <w:rFonts w:ascii="Times New Roman" w:eastAsia="Times New Roman" w:hAnsi="Times New Roman" w:cs="Times New Roman"/>
          <w:sz w:val="28"/>
          <w:szCs w:val="28"/>
          <w:lang w:eastAsia="ru-RU"/>
        </w:rPr>
        <w:t xml:space="preserve"> 4 ч</w:t>
      </w:r>
      <w:r w:rsidR="00001627">
        <w:rPr>
          <w:rFonts w:ascii="Times New Roman" w:eastAsia="Times New Roman" w:hAnsi="Times New Roman" w:cs="Times New Roman"/>
          <w:sz w:val="28"/>
          <w:szCs w:val="28"/>
          <w:lang w:eastAsia="ru-RU"/>
        </w:rPr>
        <w:t>асти</w:t>
      </w:r>
      <w:r w:rsidRPr="008F5894">
        <w:rPr>
          <w:rFonts w:ascii="Times New Roman" w:eastAsia="Times New Roman" w:hAnsi="Times New Roman" w:cs="Times New Roman"/>
          <w:sz w:val="28"/>
          <w:szCs w:val="28"/>
          <w:lang w:eastAsia="ru-RU"/>
        </w:rPr>
        <w:t xml:space="preserve"> 1 ст</w:t>
      </w:r>
      <w:r w:rsidR="00001627">
        <w:rPr>
          <w:rFonts w:ascii="Times New Roman" w:eastAsia="Times New Roman" w:hAnsi="Times New Roman" w:cs="Times New Roman"/>
          <w:sz w:val="28"/>
          <w:szCs w:val="28"/>
          <w:lang w:eastAsia="ru-RU"/>
        </w:rPr>
        <w:t>атьи</w:t>
      </w:r>
      <w:r w:rsidRPr="008F5894">
        <w:rPr>
          <w:rFonts w:ascii="Times New Roman" w:eastAsia="Times New Roman" w:hAnsi="Times New Roman" w:cs="Times New Roman"/>
          <w:sz w:val="28"/>
          <w:szCs w:val="28"/>
          <w:lang w:eastAsia="ru-RU"/>
        </w:rPr>
        <w:t xml:space="preserve"> 93 Закона о контрактной системе.</w:t>
      </w:r>
    </w:p>
    <w:p w14:paraId="03918B42"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Приобретение одинаковых товаров, работ и услуг у единственного поставщика возможно, но только если в таких действиях нет признаков антиконкурентного соглашения, то есть не нарушены нормы с. 16 Закона о защите конкуренции. Нельзя ограничивать доступ других потенциальных контрагентов на товарный рынок. Для установления факта такого нарушения достаточно потенциальной возможности такого ограничения. Антиконкурентное соглашение может быть как письменным, так и устным (п</w:t>
      </w:r>
      <w:r w:rsidR="00001627">
        <w:rPr>
          <w:rFonts w:ascii="Times New Roman" w:eastAsia="Times New Roman" w:hAnsi="Times New Roman" w:cs="Times New Roman"/>
          <w:sz w:val="28"/>
          <w:szCs w:val="28"/>
          <w:lang w:eastAsia="ru-RU"/>
        </w:rPr>
        <w:t>ункт</w:t>
      </w:r>
      <w:r w:rsidRPr="008F5894">
        <w:rPr>
          <w:rFonts w:ascii="Times New Roman" w:eastAsia="Times New Roman" w:hAnsi="Times New Roman" w:cs="Times New Roman"/>
          <w:sz w:val="28"/>
          <w:szCs w:val="28"/>
          <w:lang w:eastAsia="ru-RU"/>
        </w:rPr>
        <w:t xml:space="preserve"> 18 ст</w:t>
      </w:r>
      <w:r w:rsidR="00001627">
        <w:rPr>
          <w:rFonts w:ascii="Times New Roman" w:eastAsia="Times New Roman" w:hAnsi="Times New Roman" w:cs="Times New Roman"/>
          <w:sz w:val="28"/>
          <w:szCs w:val="28"/>
          <w:lang w:eastAsia="ru-RU"/>
        </w:rPr>
        <w:t>атьи</w:t>
      </w:r>
      <w:r w:rsidRPr="008F5894">
        <w:rPr>
          <w:rFonts w:ascii="Times New Roman" w:eastAsia="Times New Roman" w:hAnsi="Times New Roman" w:cs="Times New Roman"/>
          <w:sz w:val="28"/>
          <w:szCs w:val="28"/>
          <w:lang w:eastAsia="ru-RU"/>
        </w:rPr>
        <w:t xml:space="preserve"> 4 Закона о защите конкуренции).</w:t>
      </w:r>
    </w:p>
    <w:p w14:paraId="01980958" w14:textId="77777777" w:rsidR="008F5894" w:rsidRPr="008F5894" w:rsidRDefault="008F5894" w:rsidP="008F5894">
      <w:pPr>
        <w:spacing w:after="0" w:line="240" w:lineRule="auto"/>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ab/>
        <w:t xml:space="preserve">Дробление закупок – это преднамеренная разбивка стоимости отдельного заказа на несколько мелких договоров при условии, что заказчику заранее известна </w:t>
      </w:r>
      <w:r w:rsidRPr="008F5894">
        <w:rPr>
          <w:rFonts w:ascii="Times New Roman" w:eastAsia="Times New Roman" w:hAnsi="Times New Roman" w:cs="Times New Roman"/>
          <w:color w:val="000000"/>
          <w:sz w:val="28"/>
          <w:szCs w:val="28"/>
          <w:lang w:eastAsia="ru-RU"/>
        </w:rPr>
        <w:lastRenderedPageBreak/>
        <w:t>потребность в такой продукции или работах на плановый период, и не существует препятствий технологического или экономического характера, которые мешают провести одну процедуру для приобретения всех товаров, работ, услуг.</w:t>
      </w:r>
    </w:p>
    <w:p w14:paraId="40AB2872" w14:textId="77777777" w:rsidR="008F5894" w:rsidRPr="008F5894" w:rsidRDefault="008F5894" w:rsidP="008F5894">
      <w:pPr>
        <w:spacing w:after="0" w:line="240" w:lineRule="auto"/>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ab/>
        <w:t>Все закупки должны проводиться по принципу максимальной эффективности, экономности и результативности (ст</w:t>
      </w:r>
      <w:r w:rsidR="00BE46BA">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6, 12 Закона о контрактной системе, ст</w:t>
      </w:r>
      <w:r w:rsidR="00BE46BA">
        <w:rPr>
          <w:rFonts w:ascii="Times New Roman" w:eastAsia="Times New Roman" w:hAnsi="Times New Roman" w:cs="Times New Roman"/>
          <w:color w:val="000000"/>
          <w:sz w:val="28"/>
          <w:szCs w:val="28"/>
          <w:lang w:eastAsia="ru-RU"/>
        </w:rPr>
        <w:t>атья</w:t>
      </w:r>
      <w:r w:rsidRPr="008F5894">
        <w:rPr>
          <w:rFonts w:ascii="Times New Roman" w:eastAsia="Times New Roman" w:hAnsi="Times New Roman" w:cs="Times New Roman"/>
          <w:color w:val="000000"/>
          <w:sz w:val="28"/>
          <w:szCs w:val="28"/>
          <w:lang w:eastAsia="ru-RU"/>
        </w:rPr>
        <w:t xml:space="preserve"> 3 Закона о закупках, ст</w:t>
      </w:r>
      <w:r w:rsidR="00BE46BA">
        <w:rPr>
          <w:rFonts w:ascii="Times New Roman" w:eastAsia="Times New Roman" w:hAnsi="Times New Roman" w:cs="Times New Roman"/>
          <w:color w:val="000000"/>
          <w:sz w:val="28"/>
          <w:szCs w:val="28"/>
          <w:lang w:eastAsia="ru-RU"/>
        </w:rPr>
        <w:t>атья</w:t>
      </w:r>
      <w:r w:rsidRPr="008F5894">
        <w:rPr>
          <w:rFonts w:ascii="Times New Roman" w:eastAsia="Times New Roman" w:hAnsi="Times New Roman" w:cs="Times New Roman"/>
          <w:color w:val="000000"/>
          <w:sz w:val="28"/>
          <w:szCs w:val="28"/>
          <w:lang w:eastAsia="ru-RU"/>
        </w:rPr>
        <w:t xml:space="preserve"> 34 БК РФ).</w:t>
      </w:r>
    </w:p>
    <w:p w14:paraId="013B6F17" w14:textId="77777777" w:rsidR="008F5894" w:rsidRPr="008F5894" w:rsidRDefault="008F5894" w:rsidP="008F5894">
      <w:pPr>
        <w:spacing w:after="0" w:line="240" w:lineRule="auto"/>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ab/>
        <w:t xml:space="preserve">Не проведение торгов в случае, когда это необходимо, не может не повлиять на конкуренцию, поскольку лишь торги могут выявить всех потенциальных контрагентов и лучшее предложение. </w:t>
      </w:r>
    </w:p>
    <w:p w14:paraId="602183D8" w14:textId="77777777" w:rsidR="008F5894" w:rsidRPr="008F5894" w:rsidRDefault="008F5894" w:rsidP="008F5894">
      <w:pPr>
        <w:spacing w:after="0" w:line="240" w:lineRule="auto"/>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ab/>
        <w:t xml:space="preserve">При установлении нарушения учитывались обстоятельства и причины дробления закупки, взаимоотношения заказчика и поставщика, наличие возможности провести закупку конкурентным способом. </w:t>
      </w:r>
    </w:p>
    <w:p w14:paraId="00CBE20C"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color w:val="000000"/>
          <w:sz w:val="28"/>
          <w:szCs w:val="28"/>
          <w:lang w:eastAsia="ru-RU"/>
        </w:rPr>
        <w:tab/>
        <w:t>Фактически группы договоров образуют единые сделки, искусственно раздробленные и оформленные самостоятельными договорами с целью формального соблюдения указанного выше ограничении, предусмотренного специальными нормами Закона о контрактной системе, для ухода от соблюдения конкурентных процедур, предусмотренных Законом о контрактной системе. Все работы по вышеуказанным муниципальным контрактам технически и (или) функционально дополняют друг друга, направлены на достижение единой хозяйственной цели, заключены в пределах непродолжительного периода времени.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 Препятствий к тому, чтобы провести конкурентную процедуру, не выявлено.</w:t>
      </w:r>
      <w:r w:rsidRPr="008F5894">
        <w:rPr>
          <w:rFonts w:ascii="Times New Roman" w:eastAsia="Times New Roman" w:hAnsi="Times New Roman" w:cs="Times New Roman"/>
          <w:sz w:val="28"/>
          <w:szCs w:val="28"/>
          <w:lang w:eastAsia="ru-RU"/>
        </w:rPr>
        <w:t xml:space="preserve"> Главная причина использования заказчиком дробления закупки состоит в обходе конкурентного способа определения поставщика.</w:t>
      </w:r>
    </w:p>
    <w:p w14:paraId="28AB8681" w14:textId="77777777" w:rsidR="008F5894" w:rsidRPr="008F5894" w:rsidRDefault="008F5894" w:rsidP="008F5894">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100 тыс</w:t>
      </w:r>
      <w:r w:rsidR="00BE46BA">
        <w:rPr>
          <w:rFonts w:ascii="Times New Roman" w:eastAsia="Times New Roman" w:hAnsi="Times New Roman" w:cs="Times New Roman"/>
          <w:color w:val="000000"/>
          <w:sz w:val="28"/>
          <w:szCs w:val="28"/>
          <w:lang w:eastAsia="ru-RU"/>
        </w:rPr>
        <w:t>. рублей</w:t>
      </w:r>
      <w:r w:rsidRPr="008F5894">
        <w:rPr>
          <w:rFonts w:ascii="Times New Roman" w:eastAsia="Times New Roman" w:hAnsi="Times New Roman" w:cs="Times New Roman"/>
          <w:color w:val="000000"/>
          <w:sz w:val="28"/>
          <w:szCs w:val="28"/>
          <w:lang w:eastAsia="ru-RU"/>
        </w:rPr>
        <w:t>, и на них не распространяется п</w:t>
      </w:r>
      <w:r w:rsidR="00BE46BA">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ч</w:t>
      </w:r>
      <w:r w:rsidR="00BE46BA">
        <w:rPr>
          <w:rFonts w:ascii="Times New Roman" w:eastAsia="Times New Roman" w:hAnsi="Times New Roman" w:cs="Times New Roman"/>
          <w:color w:val="000000"/>
          <w:sz w:val="28"/>
          <w:szCs w:val="28"/>
          <w:lang w:eastAsia="ru-RU"/>
        </w:rPr>
        <w:t>асть</w:t>
      </w:r>
      <w:r w:rsidRPr="008F5894">
        <w:rPr>
          <w:rFonts w:ascii="Times New Roman" w:eastAsia="Times New Roman" w:hAnsi="Times New Roman" w:cs="Times New Roman"/>
          <w:color w:val="000000"/>
          <w:sz w:val="28"/>
          <w:szCs w:val="28"/>
          <w:lang w:eastAsia="ru-RU"/>
        </w:rPr>
        <w:t xml:space="preserve"> 1 ст</w:t>
      </w:r>
      <w:r w:rsidR="00BE46BA">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5753D9C8" w14:textId="77777777" w:rsidR="008F5894" w:rsidRPr="008F5894" w:rsidRDefault="008F5894" w:rsidP="008F5894">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Таким образом, весь объем средств, израсходованных в соответствии с необоснованно раздробленными сделками, можно квалифицировать как неэффективное расходование бюджетных средств.</w:t>
      </w:r>
    </w:p>
    <w:p w14:paraId="46D6A79C" w14:textId="77777777" w:rsidR="008F5894" w:rsidRPr="008F5894" w:rsidRDefault="008F5894" w:rsidP="00D80128">
      <w:pPr>
        <w:spacing w:after="0" w:line="240" w:lineRule="auto"/>
        <w:jc w:val="both"/>
        <w:rPr>
          <w:rFonts w:ascii="Times New Roman" w:eastAsia="Times New Roman" w:hAnsi="Times New Roman" w:cs="Times New Roman"/>
          <w:sz w:val="28"/>
          <w:szCs w:val="28"/>
          <w:lang w:eastAsia="ru-RU"/>
        </w:rPr>
      </w:pPr>
    </w:p>
    <w:p w14:paraId="33E8D4A7" w14:textId="77777777" w:rsidR="008F5894" w:rsidRPr="00BE46BA" w:rsidRDefault="00817BE3" w:rsidP="00BE46BA">
      <w:pPr>
        <w:spacing w:after="0" w:line="240" w:lineRule="auto"/>
        <w:ind w:left="56"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Администрация сельского поселения </w:t>
      </w:r>
      <w:r w:rsidR="008F5894" w:rsidRPr="008F5894">
        <w:rPr>
          <w:rFonts w:ascii="Times New Roman" w:eastAsia="Times New Roman" w:hAnsi="Times New Roman" w:cs="Times New Roman"/>
          <w:b/>
          <w:sz w:val="28"/>
          <w:szCs w:val="28"/>
          <w:lang w:eastAsia="ru-RU"/>
        </w:rPr>
        <w:t>Троицкое</w:t>
      </w:r>
    </w:p>
    <w:p w14:paraId="0632E15D"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Проверка муниципальных контрактов </w:t>
      </w:r>
      <w:r w:rsidR="00817BE3">
        <w:rPr>
          <w:rFonts w:ascii="Times New Roman" w:eastAsia="Times New Roman" w:hAnsi="Times New Roman" w:cs="Times New Roman"/>
          <w:sz w:val="28"/>
          <w:szCs w:val="28"/>
          <w:lang w:eastAsia="ru-RU"/>
        </w:rPr>
        <w:t xml:space="preserve">Администрации </w:t>
      </w:r>
      <w:r w:rsidRPr="008F5894">
        <w:rPr>
          <w:rFonts w:ascii="Times New Roman" w:eastAsia="Times New Roman" w:hAnsi="Times New Roman" w:cs="Times New Roman"/>
          <w:sz w:val="28"/>
          <w:szCs w:val="28"/>
          <w:lang w:eastAsia="ru-RU"/>
        </w:rPr>
        <w:t>сельского поселения Троицкое Сунженского муниципального района, заключенных в 2018-2020 гг., выявила следующее</w:t>
      </w:r>
      <w:r w:rsidR="00BE46BA">
        <w:rPr>
          <w:rFonts w:ascii="Times New Roman" w:eastAsia="Times New Roman" w:hAnsi="Times New Roman" w:cs="Times New Roman"/>
          <w:sz w:val="28"/>
          <w:szCs w:val="28"/>
          <w:lang w:eastAsia="ru-RU"/>
        </w:rPr>
        <w:t>.</w:t>
      </w:r>
    </w:p>
    <w:p w14:paraId="68FC6654"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ab/>
        <w:t xml:space="preserve">В 2018 году </w:t>
      </w:r>
      <w:r w:rsidR="00817BE3">
        <w:rPr>
          <w:rFonts w:ascii="Times New Roman" w:eastAsia="Times New Roman" w:hAnsi="Times New Roman" w:cs="Times New Roman"/>
          <w:sz w:val="28"/>
          <w:szCs w:val="28"/>
          <w:lang w:eastAsia="ru-RU"/>
        </w:rPr>
        <w:t xml:space="preserve">Администрацией </w:t>
      </w:r>
      <w:r w:rsidRPr="008F5894">
        <w:rPr>
          <w:rFonts w:ascii="Times New Roman" w:eastAsia="Times New Roman" w:hAnsi="Times New Roman" w:cs="Times New Roman"/>
          <w:sz w:val="28"/>
          <w:szCs w:val="28"/>
          <w:lang w:eastAsia="ru-RU"/>
        </w:rPr>
        <w:t>с. п. Троицкое заключены:</w:t>
      </w:r>
    </w:p>
    <w:p w14:paraId="35EE918A" w14:textId="77777777" w:rsidR="00817BE3" w:rsidRPr="00817BE3" w:rsidRDefault="008F5894" w:rsidP="00817BE3">
      <w:pPr>
        <w:pStyle w:val="a7"/>
        <w:numPr>
          <w:ilvl w:val="0"/>
          <w:numId w:val="243"/>
        </w:numPr>
        <w:tabs>
          <w:tab w:val="left" w:pos="993"/>
        </w:tabs>
        <w:spacing w:after="0" w:line="240" w:lineRule="auto"/>
        <w:ind w:left="56" w:firstLine="714"/>
        <w:jc w:val="both"/>
        <w:rPr>
          <w:rFonts w:ascii="Times New Roman" w:eastAsia="Times New Roman" w:hAnsi="Times New Roman" w:cs="Times New Roman"/>
          <w:sz w:val="28"/>
          <w:szCs w:val="28"/>
          <w:lang w:eastAsia="ru-RU"/>
        </w:rPr>
      </w:pPr>
      <w:r w:rsidRPr="00817BE3">
        <w:rPr>
          <w:rFonts w:ascii="Times New Roman" w:eastAsia="Times New Roman" w:hAnsi="Times New Roman" w:cs="Times New Roman"/>
          <w:sz w:val="28"/>
          <w:szCs w:val="28"/>
          <w:lang w:eastAsia="ru-RU"/>
        </w:rPr>
        <w:t>2 контракта с ИП Темирхановым М-Б. А. на выполнение работ по ремонту дорожного полотна по ул. Л. Толстого с. п. Троицкое на общую сумму 164</w:t>
      </w:r>
      <w:r w:rsidR="00817BE3" w:rsidRPr="00817BE3">
        <w:rPr>
          <w:rFonts w:ascii="Times New Roman" w:eastAsia="Times New Roman" w:hAnsi="Times New Roman" w:cs="Times New Roman"/>
          <w:sz w:val="28"/>
          <w:szCs w:val="28"/>
          <w:lang w:eastAsia="ru-RU"/>
        </w:rPr>
        <w:t>,8 тыс.</w:t>
      </w:r>
      <w:r w:rsidR="00001627">
        <w:rPr>
          <w:rFonts w:ascii="Times New Roman" w:eastAsia="Times New Roman" w:hAnsi="Times New Roman" w:cs="Times New Roman"/>
          <w:sz w:val="28"/>
          <w:szCs w:val="28"/>
          <w:lang w:eastAsia="ru-RU"/>
        </w:rPr>
        <w:t xml:space="preserve"> </w:t>
      </w:r>
      <w:r w:rsidR="00817BE3" w:rsidRPr="00817BE3">
        <w:rPr>
          <w:rFonts w:ascii="Times New Roman" w:eastAsia="Times New Roman" w:hAnsi="Times New Roman" w:cs="Times New Roman"/>
          <w:sz w:val="28"/>
          <w:szCs w:val="28"/>
          <w:lang w:eastAsia="ru-RU"/>
        </w:rPr>
        <w:t>рублей;</w:t>
      </w:r>
    </w:p>
    <w:p w14:paraId="1C5219A0" w14:textId="77777777" w:rsidR="00817BE3" w:rsidRPr="00817BE3" w:rsidRDefault="008F5894" w:rsidP="00817BE3">
      <w:pPr>
        <w:pStyle w:val="a7"/>
        <w:numPr>
          <w:ilvl w:val="0"/>
          <w:numId w:val="243"/>
        </w:numPr>
        <w:tabs>
          <w:tab w:val="left" w:pos="993"/>
        </w:tabs>
        <w:spacing w:after="0" w:line="240" w:lineRule="auto"/>
        <w:ind w:left="56" w:firstLine="714"/>
        <w:jc w:val="both"/>
        <w:rPr>
          <w:rFonts w:ascii="Times New Roman" w:eastAsia="Times New Roman" w:hAnsi="Times New Roman" w:cs="Times New Roman"/>
          <w:sz w:val="28"/>
          <w:szCs w:val="28"/>
          <w:lang w:eastAsia="ru-RU"/>
        </w:rPr>
      </w:pPr>
      <w:r w:rsidRPr="00817BE3">
        <w:rPr>
          <w:rFonts w:ascii="Times New Roman" w:eastAsia="Times New Roman" w:hAnsi="Times New Roman" w:cs="Times New Roman"/>
          <w:sz w:val="28"/>
          <w:szCs w:val="28"/>
          <w:lang w:eastAsia="ru-RU"/>
        </w:rPr>
        <w:lastRenderedPageBreak/>
        <w:t>18 контрактов с ИП Темирхановым М-Б. А. на выполнение работ по ремонту дорожного полотна с устройством ПГС (песчано-гравийной смеси) по ул. Орцханова с. п. Троицкое на общую сумму 1</w:t>
      </w:r>
      <w:r w:rsidR="00817BE3" w:rsidRPr="00817BE3">
        <w:rPr>
          <w:rFonts w:ascii="Times New Roman" w:eastAsia="Times New Roman" w:hAnsi="Times New Roman" w:cs="Times New Roman"/>
          <w:sz w:val="28"/>
          <w:szCs w:val="28"/>
          <w:lang w:eastAsia="ru-RU"/>
        </w:rPr>
        <w:t> </w:t>
      </w:r>
      <w:r w:rsidRPr="00817BE3">
        <w:rPr>
          <w:rFonts w:ascii="Times New Roman" w:eastAsia="Times New Roman" w:hAnsi="Times New Roman" w:cs="Times New Roman"/>
          <w:sz w:val="28"/>
          <w:szCs w:val="28"/>
          <w:lang w:eastAsia="ru-RU"/>
        </w:rPr>
        <w:t>730</w:t>
      </w:r>
      <w:r w:rsidR="00817BE3" w:rsidRPr="00817BE3">
        <w:rPr>
          <w:rFonts w:ascii="Times New Roman" w:eastAsia="Times New Roman" w:hAnsi="Times New Roman" w:cs="Times New Roman"/>
          <w:sz w:val="28"/>
          <w:szCs w:val="28"/>
          <w:lang w:eastAsia="ru-RU"/>
        </w:rPr>
        <w:t>,9 тыс.</w:t>
      </w:r>
      <w:r w:rsidR="00001627">
        <w:rPr>
          <w:rFonts w:ascii="Times New Roman" w:eastAsia="Times New Roman" w:hAnsi="Times New Roman" w:cs="Times New Roman"/>
          <w:sz w:val="28"/>
          <w:szCs w:val="28"/>
          <w:lang w:eastAsia="ru-RU"/>
        </w:rPr>
        <w:t xml:space="preserve"> </w:t>
      </w:r>
      <w:r w:rsidR="00817BE3" w:rsidRPr="00817BE3">
        <w:rPr>
          <w:rFonts w:ascii="Times New Roman" w:eastAsia="Times New Roman" w:hAnsi="Times New Roman" w:cs="Times New Roman"/>
          <w:sz w:val="28"/>
          <w:szCs w:val="28"/>
          <w:lang w:eastAsia="ru-RU"/>
        </w:rPr>
        <w:t>рублей;</w:t>
      </w:r>
    </w:p>
    <w:p w14:paraId="14ADD556" w14:textId="77777777" w:rsidR="00817BE3" w:rsidRPr="00817BE3" w:rsidRDefault="008F5894" w:rsidP="00817BE3">
      <w:pPr>
        <w:pStyle w:val="a7"/>
        <w:numPr>
          <w:ilvl w:val="0"/>
          <w:numId w:val="243"/>
        </w:numPr>
        <w:tabs>
          <w:tab w:val="left" w:pos="993"/>
        </w:tabs>
        <w:spacing w:after="0" w:line="240" w:lineRule="auto"/>
        <w:ind w:left="56" w:firstLine="714"/>
        <w:jc w:val="both"/>
        <w:rPr>
          <w:rFonts w:ascii="Times New Roman" w:eastAsia="Times New Roman" w:hAnsi="Times New Roman" w:cs="Times New Roman"/>
          <w:sz w:val="28"/>
          <w:szCs w:val="28"/>
          <w:lang w:eastAsia="ru-RU"/>
        </w:rPr>
      </w:pPr>
      <w:r w:rsidRPr="00817BE3">
        <w:rPr>
          <w:rFonts w:ascii="Times New Roman" w:eastAsia="Times New Roman" w:hAnsi="Times New Roman" w:cs="Times New Roman"/>
          <w:sz w:val="28"/>
          <w:szCs w:val="28"/>
          <w:lang w:eastAsia="ru-RU"/>
        </w:rPr>
        <w:t>9 контрактов с ООО «Бамер» на выполнение работ по текущему ремонту асфальтового покрытия по ул. Батумская с. п. Троицкое на общую сумму 802</w:t>
      </w:r>
      <w:r w:rsidR="00817BE3" w:rsidRPr="00817BE3">
        <w:rPr>
          <w:rFonts w:ascii="Times New Roman" w:eastAsia="Times New Roman" w:hAnsi="Times New Roman" w:cs="Times New Roman"/>
          <w:sz w:val="28"/>
          <w:szCs w:val="28"/>
          <w:lang w:eastAsia="ru-RU"/>
        </w:rPr>
        <w:t>,2 тыс.</w:t>
      </w:r>
      <w:r w:rsidR="00001627">
        <w:rPr>
          <w:rFonts w:ascii="Times New Roman" w:eastAsia="Times New Roman" w:hAnsi="Times New Roman" w:cs="Times New Roman"/>
          <w:sz w:val="28"/>
          <w:szCs w:val="28"/>
          <w:lang w:eastAsia="ru-RU"/>
        </w:rPr>
        <w:t xml:space="preserve"> </w:t>
      </w:r>
      <w:r w:rsidR="00817BE3" w:rsidRPr="00817BE3">
        <w:rPr>
          <w:rFonts w:ascii="Times New Roman" w:eastAsia="Times New Roman" w:hAnsi="Times New Roman" w:cs="Times New Roman"/>
          <w:sz w:val="28"/>
          <w:szCs w:val="28"/>
          <w:lang w:eastAsia="ru-RU"/>
        </w:rPr>
        <w:t>рублей;</w:t>
      </w:r>
    </w:p>
    <w:p w14:paraId="6BDDFF49" w14:textId="77777777" w:rsidR="00817BE3" w:rsidRPr="00817BE3" w:rsidRDefault="008F5894" w:rsidP="00817BE3">
      <w:pPr>
        <w:pStyle w:val="a7"/>
        <w:numPr>
          <w:ilvl w:val="0"/>
          <w:numId w:val="243"/>
        </w:numPr>
        <w:tabs>
          <w:tab w:val="left" w:pos="993"/>
        </w:tabs>
        <w:spacing w:after="0" w:line="240" w:lineRule="auto"/>
        <w:ind w:left="56" w:firstLine="714"/>
        <w:jc w:val="both"/>
        <w:rPr>
          <w:rFonts w:ascii="Times New Roman" w:eastAsia="Times New Roman" w:hAnsi="Times New Roman" w:cs="Times New Roman"/>
          <w:sz w:val="28"/>
          <w:szCs w:val="28"/>
          <w:lang w:eastAsia="ru-RU"/>
        </w:rPr>
      </w:pPr>
      <w:r w:rsidRPr="00817BE3">
        <w:rPr>
          <w:rFonts w:ascii="Times New Roman" w:eastAsia="Times New Roman" w:hAnsi="Times New Roman" w:cs="Times New Roman"/>
          <w:sz w:val="28"/>
          <w:szCs w:val="28"/>
          <w:lang w:eastAsia="ru-RU"/>
        </w:rPr>
        <w:t>4 контракта с ООО «Уютный двор» на выполнение работ по замене ограждения администрации с. п. Троицкое на общую сумму 350</w:t>
      </w:r>
      <w:r w:rsidR="00817BE3" w:rsidRPr="00817BE3">
        <w:rPr>
          <w:rFonts w:ascii="Times New Roman" w:eastAsia="Times New Roman" w:hAnsi="Times New Roman" w:cs="Times New Roman"/>
          <w:sz w:val="28"/>
          <w:szCs w:val="28"/>
          <w:lang w:eastAsia="ru-RU"/>
        </w:rPr>
        <w:t>,0 тыс.</w:t>
      </w:r>
      <w:r w:rsidR="00001627">
        <w:rPr>
          <w:rFonts w:ascii="Times New Roman" w:eastAsia="Times New Roman" w:hAnsi="Times New Roman" w:cs="Times New Roman"/>
          <w:sz w:val="28"/>
          <w:szCs w:val="28"/>
          <w:lang w:eastAsia="ru-RU"/>
        </w:rPr>
        <w:t xml:space="preserve"> </w:t>
      </w:r>
      <w:r w:rsidR="00817BE3" w:rsidRPr="00817BE3">
        <w:rPr>
          <w:rFonts w:ascii="Times New Roman" w:eastAsia="Times New Roman" w:hAnsi="Times New Roman" w:cs="Times New Roman"/>
          <w:sz w:val="28"/>
          <w:szCs w:val="28"/>
          <w:lang w:eastAsia="ru-RU"/>
        </w:rPr>
        <w:t>рублей.</w:t>
      </w:r>
    </w:p>
    <w:p w14:paraId="3E977274" w14:textId="77777777" w:rsidR="00817BE3"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2019 году заключены 4 контракта с ООО «Магистраль» на выполнение работ по строительству водопровода по ул. Батумская с. п. Троицкое на общую сумму 934</w:t>
      </w:r>
      <w:r w:rsidR="00817BE3">
        <w:rPr>
          <w:rFonts w:ascii="Times New Roman" w:eastAsia="Times New Roman" w:hAnsi="Times New Roman" w:cs="Times New Roman"/>
          <w:sz w:val="28"/>
          <w:szCs w:val="28"/>
          <w:lang w:eastAsia="ru-RU"/>
        </w:rPr>
        <w:t>,9 тыс.</w:t>
      </w:r>
      <w:r w:rsidR="00001627">
        <w:rPr>
          <w:rFonts w:ascii="Times New Roman" w:eastAsia="Times New Roman" w:hAnsi="Times New Roman" w:cs="Times New Roman"/>
          <w:sz w:val="28"/>
          <w:szCs w:val="28"/>
          <w:lang w:eastAsia="ru-RU"/>
        </w:rPr>
        <w:t xml:space="preserve"> </w:t>
      </w:r>
      <w:r w:rsidR="00817BE3">
        <w:rPr>
          <w:rFonts w:ascii="Times New Roman" w:eastAsia="Times New Roman" w:hAnsi="Times New Roman" w:cs="Times New Roman"/>
          <w:sz w:val="28"/>
          <w:szCs w:val="28"/>
          <w:lang w:eastAsia="ru-RU"/>
        </w:rPr>
        <w:t>рублей;</w:t>
      </w:r>
    </w:p>
    <w:p w14:paraId="530EAB60"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2020 году </w:t>
      </w:r>
      <w:r w:rsidR="00817BE3" w:rsidRPr="00817BE3">
        <w:rPr>
          <w:rFonts w:ascii="Times New Roman" w:eastAsia="Times New Roman" w:hAnsi="Times New Roman" w:cs="Times New Roman"/>
          <w:sz w:val="28"/>
          <w:szCs w:val="28"/>
          <w:lang w:eastAsia="ru-RU"/>
        </w:rPr>
        <w:t>Администрацией с. п. Троицкое заключены</w:t>
      </w:r>
      <w:r w:rsidRPr="008F5894">
        <w:rPr>
          <w:rFonts w:ascii="Times New Roman" w:eastAsia="Times New Roman" w:hAnsi="Times New Roman" w:cs="Times New Roman"/>
          <w:sz w:val="28"/>
          <w:szCs w:val="28"/>
          <w:lang w:eastAsia="ru-RU"/>
        </w:rPr>
        <w:t>:</w:t>
      </w:r>
    </w:p>
    <w:p w14:paraId="74D1568B" w14:textId="77777777" w:rsidR="00817BE3" w:rsidRPr="00817BE3" w:rsidRDefault="008F5894" w:rsidP="00817BE3">
      <w:pPr>
        <w:pStyle w:val="a7"/>
        <w:numPr>
          <w:ilvl w:val="0"/>
          <w:numId w:val="242"/>
        </w:numPr>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817BE3">
        <w:rPr>
          <w:rFonts w:ascii="Times New Roman" w:eastAsia="Times New Roman" w:hAnsi="Times New Roman" w:cs="Times New Roman"/>
          <w:sz w:val="28"/>
          <w:szCs w:val="28"/>
          <w:lang w:eastAsia="ru-RU"/>
        </w:rPr>
        <w:t>2 контракта с ИП Темирхановым М-Б. А. на выполнение работ по устройству газопровода по ул. Советская – ул. Широкая, ул. Шоссейная с. п. Троицкое на общую сумму 700,0 тыс. руб</w:t>
      </w:r>
      <w:r w:rsidR="00817BE3" w:rsidRPr="00817BE3">
        <w:rPr>
          <w:rFonts w:ascii="Times New Roman" w:eastAsia="Times New Roman" w:hAnsi="Times New Roman" w:cs="Times New Roman"/>
          <w:sz w:val="28"/>
          <w:szCs w:val="28"/>
          <w:lang w:eastAsia="ru-RU"/>
        </w:rPr>
        <w:t>лей;</w:t>
      </w:r>
    </w:p>
    <w:p w14:paraId="1DF1F614" w14:textId="77777777" w:rsidR="008F5894" w:rsidRPr="00817BE3" w:rsidRDefault="008F5894" w:rsidP="00817BE3">
      <w:pPr>
        <w:pStyle w:val="a7"/>
        <w:numPr>
          <w:ilvl w:val="0"/>
          <w:numId w:val="242"/>
        </w:numPr>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817BE3">
        <w:rPr>
          <w:rFonts w:ascii="Times New Roman" w:eastAsia="Times New Roman" w:hAnsi="Times New Roman" w:cs="Times New Roman"/>
          <w:sz w:val="28"/>
          <w:szCs w:val="28"/>
          <w:lang w:eastAsia="ru-RU"/>
        </w:rPr>
        <w:t>9 контрактов с ООО «Сад 21 Век» на выполнение работ по благоустройству общественной территории по ул. Багаева, Речная с. п. Троицкое на общую сумму 4</w:t>
      </w:r>
      <w:r w:rsidR="00817BE3" w:rsidRPr="00817BE3">
        <w:rPr>
          <w:rFonts w:ascii="Times New Roman" w:eastAsia="Times New Roman" w:hAnsi="Times New Roman" w:cs="Times New Roman"/>
          <w:sz w:val="28"/>
          <w:szCs w:val="28"/>
          <w:lang w:eastAsia="ru-RU"/>
        </w:rPr>
        <w:t> </w:t>
      </w:r>
      <w:r w:rsidRPr="00817BE3">
        <w:rPr>
          <w:rFonts w:ascii="Times New Roman" w:eastAsia="Times New Roman" w:hAnsi="Times New Roman" w:cs="Times New Roman"/>
          <w:sz w:val="28"/>
          <w:szCs w:val="28"/>
          <w:lang w:eastAsia="ru-RU"/>
        </w:rPr>
        <w:t>56</w:t>
      </w:r>
      <w:r w:rsidR="00817BE3" w:rsidRPr="00817BE3">
        <w:rPr>
          <w:rFonts w:ascii="Times New Roman" w:eastAsia="Times New Roman" w:hAnsi="Times New Roman" w:cs="Times New Roman"/>
          <w:sz w:val="28"/>
          <w:szCs w:val="28"/>
          <w:lang w:eastAsia="ru-RU"/>
        </w:rPr>
        <w:t>6,0</w:t>
      </w:r>
      <w:r w:rsidRPr="00817BE3">
        <w:rPr>
          <w:rFonts w:ascii="Times New Roman" w:eastAsia="Times New Roman" w:hAnsi="Times New Roman" w:cs="Times New Roman"/>
          <w:sz w:val="28"/>
          <w:szCs w:val="28"/>
          <w:lang w:eastAsia="ru-RU"/>
        </w:rPr>
        <w:t xml:space="preserve"> </w:t>
      </w:r>
      <w:r w:rsidR="00817BE3" w:rsidRPr="00817BE3">
        <w:rPr>
          <w:rFonts w:ascii="Times New Roman" w:eastAsia="Times New Roman" w:hAnsi="Times New Roman" w:cs="Times New Roman"/>
          <w:sz w:val="28"/>
          <w:szCs w:val="28"/>
          <w:lang w:eastAsia="ru-RU"/>
        </w:rPr>
        <w:t>тыс.</w:t>
      </w:r>
      <w:r w:rsidR="00001627">
        <w:rPr>
          <w:rFonts w:ascii="Times New Roman" w:eastAsia="Times New Roman" w:hAnsi="Times New Roman" w:cs="Times New Roman"/>
          <w:sz w:val="28"/>
          <w:szCs w:val="28"/>
          <w:lang w:eastAsia="ru-RU"/>
        </w:rPr>
        <w:t xml:space="preserve"> </w:t>
      </w:r>
      <w:r w:rsidR="00817BE3" w:rsidRPr="00817BE3">
        <w:rPr>
          <w:rFonts w:ascii="Times New Roman" w:eastAsia="Times New Roman" w:hAnsi="Times New Roman" w:cs="Times New Roman"/>
          <w:sz w:val="28"/>
          <w:szCs w:val="28"/>
          <w:lang w:eastAsia="ru-RU"/>
        </w:rPr>
        <w:t>рублей.</w:t>
      </w:r>
    </w:p>
    <w:p w14:paraId="667A202D" w14:textId="77777777" w:rsidR="008F5894" w:rsidRPr="008F5894" w:rsidRDefault="008F5894" w:rsidP="008F5894">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Фактически данные договоры образуют 7 единых сделок, искусственно раздробленных и оформленных самостоятельными договорами для формального соблюдения ограничения, предусмотренного нормами Закона о контрактной системе, с целью уйти от соблюдения конкурентных процедур, предусмотренных Законом о контрактной системе. Все работы по вышеуказанным муниципальным контрактам идентичны или технически и (или) функционально дополняют друг друга, направлены на достижение единой хозяйственной цели, данные контракты заключены в пределах непродолжительного периода времени.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 </w:t>
      </w:r>
    </w:p>
    <w:p w14:paraId="7631400D" w14:textId="77777777" w:rsidR="008F5894" w:rsidRPr="008F5894" w:rsidRDefault="008F5894" w:rsidP="008F5894">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в 2018 году 100 тыс. руб</w:t>
      </w:r>
      <w:r w:rsidR="00FC70B6">
        <w:rPr>
          <w:rFonts w:ascii="Times New Roman" w:eastAsia="Times New Roman" w:hAnsi="Times New Roman" w:cs="Times New Roman"/>
          <w:color w:val="000000"/>
          <w:sz w:val="28"/>
          <w:szCs w:val="28"/>
          <w:lang w:eastAsia="ru-RU"/>
        </w:rPr>
        <w:t>лей</w:t>
      </w:r>
      <w:r w:rsidRPr="008F5894">
        <w:rPr>
          <w:rFonts w:ascii="Times New Roman" w:eastAsia="Times New Roman" w:hAnsi="Times New Roman" w:cs="Times New Roman"/>
          <w:color w:val="000000"/>
          <w:sz w:val="28"/>
          <w:szCs w:val="28"/>
          <w:lang w:eastAsia="ru-RU"/>
        </w:rPr>
        <w:t xml:space="preserve">, в 2019 году </w:t>
      </w:r>
      <w:r w:rsidR="00FC70B6">
        <w:rPr>
          <w:rFonts w:ascii="Times New Roman" w:eastAsia="Times New Roman" w:hAnsi="Times New Roman" w:cs="Times New Roman"/>
          <w:color w:val="000000"/>
          <w:sz w:val="28"/>
          <w:szCs w:val="28"/>
          <w:lang w:eastAsia="ru-RU"/>
        </w:rPr>
        <w:t xml:space="preserve">- </w:t>
      </w:r>
      <w:r w:rsidRPr="008F5894">
        <w:rPr>
          <w:rFonts w:ascii="Times New Roman" w:eastAsia="Times New Roman" w:hAnsi="Times New Roman" w:cs="Times New Roman"/>
          <w:color w:val="000000"/>
          <w:sz w:val="28"/>
          <w:szCs w:val="28"/>
          <w:lang w:eastAsia="ru-RU"/>
        </w:rPr>
        <w:t>300 тыс. руб</w:t>
      </w:r>
      <w:r w:rsidR="00FC70B6">
        <w:rPr>
          <w:rFonts w:ascii="Times New Roman" w:eastAsia="Times New Roman" w:hAnsi="Times New Roman" w:cs="Times New Roman"/>
          <w:color w:val="000000"/>
          <w:sz w:val="28"/>
          <w:szCs w:val="28"/>
          <w:lang w:eastAsia="ru-RU"/>
        </w:rPr>
        <w:t>лей</w:t>
      </w:r>
      <w:r w:rsidRPr="008F5894">
        <w:rPr>
          <w:rFonts w:ascii="Times New Roman" w:eastAsia="Times New Roman" w:hAnsi="Times New Roman" w:cs="Times New Roman"/>
          <w:color w:val="000000"/>
          <w:sz w:val="28"/>
          <w:szCs w:val="28"/>
          <w:lang w:eastAsia="ru-RU"/>
        </w:rPr>
        <w:t xml:space="preserve"> и в 2020 году </w:t>
      </w:r>
      <w:r w:rsidR="00FC70B6">
        <w:rPr>
          <w:rFonts w:ascii="Times New Roman" w:eastAsia="Times New Roman" w:hAnsi="Times New Roman" w:cs="Times New Roman"/>
          <w:color w:val="000000"/>
          <w:sz w:val="28"/>
          <w:szCs w:val="28"/>
          <w:lang w:eastAsia="ru-RU"/>
        </w:rPr>
        <w:t xml:space="preserve">- </w:t>
      </w:r>
      <w:r w:rsidRPr="008F5894">
        <w:rPr>
          <w:rFonts w:ascii="Times New Roman" w:eastAsia="Times New Roman" w:hAnsi="Times New Roman" w:cs="Times New Roman"/>
          <w:color w:val="000000"/>
          <w:sz w:val="28"/>
          <w:szCs w:val="28"/>
          <w:lang w:eastAsia="ru-RU"/>
        </w:rPr>
        <w:t>600 тыс. руб</w:t>
      </w:r>
      <w:r w:rsidR="00FC70B6">
        <w:rPr>
          <w:rFonts w:ascii="Times New Roman" w:eastAsia="Times New Roman" w:hAnsi="Times New Roman" w:cs="Times New Roman"/>
          <w:color w:val="000000"/>
          <w:sz w:val="28"/>
          <w:szCs w:val="28"/>
          <w:lang w:eastAsia="ru-RU"/>
        </w:rPr>
        <w:t>лей</w:t>
      </w:r>
      <w:r w:rsidRPr="008F5894">
        <w:rPr>
          <w:rFonts w:ascii="Times New Roman" w:eastAsia="Times New Roman" w:hAnsi="Times New Roman" w:cs="Times New Roman"/>
          <w:color w:val="000000"/>
          <w:sz w:val="28"/>
          <w:szCs w:val="28"/>
          <w:lang w:eastAsia="ru-RU"/>
        </w:rPr>
        <w:t>, и на них не распространяется п</w:t>
      </w:r>
      <w:r w:rsidR="00FC70B6">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w:t>
      </w:r>
      <w:r w:rsidR="00FC70B6" w:rsidRPr="008F5894">
        <w:rPr>
          <w:rFonts w:ascii="Times New Roman" w:eastAsia="Times New Roman" w:hAnsi="Times New Roman" w:cs="Times New Roman"/>
          <w:color w:val="000000"/>
          <w:sz w:val="28"/>
          <w:szCs w:val="28"/>
          <w:lang w:eastAsia="ru-RU"/>
        </w:rPr>
        <w:t>ч</w:t>
      </w:r>
      <w:r w:rsidR="00FC70B6">
        <w:rPr>
          <w:rFonts w:ascii="Times New Roman" w:eastAsia="Times New Roman" w:hAnsi="Times New Roman" w:cs="Times New Roman"/>
          <w:color w:val="000000"/>
          <w:sz w:val="28"/>
          <w:szCs w:val="28"/>
          <w:lang w:eastAsia="ru-RU"/>
        </w:rPr>
        <w:t>асти</w:t>
      </w:r>
      <w:r w:rsidRPr="008F5894">
        <w:rPr>
          <w:rFonts w:ascii="Times New Roman" w:eastAsia="Times New Roman" w:hAnsi="Times New Roman" w:cs="Times New Roman"/>
          <w:color w:val="000000"/>
          <w:sz w:val="28"/>
          <w:szCs w:val="28"/>
          <w:lang w:eastAsia="ru-RU"/>
        </w:rPr>
        <w:t xml:space="preserve"> 1 ст</w:t>
      </w:r>
      <w:r w:rsidR="00FC70B6">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5A732D87" w14:textId="77777777" w:rsidR="008F5894" w:rsidRPr="008F5894" w:rsidRDefault="008F5894" w:rsidP="008F5894">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Препятствий к тому, чтобы провести конкурентную процедуру, не выявлено.</w:t>
      </w:r>
    </w:p>
    <w:p w14:paraId="0FA68929"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ходе проведения выборочных контрольных обмеров установлено завышение объёмов выполненных работ по:</w:t>
      </w:r>
    </w:p>
    <w:p w14:paraId="02E899B4" w14:textId="77777777" w:rsidR="008F5894" w:rsidRPr="00FC70B6" w:rsidRDefault="008F5894" w:rsidP="00FC70B6">
      <w:pPr>
        <w:pStyle w:val="a7"/>
        <w:numPr>
          <w:ilvl w:val="0"/>
          <w:numId w:val="244"/>
        </w:numPr>
        <w:tabs>
          <w:tab w:val="left" w:pos="966"/>
        </w:tabs>
        <w:spacing w:after="0" w:line="240" w:lineRule="auto"/>
        <w:ind w:left="28" w:firstLine="700"/>
        <w:jc w:val="both"/>
        <w:rPr>
          <w:rFonts w:ascii="Times New Roman" w:eastAsia="Times New Roman" w:hAnsi="Times New Roman" w:cs="Times New Roman"/>
          <w:sz w:val="28"/>
          <w:szCs w:val="28"/>
          <w:lang w:eastAsia="ru-RU"/>
        </w:rPr>
      </w:pPr>
      <w:r w:rsidRPr="00FC70B6">
        <w:rPr>
          <w:rFonts w:ascii="Times New Roman" w:eastAsia="Times New Roman" w:hAnsi="Times New Roman" w:cs="Times New Roman"/>
          <w:sz w:val="28"/>
          <w:szCs w:val="28"/>
          <w:lang w:eastAsia="ru-RU"/>
        </w:rPr>
        <w:t>текущему ремонту асфальтового покрытия по ул. Батумская сельского поселения Троицкое на общую сумму 730,1 тыс. руб.</w:t>
      </w:r>
      <w:r w:rsidR="00FC70B6">
        <w:rPr>
          <w:rFonts w:ascii="Times New Roman" w:eastAsia="Times New Roman" w:hAnsi="Times New Roman" w:cs="Times New Roman"/>
          <w:sz w:val="28"/>
          <w:szCs w:val="28"/>
          <w:lang w:eastAsia="ru-RU"/>
        </w:rPr>
        <w:t>;</w:t>
      </w:r>
    </w:p>
    <w:p w14:paraId="305D3D86" w14:textId="77777777" w:rsidR="008F5894" w:rsidRPr="00FC70B6" w:rsidRDefault="008F5894" w:rsidP="00FC70B6">
      <w:pPr>
        <w:pStyle w:val="a7"/>
        <w:numPr>
          <w:ilvl w:val="0"/>
          <w:numId w:val="244"/>
        </w:numPr>
        <w:tabs>
          <w:tab w:val="left" w:pos="966"/>
        </w:tabs>
        <w:spacing w:after="0" w:line="240" w:lineRule="auto"/>
        <w:ind w:left="28" w:firstLine="700"/>
        <w:jc w:val="both"/>
        <w:rPr>
          <w:rFonts w:ascii="Times New Roman" w:eastAsia="Times New Roman" w:hAnsi="Times New Roman" w:cs="Times New Roman"/>
          <w:b/>
          <w:sz w:val="28"/>
          <w:szCs w:val="28"/>
          <w:lang w:eastAsia="ru-RU"/>
        </w:rPr>
      </w:pPr>
      <w:r w:rsidRPr="00FC70B6">
        <w:rPr>
          <w:rFonts w:ascii="Times New Roman" w:eastAsia="Times New Roman" w:hAnsi="Times New Roman" w:cs="Times New Roman"/>
          <w:sz w:val="28"/>
          <w:szCs w:val="28"/>
          <w:lang w:eastAsia="ru-RU"/>
        </w:rPr>
        <w:t>устройству газопровода по ул. Советская-ул. Широкая, ул. Шоссейная сельского поселения Троицкое на общую сумму 700,0 тыс. руб.</w:t>
      </w:r>
      <w:r w:rsidR="00FC70B6">
        <w:rPr>
          <w:rFonts w:ascii="Times New Roman" w:eastAsia="Times New Roman" w:hAnsi="Times New Roman" w:cs="Times New Roman"/>
          <w:sz w:val="28"/>
          <w:szCs w:val="28"/>
          <w:lang w:eastAsia="ru-RU"/>
        </w:rPr>
        <w:t>;</w:t>
      </w:r>
    </w:p>
    <w:p w14:paraId="040DFAD4" w14:textId="77777777" w:rsidR="008F5894" w:rsidRPr="00FC70B6" w:rsidRDefault="008F5894" w:rsidP="00FC70B6">
      <w:pPr>
        <w:pStyle w:val="a7"/>
        <w:numPr>
          <w:ilvl w:val="0"/>
          <w:numId w:val="244"/>
        </w:numPr>
        <w:tabs>
          <w:tab w:val="left" w:pos="966"/>
        </w:tabs>
        <w:spacing w:after="0" w:line="240" w:lineRule="auto"/>
        <w:ind w:left="28" w:firstLine="700"/>
        <w:jc w:val="both"/>
        <w:rPr>
          <w:rFonts w:ascii="Times New Roman" w:eastAsia="Times New Roman" w:hAnsi="Times New Roman" w:cs="Times New Roman"/>
          <w:sz w:val="28"/>
          <w:szCs w:val="28"/>
          <w:lang w:eastAsia="ru-RU"/>
        </w:rPr>
      </w:pPr>
      <w:r w:rsidRPr="00FC70B6">
        <w:rPr>
          <w:rFonts w:ascii="Times New Roman" w:eastAsia="Times New Roman" w:hAnsi="Times New Roman" w:cs="Times New Roman"/>
          <w:sz w:val="28"/>
          <w:szCs w:val="28"/>
          <w:lang w:eastAsia="ru-RU"/>
        </w:rPr>
        <w:t>по благоустройству общественной территории сельского поселения Троицкое на общую сумму 1 389,6 тыс. руб</w:t>
      </w:r>
      <w:r w:rsidR="00FC70B6">
        <w:rPr>
          <w:rFonts w:ascii="Times New Roman" w:eastAsia="Times New Roman" w:hAnsi="Times New Roman" w:cs="Times New Roman"/>
          <w:sz w:val="28"/>
          <w:szCs w:val="28"/>
          <w:lang w:eastAsia="ru-RU"/>
        </w:rPr>
        <w:t>лей</w:t>
      </w:r>
      <w:r w:rsidRPr="00FC70B6">
        <w:rPr>
          <w:rFonts w:ascii="Times New Roman" w:eastAsia="Times New Roman" w:hAnsi="Times New Roman" w:cs="Times New Roman"/>
          <w:sz w:val="28"/>
          <w:szCs w:val="28"/>
          <w:lang w:eastAsia="ru-RU"/>
        </w:rPr>
        <w:t>.</w:t>
      </w:r>
    </w:p>
    <w:p w14:paraId="275C4386" w14:textId="77777777" w:rsidR="008F5894" w:rsidRPr="008F5894" w:rsidRDefault="008F5894" w:rsidP="00FC70B6">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В ходе проведения данной проверки комисси</w:t>
      </w:r>
      <w:r w:rsidR="00FC70B6">
        <w:rPr>
          <w:rFonts w:ascii="Times New Roman" w:eastAsia="Times New Roman" w:hAnsi="Times New Roman" w:cs="Times New Roman"/>
          <w:sz w:val="28"/>
          <w:szCs w:val="28"/>
          <w:lang w:eastAsia="ru-RU"/>
        </w:rPr>
        <w:t>ей</w:t>
      </w:r>
      <w:r w:rsidRPr="008F5894">
        <w:rPr>
          <w:rFonts w:ascii="Times New Roman" w:eastAsia="Times New Roman" w:hAnsi="Times New Roman" w:cs="Times New Roman"/>
          <w:sz w:val="28"/>
          <w:szCs w:val="28"/>
          <w:lang w:eastAsia="ru-RU"/>
        </w:rPr>
        <w:t xml:space="preserve"> с участием сотрудников администрации сельского поселения, составлены акты обмеров выполненных работ по текущему ремонту асфальтового покрытия по ул. Батумская и устройству газопровода по ул. Советская, ул. Широкая, ул. Шоссейная с. п. Троицкое.</w:t>
      </w:r>
    </w:p>
    <w:p w14:paraId="1997417A" w14:textId="77777777" w:rsidR="008F5894" w:rsidRPr="008F5894" w:rsidRDefault="008F5894" w:rsidP="008F5894">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Согласно актам обмеров выполненных работ по текущему ремонту асфальтового покрытия по ул. Батумская с. п. Троицкое на общую сумму 802</w:t>
      </w:r>
      <w:r w:rsidR="00FC70B6">
        <w:rPr>
          <w:rFonts w:ascii="Times New Roman" w:eastAsia="Times New Roman" w:hAnsi="Times New Roman" w:cs="Times New Roman"/>
          <w:sz w:val="28"/>
          <w:szCs w:val="28"/>
          <w:lang w:eastAsia="ru-RU"/>
        </w:rPr>
        <w:t>,2 тыс. рублей</w:t>
      </w:r>
      <w:r w:rsidRPr="008F5894">
        <w:rPr>
          <w:rFonts w:ascii="Times New Roman" w:eastAsia="Times New Roman" w:hAnsi="Times New Roman" w:cs="Times New Roman"/>
          <w:sz w:val="28"/>
          <w:szCs w:val="28"/>
          <w:lang w:eastAsia="ru-RU"/>
        </w:rPr>
        <w:t xml:space="preserve"> установлено завышение объёмов выполненных работ на общую сумму 730,1 тыс. руб</w:t>
      </w:r>
      <w:r w:rsidR="00FC70B6">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Кроме того, установлено, что работы по устройству газопровода по ул. Советская, ул. Широкая, ул. Шоссейная сельского поселения Троицкое не произведены.</w:t>
      </w:r>
    </w:p>
    <w:p w14:paraId="5AB797F8" w14:textId="77777777" w:rsidR="008F5894" w:rsidRPr="00FC70B6" w:rsidRDefault="008F5894" w:rsidP="00FC70B6">
      <w:pPr>
        <w:spacing w:after="0" w:line="240" w:lineRule="auto"/>
        <w:ind w:firstLine="567"/>
        <w:rPr>
          <w:rFonts w:ascii="Times New Roman" w:eastAsia="Times New Roman" w:hAnsi="Times New Roman" w:cs="Times New Roman"/>
          <w:bCs/>
          <w:sz w:val="28"/>
          <w:szCs w:val="28"/>
          <w:lang w:eastAsia="ru-RU"/>
        </w:rPr>
      </w:pPr>
      <w:r w:rsidRPr="00FC70B6">
        <w:rPr>
          <w:rFonts w:ascii="Times New Roman" w:eastAsia="Times New Roman" w:hAnsi="Times New Roman" w:cs="Times New Roman"/>
          <w:bCs/>
          <w:sz w:val="28"/>
          <w:szCs w:val="28"/>
          <w:lang w:eastAsia="ru-RU"/>
        </w:rPr>
        <w:t>Выводы:</w:t>
      </w:r>
    </w:p>
    <w:p w14:paraId="504DFD34" w14:textId="77777777" w:rsidR="008F5894" w:rsidRPr="008F5894" w:rsidRDefault="008F5894" w:rsidP="00FC70B6">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1. Информация Управления по профилактике коррупционных и иных правонарушений Администрации </w:t>
      </w:r>
      <w:r w:rsidR="00001627" w:rsidRPr="00001627">
        <w:rPr>
          <w:rFonts w:ascii="Times New Roman" w:eastAsia="Times New Roman" w:hAnsi="Times New Roman" w:cs="Times New Roman"/>
          <w:sz w:val="28"/>
          <w:szCs w:val="28"/>
          <w:lang w:eastAsia="ru-RU"/>
        </w:rPr>
        <w:t xml:space="preserve">Главы и Правительства Республики Ингушетия </w:t>
      </w:r>
      <w:r w:rsidRPr="008F5894">
        <w:rPr>
          <w:rFonts w:ascii="Times New Roman" w:eastAsia="Times New Roman" w:hAnsi="Times New Roman" w:cs="Times New Roman"/>
          <w:sz w:val="28"/>
          <w:szCs w:val="28"/>
          <w:lang w:eastAsia="ru-RU"/>
        </w:rPr>
        <w:t xml:space="preserve">по результатам анализа муниципальных контрактов сельского поселения Троицкое Сунженского муниципального района, заключенных в 2018 - 2020 гг., подтвердилась. </w:t>
      </w:r>
    </w:p>
    <w:p w14:paraId="5AF7943F" w14:textId="77777777" w:rsidR="008F5894" w:rsidRPr="008F5894" w:rsidRDefault="008F5894" w:rsidP="00FC70B6">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2. Неэффективное использование бюджетных средств по 7 случаям дробления единых сделок составило в общей сумме 9</w:t>
      </w:r>
      <w:r w:rsidR="00FC70B6">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248</w:t>
      </w:r>
      <w:r w:rsidR="00FC70B6">
        <w:rPr>
          <w:rFonts w:ascii="Times New Roman" w:eastAsia="Times New Roman" w:hAnsi="Times New Roman" w:cs="Times New Roman"/>
          <w:sz w:val="28"/>
          <w:szCs w:val="28"/>
          <w:lang w:eastAsia="ru-RU"/>
        </w:rPr>
        <w:t>,7 тыс. рублей.</w:t>
      </w:r>
    </w:p>
    <w:p w14:paraId="66FF255A" w14:textId="77777777" w:rsidR="008F5894" w:rsidRPr="008F5894" w:rsidRDefault="008F5894" w:rsidP="00FC70B6">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3. Завышение объёмов выполненных работ по текущему ремонту асфальтового покрытия, по устройству газопровода и по благоустройству общественной территории с. п. Троицкое составило в общей сумме 2</w:t>
      </w:r>
      <w:r w:rsidR="00FC70B6">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819</w:t>
      </w:r>
      <w:r w:rsidR="00FC70B6">
        <w:rPr>
          <w:rFonts w:ascii="Times New Roman" w:eastAsia="Times New Roman" w:hAnsi="Times New Roman" w:cs="Times New Roman"/>
          <w:sz w:val="28"/>
          <w:szCs w:val="28"/>
          <w:lang w:eastAsia="ru-RU"/>
        </w:rPr>
        <w:t>,7 тыс. рублей.</w:t>
      </w:r>
    </w:p>
    <w:p w14:paraId="6548E02F"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37CD59E5" w14:textId="77777777" w:rsidR="008F5894" w:rsidRPr="00BE46BA" w:rsidRDefault="00FC70B6" w:rsidP="00BE46BA">
      <w:pPr>
        <w:spacing w:after="0" w:line="276" w:lineRule="auto"/>
        <w:ind w:left="42" w:firstLine="708"/>
        <w:jc w:val="center"/>
        <w:rPr>
          <w:rFonts w:ascii="Times New Roman" w:eastAsia="Times New Roman" w:hAnsi="Times New Roman" w:cs="Times New Roman"/>
          <w:b/>
          <w:sz w:val="28"/>
          <w:szCs w:val="28"/>
          <w:lang w:eastAsia="ru-RU"/>
        </w:rPr>
      </w:pPr>
      <w:bookmarkStart w:id="30" w:name="_Hlk99695931"/>
      <w:r w:rsidRPr="00FC70B6">
        <w:rPr>
          <w:rFonts w:ascii="Times New Roman" w:eastAsia="Times New Roman" w:hAnsi="Times New Roman" w:cs="Times New Roman"/>
          <w:b/>
          <w:sz w:val="28"/>
          <w:szCs w:val="28"/>
          <w:lang w:eastAsia="ru-RU"/>
        </w:rPr>
        <w:t>Администрация сельского поселения</w:t>
      </w:r>
      <w:bookmarkEnd w:id="30"/>
      <w:r w:rsidRPr="00FC70B6">
        <w:rPr>
          <w:rFonts w:ascii="Times New Roman" w:eastAsia="Times New Roman" w:hAnsi="Times New Roman" w:cs="Times New Roman"/>
          <w:b/>
          <w:sz w:val="28"/>
          <w:szCs w:val="28"/>
          <w:lang w:eastAsia="ru-RU"/>
        </w:rPr>
        <w:t xml:space="preserve"> </w:t>
      </w:r>
      <w:r w:rsidR="008F5894" w:rsidRPr="008F5894">
        <w:rPr>
          <w:rFonts w:ascii="Times New Roman" w:eastAsia="Times New Roman" w:hAnsi="Times New Roman" w:cs="Times New Roman"/>
          <w:b/>
          <w:sz w:val="28"/>
          <w:szCs w:val="28"/>
          <w:lang w:eastAsia="ru-RU"/>
        </w:rPr>
        <w:t>Нестеровское</w:t>
      </w:r>
    </w:p>
    <w:p w14:paraId="5BFE7278" w14:textId="77777777" w:rsidR="008F5894" w:rsidRPr="008F5894" w:rsidRDefault="008F5894" w:rsidP="008F5894">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Проведенная проверка муниципальных контрактов сельского поселения Нестеровское Сунженского муниципального района, заключенных в 2018-2020 гг., выявила следующее</w:t>
      </w:r>
      <w:r w:rsidR="00BE46BA">
        <w:rPr>
          <w:rFonts w:ascii="Times New Roman" w:eastAsia="Times New Roman" w:hAnsi="Times New Roman" w:cs="Times New Roman"/>
          <w:sz w:val="28"/>
          <w:szCs w:val="28"/>
          <w:lang w:eastAsia="ru-RU"/>
        </w:rPr>
        <w:t>.</w:t>
      </w:r>
    </w:p>
    <w:p w14:paraId="4B7A3BFC" w14:textId="77777777" w:rsidR="008F5894" w:rsidRPr="008F5894" w:rsidRDefault="00BC0039" w:rsidP="00BC0039">
      <w:pPr>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8F5894" w:rsidRPr="008F5894">
        <w:rPr>
          <w:rFonts w:ascii="Times New Roman" w:eastAsia="Times New Roman" w:hAnsi="Times New Roman" w:cs="Times New Roman"/>
          <w:sz w:val="28"/>
          <w:szCs w:val="28"/>
          <w:lang w:eastAsia="ru-RU"/>
        </w:rPr>
        <w:t xml:space="preserve">2019 году </w:t>
      </w:r>
      <w:r>
        <w:rPr>
          <w:rFonts w:ascii="Times New Roman" w:eastAsia="Times New Roman" w:hAnsi="Times New Roman" w:cs="Times New Roman"/>
          <w:sz w:val="28"/>
          <w:szCs w:val="28"/>
          <w:lang w:eastAsia="ru-RU"/>
        </w:rPr>
        <w:t xml:space="preserve">Администрацией с.п.Нестеровское </w:t>
      </w:r>
      <w:r w:rsidR="008F5894" w:rsidRPr="008F5894">
        <w:rPr>
          <w:rFonts w:ascii="Times New Roman" w:eastAsia="Times New Roman" w:hAnsi="Times New Roman" w:cs="Times New Roman"/>
          <w:sz w:val="28"/>
          <w:szCs w:val="28"/>
          <w:lang w:eastAsia="ru-RU"/>
        </w:rPr>
        <w:t>заключены контракты</w:t>
      </w:r>
      <w:r>
        <w:rPr>
          <w:rFonts w:ascii="Times New Roman" w:eastAsia="Times New Roman" w:hAnsi="Times New Roman" w:cs="Times New Roman"/>
          <w:sz w:val="28"/>
          <w:szCs w:val="28"/>
          <w:lang w:eastAsia="ru-RU"/>
        </w:rPr>
        <w:t xml:space="preserve"> </w:t>
      </w:r>
      <w:r w:rsidR="008F5894" w:rsidRPr="008F5894">
        <w:rPr>
          <w:rFonts w:ascii="Times New Roman" w:eastAsia="Times New Roman" w:hAnsi="Times New Roman" w:cs="Times New Roman"/>
          <w:sz w:val="28"/>
          <w:szCs w:val="28"/>
          <w:lang w:eastAsia="ru-RU"/>
        </w:rPr>
        <w:t>с ООО «Зеленстрой»:</w:t>
      </w:r>
    </w:p>
    <w:p w14:paraId="2B5C1CF2" w14:textId="77777777" w:rsidR="008F5894" w:rsidRPr="00BC0039" w:rsidRDefault="008F5894" w:rsidP="00BC0039">
      <w:pPr>
        <w:pStyle w:val="a7"/>
        <w:numPr>
          <w:ilvl w:val="0"/>
          <w:numId w:val="245"/>
        </w:numPr>
        <w:tabs>
          <w:tab w:val="left" w:pos="993"/>
        </w:tabs>
        <w:spacing w:after="0" w:line="240" w:lineRule="auto"/>
        <w:ind w:left="56" w:firstLine="658"/>
        <w:jc w:val="both"/>
        <w:rPr>
          <w:rFonts w:ascii="Times New Roman" w:eastAsia="Times New Roman" w:hAnsi="Times New Roman" w:cs="Times New Roman"/>
          <w:sz w:val="28"/>
          <w:szCs w:val="28"/>
          <w:lang w:eastAsia="ru-RU"/>
        </w:rPr>
      </w:pPr>
      <w:r w:rsidRPr="00BC0039">
        <w:rPr>
          <w:rFonts w:ascii="Times New Roman" w:eastAsia="Times New Roman" w:hAnsi="Times New Roman" w:cs="Times New Roman"/>
          <w:sz w:val="28"/>
          <w:szCs w:val="28"/>
          <w:lang w:eastAsia="ru-RU"/>
        </w:rPr>
        <w:t>4 контракта на обрезку деревьев в с. п. Нестеровское на общую сумму 397</w:t>
      </w:r>
      <w:r w:rsidR="00BC0039" w:rsidRPr="00BC0039">
        <w:rPr>
          <w:rFonts w:ascii="Times New Roman" w:eastAsia="Times New Roman" w:hAnsi="Times New Roman" w:cs="Times New Roman"/>
          <w:sz w:val="28"/>
          <w:szCs w:val="28"/>
          <w:lang w:eastAsia="ru-RU"/>
        </w:rPr>
        <w:t>,6 тыс.</w:t>
      </w:r>
      <w:r w:rsidR="00BC0039">
        <w:rPr>
          <w:rFonts w:ascii="Times New Roman" w:eastAsia="Times New Roman" w:hAnsi="Times New Roman" w:cs="Times New Roman"/>
          <w:sz w:val="28"/>
          <w:szCs w:val="28"/>
          <w:lang w:eastAsia="ru-RU"/>
        </w:rPr>
        <w:t xml:space="preserve"> </w:t>
      </w:r>
      <w:r w:rsidR="00BC0039" w:rsidRPr="00BC0039">
        <w:rPr>
          <w:rFonts w:ascii="Times New Roman" w:eastAsia="Times New Roman" w:hAnsi="Times New Roman" w:cs="Times New Roman"/>
          <w:sz w:val="28"/>
          <w:szCs w:val="28"/>
          <w:lang w:eastAsia="ru-RU"/>
        </w:rPr>
        <w:t>рублей;</w:t>
      </w:r>
      <w:r w:rsidRPr="00BC0039">
        <w:rPr>
          <w:rFonts w:ascii="Times New Roman" w:eastAsia="Times New Roman" w:hAnsi="Times New Roman" w:cs="Times New Roman"/>
          <w:sz w:val="28"/>
          <w:szCs w:val="28"/>
          <w:lang w:eastAsia="ru-RU"/>
        </w:rPr>
        <w:t xml:space="preserve"> </w:t>
      </w:r>
    </w:p>
    <w:p w14:paraId="07CF470F" w14:textId="77777777" w:rsidR="008F5894" w:rsidRPr="00BC0039" w:rsidRDefault="008F5894" w:rsidP="00BC0039">
      <w:pPr>
        <w:pStyle w:val="a7"/>
        <w:numPr>
          <w:ilvl w:val="0"/>
          <w:numId w:val="245"/>
        </w:numPr>
        <w:tabs>
          <w:tab w:val="left" w:pos="993"/>
        </w:tabs>
        <w:spacing w:after="0" w:line="240" w:lineRule="auto"/>
        <w:ind w:left="56" w:firstLine="658"/>
        <w:jc w:val="both"/>
        <w:rPr>
          <w:rFonts w:ascii="Times New Roman" w:eastAsia="Times New Roman" w:hAnsi="Times New Roman" w:cs="Times New Roman"/>
          <w:sz w:val="28"/>
          <w:szCs w:val="28"/>
          <w:lang w:eastAsia="ru-RU"/>
        </w:rPr>
      </w:pPr>
      <w:r w:rsidRPr="00BC0039">
        <w:rPr>
          <w:rFonts w:ascii="Times New Roman" w:eastAsia="Times New Roman" w:hAnsi="Times New Roman" w:cs="Times New Roman"/>
          <w:sz w:val="28"/>
          <w:szCs w:val="28"/>
          <w:lang w:eastAsia="ru-RU"/>
        </w:rPr>
        <w:t>6 контрактов на ликвидацию несанкционированной мусорной свалки в с. п. Нестеровское на общую сумму 599</w:t>
      </w:r>
      <w:r w:rsidR="00BC0039" w:rsidRPr="00BC0039">
        <w:rPr>
          <w:rFonts w:ascii="Times New Roman" w:eastAsia="Times New Roman" w:hAnsi="Times New Roman" w:cs="Times New Roman"/>
          <w:sz w:val="28"/>
          <w:szCs w:val="28"/>
          <w:lang w:eastAsia="ru-RU"/>
        </w:rPr>
        <w:t>,3 тыс.</w:t>
      </w:r>
      <w:r w:rsidR="00BC0039">
        <w:rPr>
          <w:rFonts w:ascii="Times New Roman" w:eastAsia="Times New Roman" w:hAnsi="Times New Roman" w:cs="Times New Roman"/>
          <w:sz w:val="28"/>
          <w:szCs w:val="28"/>
          <w:lang w:eastAsia="ru-RU"/>
        </w:rPr>
        <w:t xml:space="preserve"> </w:t>
      </w:r>
      <w:r w:rsidR="00BC0039" w:rsidRPr="00BC0039">
        <w:rPr>
          <w:rFonts w:ascii="Times New Roman" w:eastAsia="Times New Roman" w:hAnsi="Times New Roman" w:cs="Times New Roman"/>
          <w:sz w:val="28"/>
          <w:szCs w:val="28"/>
          <w:lang w:eastAsia="ru-RU"/>
        </w:rPr>
        <w:t>рублей;</w:t>
      </w:r>
    </w:p>
    <w:p w14:paraId="35E5C771" w14:textId="77777777" w:rsidR="008F5894" w:rsidRPr="00BC0039" w:rsidRDefault="008F5894" w:rsidP="00BC0039">
      <w:pPr>
        <w:pStyle w:val="a7"/>
        <w:numPr>
          <w:ilvl w:val="0"/>
          <w:numId w:val="245"/>
        </w:numPr>
        <w:tabs>
          <w:tab w:val="left" w:pos="993"/>
        </w:tabs>
        <w:spacing w:after="0" w:line="240" w:lineRule="auto"/>
        <w:ind w:left="56" w:firstLine="658"/>
        <w:jc w:val="both"/>
        <w:rPr>
          <w:rFonts w:ascii="Times New Roman" w:eastAsia="Times New Roman" w:hAnsi="Times New Roman" w:cs="Times New Roman"/>
          <w:sz w:val="28"/>
          <w:szCs w:val="28"/>
          <w:lang w:eastAsia="ru-RU"/>
        </w:rPr>
      </w:pPr>
      <w:r w:rsidRPr="00BC0039">
        <w:rPr>
          <w:rFonts w:ascii="Times New Roman" w:eastAsia="Times New Roman" w:hAnsi="Times New Roman" w:cs="Times New Roman"/>
          <w:sz w:val="28"/>
          <w:szCs w:val="28"/>
          <w:lang w:eastAsia="ru-RU"/>
        </w:rPr>
        <w:t>16 контрактов на посадку деревьев и кустарников вдоль дороги от с. п. Нестеровское на общую сумму 1</w:t>
      </w:r>
      <w:r w:rsidR="00BC0039" w:rsidRPr="00BC0039">
        <w:rPr>
          <w:rFonts w:ascii="Times New Roman" w:eastAsia="Times New Roman" w:hAnsi="Times New Roman" w:cs="Times New Roman"/>
          <w:sz w:val="28"/>
          <w:szCs w:val="28"/>
          <w:lang w:eastAsia="ru-RU"/>
        </w:rPr>
        <w:t> </w:t>
      </w:r>
      <w:r w:rsidRPr="00BC0039">
        <w:rPr>
          <w:rFonts w:ascii="Times New Roman" w:eastAsia="Times New Roman" w:hAnsi="Times New Roman" w:cs="Times New Roman"/>
          <w:sz w:val="28"/>
          <w:szCs w:val="28"/>
          <w:lang w:eastAsia="ru-RU"/>
        </w:rPr>
        <w:t>416</w:t>
      </w:r>
      <w:r w:rsidR="00BC0039" w:rsidRPr="00BC0039">
        <w:rPr>
          <w:rFonts w:ascii="Times New Roman" w:eastAsia="Times New Roman" w:hAnsi="Times New Roman" w:cs="Times New Roman"/>
          <w:sz w:val="28"/>
          <w:szCs w:val="28"/>
          <w:lang w:eastAsia="ru-RU"/>
        </w:rPr>
        <w:t>,9 тыс.</w:t>
      </w:r>
      <w:r w:rsidR="00BC0039">
        <w:rPr>
          <w:rFonts w:ascii="Times New Roman" w:eastAsia="Times New Roman" w:hAnsi="Times New Roman" w:cs="Times New Roman"/>
          <w:sz w:val="28"/>
          <w:szCs w:val="28"/>
          <w:lang w:eastAsia="ru-RU"/>
        </w:rPr>
        <w:t xml:space="preserve"> </w:t>
      </w:r>
      <w:r w:rsidR="00BC0039" w:rsidRPr="00BC0039">
        <w:rPr>
          <w:rFonts w:ascii="Times New Roman" w:eastAsia="Times New Roman" w:hAnsi="Times New Roman" w:cs="Times New Roman"/>
          <w:sz w:val="28"/>
          <w:szCs w:val="28"/>
          <w:lang w:eastAsia="ru-RU"/>
        </w:rPr>
        <w:t>рублей;</w:t>
      </w:r>
    </w:p>
    <w:p w14:paraId="4B210E58" w14:textId="77777777" w:rsidR="008F5894" w:rsidRPr="00BC0039" w:rsidRDefault="008F5894" w:rsidP="00BC0039">
      <w:pPr>
        <w:pStyle w:val="a7"/>
        <w:numPr>
          <w:ilvl w:val="0"/>
          <w:numId w:val="245"/>
        </w:numPr>
        <w:tabs>
          <w:tab w:val="left" w:pos="993"/>
        </w:tabs>
        <w:spacing w:after="0" w:line="240" w:lineRule="auto"/>
        <w:ind w:left="56" w:firstLine="658"/>
        <w:jc w:val="both"/>
        <w:rPr>
          <w:rFonts w:ascii="Times New Roman" w:eastAsia="Times New Roman" w:hAnsi="Times New Roman" w:cs="Times New Roman"/>
          <w:sz w:val="28"/>
          <w:szCs w:val="28"/>
          <w:lang w:eastAsia="ru-RU"/>
        </w:rPr>
      </w:pPr>
      <w:r w:rsidRPr="00BC0039">
        <w:rPr>
          <w:rFonts w:ascii="Times New Roman" w:eastAsia="Times New Roman" w:hAnsi="Times New Roman" w:cs="Times New Roman"/>
          <w:sz w:val="28"/>
          <w:szCs w:val="28"/>
          <w:lang w:eastAsia="ru-RU"/>
        </w:rPr>
        <w:t>7 контрактов на очистку реки Асса и оросительных каналов с. п. Нестеровское на общую сумму 698</w:t>
      </w:r>
      <w:r w:rsidR="00BC0039" w:rsidRPr="00BC0039">
        <w:rPr>
          <w:rFonts w:ascii="Times New Roman" w:eastAsia="Times New Roman" w:hAnsi="Times New Roman" w:cs="Times New Roman"/>
          <w:sz w:val="28"/>
          <w:szCs w:val="28"/>
          <w:lang w:eastAsia="ru-RU"/>
        </w:rPr>
        <w:t>,9 тыс. рублей.</w:t>
      </w:r>
      <w:r w:rsidRPr="00BC0039">
        <w:rPr>
          <w:rFonts w:ascii="Times New Roman" w:eastAsia="Times New Roman" w:hAnsi="Times New Roman" w:cs="Times New Roman"/>
          <w:sz w:val="28"/>
          <w:szCs w:val="28"/>
          <w:lang w:eastAsia="ru-RU"/>
        </w:rPr>
        <w:t xml:space="preserve"> </w:t>
      </w:r>
    </w:p>
    <w:p w14:paraId="4E302D12" w14:textId="1EEA6FD6" w:rsidR="008F5894" w:rsidRPr="008F5894" w:rsidRDefault="00FD5A99" w:rsidP="00BC0039">
      <w:pPr>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Кроме этого, </w:t>
      </w:r>
      <w:r w:rsidR="00BC0039">
        <w:rPr>
          <w:rFonts w:ascii="Times New Roman" w:eastAsia="Times New Roman" w:hAnsi="Times New Roman" w:cs="Times New Roman"/>
          <w:color w:val="000000"/>
          <w:sz w:val="28"/>
          <w:szCs w:val="28"/>
          <w:lang w:eastAsia="ru-RU"/>
        </w:rPr>
        <w:t>А</w:t>
      </w:r>
      <w:r w:rsidR="008F5894" w:rsidRPr="008F5894">
        <w:rPr>
          <w:rFonts w:ascii="Times New Roman" w:eastAsia="Times New Roman" w:hAnsi="Times New Roman" w:cs="Times New Roman"/>
          <w:color w:val="000000"/>
          <w:sz w:val="28"/>
          <w:szCs w:val="28"/>
          <w:lang w:eastAsia="ru-RU"/>
        </w:rPr>
        <w:t>дминистрац</w:t>
      </w:r>
      <w:r w:rsidR="00BC0039">
        <w:rPr>
          <w:rFonts w:ascii="Times New Roman" w:eastAsia="Times New Roman" w:hAnsi="Times New Roman" w:cs="Times New Roman"/>
          <w:color w:val="000000"/>
          <w:sz w:val="28"/>
          <w:szCs w:val="28"/>
          <w:lang w:eastAsia="ru-RU"/>
        </w:rPr>
        <w:t>ей</w:t>
      </w:r>
      <w:r w:rsidR="008F5894" w:rsidRPr="008F5894">
        <w:rPr>
          <w:rFonts w:ascii="Times New Roman" w:eastAsia="Times New Roman" w:hAnsi="Times New Roman" w:cs="Times New Roman"/>
          <w:color w:val="000000"/>
          <w:sz w:val="28"/>
          <w:szCs w:val="28"/>
          <w:lang w:eastAsia="ru-RU"/>
        </w:rPr>
        <w:t xml:space="preserve"> с.</w:t>
      </w:r>
      <w:r w:rsidR="00A21DF8">
        <w:rPr>
          <w:rFonts w:ascii="Times New Roman" w:eastAsia="Times New Roman" w:hAnsi="Times New Roman" w:cs="Times New Roman"/>
          <w:color w:val="000000"/>
          <w:sz w:val="28"/>
          <w:szCs w:val="28"/>
          <w:lang w:eastAsia="ru-RU"/>
        </w:rPr>
        <w:t> </w:t>
      </w:r>
      <w:r w:rsidR="008F5894" w:rsidRPr="008F5894">
        <w:rPr>
          <w:rFonts w:ascii="Times New Roman" w:eastAsia="Times New Roman" w:hAnsi="Times New Roman" w:cs="Times New Roman"/>
          <w:color w:val="000000"/>
          <w:sz w:val="28"/>
          <w:szCs w:val="28"/>
          <w:lang w:eastAsia="ru-RU"/>
        </w:rPr>
        <w:t>п.</w:t>
      </w:r>
      <w:r w:rsidR="00A21DF8">
        <w:rPr>
          <w:rFonts w:ascii="Times New Roman" w:eastAsia="Times New Roman" w:hAnsi="Times New Roman" w:cs="Times New Roman"/>
          <w:color w:val="000000"/>
          <w:sz w:val="28"/>
          <w:szCs w:val="28"/>
          <w:lang w:eastAsia="ru-RU"/>
        </w:rPr>
        <w:t> </w:t>
      </w:r>
      <w:r w:rsidR="008F5894" w:rsidRPr="008F5894">
        <w:rPr>
          <w:rFonts w:ascii="Times New Roman" w:eastAsia="Times New Roman" w:hAnsi="Times New Roman" w:cs="Times New Roman"/>
          <w:color w:val="000000"/>
          <w:sz w:val="28"/>
          <w:szCs w:val="28"/>
          <w:lang w:eastAsia="ru-RU"/>
        </w:rPr>
        <w:t>Нестеровское в 2019 году заключены</w:t>
      </w:r>
      <w:r w:rsidR="008F5894" w:rsidRPr="008F5894">
        <w:rPr>
          <w:rFonts w:ascii="Times New Roman" w:eastAsia="Times New Roman" w:hAnsi="Times New Roman" w:cs="Times New Roman"/>
          <w:sz w:val="28"/>
          <w:szCs w:val="28"/>
          <w:lang w:eastAsia="ru-RU"/>
        </w:rPr>
        <w:t xml:space="preserve"> с ИП Гулиев И. С. 2 контракта на обрезку деревьев в с. п. Нестеровское на общую сумму 599</w:t>
      </w:r>
      <w:r w:rsidR="00BC0039">
        <w:rPr>
          <w:rFonts w:ascii="Times New Roman" w:eastAsia="Times New Roman" w:hAnsi="Times New Roman" w:cs="Times New Roman"/>
          <w:sz w:val="28"/>
          <w:szCs w:val="28"/>
          <w:lang w:eastAsia="ru-RU"/>
        </w:rPr>
        <w:t>,2 тыс. рублей.</w:t>
      </w:r>
    </w:p>
    <w:p w14:paraId="293DE2FB" w14:textId="77777777" w:rsidR="008F5894" w:rsidRPr="008F5894" w:rsidRDefault="008F5894" w:rsidP="008F5894">
      <w:pPr>
        <w:spacing w:after="0" w:line="240" w:lineRule="auto"/>
        <w:ind w:firstLine="567"/>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Фактически данные договора образуют 5 единых сделок, искусственно раздробленных и оформленных самостоятельными договорами для формального соблюдения ограничения, предусмотренного нормами Закона о контрактной системе, с целью уйти от соблюдения конкурентных процедур, предусмотренных Законом о </w:t>
      </w:r>
      <w:r w:rsidRPr="008F5894">
        <w:rPr>
          <w:rFonts w:ascii="Times New Roman" w:eastAsia="Times New Roman" w:hAnsi="Times New Roman" w:cs="Times New Roman"/>
          <w:color w:val="000000"/>
          <w:sz w:val="28"/>
          <w:szCs w:val="28"/>
          <w:lang w:eastAsia="ru-RU"/>
        </w:rPr>
        <w:lastRenderedPageBreak/>
        <w:t>контрактной системе. Все работы по вышеуказанным муниципальным контрактам идентичны, осуществлены в короткий промежуток времени,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w:t>
      </w:r>
    </w:p>
    <w:p w14:paraId="4639900C" w14:textId="77777777" w:rsidR="008F5894" w:rsidRPr="008F5894" w:rsidRDefault="008F5894" w:rsidP="008F5894">
      <w:pPr>
        <w:spacing w:after="0" w:line="240" w:lineRule="auto"/>
        <w:ind w:firstLine="567"/>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300 тысяч рублей, и на них не распространяется п</w:t>
      </w:r>
      <w:r w:rsidR="00BC0039">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ч</w:t>
      </w:r>
      <w:r w:rsidR="00BC0039">
        <w:rPr>
          <w:rFonts w:ascii="Times New Roman" w:eastAsia="Times New Roman" w:hAnsi="Times New Roman" w:cs="Times New Roman"/>
          <w:color w:val="000000"/>
          <w:sz w:val="28"/>
          <w:szCs w:val="28"/>
          <w:lang w:eastAsia="ru-RU"/>
        </w:rPr>
        <w:t xml:space="preserve">асти </w:t>
      </w:r>
      <w:r w:rsidRPr="008F5894">
        <w:rPr>
          <w:rFonts w:ascii="Times New Roman" w:eastAsia="Times New Roman" w:hAnsi="Times New Roman" w:cs="Times New Roman"/>
          <w:color w:val="000000"/>
          <w:sz w:val="28"/>
          <w:szCs w:val="28"/>
          <w:lang w:eastAsia="ru-RU"/>
        </w:rPr>
        <w:t>1 ст</w:t>
      </w:r>
      <w:r w:rsidR="00BC0039">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29580689" w14:textId="77777777" w:rsidR="008F5894" w:rsidRPr="008F5894" w:rsidRDefault="008F5894" w:rsidP="008F5894">
      <w:pPr>
        <w:spacing w:after="0" w:line="240" w:lineRule="auto"/>
        <w:ind w:firstLine="567"/>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Препятствий к тому, чтобы провести конкурентную процедуру, не выявлено. </w:t>
      </w:r>
    </w:p>
    <w:p w14:paraId="30FF7802" w14:textId="77777777" w:rsidR="008F5894" w:rsidRPr="008F5894" w:rsidRDefault="008F5894" w:rsidP="008F5894">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В ходе выборочных контрольных обмеров выполненных объёмов работ по озеленению территорий с. п. Нестеровское установлено завышение объёмов выполненных работ на общую сумму 1</w:t>
      </w:r>
      <w:r w:rsidR="00BC003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31</w:t>
      </w:r>
      <w:r w:rsidR="00BC0039">
        <w:rPr>
          <w:rFonts w:ascii="Times New Roman" w:eastAsia="Times New Roman" w:hAnsi="Times New Roman" w:cs="Times New Roman"/>
          <w:sz w:val="28"/>
          <w:szCs w:val="28"/>
          <w:lang w:eastAsia="ru-RU"/>
        </w:rPr>
        <w:t>4,0 тыс. рублей.</w:t>
      </w:r>
    </w:p>
    <w:p w14:paraId="53ABAE15" w14:textId="77777777" w:rsidR="008F5894" w:rsidRPr="00BC0039" w:rsidRDefault="008F5894" w:rsidP="00BC0039">
      <w:pPr>
        <w:spacing w:after="0" w:line="240" w:lineRule="auto"/>
        <w:ind w:firstLine="567"/>
        <w:jc w:val="both"/>
        <w:rPr>
          <w:rFonts w:ascii="Times New Roman" w:eastAsia="Times New Roman" w:hAnsi="Times New Roman" w:cs="Times New Roman"/>
          <w:bCs/>
          <w:sz w:val="28"/>
          <w:szCs w:val="28"/>
          <w:lang w:eastAsia="ru-RU"/>
        </w:rPr>
      </w:pPr>
      <w:r w:rsidRPr="00BC0039">
        <w:rPr>
          <w:rFonts w:ascii="Times New Roman" w:eastAsia="Times New Roman" w:hAnsi="Times New Roman" w:cs="Times New Roman"/>
          <w:bCs/>
          <w:sz w:val="28"/>
          <w:szCs w:val="28"/>
          <w:lang w:eastAsia="ru-RU"/>
        </w:rPr>
        <w:t>Выводы:</w:t>
      </w:r>
    </w:p>
    <w:p w14:paraId="7C422ECC" w14:textId="77777777" w:rsidR="008F5894" w:rsidRPr="008F5894" w:rsidRDefault="008F5894" w:rsidP="00BC0039">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1. Информация Управления по профилактике коррупционных и иных правонарушений Администрации </w:t>
      </w:r>
      <w:r w:rsidR="00001627" w:rsidRPr="00001627">
        <w:rPr>
          <w:rFonts w:ascii="Times New Roman" w:eastAsia="Times New Roman" w:hAnsi="Times New Roman" w:cs="Times New Roman"/>
          <w:sz w:val="28"/>
          <w:szCs w:val="28"/>
          <w:lang w:eastAsia="ru-RU"/>
        </w:rPr>
        <w:t xml:space="preserve">Главы и Правительства Республики Ингушетия </w:t>
      </w:r>
      <w:r w:rsidRPr="008F5894">
        <w:rPr>
          <w:rFonts w:ascii="Times New Roman" w:eastAsia="Times New Roman" w:hAnsi="Times New Roman" w:cs="Times New Roman"/>
          <w:sz w:val="28"/>
          <w:szCs w:val="28"/>
          <w:lang w:eastAsia="ru-RU"/>
        </w:rPr>
        <w:t>по результатам анализа муниципальных контрактов сельского поселения Нестеровское Сунженского муниципального района, заключенных в 2019 г</w:t>
      </w:r>
      <w:r w:rsidR="00BC0039">
        <w:rPr>
          <w:rFonts w:ascii="Times New Roman" w:eastAsia="Times New Roman" w:hAnsi="Times New Roman" w:cs="Times New Roman"/>
          <w:sz w:val="28"/>
          <w:szCs w:val="28"/>
          <w:lang w:eastAsia="ru-RU"/>
        </w:rPr>
        <w:t>оду</w:t>
      </w:r>
      <w:r w:rsidRPr="008F5894">
        <w:rPr>
          <w:rFonts w:ascii="Times New Roman" w:eastAsia="Times New Roman" w:hAnsi="Times New Roman" w:cs="Times New Roman"/>
          <w:sz w:val="28"/>
          <w:szCs w:val="28"/>
          <w:lang w:eastAsia="ru-RU"/>
        </w:rPr>
        <w:t xml:space="preserve"> подтвердилась. </w:t>
      </w:r>
    </w:p>
    <w:p w14:paraId="120A39C7" w14:textId="77777777" w:rsidR="008F5894" w:rsidRPr="008F5894" w:rsidRDefault="008F5894" w:rsidP="00BC0039">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2. Неэффективное использование бюджетных средств по 5 случаям дробления единых сделок составило в общей сумме 3</w:t>
      </w:r>
      <w:r w:rsidR="00BC003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711</w:t>
      </w:r>
      <w:r w:rsidR="00BC0039">
        <w:rPr>
          <w:rFonts w:ascii="Times New Roman" w:eastAsia="Times New Roman" w:hAnsi="Times New Roman" w:cs="Times New Roman"/>
          <w:sz w:val="28"/>
          <w:szCs w:val="28"/>
          <w:lang w:eastAsia="ru-RU"/>
        </w:rPr>
        <w:t xml:space="preserve">,8 тыс. рублей. </w:t>
      </w:r>
    </w:p>
    <w:p w14:paraId="2D574FE6" w14:textId="77777777" w:rsidR="008F5894" w:rsidRPr="008F5894" w:rsidRDefault="008F5894" w:rsidP="00BC0039">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3. Завышение объёмов выполненных работ по озеленению территорий с. п. Нестеровское составило в общей сумме 1</w:t>
      </w:r>
      <w:r w:rsidR="00BC003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31</w:t>
      </w:r>
      <w:r w:rsidR="00BC0039">
        <w:rPr>
          <w:rFonts w:ascii="Times New Roman" w:eastAsia="Times New Roman" w:hAnsi="Times New Roman" w:cs="Times New Roman"/>
          <w:sz w:val="28"/>
          <w:szCs w:val="28"/>
          <w:lang w:eastAsia="ru-RU"/>
        </w:rPr>
        <w:t>4,0 тыс. рублей.</w:t>
      </w:r>
    </w:p>
    <w:p w14:paraId="09A104C6" w14:textId="77777777" w:rsidR="008F5894" w:rsidRPr="008F5894" w:rsidRDefault="008F5894" w:rsidP="008F5894">
      <w:pPr>
        <w:spacing w:after="0" w:line="240" w:lineRule="auto"/>
        <w:jc w:val="both"/>
        <w:rPr>
          <w:rFonts w:ascii="Times New Roman" w:eastAsia="Times New Roman" w:hAnsi="Times New Roman" w:cs="Times New Roman"/>
          <w:sz w:val="28"/>
          <w:szCs w:val="28"/>
          <w:lang w:eastAsia="ru-RU"/>
        </w:rPr>
      </w:pPr>
    </w:p>
    <w:p w14:paraId="0140C7B9" w14:textId="77777777" w:rsidR="008F5894" w:rsidRPr="00BE46BA" w:rsidRDefault="00BC0039" w:rsidP="00BE46BA">
      <w:pPr>
        <w:spacing w:after="0" w:line="240" w:lineRule="auto"/>
        <w:jc w:val="center"/>
        <w:rPr>
          <w:rFonts w:ascii="Times New Roman" w:eastAsia="Times New Roman" w:hAnsi="Times New Roman" w:cs="Times New Roman"/>
          <w:b/>
          <w:sz w:val="28"/>
          <w:szCs w:val="28"/>
          <w:lang w:eastAsia="ru-RU"/>
        </w:rPr>
      </w:pPr>
      <w:bookmarkStart w:id="31" w:name="_Hlk99696506"/>
      <w:r w:rsidRPr="00BC0039">
        <w:rPr>
          <w:rFonts w:ascii="Times New Roman" w:eastAsia="Times New Roman" w:hAnsi="Times New Roman" w:cs="Times New Roman"/>
          <w:b/>
          <w:sz w:val="28"/>
          <w:szCs w:val="28"/>
          <w:lang w:eastAsia="ru-RU"/>
        </w:rPr>
        <w:t>Администрация сельского поселения</w:t>
      </w:r>
      <w:r w:rsidR="008F5894" w:rsidRPr="008F5894">
        <w:rPr>
          <w:rFonts w:ascii="Times New Roman" w:eastAsia="Times New Roman" w:hAnsi="Times New Roman" w:cs="Times New Roman"/>
          <w:b/>
          <w:sz w:val="28"/>
          <w:szCs w:val="28"/>
          <w:lang w:eastAsia="ru-RU"/>
        </w:rPr>
        <w:t xml:space="preserve"> </w:t>
      </w:r>
      <w:bookmarkEnd w:id="31"/>
      <w:r w:rsidR="008F5894" w:rsidRPr="008F5894">
        <w:rPr>
          <w:rFonts w:ascii="Times New Roman" w:eastAsia="Times New Roman" w:hAnsi="Times New Roman" w:cs="Times New Roman"/>
          <w:b/>
          <w:sz w:val="28"/>
          <w:szCs w:val="28"/>
          <w:lang w:eastAsia="ru-RU"/>
        </w:rPr>
        <w:t>Галашки</w:t>
      </w:r>
    </w:p>
    <w:p w14:paraId="2D3AA2A1"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Проведенная проверка муниципальных контрактов сельского поселения Галашки Сунженского муниципального района, заключенных в 2018-2020 гг., выявила следующее.</w:t>
      </w:r>
    </w:p>
    <w:p w14:paraId="3D7DCA97"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2019 году </w:t>
      </w:r>
      <w:r w:rsidR="00BC0039">
        <w:rPr>
          <w:rFonts w:ascii="Times New Roman" w:eastAsia="Times New Roman" w:hAnsi="Times New Roman" w:cs="Times New Roman"/>
          <w:sz w:val="28"/>
          <w:szCs w:val="28"/>
          <w:lang w:eastAsia="ru-RU"/>
        </w:rPr>
        <w:t>Администрацией</w:t>
      </w:r>
      <w:r w:rsidRPr="008F5894">
        <w:rPr>
          <w:rFonts w:ascii="Times New Roman" w:eastAsia="Times New Roman" w:hAnsi="Times New Roman" w:cs="Times New Roman"/>
          <w:sz w:val="28"/>
          <w:szCs w:val="28"/>
          <w:lang w:eastAsia="ru-RU"/>
        </w:rPr>
        <w:t xml:space="preserve"> с. п. Галашки заключены 4 контракта с ООО «Дорога» на выполнение работ по ремонту тротуара с устройством асфальтобетонного покрытия по ул. Ш. Костоева с. п. Галашки на общую сумму 1 000,0 тыс. руб</w:t>
      </w:r>
      <w:r w:rsidR="00BE46BA">
        <w:rPr>
          <w:rFonts w:ascii="Times New Roman" w:eastAsia="Times New Roman" w:hAnsi="Times New Roman" w:cs="Times New Roman"/>
          <w:sz w:val="28"/>
          <w:szCs w:val="28"/>
          <w:lang w:eastAsia="ru-RU"/>
        </w:rPr>
        <w:t>лей.</w:t>
      </w:r>
    </w:p>
    <w:p w14:paraId="1DD1C881"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2020 году </w:t>
      </w:r>
      <w:r w:rsidR="00BE46BA" w:rsidRPr="00BE46BA">
        <w:rPr>
          <w:rFonts w:ascii="Times New Roman" w:eastAsia="Times New Roman" w:hAnsi="Times New Roman" w:cs="Times New Roman"/>
          <w:sz w:val="28"/>
          <w:szCs w:val="28"/>
          <w:lang w:eastAsia="ru-RU"/>
        </w:rPr>
        <w:t>Администрацией</w:t>
      </w:r>
      <w:r w:rsidRPr="008F5894">
        <w:rPr>
          <w:rFonts w:ascii="Times New Roman" w:eastAsia="Times New Roman" w:hAnsi="Times New Roman" w:cs="Times New Roman"/>
          <w:sz w:val="28"/>
          <w:szCs w:val="28"/>
          <w:lang w:eastAsia="ru-RU"/>
        </w:rPr>
        <w:t xml:space="preserve"> с. п. Галашки заключены: </w:t>
      </w:r>
    </w:p>
    <w:p w14:paraId="1405BD28" w14:textId="77777777" w:rsidR="008F5894" w:rsidRPr="00BE46BA" w:rsidRDefault="008F5894" w:rsidP="00BE46BA">
      <w:pPr>
        <w:pStyle w:val="a7"/>
        <w:numPr>
          <w:ilvl w:val="0"/>
          <w:numId w:val="246"/>
        </w:numPr>
        <w:tabs>
          <w:tab w:val="left" w:pos="993"/>
        </w:tabs>
        <w:spacing w:after="0" w:line="240" w:lineRule="auto"/>
        <w:ind w:left="28" w:firstLine="714"/>
        <w:jc w:val="both"/>
        <w:rPr>
          <w:rFonts w:ascii="Times New Roman" w:eastAsia="Times New Roman" w:hAnsi="Times New Roman" w:cs="Times New Roman"/>
          <w:sz w:val="28"/>
          <w:szCs w:val="28"/>
          <w:lang w:eastAsia="ru-RU"/>
        </w:rPr>
      </w:pPr>
      <w:r w:rsidRPr="00BE46BA">
        <w:rPr>
          <w:rFonts w:ascii="Times New Roman" w:eastAsia="Times New Roman" w:hAnsi="Times New Roman" w:cs="Times New Roman"/>
          <w:sz w:val="28"/>
          <w:szCs w:val="28"/>
          <w:lang w:eastAsia="ru-RU"/>
        </w:rPr>
        <w:t>7 контрактов с ООО «Дорога» на выполнение работ по ремонту дорожного полотна по ул. Береговая и 3-х переулков от ул. Шоссейная с. п. Галашки на общую сумму 3</w:t>
      </w:r>
      <w:r w:rsidR="00BE46BA" w:rsidRPr="00BE46BA">
        <w:rPr>
          <w:rFonts w:ascii="Times New Roman" w:eastAsia="Times New Roman" w:hAnsi="Times New Roman" w:cs="Times New Roman"/>
          <w:sz w:val="28"/>
          <w:szCs w:val="28"/>
          <w:lang w:eastAsia="ru-RU"/>
        </w:rPr>
        <w:t> </w:t>
      </w:r>
      <w:r w:rsidRPr="00BE46BA">
        <w:rPr>
          <w:rFonts w:ascii="Times New Roman" w:eastAsia="Times New Roman" w:hAnsi="Times New Roman" w:cs="Times New Roman"/>
          <w:sz w:val="28"/>
          <w:szCs w:val="28"/>
          <w:lang w:eastAsia="ru-RU"/>
        </w:rPr>
        <w:t>753</w:t>
      </w:r>
      <w:r w:rsidR="00BE46BA" w:rsidRPr="00BE46BA">
        <w:rPr>
          <w:rFonts w:ascii="Times New Roman" w:eastAsia="Times New Roman" w:hAnsi="Times New Roman" w:cs="Times New Roman"/>
          <w:sz w:val="28"/>
          <w:szCs w:val="28"/>
          <w:lang w:eastAsia="ru-RU"/>
        </w:rPr>
        <w:t>,6 тыс. рублей;</w:t>
      </w:r>
    </w:p>
    <w:p w14:paraId="3B36552A" w14:textId="77777777" w:rsidR="008F5894" w:rsidRPr="00BE46BA" w:rsidRDefault="008F5894" w:rsidP="00BE46BA">
      <w:pPr>
        <w:pStyle w:val="a7"/>
        <w:numPr>
          <w:ilvl w:val="0"/>
          <w:numId w:val="246"/>
        </w:numPr>
        <w:tabs>
          <w:tab w:val="left" w:pos="993"/>
        </w:tabs>
        <w:spacing w:after="0" w:line="240" w:lineRule="auto"/>
        <w:ind w:left="28" w:firstLine="714"/>
        <w:jc w:val="both"/>
        <w:rPr>
          <w:rFonts w:ascii="Times New Roman" w:eastAsia="Times New Roman" w:hAnsi="Times New Roman" w:cs="Times New Roman"/>
          <w:sz w:val="28"/>
          <w:szCs w:val="28"/>
          <w:lang w:eastAsia="ru-RU"/>
        </w:rPr>
      </w:pPr>
      <w:r w:rsidRPr="00BE46BA">
        <w:rPr>
          <w:rFonts w:ascii="Times New Roman" w:eastAsia="Times New Roman" w:hAnsi="Times New Roman" w:cs="Times New Roman"/>
          <w:sz w:val="28"/>
          <w:szCs w:val="28"/>
          <w:lang w:eastAsia="ru-RU"/>
        </w:rPr>
        <w:t>3 контракта с ИП Темирхановым М-Б. А. на выполнение работ по ремонту дороги по ул. Садовая с. п. Галашки на общую сумму 1</w:t>
      </w:r>
      <w:r w:rsidR="00BE46BA" w:rsidRPr="00BE46BA">
        <w:rPr>
          <w:rFonts w:ascii="Times New Roman" w:eastAsia="Times New Roman" w:hAnsi="Times New Roman" w:cs="Times New Roman"/>
          <w:sz w:val="28"/>
          <w:szCs w:val="28"/>
          <w:lang w:eastAsia="ru-RU"/>
        </w:rPr>
        <w:t> </w:t>
      </w:r>
      <w:r w:rsidRPr="00BE46BA">
        <w:rPr>
          <w:rFonts w:ascii="Times New Roman" w:eastAsia="Times New Roman" w:hAnsi="Times New Roman" w:cs="Times New Roman"/>
          <w:sz w:val="28"/>
          <w:szCs w:val="28"/>
          <w:lang w:eastAsia="ru-RU"/>
        </w:rPr>
        <w:t>79</w:t>
      </w:r>
      <w:r w:rsidR="00BE46BA" w:rsidRPr="00BE46BA">
        <w:rPr>
          <w:rFonts w:ascii="Times New Roman" w:eastAsia="Times New Roman" w:hAnsi="Times New Roman" w:cs="Times New Roman"/>
          <w:sz w:val="28"/>
          <w:szCs w:val="28"/>
          <w:lang w:eastAsia="ru-RU"/>
        </w:rPr>
        <w:t>4,0 тыс. рублей;</w:t>
      </w:r>
      <w:r w:rsidRPr="00BE46BA">
        <w:rPr>
          <w:rFonts w:ascii="Times New Roman" w:eastAsia="Times New Roman" w:hAnsi="Times New Roman" w:cs="Times New Roman"/>
          <w:sz w:val="28"/>
          <w:szCs w:val="28"/>
          <w:lang w:eastAsia="ru-RU"/>
        </w:rPr>
        <w:t xml:space="preserve"> </w:t>
      </w:r>
    </w:p>
    <w:p w14:paraId="2E6DF77D" w14:textId="77777777" w:rsidR="008F5894" w:rsidRPr="00BE46BA" w:rsidRDefault="008F5894" w:rsidP="00BE46BA">
      <w:pPr>
        <w:pStyle w:val="a7"/>
        <w:numPr>
          <w:ilvl w:val="0"/>
          <w:numId w:val="246"/>
        </w:numPr>
        <w:tabs>
          <w:tab w:val="left" w:pos="993"/>
        </w:tabs>
        <w:spacing w:after="0" w:line="240" w:lineRule="auto"/>
        <w:ind w:left="28" w:firstLine="714"/>
        <w:jc w:val="both"/>
        <w:rPr>
          <w:rFonts w:ascii="Times New Roman" w:eastAsia="Times New Roman" w:hAnsi="Times New Roman" w:cs="Times New Roman"/>
          <w:sz w:val="28"/>
          <w:szCs w:val="28"/>
          <w:lang w:eastAsia="ru-RU"/>
        </w:rPr>
      </w:pPr>
      <w:r w:rsidRPr="00BE46BA">
        <w:rPr>
          <w:rFonts w:ascii="Times New Roman" w:eastAsia="Times New Roman" w:hAnsi="Times New Roman" w:cs="Times New Roman"/>
          <w:sz w:val="28"/>
          <w:szCs w:val="28"/>
          <w:lang w:eastAsia="ru-RU"/>
        </w:rPr>
        <w:t>3 контракта с ИП Темирхановым М-Б. А. на выполнение работ по ремонту дороги по ул. Мира с. п. Галашки на общую сумму 1</w:t>
      </w:r>
      <w:r w:rsidR="00BE46BA" w:rsidRPr="00BE46BA">
        <w:rPr>
          <w:rFonts w:ascii="Times New Roman" w:eastAsia="Times New Roman" w:hAnsi="Times New Roman" w:cs="Times New Roman"/>
          <w:sz w:val="28"/>
          <w:szCs w:val="28"/>
          <w:lang w:eastAsia="ru-RU"/>
        </w:rPr>
        <w:t> </w:t>
      </w:r>
      <w:r w:rsidRPr="00BE46BA">
        <w:rPr>
          <w:rFonts w:ascii="Times New Roman" w:eastAsia="Times New Roman" w:hAnsi="Times New Roman" w:cs="Times New Roman"/>
          <w:sz w:val="28"/>
          <w:szCs w:val="28"/>
          <w:lang w:eastAsia="ru-RU"/>
        </w:rPr>
        <w:t>63</w:t>
      </w:r>
      <w:r w:rsidR="00BE46BA" w:rsidRPr="00BE46BA">
        <w:rPr>
          <w:rFonts w:ascii="Times New Roman" w:eastAsia="Times New Roman" w:hAnsi="Times New Roman" w:cs="Times New Roman"/>
          <w:sz w:val="28"/>
          <w:szCs w:val="28"/>
          <w:lang w:eastAsia="ru-RU"/>
        </w:rPr>
        <w:t>6,0 тыс. рублей.</w:t>
      </w:r>
    </w:p>
    <w:p w14:paraId="4BBC37F9" w14:textId="77777777" w:rsidR="008F5894" w:rsidRPr="008F5894"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Фактически данные договора образуют 4 единые сделки, искусственно раздробленные и оформленные самостоятельными договорами для формального соблюдения ограничения, предусмотренного нормами Закона о контрактной системе, с целью уйти от соблюдения конкурентных процедур, предусмотренных Законом о контрактной системе. Все работы по вышеуказанным муниципальным контрактам </w:t>
      </w:r>
      <w:r w:rsidRPr="008F5894">
        <w:rPr>
          <w:rFonts w:ascii="Times New Roman" w:eastAsia="Times New Roman" w:hAnsi="Times New Roman" w:cs="Times New Roman"/>
          <w:color w:val="000000"/>
          <w:sz w:val="28"/>
          <w:szCs w:val="28"/>
          <w:lang w:eastAsia="ru-RU"/>
        </w:rPr>
        <w:lastRenderedPageBreak/>
        <w:t>идентичны, осуществлены в короткий промежуток времени,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w:t>
      </w:r>
    </w:p>
    <w:p w14:paraId="0EBC22D4" w14:textId="77777777" w:rsidR="008F5894" w:rsidRPr="008F5894"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Препятствий к тому, чтобы провести конкурентную процедуру, не выявлено. </w:t>
      </w:r>
    </w:p>
    <w:p w14:paraId="6290CA8C" w14:textId="77777777" w:rsidR="008F5894" w:rsidRPr="008F5894"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300 ты</w:t>
      </w:r>
      <w:r w:rsidR="00BE46BA">
        <w:rPr>
          <w:rFonts w:ascii="Times New Roman" w:eastAsia="Times New Roman" w:hAnsi="Times New Roman" w:cs="Times New Roman"/>
          <w:color w:val="000000"/>
          <w:sz w:val="28"/>
          <w:szCs w:val="28"/>
          <w:lang w:eastAsia="ru-RU"/>
        </w:rPr>
        <w:t xml:space="preserve">с. </w:t>
      </w:r>
      <w:r w:rsidRPr="008F5894">
        <w:rPr>
          <w:rFonts w:ascii="Times New Roman" w:eastAsia="Times New Roman" w:hAnsi="Times New Roman" w:cs="Times New Roman"/>
          <w:color w:val="000000"/>
          <w:sz w:val="28"/>
          <w:szCs w:val="28"/>
          <w:lang w:eastAsia="ru-RU"/>
        </w:rPr>
        <w:t>рублей в 2019 году и 600</w:t>
      </w:r>
      <w:r w:rsidR="00BE46BA">
        <w:rPr>
          <w:rFonts w:ascii="Times New Roman" w:eastAsia="Times New Roman" w:hAnsi="Times New Roman" w:cs="Times New Roman"/>
          <w:color w:val="000000"/>
          <w:sz w:val="28"/>
          <w:szCs w:val="28"/>
          <w:lang w:eastAsia="ru-RU"/>
        </w:rPr>
        <w:t>,0 тыс. рублей</w:t>
      </w:r>
      <w:r w:rsidRPr="008F5894">
        <w:rPr>
          <w:rFonts w:ascii="Times New Roman" w:eastAsia="Times New Roman" w:hAnsi="Times New Roman" w:cs="Times New Roman"/>
          <w:color w:val="000000"/>
          <w:sz w:val="28"/>
          <w:szCs w:val="28"/>
          <w:lang w:eastAsia="ru-RU"/>
        </w:rPr>
        <w:t xml:space="preserve"> </w:t>
      </w:r>
      <w:r w:rsidR="00BE46BA">
        <w:rPr>
          <w:rFonts w:ascii="Times New Roman" w:eastAsia="Times New Roman" w:hAnsi="Times New Roman" w:cs="Times New Roman"/>
          <w:color w:val="000000"/>
          <w:sz w:val="28"/>
          <w:szCs w:val="28"/>
          <w:lang w:eastAsia="ru-RU"/>
        </w:rPr>
        <w:t>-</w:t>
      </w:r>
      <w:r w:rsidRPr="008F5894">
        <w:rPr>
          <w:rFonts w:ascii="Times New Roman" w:eastAsia="Times New Roman" w:hAnsi="Times New Roman" w:cs="Times New Roman"/>
          <w:color w:val="000000"/>
          <w:sz w:val="28"/>
          <w:szCs w:val="28"/>
          <w:lang w:eastAsia="ru-RU"/>
        </w:rPr>
        <w:t xml:space="preserve"> в 2020 году и на них не распространяется п</w:t>
      </w:r>
      <w:r w:rsidR="00BE46BA">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ч</w:t>
      </w:r>
      <w:r w:rsidR="00BE46BA">
        <w:rPr>
          <w:rFonts w:ascii="Times New Roman" w:eastAsia="Times New Roman" w:hAnsi="Times New Roman" w:cs="Times New Roman"/>
          <w:color w:val="000000"/>
          <w:sz w:val="28"/>
          <w:szCs w:val="28"/>
          <w:lang w:eastAsia="ru-RU"/>
        </w:rPr>
        <w:t>асти</w:t>
      </w:r>
      <w:r w:rsidRPr="008F5894">
        <w:rPr>
          <w:rFonts w:ascii="Times New Roman" w:eastAsia="Times New Roman" w:hAnsi="Times New Roman" w:cs="Times New Roman"/>
          <w:color w:val="000000"/>
          <w:sz w:val="28"/>
          <w:szCs w:val="28"/>
          <w:lang w:eastAsia="ru-RU"/>
        </w:rPr>
        <w:t xml:space="preserve"> 1 ст</w:t>
      </w:r>
      <w:r w:rsidR="00BE46BA">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67B74B27" w14:textId="77777777" w:rsidR="008F5894" w:rsidRPr="00BE46BA" w:rsidRDefault="008F5894" w:rsidP="00BE46BA">
      <w:pPr>
        <w:spacing w:after="0" w:line="240" w:lineRule="auto"/>
        <w:ind w:firstLine="708"/>
        <w:rPr>
          <w:rFonts w:ascii="Times New Roman" w:eastAsia="Times New Roman" w:hAnsi="Times New Roman" w:cs="Times New Roman"/>
          <w:bCs/>
          <w:sz w:val="28"/>
          <w:szCs w:val="28"/>
          <w:lang w:eastAsia="ru-RU"/>
        </w:rPr>
      </w:pPr>
      <w:r w:rsidRPr="00BE46BA">
        <w:rPr>
          <w:rFonts w:ascii="Times New Roman" w:eastAsia="Times New Roman" w:hAnsi="Times New Roman" w:cs="Times New Roman"/>
          <w:bCs/>
          <w:sz w:val="28"/>
          <w:szCs w:val="28"/>
          <w:lang w:eastAsia="ru-RU"/>
        </w:rPr>
        <w:t>Выводы:</w:t>
      </w:r>
    </w:p>
    <w:p w14:paraId="7DCAFF64"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1. Информация Управления по профилактике коррупционных и иных правонарушений Администрации </w:t>
      </w:r>
      <w:r w:rsidR="00001627" w:rsidRPr="00001627">
        <w:rPr>
          <w:rFonts w:ascii="Times New Roman" w:eastAsia="Times New Roman" w:hAnsi="Times New Roman" w:cs="Times New Roman"/>
          <w:sz w:val="28"/>
          <w:szCs w:val="28"/>
          <w:lang w:eastAsia="ru-RU"/>
        </w:rPr>
        <w:t xml:space="preserve">Главы и Правительства Республики Ингушетия </w:t>
      </w:r>
      <w:r w:rsidRPr="008F5894">
        <w:rPr>
          <w:rFonts w:ascii="Times New Roman" w:eastAsia="Times New Roman" w:hAnsi="Times New Roman" w:cs="Times New Roman"/>
          <w:sz w:val="28"/>
          <w:szCs w:val="28"/>
          <w:lang w:eastAsia="ru-RU"/>
        </w:rPr>
        <w:t xml:space="preserve">по результатам анализа муниципальных контрактов с. п. Галашки Сунженского муниципального района, заключенных в 2019 - 2020 гг., подтвердилась. </w:t>
      </w:r>
    </w:p>
    <w:p w14:paraId="6FB49291" w14:textId="77777777" w:rsid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2. Неэффективное использование бюджетных средств по 4 случаям дробления единых сделок составило в общей сумме 8</w:t>
      </w:r>
      <w:r w:rsidR="00BE46BA">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183</w:t>
      </w:r>
      <w:r w:rsidR="00BE46BA">
        <w:rPr>
          <w:rFonts w:ascii="Times New Roman" w:eastAsia="Times New Roman" w:hAnsi="Times New Roman" w:cs="Times New Roman"/>
          <w:sz w:val="28"/>
          <w:szCs w:val="28"/>
          <w:lang w:eastAsia="ru-RU"/>
        </w:rPr>
        <w:t>,5 тыс. рублей.</w:t>
      </w:r>
    </w:p>
    <w:p w14:paraId="7D67AC99" w14:textId="77777777" w:rsidR="006C464A" w:rsidRPr="008F5894" w:rsidRDefault="006C464A" w:rsidP="00BE46BA">
      <w:pPr>
        <w:spacing w:after="0" w:line="240" w:lineRule="auto"/>
        <w:jc w:val="both"/>
        <w:rPr>
          <w:rFonts w:ascii="Times New Roman" w:eastAsia="Times New Roman" w:hAnsi="Times New Roman" w:cs="Times New Roman"/>
          <w:sz w:val="28"/>
          <w:szCs w:val="28"/>
          <w:lang w:eastAsia="ru-RU"/>
        </w:rPr>
      </w:pPr>
    </w:p>
    <w:p w14:paraId="0D556764" w14:textId="77777777" w:rsidR="008F5894" w:rsidRPr="006C464A" w:rsidRDefault="00BE46BA" w:rsidP="00BE46BA">
      <w:pPr>
        <w:spacing w:after="0" w:line="240" w:lineRule="auto"/>
        <w:ind w:firstLine="708"/>
        <w:jc w:val="center"/>
        <w:rPr>
          <w:rFonts w:ascii="Times New Roman" w:eastAsia="Times New Roman" w:hAnsi="Times New Roman" w:cs="Times New Roman"/>
          <w:b/>
          <w:sz w:val="28"/>
          <w:szCs w:val="28"/>
          <w:lang w:eastAsia="ru-RU"/>
        </w:rPr>
      </w:pPr>
      <w:bookmarkStart w:id="32" w:name="_Hlk99696818"/>
      <w:r w:rsidRPr="00BE46BA">
        <w:rPr>
          <w:rFonts w:ascii="Times New Roman" w:eastAsia="Times New Roman" w:hAnsi="Times New Roman" w:cs="Times New Roman"/>
          <w:b/>
          <w:sz w:val="28"/>
          <w:szCs w:val="28"/>
          <w:lang w:eastAsia="ru-RU"/>
        </w:rPr>
        <w:t xml:space="preserve">Администрация сельского поселения </w:t>
      </w:r>
      <w:bookmarkEnd w:id="32"/>
      <w:r w:rsidR="008F5894" w:rsidRPr="008F5894">
        <w:rPr>
          <w:rFonts w:ascii="Times New Roman" w:eastAsia="Times New Roman" w:hAnsi="Times New Roman" w:cs="Times New Roman"/>
          <w:b/>
          <w:sz w:val="28"/>
          <w:szCs w:val="28"/>
          <w:lang w:eastAsia="ru-RU"/>
        </w:rPr>
        <w:t>Мужичи</w:t>
      </w:r>
    </w:p>
    <w:p w14:paraId="206C19E8"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Проведенная проверка муниципальных контрактов сельского поселения Мужичи Сунженского муниципального района, заключенных в 2018-2020 гг., выявила следующее.</w:t>
      </w:r>
    </w:p>
    <w:p w14:paraId="6E2AA40F" w14:textId="77777777" w:rsidR="008F5894" w:rsidRPr="008F5894" w:rsidRDefault="00BE46BA" w:rsidP="00001627">
      <w:pPr>
        <w:spacing w:after="0" w:line="240" w:lineRule="auto"/>
        <w:ind w:firstLine="714"/>
        <w:jc w:val="both"/>
        <w:rPr>
          <w:rFonts w:ascii="Times New Roman" w:eastAsia="Times New Roman" w:hAnsi="Times New Roman" w:cs="Times New Roman"/>
          <w:sz w:val="28"/>
          <w:szCs w:val="28"/>
          <w:lang w:eastAsia="ru-RU"/>
        </w:rPr>
      </w:pPr>
      <w:bookmarkStart w:id="33" w:name="_Hlk99696625"/>
      <w:r>
        <w:rPr>
          <w:rFonts w:ascii="Times New Roman" w:eastAsia="Times New Roman" w:hAnsi="Times New Roman" w:cs="Times New Roman"/>
          <w:sz w:val="28"/>
          <w:szCs w:val="28"/>
          <w:lang w:eastAsia="ru-RU"/>
        </w:rPr>
        <w:t>Администрацией</w:t>
      </w:r>
      <w:r w:rsidR="008F5894" w:rsidRPr="008F5894">
        <w:rPr>
          <w:rFonts w:ascii="Times New Roman" w:eastAsia="Times New Roman" w:hAnsi="Times New Roman" w:cs="Times New Roman"/>
          <w:sz w:val="28"/>
          <w:szCs w:val="28"/>
          <w:lang w:eastAsia="ru-RU"/>
        </w:rPr>
        <w:t xml:space="preserve"> с</w:t>
      </w:r>
      <w:r w:rsidR="00001627">
        <w:rPr>
          <w:rFonts w:ascii="Times New Roman" w:eastAsia="Times New Roman" w:hAnsi="Times New Roman" w:cs="Times New Roman"/>
          <w:sz w:val="28"/>
          <w:szCs w:val="28"/>
          <w:lang w:eastAsia="ru-RU"/>
        </w:rPr>
        <w:t xml:space="preserve">.п. </w:t>
      </w:r>
      <w:r w:rsidR="008F5894" w:rsidRPr="008F5894">
        <w:rPr>
          <w:rFonts w:ascii="Times New Roman" w:eastAsia="Times New Roman" w:hAnsi="Times New Roman" w:cs="Times New Roman"/>
          <w:sz w:val="28"/>
          <w:szCs w:val="28"/>
          <w:lang w:eastAsia="ru-RU"/>
        </w:rPr>
        <w:t xml:space="preserve">Мужичи </w:t>
      </w:r>
      <w:bookmarkEnd w:id="33"/>
      <w:r w:rsidR="008F5894" w:rsidRPr="008F5894">
        <w:rPr>
          <w:rFonts w:ascii="Times New Roman" w:eastAsia="Times New Roman" w:hAnsi="Times New Roman" w:cs="Times New Roman"/>
          <w:sz w:val="28"/>
          <w:szCs w:val="28"/>
          <w:lang w:eastAsia="ru-RU"/>
        </w:rPr>
        <w:t>в 2019 году заключены 4 контракта с ИП Темирхановым М-Б. А. на выполнение работ по ремонту дороги с устройством ПГС (песчано-гравийной смеси) по ул. Заводская с. п. Мужичи на общую сумму 1 000,0 тыс. руб</w:t>
      </w:r>
      <w:r w:rsidR="00001627">
        <w:rPr>
          <w:rFonts w:ascii="Times New Roman" w:eastAsia="Times New Roman" w:hAnsi="Times New Roman" w:cs="Times New Roman"/>
          <w:sz w:val="28"/>
          <w:szCs w:val="28"/>
          <w:lang w:eastAsia="ru-RU"/>
        </w:rPr>
        <w:t>лей.</w:t>
      </w:r>
    </w:p>
    <w:p w14:paraId="74E4B7ED" w14:textId="77777777" w:rsidR="008F5894" w:rsidRPr="008F5894" w:rsidRDefault="008F5894" w:rsidP="00001627">
      <w:pPr>
        <w:spacing w:after="0" w:line="240" w:lineRule="auto"/>
        <w:ind w:firstLine="714"/>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2020 году </w:t>
      </w:r>
      <w:r w:rsidR="00001627" w:rsidRPr="00001627">
        <w:rPr>
          <w:rFonts w:ascii="Times New Roman" w:eastAsia="Times New Roman" w:hAnsi="Times New Roman" w:cs="Times New Roman"/>
          <w:sz w:val="28"/>
          <w:szCs w:val="28"/>
          <w:lang w:eastAsia="ru-RU"/>
        </w:rPr>
        <w:t xml:space="preserve">Администрацией </w:t>
      </w:r>
      <w:r w:rsidR="00001627">
        <w:rPr>
          <w:rFonts w:ascii="Times New Roman" w:eastAsia="Times New Roman" w:hAnsi="Times New Roman" w:cs="Times New Roman"/>
          <w:sz w:val="28"/>
          <w:szCs w:val="28"/>
          <w:lang w:eastAsia="ru-RU"/>
        </w:rPr>
        <w:t>с.п.</w:t>
      </w:r>
      <w:r w:rsidR="00001627" w:rsidRPr="00001627">
        <w:rPr>
          <w:rFonts w:ascii="Times New Roman" w:eastAsia="Times New Roman" w:hAnsi="Times New Roman" w:cs="Times New Roman"/>
          <w:sz w:val="28"/>
          <w:szCs w:val="28"/>
          <w:lang w:eastAsia="ru-RU"/>
        </w:rPr>
        <w:t xml:space="preserve"> Мужичи </w:t>
      </w:r>
      <w:r w:rsidRPr="008F5894">
        <w:rPr>
          <w:rFonts w:ascii="Times New Roman" w:eastAsia="Times New Roman" w:hAnsi="Times New Roman" w:cs="Times New Roman"/>
          <w:sz w:val="28"/>
          <w:szCs w:val="28"/>
          <w:lang w:eastAsia="ru-RU"/>
        </w:rPr>
        <w:t>таким же образом заключены 5 контрактов с ИП Темирхановым М-Б. А. на выполнение работ по ремонту дороги с гравийным покрытием по ул. Богатырева с. п. Мужичи на общую сумму 1</w:t>
      </w:r>
      <w:r w:rsidR="00001627">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424</w:t>
      </w:r>
      <w:r w:rsidR="00001627">
        <w:rPr>
          <w:rFonts w:ascii="Times New Roman" w:eastAsia="Times New Roman" w:hAnsi="Times New Roman" w:cs="Times New Roman"/>
          <w:sz w:val="28"/>
          <w:szCs w:val="28"/>
          <w:lang w:eastAsia="ru-RU"/>
        </w:rPr>
        <w:t>,0 тыс. рублей.</w:t>
      </w:r>
    </w:p>
    <w:p w14:paraId="0570EF45" w14:textId="77777777" w:rsidR="008F5894" w:rsidRPr="008F5894" w:rsidRDefault="008F5894" w:rsidP="00001627">
      <w:pPr>
        <w:spacing w:after="0" w:line="240" w:lineRule="auto"/>
        <w:ind w:firstLine="714"/>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Фактически данные договоры образуют 2 единые сделки, искусственно раздробленные и оформленные самостоятельными договорами для формального соблюдения ограничения (в 2019 году 300</w:t>
      </w:r>
      <w:r w:rsidR="00001627">
        <w:rPr>
          <w:rFonts w:ascii="Times New Roman" w:eastAsia="Times New Roman" w:hAnsi="Times New Roman" w:cs="Times New Roman"/>
          <w:color w:val="000000"/>
          <w:sz w:val="28"/>
          <w:szCs w:val="28"/>
          <w:lang w:eastAsia="ru-RU"/>
        </w:rPr>
        <w:t>,0</w:t>
      </w:r>
      <w:r w:rsidRPr="008F5894">
        <w:rPr>
          <w:rFonts w:ascii="Times New Roman" w:eastAsia="Times New Roman" w:hAnsi="Times New Roman" w:cs="Times New Roman"/>
          <w:color w:val="000000"/>
          <w:sz w:val="28"/>
          <w:szCs w:val="28"/>
          <w:lang w:eastAsia="ru-RU"/>
        </w:rPr>
        <w:t xml:space="preserve"> тыс. руб., в 2020 году </w:t>
      </w:r>
      <w:r w:rsidR="00001627">
        <w:rPr>
          <w:rFonts w:ascii="Times New Roman" w:eastAsia="Times New Roman" w:hAnsi="Times New Roman" w:cs="Times New Roman"/>
          <w:color w:val="000000"/>
          <w:sz w:val="28"/>
          <w:szCs w:val="28"/>
          <w:lang w:eastAsia="ru-RU"/>
        </w:rPr>
        <w:t xml:space="preserve">- </w:t>
      </w:r>
      <w:r w:rsidRPr="008F5894">
        <w:rPr>
          <w:rFonts w:ascii="Times New Roman" w:eastAsia="Times New Roman" w:hAnsi="Times New Roman" w:cs="Times New Roman"/>
          <w:color w:val="000000"/>
          <w:sz w:val="28"/>
          <w:szCs w:val="28"/>
          <w:lang w:eastAsia="ru-RU"/>
        </w:rPr>
        <w:t>600</w:t>
      </w:r>
      <w:r w:rsidR="00001627">
        <w:rPr>
          <w:rFonts w:ascii="Times New Roman" w:eastAsia="Times New Roman" w:hAnsi="Times New Roman" w:cs="Times New Roman"/>
          <w:color w:val="000000"/>
          <w:sz w:val="28"/>
          <w:szCs w:val="28"/>
          <w:lang w:eastAsia="ru-RU"/>
        </w:rPr>
        <w:t>,0</w:t>
      </w:r>
      <w:r w:rsidRPr="008F5894">
        <w:rPr>
          <w:rFonts w:ascii="Times New Roman" w:eastAsia="Times New Roman" w:hAnsi="Times New Roman" w:cs="Times New Roman"/>
          <w:color w:val="000000"/>
          <w:sz w:val="28"/>
          <w:szCs w:val="28"/>
          <w:lang w:eastAsia="ru-RU"/>
        </w:rPr>
        <w:t xml:space="preserve"> тыс. руб.), предусмотренного нормами Закона о контрактной системе, с целью уйти от соблюдения конкурентных процедур, предусмотренных Законом о контрактной системе. Все работы по вышеуказанным муниципальным контрактам идентичны, данные контракты заключены в пределах непродолжительного периода времени.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 </w:t>
      </w:r>
    </w:p>
    <w:p w14:paraId="5897DA65" w14:textId="77777777" w:rsidR="008F5894" w:rsidRPr="008F5894" w:rsidRDefault="008F5894" w:rsidP="00BE46BA">
      <w:pPr>
        <w:spacing w:after="0" w:line="240" w:lineRule="auto"/>
        <w:ind w:firstLine="567"/>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Препятствий к тому, чтобы провести конкурентную процедуру, не выявлено.</w:t>
      </w:r>
    </w:p>
    <w:p w14:paraId="54A23499" w14:textId="77777777" w:rsidR="008F5894" w:rsidRPr="008F5894" w:rsidRDefault="008F5894" w:rsidP="00BE46BA">
      <w:pPr>
        <w:spacing w:after="0" w:line="240" w:lineRule="auto"/>
        <w:ind w:firstLine="567"/>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установленное ограничение, и на них не распространяется п</w:t>
      </w:r>
      <w:r w:rsidR="00001627">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ч</w:t>
      </w:r>
      <w:r w:rsidR="00001627">
        <w:rPr>
          <w:rFonts w:ascii="Times New Roman" w:eastAsia="Times New Roman" w:hAnsi="Times New Roman" w:cs="Times New Roman"/>
          <w:color w:val="000000"/>
          <w:sz w:val="28"/>
          <w:szCs w:val="28"/>
          <w:lang w:eastAsia="ru-RU"/>
        </w:rPr>
        <w:t>асти</w:t>
      </w:r>
      <w:r w:rsidRPr="008F5894">
        <w:rPr>
          <w:rFonts w:ascii="Times New Roman" w:eastAsia="Times New Roman" w:hAnsi="Times New Roman" w:cs="Times New Roman"/>
          <w:color w:val="000000"/>
          <w:sz w:val="28"/>
          <w:szCs w:val="28"/>
          <w:lang w:eastAsia="ru-RU"/>
        </w:rPr>
        <w:t xml:space="preserve"> 1 ст</w:t>
      </w:r>
      <w:r w:rsidR="00001627">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6DC8BE9A" w14:textId="77777777" w:rsidR="008F5894" w:rsidRPr="00001627" w:rsidRDefault="008F5894" w:rsidP="00001627">
      <w:pPr>
        <w:spacing w:after="0" w:line="240" w:lineRule="auto"/>
        <w:ind w:firstLine="567"/>
        <w:rPr>
          <w:rFonts w:ascii="Times New Roman" w:eastAsia="Times New Roman" w:hAnsi="Times New Roman" w:cs="Times New Roman"/>
          <w:bCs/>
          <w:sz w:val="28"/>
          <w:szCs w:val="28"/>
          <w:lang w:eastAsia="ru-RU"/>
        </w:rPr>
      </w:pPr>
      <w:r w:rsidRPr="00001627">
        <w:rPr>
          <w:rFonts w:ascii="Times New Roman" w:eastAsia="Times New Roman" w:hAnsi="Times New Roman" w:cs="Times New Roman"/>
          <w:bCs/>
          <w:sz w:val="28"/>
          <w:szCs w:val="28"/>
          <w:lang w:eastAsia="ru-RU"/>
        </w:rPr>
        <w:t>Выводы:</w:t>
      </w:r>
    </w:p>
    <w:p w14:paraId="4944FECC" w14:textId="77777777" w:rsidR="008F5894" w:rsidRPr="008F5894" w:rsidRDefault="008F5894" w:rsidP="00001627">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 xml:space="preserve">1. Информация Управления по профилактике коррупционных и иных правонарушений Администрации </w:t>
      </w:r>
      <w:r w:rsidR="00001627" w:rsidRPr="00001627">
        <w:rPr>
          <w:rFonts w:ascii="Times New Roman" w:eastAsia="Times New Roman" w:hAnsi="Times New Roman" w:cs="Times New Roman"/>
          <w:sz w:val="28"/>
          <w:szCs w:val="28"/>
          <w:lang w:eastAsia="ru-RU"/>
        </w:rPr>
        <w:t xml:space="preserve">Главы и Правительства Республики Ингушетия </w:t>
      </w:r>
      <w:r w:rsidRPr="008F5894">
        <w:rPr>
          <w:rFonts w:ascii="Times New Roman" w:eastAsia="Times New Roman" w:hAnsi="Times New Roman" w:cs="Times New Roman"/>
          <w:sz w:val="28"/>
          <w:szCs w:val="28"/>
          <w:lang w:eastAsia="ru-RU"/>
        </w:rPr>
        <w:t xml:space="preserve">по результатам анализа муниципальных контрактов сельского поселения Мужичи Сунженского муниципального района, заключенных в 2019 - 2020 гг., подтвердилась. </w:t>
      </w:r>
    </w:p>
    <w:p w14:paraId="76EFC4D4" w14:textId="77777777" w:rsidR="008F5894" w:rsidRPr="008F5894" w:rsidRDefault="008F5894" w:rsidP="00001627">
      <w:pPr>
        <w:spacing w:after="0" w:line="240" w:lineRule="auto"/>
        <w:ind w:firstLine="567"/>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2. Неэффективное использование бюджетных средств по 2 случаям дробления единых сделок составило в общей сумме 2</w:t>
      </w:r>
      <w:r w:rsidR="00001627">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424</w:t>
      </w:r>
      <w:r w:rsidR="00001627">
        <w:rPr>
          <w:rFonts w:ascii="Times New Roman" w:eastAsia="Times New Roman" w:hAnsi="Times New Roman" w:cs="Times New Roman"/>
          <w:sz w:val="28"/>
          <w:szCs w:val="28"/>
          <w:lang w:eastAsia="ru-RU"/>
        </w:rPr>
        <w:t>,0 тыс. рублей.</w:t>
      </w:r>
    </w:p>
    <w:p w14:paraId="675EE85B" w14:textId="77777777" w:rsidR="008F5894" w:rsidRPr="008F5894" w:rsidRDefault="008F5894" w:rsidP="00BE46BA">
      <w:pPr>
        <w:spacing w:after="0" w:line="240" w:lineRule="auto"/>
        <w:jc w:val="both"/>
        <w:rPr>
          <w:rFonts w:ascii="Times New Roman" w:eastAsia="Times New Roman" w:hAnsi="Times New Roman" w:cs="Times New Roman"/>
          <w:sz w:val="28"/>
          <w:szCs w:val="28"/>
          <w:lang w:eastAsia="ru-RU"/>
        </w:rPr>
      </w:pPr>
    </w:p>
    <w:p w14:paraId="3F04E844" w14:textId="77777777" w:rsidR="008F5894" w:rsidRPr="006C464A" w:rsidRDefault="00001627" w:rsidP="00001627">
      <w:pPr>
        <w:spacing w:after="0" w:line="240" w:lineRule="auto"/>
        <w:jc w:val="center"/>
        <w:rPr>
          <w:rFonts w:ascii="Times New Roman" w:eastAsia="Times New Roman" w:hAnsi="Times New Roman" w:cs="Times New Roman"/>
          <w:b/>
          <w:sz w:val="28"/>
          <w:szCs w:val="28"/>
          <w:lang w:eastAsia="ru-RU"/>
        </w:rPr>
      </w:pPr>
      <w:r w:rsidRPr="00001627">
        <w:rPr>
          <w:rFonts w:ascii="Times New Roman" w:eastAsia="Times New Roman" w:hAnsi="Times New Roman" w:cs="Times New Roman"/>
          <w:b/>
          <w:sz w:val="28"/>
          <w:szCs w:val="28"/>
          <w:lang w:eastAsia="ru-RU"/>
        </w:rPr>
        <w:t xml:space="preserve">Администрация сельского поселения </w:t>
      </w:r>
      <w:r w:rsidR="008F5894" w:rsidRPr="008F5894">
        <w:rPr>
          <w:rFonts w:ascii="Times New Roman" w:eastAsia="Times New Roman" w:hAnsi="Times New Roman" w:cs="Times New Roman"/>
          <w:b/>
          <w:sz w:val="28"/>
          <w:szCs w:val="28"/>
          <w:lang w:eastAsia="ru-RU"/>
        </w:rPr>
        <w:t>Алкун</w:t>
      </w:r>
    </w:p>
    <w:p w14:paraId="3A4F402F"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Проведенная проверка муниципальных контрактов сельского поселения Алкун Сунженского муниципального района, заключенных в 2018-2020 гг., выявила следующее.</w:t>
      </w:r>
    </w:p>
    <w:p w14:paraId="0D5E2FDB" w14:textId="77777777" w:rsidR="008F5894" w:rsidRPr="008F5894" w:rsidRDefault="00001627" w:rsidP="00BE46B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Администрацией</w:t>
      </w:r>
      <w:r w:rsidR="008F5894" w:rsidRPr="008F5894">
        <w:rPr>
          <w:rFonts w:ascii="Times New Roman" w:eastAsia="Times New Roman" w:hAnsi="Times New Roman" w:cs="Times New Roman"/>
          <w:sz w:val="28"/>
          <w:szCs w:val="28"/>
          <w:lang w:eastAsia="ru-RU"/>
        </w:rPr>
        <w:t xml:space="preserve"> с. п. Алкун в 2019 году заключены 3 контракта с ИП Темирхановым М-Б. А. на выполнение работ по устройству водопровода в с. п. Алкун на общую сумму 600,0 тыс. руб</w:t>
      </w:r>
      <w:r>
        <w:rPr>
          <w:rFonts w:ascii="Times New Roman" w:eastAsia="Times New Roman" w:hAnsi="Times New Roman" w:cs="Times New Roman"/>
          <w:sz w:val="28"/>
          <w:szCs w:val="28"/>
          <w:lang w:eastAsia="ru-RU"/>
        </w:rPr>
        <w:t>лей.</w:t>
      </w:r>
      <w:r w:rsidR="008F5894" w:rsidRPr="008F5894">
        <w:rPr>
          <w:rFonts w:ascii="Times New Roman" w:eastAsia="Times New Roman" w:hAnsi="Times New Roman" w:cs="Times New Roman"/>
          <w:sz w:val="28"/>
          <w:szCs w:val="28"/>
          <w:lang w:eastAsia="ru-RU"/>
        </w:rPr>
        <w:t xml:space="preserve"> </w:t>
      </w:r>
    </w:p>
    <w:p w14:paraId="715EA3CC"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В 2020 году </w:t>
      </w:r>
      <w:r w:rsidR="00001627" w:rsidRPr="00001627">
        <w:rPr>
          <w:rFonts w:ascii="Times New Roman" w:eastAsia="Times New Roman" w:hAnsi="Times New Roman" w:cs="Times New Roman"/>
          <w:sz w:val="28"/>
          <w:szCs w:val="28"/>
          <w:lang w:eastAsia="ru-RU"/>
        </w:rPr>
        <w:t xml:space="preserve">Администрацией с. п. Алкун </w:t>
      </w:r>
      <w:r w:rsidRPr="008F5894">
        <w:rPr>
          <w:rFonts w:ascii="Times New Roman" w:eastAsia="Times New Roman" w:hAnsi="Times New Roman" w:cs="Times New Roman"/>
          <w:sz w:val="28"/>
          <w:szCs w:val="28"/>
          <w:lang w:eastAsia="ru-RU"/>
        </w:rPr>
        <w:t>таким же образом заключены 2 контракта с ИП Темирхановым М-Б. А. на выполнение работ по ремонту участка дороги с устройством песчано-гравийной смеси по ул. Мира с. п. Алкун на общую сумму 800,0 тыс. руб</w:t>
      </w:r>
      <w:r w:rsidR="00001627">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 xml:space="preserve"> </w:t>
      </w:r>
    </w:p>
    <w:p w14:paraId="0774BEC1" w14:textId="77777777" w:rsidR="00C215FE"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Фактически данные договоры образуют 2 единые сделки, искусственно раздробленные и оформленные самостоятельными договорами для формального соблюдения ограничения (в 2019 году </w:t>
      </w:r>
      <w:r w:rsidR="00001627">
        <w:rPr>
          <w:rFonts w:ascii="Times New Roman" w:eastAsia="Times New Roman" w:hAnsi="Times New Roman" w:cs="Times New Roman"/>
          <w:color w:val="000000"/>
          <w:sz w:val="28"/>
          <w:szCs w:val="28"/>
          <w:lang w:eastAsia="ru-RU"/>
        </w:rPr>
        <w:t xml:space="preserve">– </w:t>
      </w:r>
      <w:r w:rsidRPr="008F5894">
        <w:rPr>
          <w:rFonts w:ascii="Times New Roman" w:eastAsia="Times New Roman" w:hAnsi="Times New Roman" w:cs="Times New Roman"/>
          <w:color w:val="000000"/>
          <w:sz w:val="28"/>
          <w:szCs w:val="28"/>
          <w:lang w:eastAsia="ru-RU"/>
        </w:rPr>
        <w:t>300</w:t>
      </w:r>
      <w:r w:rsidR="00001627">
        <w:rPr>
          <w:rFonts w:ascii="Times New Roman" w:eastAsia="Times New Roman" w:hAnsi="Times New Roman" w:cs="Times New Roman"/>
          <w:color w:val="000000"/>
          <w:sz w:val="28"/>
          <w:szCs w:val="28"/>
          <w:lang w:eastAsia="ru-RU"/>
        </w:rPr>
        <w:t>,0</w:t>
      </w:r>
      <w:r w:rsidRPr="008F5894">
        <w:rPr>
          <w:rFonts w:ascii="Times New Roman" w:eastAsia="Times New Roman" w:hAnsi="Times New Roman" w:cs="Times New Roman"/>
          <w:color w:val="000000"/>
          <w:sz w:val="28"/>
          <w:szCs w:val="28"/>
          <w:lang w:eastAsia="ru-RU"/>
        </w:rPr>
        <w:t xml:space="preserve"> тыс</w:t>
      </w:r>
      <w:r w:rsidR="00001627">
        <w:rPr>
          <w:rFonts w:ascii="Times New Roman" w:eastAsia="Times New Roman" w:hAnsi="Times New Roman" w:cs="Times New Roman"/>
          <w:color w:val="000000"/>
          <w:sz w:val="28"/>
          <w:szCs w:val="28"/>
          <w:lang w:eastAsia="ru-RU"/>
        </w:rPr>
        <w:t>.</w:t>
      </w:r>
      <w:r w:rsidRPr="008F5894">
        <w:rPr>
          <w:rFonts w:ascii="Times New Roman" w:eastAsia="Times New Roman" w:hAnsi="Times New Roman" w:cs="Times New Roman"/>
          <w:color w:val="000000"/>
          <w:sz w:val="28"/>
          <w:szCs w:val="28"/>
          <w:lang w:eastAsia="ru-RU"/>
        </w:rPr>
        <w:t xml:space="preserve"> руб., в 2020 году</w:t>
      </w:r>
      <w:r w:rsidR="00001627">
        <w:rPr>
          <w:rFonts w:ascii="Times New Roman" w:eastAsia="Times New Roman" w:hAnsi="Times New Roman" w:cs="Times New Roman"/>
          <w:color w:val="000000"/>
          <w:sz w:val="28"/>
          <w:szCs w:val="28"/>
          <w:lang w:eastAsia="ru-RU"/>
        </w:rPr>
        <w:t>-</w:t>
      </w:r>
      <w:r w:rsidRPr="008F5894">
        <w:rPr>
          <w:rFonts w:ascii="Times New Roman" w:eastAsia="Times New Roman" w:hAnsi="Times New Roman" w:cs="Times New Roman"/>
          <w:color w:val="000000"/>
          <w:sz w:val="28"/>
          <w:szCs w:val="28"/>
          <w:lang w:eastAsia="ru-RU"/>
        </w:rPr>
        <w:t xml:space="preserve"> 600</w:t>
      </w:r>
      <w:r w:rsidR="00001627">
        <w:rPr>
          <w:rFonts w:ascii="Times New Roman" w:eastAsia="Times New Roman" w:hAnsi="Times New Roman" w:cs="Times New Roman"/>
          <w:color w:val="000000"/>
          <w:sz w:val="28"/>
          <w:szCs w:val="28"/>
          <w:lang w:eastAsia="ru-RU"/>
        </w:rPr>
        <w:t>,0</w:t>
      </w:r>
      <w:r w:rsidRPr="008F5894">
        <w:rPr>
          <w:rFonts w:ascii="Times New Roman" w:eastAsia="Times New Roman" w:hAnsi="Times New Roman" w:cs="Times New Roman"/>
          <w:color w:val="000000"/>
          <w:sz w:val="28"/>
          <w:szCs w:val="28"/>
          <w:lang w:eastAsia="ru-RU"/>
        </w:rPr>
        <w:t xml:space="preserve"> тыс. руб.), предусмотренного нормами Закона о контрактной системе, с целью уйти от соблюдения конкурентных процедур, предусмотренных Законом о контрактной системе. </w:t>
      </w:r>
    </w:p>
    <w:p w14:paraId="56BEAEA3" w14:textId="5BBD47B5" w:rsidR="008F5894" w:rsidRPr="008F5894"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Все работы по вышеуказанным муниципальным контрактам, которые заключены в короткий промежуток времени или в один день, идентичны.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 </w:t>
      </w:r>
    </w:p>
    <w:p w14:paraId="6C3E81D9" w14:textId="77777777" w:rsidR="008F5894" w:rsidRPr="008F5894"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Препятствий к тому, чтобы провести конкурентную процедуру, не выявлено.</w:t>
      </w:r>
    </w:p>
    <w:p w14:paraId="35084B7B" w14:textId="77777777" w:rsidR="008F5894" w:rsidRPr="008F5894" w:rsidRDefault="008F5894" w:rsidP="00BE46BA">
      <w:pPr>
        <w:spacing w:after="0" w:line="240" w:lineRule="auto"/>
        <w:ind w:firstLine="708"/>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установленное ограничение, и на них не распространяется п</w:t>
      </w:r>
      <w:r w:rsidR="00001627">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ч</w:t>
      </w:r>
      <w:r w:rsidR="00001627">
        <w:rPr>
          <w:rFonts w:ascii="Times New Roman" w:eastAsia="Times New Roman" w:hAnsi="Times New Roman" w:cs="Times New Roman"/>
          <w:color w:val="000000"/>
          <w:sz w:val="28"/>
          <w:szCs w:val="28"/>
          <w:lang w:eastAsia="ru-RU"/>
        </w:rPr>
        <w:t>асти</w:t>
      </w:r>
      <w:r w:rsidRPr="008F5894">
        <w:rPr>
          <w:rFonts w:ascii="Times New Roman" w:eastAsia="Times New Roman" w:hAnsi="Times New Roman" w:cs="Times New Roman"/>
          <w:color w:val="000000"/>
          <w:sz w:val="28"/>
          <w:szCs w:val="28"/>
          <w:lang w:eastAsia="ru-RU"/>
        </w:rPr>
        <w:t xml:space="preserve"> 1 ст</w:t>
      </w:r>
      <w:r w:rsidR="00001627">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1A448C05" w14:textId="77777777" w:rsidR="008F5894" w:rsidRPr="00001627" w:rsidRDefault="008F5894" w:rsidP="00001627">
      <w:pPr>
        <w:spacing w:after="0" w:line="240" w:lineRule="auto"/>
        <w:ind w:firstLine="708"/>
        <w:rPr>
          <w:rFonts w:ascii="Times New Roman" w:eastAsia="Times New Roman" w:hAnsi="Times New Roman" w:cs="Times New Roman"/>
          <w:bCs/>
          <w:sz w:val="28"/>
          <w:szCs w:val="28"/>
          <w:lang w:eastAsia="ru-RU"/>
        </w:rPr>
      </w:pPr>
      <w:r w:rsidRPr="00001627">
        <w:rPr>
          <w:rFonts w:ascii="Times New Roman" w:eastAsia="Times New Roman" w:hAnsi="Times New Roman" w:cs="Times New Roman"/>
          <w:bCs/>
          <w:sz w:val="28"/>
          <w:szCs w:val="28"/>
          <w:lang w:eastAsia="ru-RU"/>
        </w:rPr>
        <w:t>Выводы:</w:t>
      </w:r>
    </w:p>
    <w:p w14:paraId="52BC6997" w14:textId="77777777" w:rsidR="008F5894" w:rsidRPr="008F5894" w:rsidRDefault="008F5894" w:rsidP="0000162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1. Информация Управления по профилактике коррупционных и иных правонарушений Администрации </w:t>
      </w:r>
      <w:bookmarkStart w:id="34" w:name="_Hlk99697066"/>
      <w:r w:rsidRPr="008F5894">
        <w:rPr>
          <w:rFonts w:ascii="Times New Roman" w:eastAsia="Times New Roman" w:hAnsi="Times New Roman" w:cs="Times New Roman"/>
          <w:sz w:val="28"/>
          <w:szCs w:val="28"/>
          <w:lang w:eastAsia="ru-RU"/>
        </w:rPr>
        <w:t xml:space="preserve">Главы и Правительства Республики Ингушетия </w:t>
      </w:r>
      <w:bookmarkEnd w:id="34"/>
      <w:r w:rsidRPr="008F5894">
        <w:rPr>
          <w:rFonts w:ascii="Times New Roman" w:eastAsia="Times New Roman" w:hAnsi="Times New Roman" w:cs="Times New Roman"/>
          <w:sz w:val="28"/>
          <w:szCs w:val="28"/>
          <w:lang w:eastAsia="ru-RU"/>
        </w:rPr>
        <w:t xml:space="preserve">по результатам анализа муниципальных контрактов сельского поселения Алкун Сунженского муниципального района, заключенных в 2019-2020 гг. подтвердилась. </w:t>
      </w:r>
    </w:p>
    <w:p w14:paraId="212BB487" w14:textId="77777777" w:rsidR="008F5894" w:rsidRPr="008F5894" w:rsidRDefault="008F5894" w:rsidP="00001627">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2. Неэффективное использование бюджетных средств в 2 случаях дробления единых сделок составило в общей сумме 1</w:t>
      </w:r>
      <w:r w:rsidR="00001627">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400</w:t>
      </w:r>
      <w:r w:rsidR="00001627">
        <w:rPr>
          <w:rFonts w:ascii="Times New Roman" w:eastAsia="Times New Roman" w:hAnsi="Times New Roman" w:cs="Times New Roman"/>
          <w:sz w:val="28"/>
          <w:szCs w:val="28"/>
          <w:lang w:eastAsia="ru-RU"/>
        </w:rPr>
        <w:t>,0 тыс. рублей.</w:t>
      </w:r>
    </w:p>
    <w:p w14:paraId="045B293A" w14:textId="24C696FB" w:rsidR="00A21DF8" w:rsidRDefault="00A21DF8" w:rsidP="00C215FE">
      <w:pPr>
        <w:spacing w:after="0" w:line="240" w:lineRule="auto"/>
        <w:rPr>
          <w:rFonts w:ascii="Times New Roman" w:eastAsia="Times New Roman" w:hAnsi="Times New Roman" w:cs="Times New Roman"/>
          <w:b/>
          <w:sz w:val="28"/>
          <w:szCs w:val="28"/>
          <w:lang w:eastAsia="ru-RU"/>
        </w:rPr>
      </w:pPr>
    </w:p>
    <w:p w14:paraId="719ADCBE" w14:textId="5D1362C0" w:rsidR="00C215FE" w:rsidRDefault="00C215FE" w:rsidP="00C215FE">
      <w:pPr>
        <w:spacing w:after="0" w:line="240" w:lineRule="auto"/>
        <w:rPr>
          <w:rFonts w:ascii="Times New Roman" w:eastAsia="Times New Roman" w:hAnsi="Times New Roman" w:cs="Times New Roman"/>
          <w:b/>
          <w:sz w:val="28"/>
          <w:szCs w:val="28"/>
          <w:lang w:eastAsia="ru-RU"/>
        </w:rPr>
      </w:pPr>
    </w:p>
    <w:p w14:paraId="4BC05829" w14:textId="77777777" w:rsidR="00C215FE" w:rsidRDefault="00C215FE" w:rsidP="00C215FE">
      <w:pPr>
        <w:spacing w:after="0" w:line="240" w:lineRule="auto"/>
        <w:rPr>
          <w:rFonts w:ascii="Times New Roman" w:eastAsia="Times New Roman" w:hAnsi="Times New Roman" w:cs="Times New Roman"/>
          <w:b/>
          <w:sz w:val="28"/>
          <w:szCs w:val="28"/>
          <w:lang w:eastAsia="ru-RU"/>
        </w:rPr>
      </w:pPr>
    </w:p>
    <w:p w14:paraId="7640573C" w14:textId="71DB47B7" w:rsidR="008F5894" w:rsidRPr="005526D8" w:rsidRDefault="005526D8" w:rsidP="005526D8">
      <w:pPr>
        <w:spacing w:after="0" w:line="240" w:lineRule="auto"/>
        <w:jc w:val="center"/>
        <w:rPr>
          <w:rFonts w:ascii="Times New Roman" w:eastAsia="Times New Roman" w:hAnsi="Times New Roman" w:cs="Times New Roman"/>
          <w:b/>
          <w:sz w:val="28"/>
          <w:szCs w:val="28"/>
          <w:lang w:eastAsia="ru-RU"/>
        </w:rPr>
      </w:pPr>
      <w:r w:rsidRPr="005526D8">
        <w:rPr>
          <w:rFonts w:ascii="Times New Roman" w:eastAsia="Times New Roman" w:hAnsi="Times New Roman" w:cs="Times New Roman"/>
          <w:b/>
          <w:sz w:val="28"/>
          <w:szCs w:val="28"/>
          <w:lang w:eastAsia="ru-RU"/>
        </w:rPr>
        <w:lastRenderedPageBreak/>
        <w:t xml:space="preserve">Администрация сельского поселения </w:t>
      </w:r>
      <w:r w:rsidR="008F5894" w:rsidRPr="008F5894">
        <w:rPr>
          <w:rFonts w:ascii="Times New Roman" w:eastAsia="Times New Roman" w:hAnsi="Times New Roman" w:cs="Times New Roman"/>
          <w:b/>
          <w:sz w:val="28"/>
          <w:szCs w:val="28"/>
          <w:lang w:eastAsia="ru-RU"/>
        </w:rPr>
        <w:t>Аршты</w:t>
      </w:r>
    </w:p>
    <w:p w14:paraId="1D5F8273"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Проведенная проверка муниципальных контрактов сельского поселения Аршты Сунженского муниципального района, заключенных в 2018-2020 гг., выявила следующее.</w:t>
      </w:r>
    </w:p>
    <w:p w14:paraId="741C2DBF" w14:textId="77777777" w:rsidR="008F5894" w:rsidRPr="005526D8" w:rsidRDefault="00FD5A99" w:rsidP="005526D8">
      <w:pPr>
        <w:spacing w:after="0" w:line="240" w:lineRule="auto"/>
        <w:ind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 году Администрацией</w:t>
      </w:r>
      <w:r w:rsidR="008F5894" w:rsidRPr="005526D8">
        <w:rPr>
          <w:rFonts w:ascii="Times New Roman" w:eastAsia="Times New Roman" w:hAnsi="Times New Roman" w:cs="Times New Roman"/>
          <w:sz w:val="28"/>
          <w:szCs w:val="28"/>
          <w:lang w:eastAsia="ru-RU"/>
        </w:rPr>
        <w:t xml:space="preserve"> с. п. Аршты</w:t>
      </w:r>
      <w:r>
        <w:rPr>
          <w:rFonts w:ascii="Times New Roman" w:eastAsia="Times New Roman" w:hAnsi="Times New Roman" w:cs="Times New Roman"/>
          <w:sz w:val="28"/>
          <w:szCs w:val="28"/>
          <w:lang w:eastAsia="ru-RU"/>
        </w:rPr>
        <w:t xml:space="preserve"> </w:t>
      </w:r>
      <w:r w:rsidR="008F5894" w:rsidRPr="005526D8">
        <w:rPr>
          <w:rFonts w:ascii="Times New Roman" w:eastAsia="Times New Roman" w:hAnsi="Times New Roman" w:cs="Times New Roman"/>
          <w:sz w:val="28"/>
          <w:szCs w:val="28"/>
          <w:lang w:eastAsia="ru-RU"/>
        </w:rPr>
        <w:t>в один день заключены 4 контракта с ИП Темирхановым М-Б. А. на выполнение работ по ремонту дороги с гравийным покрытием по ул. Заречная, Школьная с. п. Аршты на общую сумму 1 000,0 тыс. руб</w:t>
      </w:r>
      <w:r>
        <w:rPr>
          <w:rFonts w:ascii="Times New Roman" w:eastAsia="Times New Roman" w:hAnsi="Times New Roman" w:cs="Times New Roman"/>
          <w:sz w:val="28"/>
          <w:szCs w:val="28"/>
          <w:lang w:eastAsia="ru-RU"/>
        </w:rPr>
        <w:t>лей.</w:t>
      </w:r>
      <w:r w:rsidR="008F5894" w:rsidRPr="005526D8">
        <w:rPr>
          <w:rFonts w:ascii="Times New Roman" w:eastAsia="Times New Roman" w:hAnsi="Times New Roman" w:cs="Times New Roman"/>
          <w:sz w:val="28"/>
          <w:szCs w:val="28"/>
          <w:lang w:eastAsia="ru-RU"/>
        </w:rPr>
        <w:t xml:space="preserve"> </w:t>
      </w:r>
    </w:p>
    <w:p w14:paraId="7813EC86" w14:textId="77777777" w:rsidR="008F5894" w:rsidRPr="008F5894" w:rsidRDefault="008F5894" w:rsidP="005526D8">
      <w:pPr>
        <w:spacing w:after="0" w:line="240" w:lineRule="auto"/>
        <w:ind w:firstLine="686"/>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Таким же образом </w:t>
      </w:r>
      <w:r w:rsidR="00FD5A99" w:rsidRPr="00FD5A99">
        <w:rPr>
          <w:rFonts w:ascii="Times New Roman" w:eastAsia="Times New Roman" w:hAnsi="Times New Roman" w:cs="Times New Roman"/>
          <w:sz w:val="28"/>
          <w:szCs w:val="28"/>
          <w:lang w:eastAsia="ru-RU"/>
        </w:rPr>
        <w:t xml:space="preserve">Администрацией с. п. Аршты </w:t>
      </w:r>
      <w:r w:rsidRPr="008F5894">
        <w:rPr>
          <w:rFonts w:ascii="Times New Roman" w:eastAsia="Times New Roman" w:hAnsi="Times New Roman" w:cs="Times New Roman"/>
          <w:sz w:val="28"/>
          <w:szCs w:val="28"/>
          <w:lang w:eastAsia="ru-RU"/>
        </w:rPr>
        <w:t>в один день заключены 4 контракта с тем же ИП Темирхановым М-Б. А. на выполнение работ по ремонту автодороги с гравийным покрытием по ул. Шерипова (район новостроек) с. п. Аршты на общую сумму 1 000,0 тыс. руб</w:t>
      </w:r>
      <w:r w:rsidR="00FD5A99">
        <w:rPr>
          <w:rFonts w:ascii="Times New Roman" w:eastAsia="Times New Roman" w:hAnsi="Times New Roman" w:cs="Times New Roman"/>
          <w:sz w:val="28"/>
          <w:szCs w:val="28"/>
          <w:lang w:eastAsia="ru-RU"/>
        </w:rPr>
        <w:t>лей.</w:t>
      </w:r>
    </w:p>
    <w:p w14:paraId="2F65BF80" w14:textId="77777777" w:rsidR="008F5894" w:rsidRPr="008F5894" w:rsidRDefault="008F5894" w:rsidP="005526D8">
      <w:pPr>
        <w:spacing w:after="0" w:line="240" w:lineRule="auto"/>
        <w:ind w:firstLine="686"/>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Фактически данные договора образуют 2 единые сделки, искусственно раздробленные и оформленные самостоятельными договорами для формального соблюдения ограничения, предусмотренного нормами Закона о контрактной системе, с целью уйти от соблюдения конкурентных процедур, предусмотренных Законом о контрактной системе. Все работы по вышеуказанным муниципальным контрактам идентичны, осуществлены в короткий промежуток времени, заказчиком и подрядчиком по ним являются одни и те же лица, имеющие единый интерес на совершение сделок с одним исполнителем работ (услуг) в обход норм Закона о контрактной системе.</w:t>
      </w:r>
    </w:p>
    <w:p w14:paraId="6D705DD9" w14:textId="77777777" w:rsidR="008F5894" w:rsidRPr="008F5894" w:rsidRDefault="008F5894" w:rsidP="005526D8">
      <w:pPr>
        <w:spacing w:after="0" w:line="240" w:lineRule="auto"/>
        <w:ind w:firstLine="686"/>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 xml:space="preserve">Препятствий к тому, чтобы провести конкурентную процедуру, не выявлено. </w:t>
      </w:r>
    </w:p>
    <w:p w14:paraId="0ACD518F" w14:textId="77777777" w:rsidR="008F5894" w:rsidRPr="008F5894" w:rsidRDefault="008F5894" w:rsidP="005526D8">
      <w:pPr>
        <w:spacing w:after="0" w:line="240" w:lineRule="auto"/>
        <w:ind w:firstLine="686"/>
        <w:jc w:val="both"/>
        <w:rPr>
          <w:rFonts w:ascii="Times New Roman" w:eastAsia="Times New Roman" w:hAnsi="Times New Roman" w:cs="Times New Roman"/>
          <w:color w:val="000000"/>
          <w:sz w:val="28"/>
          <w:szCs w:val="28"/>
          <w:lang w:eastAsia="ru-RU"/>
        </w:rPr>
      </w:pPr>
      <w:r w:rsidRPr="008F5894">
        <w:rPr>
          <w:rFonts w:ascii="Times New Roman" w:eastAsia="Times New Roman" w:hAnsi="Times New Roman" w:cs="Times New Roman"/>
          <w:color w:val="000000"/>
          <w:sz w:val="28"/>
          <w:szCs w:val="28"/>
          <w:lang w:eastAsia="ru-RU"/>
        </w:rPr>
        <w:t>Следовательно, фактически оказание услуг (работ) произведено на сумму, превышающую 300</w:t>
      </w:r>
      <w:r w:rsidR="00FD5A99">
        <w:rPr>
          <w:rFonts w:ascii="Times New Roman" w:eastAsia="Times New Roman" w:hAnsi="Times New Roman" w:cs="Times New Roman"/>
          <w:color w:val="000000"/>
          <w:sz w:val="28"/>
          <w:szCs w:val="28"/>
          <w:lang w:eastAsia="ru-RU"/>
        </w:rPr>
        <w:t>,0</w:t>
      </w:r>
      <w:r w:rsidRPr="008F5894">
        <w:rPr>
          <w:rFonts w:ascii="Times New Roman" w:eastAsia="Times New Roman" w:hAnsi="Times New Roman" w:cs="Times New Roman"/>
          <w:color w:val="000000"/>
          <w:sz w:val="28"/>
          <w:szCs w:val="28"/>
          <w:lang w:eastAsia="ru-RU"/>
        </w:rPr>
        <w:t xml:space="preserve"> тыс</w:t>
      </w:r>
      <w:r w:rsidR="00FD5A99">
        <w:rPr>
          <w:rFonts w:ascii="Times New Roman" w:eastAsia="Times New Roman" w:hAnsi="Times New Roman" w:cs="Times New Roman"/>
          <w:color w:val="000000"/>
          <w:sz w:val="28"/>
          <w:szCs w:val="28"/>
          <w:lang w:eastAsia="ru-RU"/>
        </w:rPr>
        <w:t xml:space="preserve">. </w:t>
      </w:r>
      <w:r w:rsidRPr="008F5894">
        <w:rPr>
          <w:rFonts w:ascii="Times New Roman" w:eastAsia="Times New Roman" w:hAnsi="Times New Roman" w:cs="Times New Roman"/>
          <w:color w:val="000000"/>
          <w:sz w:val="28"/>
          <w:szCs w:val="28"/>
          <w:lang w:eastAsia="ru-RU"/>
        </w:rPr>
        <w:t>рублей, и на них не распространяется п</w:t>
      </w:r>
      <w:r w:rsidR="00FD5A99">
        <w:rPr>
          <w:rFonts w:ascii="Times New Roman" w:eastAsia="Times New Roman" w:hAnsi="Times New Roman" w:cs="Times New Roman"/>
          <w:color w:val="000000"/>
          <w:sz w:val="28"/>
          <w:szCs w:val="28"/>
          <w:lang w:eastAsia="ru-RU"/>
        </w:rPr>
        <w:t>ункт</w:t>
      </w:r>
      <w:r w:rsidRPr="008F5894">
        <w:rPr>
          <w:rFonts w:ascii="Times New Roman" w:eastAsia="Times New Roman" w:hAnsi="Times New Roman" w:cs="Times New Roman"/>
          <w:color w:val="000000"/>
          <w:sz w:val="28"/>
          <w:szCs w:val="28"/>
          <w:lang w:eastAsia="ru-RU"/>
        </w:rPr>
        <w:t xml:space="preserve"> 4 ч</w:t>
      </w:r>
      <w:r w:rsidR="00FD5A99">
        <w:rPr>
          <w:rFonts w:ascii="Times New Roman" w:eastAsia="Times New Roman" w:hAnsi="Times New Roman" w:cs="Times New Roman"/>
          <w:color w:val="000000"/>
          <w:sz w:val="28"/>
          <w:szCs w:val="28"/>
          <w:lang w:eastAsia="ru-RU"/>
        </w:rPr>
        <w:t>асти</w:t>
      </w:r>
      <w:r w:rsidRPr="008F5894">
        <w:rPr>
          <w:rFonts w:ascii="Times New Roman" w:eastAsia="Times New Roman" w:hAnsi="Times New Roman" w:cs="Times New Roman"/>
          <w:color w:val="000000"/>
          <w:sz w:val="28"/>
          <w:szCs w:val="28"/>
          <w:lang w:eastAsia="ru-RU"/>
        </w:rPr>
        <w:t xml:space="preserve"> 1 ст</w:t>
      </w:r>
      <w:r w:rsidR="00FD5A99">
        <w:rPr>
          <w:rFonts w:ascii="Times New Roman" w:eastAsia="Times New Roman" w:hAnsi="Times New Roman" w:cs="Times New Roman"/>
          <w:color w:val="000000"/>
          <w:sz w:val="28"/>
          <w:szCs w:val="28"/>
          <w:lang w:eastAsia="ru-RU"/>
        </w:rPr>
        <w:t>атьи</w:t>
      </w:r>
      <w:r w:rsidRPr="008F5894">
        <w:rPr>
          <w:rFonts w:ascii="Times New Roman" w:eastAsia="Times New Roman" w:hAnsi="Times New Roman" w:cs="Times New Roman"/>
          <w:color w:val="000000"/>
          <w:sz w:val="28"/>
          <w:szCs w:val="28"/>
          <w:lang w:eastAsia="ru-RU"/>
        </w:rPr>
        <w:t xml:space="preserve"> 93 Закона о контрактной системе.</w:t>
      </w:r>
    </w:p>
    <w:p w14:paraId="01BE9B04" w14:textId="77777777" w:rsidR="008F5894" w:rsidRPr="00FD5A99" w:rsidRDefault="008F5894" w:rsidP="00FD5A99">
      <w:pPr>
        <w:spacing w:after="0" w:line="240" w:lineRule="auto"/>
        <w:ind w:firstLine="686"/>
        <w:rPr>
          <w:rFonts w:ascii="Times New Roman" w:eastAsia="Times New Roman" w:hAnsi="Times New Roman" w:cs="Times New Roman"/>
          <w:bCs/>
          <w:sz w:val="28"/>
          <w:szCs w:val="28"/>
          <w:lang w:eastAsia="ru-RU"/>
        </w:rPr>
      </w:pPr>
      <w:r w:rsidRPr="00FD5A99">
        <w:rPr>
          <w:rFonts w:ascii="Times New Roman" w:eastAsia="Times New Roman" w:hAnsi="Times New Roman" w:cs="Times New Roman"/>
          <w:bCs/>
          <w:sz w:val="28"/>
          <w:szCs w:val="28"/>
          <w:lang w:eastAsia="ru-RU"/>
        </w:rPr>
        <w:t>Выводы:</w:t>
      </w:r>
    </w:p>
    <w:p w14:paraId="084DA78C" w14:textId="77777777" w:rsidR="008F5894" w:rsidRPr="008F5894" w:rsidRDefault="008F5894" w:rsidP="00BE46BA">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 xml:space="preserve">1. Информация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 п. Аршты Сунженского муниципального района, заключенных в 2019 году, подтвердилась. </w:t>
      </w:r>
    </w:p>
    <w:p w14:paraId="26215717" w14:textId="77777777" w:rsidR="008F5894" w:rsidRPr="008F5894" w:rsidRDefault="008F5894" w:rsidP="00FD5A99">
      <w:pPr>
        <w:spacing w:after="0" w:line="240" w:lineRule="auto"/>
        <w:ind w:firstLine="70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2. Неэффективное использование бюджетных средств по 2 случаям дробления единых сделок составило в общей сумме 2</w:t>
      </w:r>
      <w:r w:rsidR="00FD5A9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000</w:t>
      </w:r>
      <w:r w:rsidR="00FD5A99">
        <w:rPr>
          <w:rFonts w:ascii="Times New Roman" w:eastAsia="Times New Roman" w:hAnsi="Times New Roman" w:cs="Times New Roman"/>
          <w:sz w:val="28"/>
          <w:szCs w:val="28"/>
          <w:lang w:eastAsia="ru-RU"/>
        </w:rPr>
        <w:t xml:space="preserve">,0 тыс. </w:t>
      </w:r>
      <w:r w:rsidRPr="008F5894">
        <w:rPr>
          <w:rFonts w:ascii="Times New Roman" w:eastAsia="Times New Roman" w:hAnsi="Times New Roman" w:cs="Times New Roman"/>
          <w:sz w:val="28"/>
          <w:szCs w:val="28"/>
          <w:lang w:eastAsia="ru-RU"/>
        </w:rPr>
        <w:t>руб</w:t>
      </w:r>
      <w:r w:rsidR="003F58D3">
        <w:rPr>
          <w:rFonts w:ascii="Times New Roman" w:eastAsia="Times New Roman" w:hAnsi="Times New Roman" w:cs="Times New Roman"/>
          <w:sz w:val="28"/>
          <w:szCs w:val="28"/>
          <w:lang w:eastAsia="ru-RU"/>
        </w:rPr>
        <w:t>лей</w:t>
      </w:r>
      <w:r w:rsidRPr="008F5894">
        <w:rPr>
          <w:rFonts w:ascii="Times New Roman" w:eastAsia="Times New Roman" w:hAnsi="Times New Roman" w:cs="Times New Roman"/>
          <w:sz w:val="28"/>
          <w:szCs w:val="28"/>
          <w:lang w:eastAsia="ru-RU"/>
        </w:rPr>
        <w:t>.</w:t>
      </w:r>
    </w:p>
    <w:p w14:paraId="6816E4C9" w14:textId="77777777" w:rsidR="008F5894" w:rsidRPr="008F5894" w:rsidRDefault="008F5894" w:rsidP="00BE46BA">
      <w:pPr>
        <w:spacing w:after="0" w:line="240" w:lineRule="auto"/>
        <w:jc w:val="center"/>
        <w:rPr>
          <w:rFonts w:ascii="Times New Roman" w:eastAsia="Calibri" w:hAnsi="Times New Roman" w:cs="Times New Roman"/>
          <w:b/>
          <w:sz w:val="28"/>
          <w:szCs w:val="28"/>
        </w:rPr>
      </w:pPr>
    </w:p>
    <w:p w14:paraId="5153E300" w14:textId="77777777" w:rsidR="008F5894" w:rsidRPr="008F5894" w:rsidRDefault="008F5894" w:rsidP="00BE46BA">
      <w:pPr>
        <w:spacing w:after="0" w:line="240" w:lineRule="auto"/>
        <w:jc w:val="center"/>
        <w:rPr>
          <w:rFonts w:ascii="Times New Roman" w:eastAsia="Calibri" w:hAnsi="Times New Roman" w:cs="Times New Roman"/>
          <w:b/>
          <w:sz w:val="28"/>
          <w:szCs w:val="28"/>
        </w:rPr>
      </w:pPr>
      <w:r w:rsidRPr="008F5894">
        <w:rPr>
          <w:rFonts w:ascii="Times New Roman" w:eastAsia="Calibri" w:hAnsi="Times New Roman" w:cs="Times New Roman"/>
          <w:b/>
          <w:sz w:val="28"/>
          <w:szCs w:val="28"/>
        </w:rPr>
        <w:t>Общий вывод:</w:t>
      </w:r>
    </w:p>
    <w:p w14:paraId="1A384F6B" w14:textId="77777777" w:rsidR="008F5894" w:rsidRPr="008F5894" w:rsidRDefault="008F5894" w:rsidP="00BE46BA">
      <w:pPr>
        <w:spacing w:after="0" w:line="240" w:lineRule="auto"/>
        <w:jc w:val="center"/>
        <w:rPr>
          <w:rFonts w:ascii="Times New Roman" w:eastAsia="Calibri" w:hAnsi="Times New Roman" w:cs="Times New Roman"/>
          <w:b/>
          <w:sz w:val="28"/>
          <w:szCs w:val="28"/>
        </w:rPr>
      </w:pPr>
    </w:p>
    <w:p w14:paraId="7D4B7C3B" w14:textId="77777777" w:rsidR="008F5894" w:rsidRPr="008F5894" w:rsidRDefault="008F5894" w:rsidP="00BE46BA">
      <w:pPr>
        <w:numPr>
          <w:ilvl w:val="0"/>
          <w:numId w:val="84"/>
        </w:numPr>
        <w:tabs>
          <w:tab w:val="left" w:pos="284"/>
          <w:tab w:val="left" w:pos="993"/>
        </w:tabs>
        <w:spacing w:after="0" w:line="240" w:lineRule="auto"/>
        <w:ind w:left="0" w:firstLine="700"/>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Информация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сельских поселений Сунженского муниципального района</w:t>
      </w:r>
      <w:r w:rsidRPr="008F5894">
        <w:rPr>
          <w:rFonts w:ascii="Times New Roman" w:eastAsia="Times New Roman" w:hAnsi="Times New Roman" w:cs="Times New Roman"/>
          <w:bCs/>
          <w:sz w:val="28"/>
          <w:szCs w:val="28"/>
          <w:lang w:eastAsia="ru-RU"/>
        </w:rPr>
        <w:t xml:space="preserve"> </w:t>
      </w:r>
      <w:r w:rsidRPr="008F5894">
        <w:rPr>
          <w:rFonts w:ascii="Times New Roman" w:eastAsia="Times New Roman" w:hAnsi="Times New Roman" w:cs="Times New Roman"/>
          <w:sz w:val="28"/>
          <w:szCs w:val="28"/>
          <w:lang w:eastAsia="ru-RU"/>
        </w:rPr>
        <w:t>в 2018-2020 гг. подтвердилась.</w:t>
      </w:r>
    </w:p>
    <w:p w14:paraId="53E9E4C2" w14:textId="77777777" w:rsidR="008F5894" w:rsidRPr="008F5894" w:rsidRDefault="008F5894" w:rsidP="00BE46BA">
      <w:pPr>
        <w:numPr>
          <w:ilvl w:val="0"/>
          <w:numId w:val="84"/>
        </w:numPr>
        <w:tabs>
          <w:tab w:val="left" w:pos="284"/>
          <w:tab w:val="left" w:pos="993"/>
        </w:tabs>
        <w:spacing w:after="0" w:line="240" w:lineRule="auto"/>
        <w:ind w:left="0" w:firstLine="700"/>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Неэффективное использование бюджетных средств по 22 случаям дробления единых сделок составило в общей сумме 23</w:t>
      </w:r>
      <w:r w:rsidR="00FD5A9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631</w:t>
      </w:r>
      <w:r w:rsidR="00FD5A99">
        <w:rPr>
          <w:rFonts w:ascii="Times New Roman" w:eastAsia="Times New Roman" w:hAnsi="Times New Roman" w:cs="Times New Roman"/>
          <w:sz w:val="28"/>
          <w:szCs w:val="28"/>
          <w:lang w:eastAsia="ru-RU"/>
        </w:rPr>
        <w:t>, 1 тыс. рублей.</w:t>
      </w:r>
    </w:p>
    <w:p w14:paraId="4EF9D419" w14:textId="77777777" w:rsidR="008F5894" w:rsidRPr="008F5894" w:rsidRDefault="008F5894" w:rsidP="00BE46BA">
      <w:pPr>
        <w:numPr>
          <w:ilvl w:val="0"/>
          <w:numId w:val="84"/>
        </w:numPr>
        <w:tabs>
          <w:tab w:val="left" w:pos="284"/>
          <w:tab w:val="left" w:pos="993"/>
        </w:tabs>
        <w:spacing w:after="0" w:line="240" w:lineRule="auto"/>
        <w:ind w:left="0" w:firstLine="728"/>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t>Завышение объёмов выполненных работ по текущему ремонту асфальтового покрытия, по устройству газопровода и по благоустройству общественной территории с. п. Троицкое составило в общей сумме 2</w:t>
      </w:r>
      <w:r w:rsidR="00FD5A9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819</w:t>
      </w:r>
      <w:r w:rsidR="00FD5A99">
        <w:rPr>
          <w:rFonts w:ascii="Times New Roman" w:eastAsia="Times New Roman" w:hAnsi="Times New Roman" w:cs="Times New Roman"/>
          <w:sz w:val="28"/>
          <w:szCs w:val="28"/>
          <w:lang w:eastAsia="ru-RU"/>
        </w:rPr>
        <w:t>,7 тыс.рублей.</w:t>
      </w:r>
    </w:p>
    <w:p w14:paraId="614A92F4" w14:textId="77777777" w:rsidR="008F5894" w:rsidRPr="008F5894" w:rsidRDefault="008F5894" w:rsidP="00BE46BA">
      <w:pPr>
        <w:numPr>
          <w:ilvl w:val="0"/>
          <w:numId w:val="84"/>
        </w:numPr>
        <w:tabs>
          <w:tab w:val="left" w:pos="284"/>
          <w:tab w:val="left" w:pos="993"/>
        </w:tabs>
        <w:spacing w:after="0" w:line="240" w:lineRule="auto"/>
        <w:ind w:left="0" w:firstLine="742"/>
        <w:jc w:val="both"/>
        <w:rPr>
          <w:rFonts w:ascii="Times New Roman" w:eastAsia="Times New Roman" w:hAnsi="Times New Roman" w:cs="Times New Roman"/>
          <w:sz w:val="28"/>
          <w:szCs w:val="28"/>
          <w:lang w:eastAsia="ru-RU"/>
        </w:rPr>
      </w:pPr>
      <w:r w:rsidRPr="008F5894">
        <w:rPr>
          <w:rFonts w:ascii="Times New Roman" w:eastAsia="Times New Roman" w:hAnsi="Times New Roman" w:cs="Times New Roman"/>
          <w:sz w:val="28"/>
          <w:szCs w:val="28"/>
          <w:lang w:eastAsia="ru-RU"/>
        </w:rPr>
        <w:lastRenderedPageBreak/>
        <w:t>Завышение объёмов выполненных работ по озеленению территорий с. п. Нестеровское составило в общей сумме 1</w:t>
      </w:r>
      <w:r w:rsidR="00FD5A99">
        <w:rPr>
          <w:rFonts w:ascii="Times New Roman" w:eastAsia="Times New Roman" w:hAnsi="Times New Roman" w:cs="Times New Roman"/>
          <w:sz w:val="28"/>
          <w:szCs w:val="28"/>
          <w:lang w:eastAsia="ru-RU"/>
        </w:rPr>
        <w:t> </w:t>
      </w:r>
      <w:r w:rsidRPr="008F5894">
        <w:rPr>
          <w:rFonts w:ascii="Times New Roman" w:eastAsia="Times New Roman" w:hAnsi="Times New Roman" w:cs="Times New Roman"/>
          <w:sz w:val="28"/>
          <w:szCs w:val="28"/>
          <w:lang w:eastAsia="ru-RU"/>
        </w:rPr>
        <w:t>31</w:t>
      </w:r>
      <w:r w:rsidR="00FD5A99">
        <w:rPr>
          <w:rFonts w:ascii="Times New Roman" w:eastAsia="Times New Roman" w:hAnsi="Times New Roman" w:cs="Times New Roman"/>
          <w:sz w:val="28"/>
          <w:szCs w:val="28"/>
          <w:lang w:eastAsia="ru-RU"/>
        </w:rPr>
        <w:t>4,0 тыс. рублей.</w:t>
      </w:r>
    </w:p>
    <w:p w14:paraId="04F48C9C" w14:textId="77777777" w:rsidR="008F5894" w:rsidRPr="008F5894" w:rsidRDefault="008F5894" w:rsidP="00FD5A99">
      <w:pPr>
        <w:spacing w:after="0" w:line="240" w:lineRule="auto"/>
        <w:rPr>
          <w:rFonts w:ascii="Times New Roman" w:eastAsia="Calibri" w:hAnsi="Times New Roman" w:cs="Times New Roman"/>
          <w:b/>
          <w:sz w:val="28"/>
          <w:szCs w:val="28"/>
        </w:rPr>
      </w:pPr>
    </w:p>
    <w:p w14:paraId="34C2FAB7" w14:textId="77777777" w:rsidR="008F5894" w:rsidRPr="008F5894" w:rsidRDefault="008F5894" w:rsidP="00BE46BA">
      <w:pPr>
        <w:spacing w:after="0" w:line="240" w:lineRule="auto"/>
        <w:jc w:val="center"/>
        <w:rPr>
          <w:rFonts w:ascii="Times New Roman" w:eastAsia="Calibri" w:hAnsi="Times New Roman" w:cs="Times New Roman"/>
          <w:b/>
          <w:sz w:val="28"/>
          <w:szCs w:val="28"/>
        </w:rPr>
      </w:pPr>
      <w:r w:rsidRPr="008F5894">
        <w:rPr>
          <w:rFonts w:ascii="Times New Roman" w:eastAsia="Calibri" w:hAnsi="Times New Roman" w:cs="Times New Roman"/>
          <w:b/>
          <w:sz w:val="28"/>
          <w:szCs w:val="28"/>
        </w:rPr>
        <w:t>Предложения:</w:t>
      </w:r>
    </w:p>
    <w:p w14:paraId="3719013E" w14:textId="77777777" w:rsidR="008F5894" w:rsidRPr="008F5894" w:rsidRDefault="008F5894" w:rsidP="00BE46BA">
      <w:pPr>
        <w:spacing w:after="0" w:line="240" w:lineRule="auto"/>
        <w:jc w:val="both"/>
        <w:rPr>
          <w:rFonts w:ascii="Times New Roman" w:eastAsia="Calibri" w:hAnsi="Times New Roman" w:cs="Times New Roman"/>
          <w:sz w:val="28"/>
          <w:szCs w:val="28"/>
        </w:rPr>
      </w:pPr>
      <w:r w:rsidRPr="008F5894">
        <w:rPr>
          <w:rFonts w:ascii="Times New Roman" w:eastAsia="Calibri" w:hAnsi="Times New Roman" w:cs="Times New Roman"/>
          <w:sz w:val="28"/>
          <w:szCs w:val="28"/>
        </w:rPr>
        <w:tab/>
      </w:r>
    </w:p>
    <w:p w14:paraId="55517B4B" w14:textId="77777777" w:rsidR="008F5894" w:rsidRPr="008F5894" w:rsidRDefault="00FD5A99" w:rsidP="00FD5A99">
      <w:pPr>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F5894" w:rsidRPr="008F5894">
        <w:rPr>
          <w:rFonts w:ascii="Times New Roman" w:eastAsia="Calibri" w:hAnsi="Times New Roman" w:cs="Times New Roman"/>
          <w:sz w:val="28"/>
          <w:szCs w:val="28"/>
        </w:rPr>
        <w:t>Отчет о результатах</w:t>
      </w:r>
      <w:r w:rsidR="008F5894" w:rsidRPr="008F5894">
        <w:rPr>
          <w:rFonts w:ascii="Times New Roman" w:eastAsia="Times New Roman" w:hAnsi="Times New Roman" w:cs="Times New Roman"/>
          <w:sz w:val="28"/>
          <w:szCs w:val="28"/>
          <w:lang w:eastAsia="ru-RU"/>
        </w:rPr>
        <w:t xml:space="preserve"> проверки информации Управления по профилактике коррупционных и иных правонарушений Администрации Главы и Правительства Республики Ингушетия по результатам анализа муниципальных контрактов сельских поселений Сунженского муниципального района</w:t>
      </w:r>
      <w:r w:rsidR="008F5894" w:rsidRPr="008F5894">
        <w:rPr>
          <w:rFonts w:ascii="Times New Roman" w:eastAsia="Times New Roman" w:hAnsi="Times New Roman" w:cs="Times New Roman"/>
          <w:bCs/>
          <w:sz w:val="28"/>
          <w:szCs w:val="28"/>
          <w:lang w:eastAsia="ru-RU"/>
        </w:rPr>
        <w:t xml:space="preserve"> </w:t>
      </w:r>
      <w:r w:rsidR="008F5894" w:rsidRPr="008F5894">
        <w:rPr>
          <w:rFonts w:ascii="Times New Roman" w:eastAsia="Times New Roman" w:hAnsi="Times New Roman" w:cs="Times New Roman"/>
          <w:sz w:val="28"/>
          <w:szCs w:val="28"/>
          <w:lang w:eastAsia="ru-RU"/>
        </w:rPr>
        <w:t xml:space="preserve">в 2018-2020 гг. </w:t>
      </w:r>
      <w:r w:rsidR="008F5894" w:rsidRPr="008F5894">
        <w:rPr>
          <w:rFonts w:ascii="Times New Roman" w:eastAsia="Calibri" w:hAnsi="Times New Roman" w:cs="Times New Roman"/>
          <w:sz w:val="28"/>
          <w:szCs w:val="28"/>
        </w:rPr>
        <w:t>направить Главе Республики Ингушетия, в Народное Собрание Республики Ингушетия, Следственное управление Следственного комитета Российской Федерации по Республике Ингушетия.</w:t>
      </w:r>
    </w:p>
    <w:p w14:paraId="31F3C8EF" w14:textId="77777777" w:rsidR="008F5894" w:rsidRPr="008F5894" w:rsidRDefault="00FD5A99" w:rsidP="00FD5A99">
      <w:pPr>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F5894" w:rsidRPr="008F5894">
        <w:rPr>
          <w:rFonts w:ascii="Times New Roman" w:eastAsia="Calibri" w:hAnsi="Times New Roman" w:cs="Times New Roman"/>
          <w:sz w:val="28"/>
          <w:szCs w:val="28"/>
        </w:rPr>
        <w:t xml:space="preserve">Материал контрольного мероприятия направить в Прокуратуру Республики Ингушетия. </w:t>
      </w:r>
    </w:p>
    <w:p w14:paraId="707046BF" w14:textId="77777777" w:rsidR="008F5894" w:rsidRPr="008F5894" w:rsidRDefault="00FD5A99" w:rsidP="00FD5A99">
      <w:pPr>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F5894" w:rsidRPr="008F5894">
        <w:rPr>
          <w:rFonts w:ascii="Times New Roman" w:eastAsia="Calibri" w:hAnsi="Times New Roman" w:cs="Times New Roman"/>
          <w:sz w:val="28"/>
          <w:szCs w:val="28"/>
        </w:rPr>
        <w:t>В адрес глав администраций</w:t>
      </w:r>
      <w:r w:rsidR="008F5894" w:rsidRPr="008F5894">
        <w:rPr>
          <w:rFonts w:ascii="Times New Roman" w:eastAsia="Times New Roman" w:hAnsi="Times New Roman" w:cs="Times New Roman"/>
          <w:sz w:val="28"/>
          <w:szCs w:val="28"/>
          <w:lang w:eastAsia="ru-RU"/>
        </w:rPr>
        <w:t xml:space="preserve"> Сунженского муниципального района</w:t>
      </w:r>
      <w:r w:rsidR="008F5894" w:rsidRPr="008F5894">
        <w:rPr>
          <w:rFonts w:ascii="Times New Roman" w:eastAsia="Calibri" w:hAnsi="Times New Roman" w:cs="Times New Roman"/>
          <w:sz w:val="28"/>
          <w:szCs w:val="28"/>
        </w:rPr>
        <w:t xml:space="preserve"> направить представления об устранении выявленных нарушений и недостатков.</w:t>
      </w:r>
    </w:p>
    <w:p w14:paraId="1E5709FF" w14:textId="77777777" w:rsidR="008F5894" w:rsidRPr="008F5894" w:rsidRDefault="008F5894" w:rsidP="00FD5A99">
      <w:pPr>
        <w:spacing w:after="0" w:line="240" w:lineRule="auto"/>
        <w:jc w:val="both"/>
        <w:rPr>
          <w:rFonts w:ascii="Times New Roman" w:eastAsia="Calibri" w:hAnsi="Times New Roman" w:cs="Times New Roman"/>
          <w:sz w:val="28"/>
          <w:szCs w:val="28"/>
        </w:rPr>
      </w:pPr>
    </w:p>
    <w:p w14:paraId="0C2731D0" w14:textId="77777777" w:rsidR="008F5894" w:rsidRPr="008F5894" w:rsidRDefault="008F5894" w:rsidP="00BE46BA">
      <w:pPr>
        <w:spacing w:after="0" w:line="240" w:lineRule="auto"/>
        <w:jc w:val="both"/>
        <w:rPr>
          <w:rFonts w:ascii="Times New Roman" w:eastAsia="Calibri" w:hAnsi="Times New Roman" w:cs="Times New Roman"/>
          <w:sz w:val="28"/>
          <w:szCs w:val="28"/>
        </w:rPr>
      </w:pPr>
    </w:p>
    <w:p w14:paraId="56AEB88D" w14:textId="77777777" w:rsidR="008F5894" w:rsidRPr="00A07E4B" w:rsidRDefault="008F5894" w:rsidP="00BE46BA">
      <w:pPr>
        <w:spacing w:after="0" w:line="240" w:lineRule="auto"/>
        <w:jc w:val="both"/>
        <w:rPr>
          <w:rFonts w:ascii="Times New Roman" w:eastAsia="Calibri" w:hAnsi="Times New Roman" w:cs="Times New Roman"/>
          <w:b/>
          <w:i/>
          <w:sz w:val="28"/>
          <w:szCs w:val="28"/>
        </w:rPr>
      </w:pPr>
      <w:r w:rsidRPr="00A07E4B">
        <w:rPr>
          <w:rFonts w:ascii="Times New Roman" w:eastAsia="Calibri" w:hAnsi="Times New Roman" w:cs="Times New Roman"/>
          <w:b/>
          <w:i/>
          <w:sz w:val="28"/>
          <w:szCs w:val="28"/>
        </w:rPr>
        <w:t>Аудитор КСП РИ</w:t>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00FD5A99">
        <w:rPr>
          <w:rFonts w:ascii="Times New Roman" w:eastAsia="Calibri" w:hAnsi="Times New Roman" w:cs="Times New Roman"/>
          <w:b/>
          <w:i/>
          <w:sz w:val="28"/>
          <w:szCs w:val="28"/>
        </w:rPr>
        <w:tab/>
      </w:r>
      <w:r w:rsidRPr="00A07E4B">
        <w:rPr>
          <w:rFonts w:ascii="Times New Roman" w:eastAsia="Calibri" w:hAnsi="Times New Roman" w:cs="Times New Roman"/>
          <w:b/>
          <w:i/>
          <w:sz w:val="28"/>
          <w:szCs w:val="28"/>
        </w:rPr>
        <w:t>М-Б. А-Х. Аушев</w:t>
      </w:r>
    </w:p>
    <w:p w14:paraId="07EAD7B6" w14:textId="77777777" w:rsidR="00747458" w:rsidRPr="00072D36" w:rsidRDefault="00747458" w:rsidP="00BE46BA">
      <w:pPr>
        <w:shd w:val="clear" w:color="auto" w:fill="FFFFFF" w:themeFill="background1"/>
        <w:spacing w:after="0" w:line="240" w:lineRule="auto"/>
        <w:jc w:val="both"/>
        <w:rPr>
          <w:rFonts w:ascii="Times New Roman" w:hAnsi="Times New Roman" w:cs="Times New Roman"/>
          <w:sz w:val="28"/>
          <w:szCs w:val="28"/>
        </w:rPr>
      </w:pPr>
    </w:p>
    <w:sectPr w:rsidR="00747458" w:rsidRPr="00072D36" w:rsidSect="00F103C8">
      <w:footerReference w:type="default" r:id="rId29"/>
      <w:pgSz w:w="12240" w:h="15840"/>
      <w:pgMar w:top="1134" w:right="851" w:bottom="1134" w:left="851"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837CF" w14:textId="77777777" w:rsidR="00AE68AF" w:rsidRDefault="00AE68AF" w:rsidP="0014507F">
      <w:pPr>
        <w:spacing w:after="0" w:line="240" w:lineRule="auto"/>
      </w:pPr>
      <w:r>
        <w:separator/>
      </w:r>
    </w:p>
  </w:endnote>
  <w:endnote w:type="continuationSeparator" w:id="0">
    <w:p w14:paraId="687907E7" w14:textId="77777777" w:rsidR="00AE68AF" w:rsidRDefault="00AE68AF" w:rsidP="0014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896179"/>
      <w:docPartObj>
        <w:docPartGallery w:val="Page Numbers (Bottom of Page)"/>
        <w:docPartUnique/>
      </w:docPartObj>
    </w:sdtPr>
    <w:sdtEndPr/>
    <w:sdtContent>
      <w:p w14:paraId="23828449" w14:textId="77777777" w:rsidR="00AB1612" w:rsidRDefault="00AB1612" w:rsidP="00F103C8">
        <w:pPr>
          <w:pStyle w:val="a5"/>
          <w:jc w:val="right"/>
        </w:pPr>
        <w:r>
          <w:fldChar w:fldCharType="begin"/>
        </w:r>
        <w:r>
          <w:instrText>PAGE   \* MERGEFORMAT</w:instrText>
        </w:r>
        <w:r>
          <w:fldChar w:fldCharType="separate"/>
        </w:r>
        <w:r w:rsidR="007434B9">
          <w:rPr>
            <w:noProof/>
          </w:rPr>
          <w:t>230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5B6F0" w14:textId="77777777" w:rsidR="00AE68AF" w:rsidRDefault="00AE68AF" w:rsidP="0014507F">
      <w:pPr>
        <w:spacing w:after="0" w:line="240" w:lineRule="auto"/>
      </w:pPr>
      <w:r>
        <w:separator/>
      </w:r>
    </w:p>
  </w:footnote>
  <w:footnote w:type="continuationSeparator" w:id="0">
    <w:p w14:paraId="6AD572E9" w14:textId="77777777" w:rsidR="00AE68AF" w:rsidRDefault="00AE68AF" w:rsidP="00145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108"/>
    <w:multiLevelType w:val="hybridMultilevel"/>
    <w:tmpl w:val="19C4B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532E18"/>
    <w:multiLevelType w:val="hybridMultilevel"/>
    <w:tmpl w:val="1F6CF07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06F420D"/>
    <w:multiLevelType w:val="hybridMultilevel"/>
    <w:tmpl w:val="77A0D518"/>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3" w15:restartNumberingAfterBreak="0">
    <w:nsid w:val="00D63406"/>
    <w:multiLevelType w:val="hybridMultilevel"/>
    <w:tmpl w:val="30BE3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FC7214"/>
    <w:multiLevelType w:val="hybridMultilevel"/>
    <w:tmpl w:val="67467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B36EE"/>
    <w:multiLevelType w:val="hybridMultilevel"/>
    <w:tmpl w:val="17DA7A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AC4B67"/>
    <w:multiLevelType w:val="hybridMultilevel"/>
    <w:tmpl w:val="FADC7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D8775C"/>
    <w:multiLevelType w:val="hybridMultilevel"/>
    <w:tmpl w:val="CC22D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5774D8"/>
    <w:multiLevelType w:val="hybridMultilevel"/>
    <w:tmpl w:val="B9E41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2772C3F"/>
    <w:multiLevelType w:val="hybridMultilevel"/>
    <w:tmpl w:val="58A04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62584"/>
    <w:multiLevelType w:val="hybridMultilevel"/>
    <w:tmpl w:val="E38CF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07593A"/>
    <w:multiLevelType w:val="hybridMultilevel"/>
    <w:tmpl w:val="884AF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49297C"/>
    <w:multiLevelType w:val="hybridMultilevel"/>
    <w:tmpl w:val="47AE2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4F1151"/>
    <w:multiLevelType w:val="hybridMultilevel"/>
    <w:tmpl w:val="E2A472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37C582E"/>
    <w:multiLevelType w:val="hybridMultilevel"/>
    <w:tmpl w:val="5F06DE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FC791C"/>
    <w:multiLevelType w:val="hybridMultilevel"/>
    <w:tmpl w:val="1546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EE55E2"/>
    <w:multiLevelType w:val="hybridMultilevel"/>
    <w:tmpl w:val="E8CED22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05577ED3"/>
    <w:multiLevelType w:val="hybridMultilevel"/>
    <w:tmpl w:val="058E5B04"/>
    <w:lvl w:ilvl="0" w:tplc="04190011">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06C8497D"/>
    <w:multiLevelType w:val="hybridMultilevel"/>
    <w:tmpl w:val="EFF89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6F51A3E"/>
    <w:multiLevelType w:val="hybridMultilevel"/>
    <w:tmpl w:val="E6ACF738"/>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0" w15:restartNumberingAfterBreak="0">
    <w:nsid w:val="072722B6"/>
    <w:multiLevelType w:val="hybridMultilevel"/>
    <w:tmpl w:val="CD26C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284463"/>
    <w:multiLevelType w:val="hybridMultilevel"/>
    <w:tmpl w:val="95B82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72D0311"/>
    <w:multiLevelType w:val="hybridMultilevel"/>
    <w:tmpl w:val="C6507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EC2BE9"/>
    <w:multiLevelType w:val="hybridMultilevel"/>
    <w:tmpl w:val="9014B3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2F029B"/>
    <w:multiLevelType w:val="hybridMultilevel"/>
    <w:tmpl w:val="45ECE0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7D2E0C"/>
    <w:multiLevelType w:val="hybridMultilevel"/>
    <w:tmpl w:val="6F7079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C9138F"/>
    <w:multiLevelType w:val="hybridMultilevel"/>
    <w:tmpl w:val="15C6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9CE656E"/>
    <w:multiLevelType w:val="hybridMultilevel"/>
    <w:tmpl w:val="07B28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A77183A"/>
    <w:multiLevelType w:val="hybridMultilevel"/>
    <w:tmpl w:val="3FF4C8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87206F"/>
    <w:multiLevelType w:val="hybridMultilevel"/>
    <w:tmpl w:val="D6E0EF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C2B755C"/>
    <w:multiLevelType w:val="hybridMultilevel"/>
    <w:tmpl w:val="1486D5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0C42614E"/>
    <w:multiLevelType w:val="hybridMultilevel"/>
    <w:tmpl w:val="6CD6D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69281C"/>
    <w:multiLevelType w:val="hybridMultilevel"/>
    <w:tmpl w:val="C89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DC20CD8"/>
    <w:multiLevelType w:val="hybridMultilevel"/>
    <w:tmpl w:val="B6FA08C6"/>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34" w15:restartNumberingAfterBreak="0">
    <w:nsid w:val="0DF63F0B"/>
    <w:multiLevelType w:val="hybridMultilevel"/>
    <w:tmpl w:val="A1F4A1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E156381"/>
    <w:multiLevelType w:val="hybridMultilevel"/>
    <w:tmpl w:val="4C502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690738"/>
    <w:multiLevelType w:val="hybridMultilevel"/>
    <w:tmpl w:val="D7C2AE3A"/>
    <w:lvl w:ilvl="0" w:tplc="0419000B">
      <w:start w:val="1"/>
      <w:numFmt w:val="bullet"/>
      <w:lvlText w:val=""/>
      <w:lvlJc w:val="left"/>
      <w:pPr>
        <w:ind w:left="1582" w:hanging="360"/>
      </w:pPr>
      <w:rPr>
        <w:rFonts w:ascii="Wingdings" w:hAnsi="Wingdings" w:hint="default"/>
      </w:rPr>
    </w:lvl>
    <w:lvl w:ilvl="1" w:tplc="04190003">
      <w:start w:val="1"/>
      <w:numFmt w:val="bullet"/>
      <w:lvlText w:val="o"/>
      <w:lvlJc w:val="left"/>
      <w:pPr>
        <w:ind w:left="2302" w:hanging="360"/>
      </w:pPr>
      <w:rPr>
        <w:rFonts w:ascii="Courier New" w:hAnsi="Courier New" w:cs="Courier New" w:hint="default"/>
      </w:rPr>
    </w:lvl>
    <w:lvl w:ilvl="2" w:tplc="5706EB2C">
      <w:start w:val="2"/>
      <w:numFmt w:val="bullet"/>
      <w:lvlText w:val="•"/>
      <w:lvlJc w:val="left"/>
      <w:pPr>
        <w:ind w:left="3214" w:hanging="552"/>
      </w:pPr>
      <w:rPr>
        <w:rFonts w:ascii="Times New Roman" w:eastAsia="Times New Roman" w:hAnsi="Times New Roman" w:cs="Times New Roman"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37" w15:restartNumberingAfterBreak="0">
    <w:nsid w:val="0EAF1443"/>
    <w:multiLevelType w:val="hybridMultilevel"/>
    <w:tmpl w:val="1A2203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EC70EF9"/>
    <w:multiLevelType w:val="hybridMultilevel"/>
    <w:tmpl w:val="0D6648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FE860A6"/>
    <w:multiLevelType w:val="hybridMultilevel"/>
    <w:tmpl w:val="18A60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0011EA7"/>
    <w:multiLevelType w:val="hybridMultilevel"/>
    <w:tmpl w:val="3CE818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455B89"/>
    <w:multiLevelType w:val="hybridMultilevel"/>
    <w:tmpl w:val="E136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0745D58"/>
    <w:multiLevelType w:val="hybridMultilevel"/>
    <w:tmpl w:val="AB126B5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3" w15:restartNumberingAfterBreak="0">
    <w:nsid w:val="10F12693"/>
    <w:multiLevelType w:val="hybridMultilevel"/>
    <w:tmpl w:val="1D84C5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112202A1"/>
    <w:multiLevelType w:val="hybridMultilevel"/>
    <w:tmpl w:val="2F6C8DC6"/>
    <w:lvl w:ilvl="0" w:tplc="0419000B">
      <w:start w:val="1"/>
      <w:numFmt w:val="bullet"/>
      <w:lvlText w:val=""/>
      <w:lvlJc w:val="left"/>
      <w:pPr>
        <w:ind w:left="1582" w:hanging="360"/>
      </w:pPr>
      <w:rPr>
        <w:rFonts w:ascii="Wingdings" w:hAnsi="Wingdings"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45" w15:restartNumberingAfterBreak="0">
    <w:nsid w:val="11564C85"/>
    <w:multiLevelType w:val="hybridMultilevel"/>
    <w:tmpl w:val="B504F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DB3975"/>
    <w:multiLevelType w:val="hybridMultilevel"/>
    <w:tmpl w:val="E70A1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1EA75F9"/>
    <w:multiLevelType w:val="hybridMultilevel"/>
    <w:tmpl w:val="600406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121272F9"/>
    <w:multiLevelType w:val="hybridMultilevel"/>
    <w:tmpl w:val="12B4C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37358BD"/>
    <w:multiLevelType w:val="hybridMultilevel"/>
    <w:tmpl w:val="1342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382059D"/>
    <w:multiLevelType w:val="hybridMultilevel"/>
    <w:tmpl w:val="2C785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38217DF"/>
    <w:multiLevelType w:val="hybridMultilevel"/>
    <w:tmpl w:val="D3B67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13846618"/>
    <w:multiLevelType w:val="hybridMultilevel"/>
    <w:tmpl w:val="005E4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4B515B1"/>
    <w:multiLevelType w:val="hybridMultilevel"/>
    <w:tmpl w:val="B62C4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157153BF"/>
    <w:multiLevelType w:val="hybridMultilevel"/>
    <w:tmpl w:val="0CFA5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824ABB"/>
    <w:multiLevelType w:val="hybridMultilevel"/>
    <w:tmpl w:val="776A8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9C3D60"/>
    <w:multiLevelType w:val="hybridMultilevel"/>
    <w:tmpl w:val="B5948954"/>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7" w15:restartNumberingAfterBreak="0">
    <w:nsid w:val="165F6AB3"/>
    <w:multiLevelType w:val="hybridMultilevel"/>
    <w:tmpl w:val="3F5AB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6DF1239"/>
    <w:multiLevelType w:val="hybridMultilevel"/>
    <w:tmpl w:val="8BEA13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17430BD5"/>
    <w:multiLevelType w:val="hybridMultilevel"/>
    <w:tmpl w:val="4464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79F63F2"/>
    <w:multiLevelType w:val="hybridMultilevel"/>
    <w:tmpl w:val="1758F3E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1" w15:restartNumberingAfterBreak="0">
    <w:nsid w:val="17CD538D"/>
    <w:multiLevelType w:val="hybridMultilevel"/>
    <w:tmpl w:val="025E3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8F643A3"/>
    <w:multiLevelType w:val="hybridMultilevel"/>
    <w:tmpl w:val="0BC83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93B2611"/>
    <w:multiLevelType w:val="hybridMultilevel"/>
    <w:tmpl w:val="45182D08"/>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4" w15:restartNumberingAfterBreak="0">
    <w:nsid w:val="1A96325C"/>
    <w:multiLevelType w:val="hybridMultilevel"/>
    <w:tmpl w:val="85300F78"/>
    <w:lvl w:ilvl="0" w:tplc="0419000B">
      <w:start w:val="1"/>
      <w:numFmt w:val="bullet"/>
      <w:lvlText w:val=""/>
      <w:lvlJc w:val="left"/>
      <w:pPr>
        <w:ind w:left="1582" w:hanging="360"/>
      </w:pPr>
      <w:rPr>
        <w:rFonts w:ascii="Wingdings" w:hAnsi="Wingdings" w:hint="default"/>
      </w:rPr>
    </w:lvl>
    <w:lvl w:ilvl="1" w:tplc="0419000B">
      <w:start w:val="1"/>
      <w:numFmt w:val="bullet"/>
      <w:lvlText w:val=""/>
      <w:lvlJc w:val="left"/>
      <w:pPr>
        <w:ind w:left="2302" w:hanging="360"/>
      </w:pPr>
      <w:rPr>
        <w:rFonts w:ascii="Wingdings" w:hAnsi="Wingdings"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65" w15:restartNumberingAfterBreak="0">
    <w:nsid w:val="1ABE2AB6"/>
    <w:multiLevelType w:val="hybridMultilevel"/>
    <w:tmpl w:val="A4E46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B413DB4"/>
    <w:multiLevelType w:val="hybridMultilevel"/>
    <w:tmpl w:val="A0DC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B542435"/>
    <w:multiLevelType w:val="hybridMultilevel"/>
    <w:tmpl w:val="796C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B9552DE"/>
    <w:multiLevelType w:val="hybridMultilevel"/>
    <w:tmpl w:val="8BFCE69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1">
      <w:start w:val="1"/>
      <w:numFmt w:val="bullet"/>
      <w:lvlText w:val=""/>
      <w:lvlJc w:val="left"/>
      <w:pPr>
        <w:ind w:left="2930" w:hanging="360"/>
      </w:pPr>
      <w:rPr>
        <w:rFonts w:ascii="Symbol" w:hAnsi="Symbol"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9" w15:restartNumberingAfterBreak="0">
    <w:nsid w:val="1BB53082"/>
    <w:multiLevelType w:val="hybridMultilevel"/>
    <w:tmpl w:val="71F8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BB94337"/>
    <w:multiLevelType w:val="hybridMultilevel"/>
    <w:tmpl w:val="CE2AB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C495B47"/>
    <w:multiLevelType w:val="hybridMultilevel"/>
    <w:tmpl w:val="8514D67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DFF77DF"/>
    <w:multiLevelType w:val="hybridMultilevel"/>
    <w:tmpl w:val="EB108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E40246F"/>
    <w:multiLevelType w:val="hybridMultilevel"/>
    <w:tmpl w:val="BB8ECB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1E9A2511"/>
    <w:multiLevelType w:val="hybridMultilevel"/>
    <w:tmpl w:val="4C780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F780402"/>
    <w:multiLevelType w:val="hybridMultilevel"/>
    <w:tmpl w:val="FCC6F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0201F6B"/>
    <w:multiLevelType w:val="hybridMultilevel"/>
    <w:tmpl w:val="2128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023101D"/>
    <w:multiLevelType w:val="hybridMultilevel"/>
    <w:tmpl w:val="B6AEE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0B85891"/>
    <w:multiLevelType w:val="hybridMultilevel"/>
    <w:tmpl w:val="FE38515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21A02E35"/>
    <w:multiLevelType w:val="hybridMultilevel"/>
    <w:tmpl w:val="EC24A712"/>
    <w:lvl w:ilvl="0" w:tplc="0419000B">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80" w15:restartNumberingAfterBreak="0">
    <w:nsid w:val="22154671"/>
    <w:multiLevelType w:val="hybridMultilevel"/>
    <w:tmpl w:val="2354DA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2677664"/>
    <w:multiLevelType w:val="hybridMultilevel"/>
    <w:tmpl w:val="5F1C1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2E43757"/>
    <w:multiLevelType w:val="hybridMultilevel"/>
    <w:tmpl w:val="75A015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15:restartNumberingAfterBreak="0">
    <w:nsid w:val="233C62D8"/>
    <w:multiLevelType w:val="hybridMultilevel"/>
    <w:tmpl w:val="99747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4545384"/>
    <w:multiLevelType w:val="hybridMultilevel"/>
    <w:tmpl w:val="67442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53F2C92"/>
    <w:multiLevelType w:val="hybridMultilevel"/>
    <w:tmpl w:val="27BCB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55855C0"/>
    <w:multiLevelType w:val="hybridMultilevel"/>
    <w:tmpl w:val="E5C69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5FE3DB2"/>
    <w:multiLevelType w:val="hybridMultilevel"/>
    <w:tmpl w:val="36106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6CA3C5E"/>
    <w:multiLevelType w:val="hybridMultilevel"/>
    <w:tmpl w:val="30EC47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27CD221F"/>
    <w:multiLevelType w:val="hybridMultilevel"/>
    <w:tmpl w:val="692A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A605D9C"/>
    <w:multiLevelType w:val="hybridMultilevel"/>
    <w:tmpl w:val="C8201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A676B25"/>
    <w:multiLevelType w:val="hybridMultilevel"/>
    <w:tmpl w:val="814E16A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2B516FFF"/>
    <w:multiLevelType w:val="hybridMultilevel"/>
    <w:tmpl w:val="5650AB92"/>
    <w:lvl w:ilvl="0" w:tplc="EFC88D74">
      <w:start w:val="1"/>
      <w:numFmt w:val="decimal"/>
      <w:lvlText w:val="%1."/>
      <w:lvlJc w:val="left"/>
      <w:pPr>
        <w:ind w:left="411" w:hanging="360"/>
      </w:pPr>
      <w:rPr>
        <w:rFonts w:hint="default"/>
      </w:rPr>
    </w:lvl>
    <w:lvl w:ilvl="1" w:tplc="04190019" w:tentative="1">
      <w:start w:val="1"/>
      <w:numFmt w:val="lowerLetter"/>
      <w:lvlText w:val="%2."/>
      <w:lvlJc w:val="left"/>
      <w:pPr>
        <w:ind w:left="1131" w:hanging="360"/>
      </w:pPr>
    </w:lvl>
    <w:lvl w:ilvl="2" w:tplc="0419001B" w:tentative="1">
      <w:start w:val="1"/>
      <w:numFmt w:val="lowerRoman"/>
      <w:lvlText w:val="%3."/>
      <w:lvlJc w:val="right"/>
      <w:pPr>
        <w:ind w:left="1851" w:hanging="180"/>
      </w:pPr>
    </w:lvl>
    <w:lvl w:ilvl="3" w:tplc="0419000F" w:tentative="1">
      <w:start w:val="1"/>
      <w:numFmt w:val="decimal"/>
      <w:lvlText w:val="%4."/>
      <w:lvlJc w:val="left"/>
      <w:pPr>
        <w:ind w:left="2571" w:hanging="360"/>
      </w:pPr>
    </w:lvl>
    <w:lvl w:ilvl="4" w:tplc="04190019" w:tentative="1">
      <w:start w:val="1"/>
      <w:numFmt w:val="lowerLetter"/>
      <w:lvlText w:val="%5."/>
      <w:lvlJc w:val="left"/>
      <w:pPr>
        <w:ind w:left="3291" w:hanging="360"/>
      </w:pPr>
    </w:lvl>
    <w:lvl w:ilvl="5" w:tplc="0419001B" w:tentative="1">
      <w:start w:val="1"/>
      <w:numFmt w:val="lowerRoman"/>
      <w:lvlText w:val="%6."/>
      <w:lvlJc w:val="right"/>
      <w:pPr>
        <w:ind w:left="4011" w:hanging="180"/>
      </w:pPr>
    </w:lvl>
    <w:lvl w:ilvl="6" w:tplc="0419000F" w:tentative="1">
      <w:start w:val="1"/>
      <w:numFmt w:val="decimal"/>
      <w:lvlText w:val="%7."/>
      <w:lvlJc w:val="left"/>
      <w:pPr>
        <w:ind w:left="4731" w:hanging="360"/>
      </w:pPr>
    </w:lvl>
    <w:lvl w:ilvl="7" w:tplc="04190019" w:tentative="1">
      <w:start w:val="1"/>
      <w:numFmt w:val="lowerLetter"/>
      <w:lvlText w:val="%8."/>
      <w:lvlJc w:val="left"/>
      <w:pPr>
        <w:ind w:left="5451" w:hanging="360"/>
      </w:pPr>
    </w:lvl>
    <w:lvl w:ilvl="8" w:tplc="0419001B" w:tentative="1">
      <w:start w:val="1"/>
      <w:numFmt w:val="lowerRoman"/>
      <w:lvlText w:val="%9."/>
      <w:lvlJc w:val="right"/>
      <w:pPr>
        <w:ind w:left="6171" w:hanging="180"/>
      </w:pPr>
    </w:lvl>
  </w:abstractNum>
  <w:abstractNum w:abstractNumId="93" w15:restartNumberingAfterBreak="0">
    <w:nsid w:val="2BCC6AB7"/>
    <w:multiLevelType w:val="hybridMultilevel"/>
    <w:tmpl w:val="67A0C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DCC2030"/>
    <w:multiLevelType w:val="hybridMultilevel"/>
    <w:tmpl w:val="14AC8A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15:restartNumberingAfterBreak="0">
    <w:nsid w:val="2E6D5271"/>
    <w:multiLevelType w:val="hybridMultilevel"/>
    <w:tmpl w:val="FDB6DC90"/>
    <w:lvl w:ilvl="0" w:tplc="04190001">
      <w:start w:val="1"/>
      <w:numFmt w:val="bullet"/>
      <w:lvlText w:val=""/>
      <w:lvlJc w:val="left"/>
      <w:pPr>
        <w:ind w:left="1119" w:hanging="360"/>
      </w:pPr>
      <w:rPr>
        <w:rFonts w:ascii="Symbol" w:hAnsi="Symbol" w:hint="default"/>
      </w:rPr>
    </w:lvl>
    <w:lvl w:ilvl="1" w:tplc="04190003" w:tentative="1">
      <w:start w:val="1"/>
      <w:numFmt w:val="bullet"/>
      <w:lvlText w:val="o"/>
      <w:lvlJc w:val="left"/>
      <w:pPr>
        <w:ind w:left="1839" w:hanging="360"/>
      </w:pPr>
      <w:rPr>
        <w:rFonts w:ascii="Courier New" w:hAnsi="Courier New" w:cs="Courier New" w:hint="default"/>
      </w:rPr>
    </w:lvl>
    <w:lvl w:ilvl="2" w:tplc="04190005" w:tentative="1">
      <w:start w:val="1"/>
      <w:numFmt w:val="bullet"/>
      <w:lvlText w:val=""/>
      <w:lvlJc w:val="left"/>
      <w:pPr>
        <w:ind w:left="2559" w:hanging="360"/>
      </w:pPr>
      <w:rPr>
        <w:rFonts w:ascii="Wingdings" w:hAnsi="Wingdings" w:hint="default"/>
      </w:rPr>
    </w:lvl>
    <w:lvl w:ilvl="3" w:tplc="04190001" w:tentative="1">
      <w:start w:val="1"/>
      <w:numFmt w:val="bullet"/>
      <w:lvlText w:val=""/>
      <w:lvlJc w:val="left"/>
      <w:pPr>
        <w:ind w:left="3279" w:hanging="360"/>
      </w:pPr>
      <w:rPr>
        <w:rFonts w:ascii="Symbol" w:hAnsi="Symbol" w:hint="default"/>
      </w:rPr>
    </w:lvl>
    <w:lvl w:ilvl="4" w:tplc="04190003" w:tentative="1">
      <w:start w:val="1"/>
      <w:numFmt w:val="bullet"/>
      <w:lvlText w:val="o"/>
      <w:lvlJc w:val="left"/>
      <w:pPr>
        <w:ind w:left="3999" w:hanging="360"/>
      </w:pPr>
      <w:rPr>
        <w:rFonts w:ascii="Courier New" w:hAnsi="Courier New" w:cs="Courier New" w:hint="default"/>
      </w:rPr>
    </w:lvl>
    <w:lvl w:ilvl="5" w:tplc="04190005" w:tentative="1">
      <w:start w:val="1"/>
      <w:numFmt w:val="bullet"/>
      <w:lvlText w:val=""/>
      <w:lvlJc w:val="left"/>
      <w:pPr>
        <w:ind w:left="4719" w:hanging="360"/>
      </w:pPr>
      <w:rPr>
        <w:rFonts w:ascii="Wingdings" w:hAnsi="Wingdings" w:hint="default"/>
      </w:rPr>
    </w:lvl>
    <w:lvl w:ilvl="6" w:tplc="04190001" w:tentative="1">
      <w:start w:val="1"/>
      <w:numFmt w:val="bullet"/>
      <w:lvlText w:val=""/>
      <w:lvlJc w:val="left"/>
      <w:pPr>
        <w:ind w:left="5439" w:hanging="360"/>
      </w:pPr>
      <w:rPr>
        <w:rFonts w:ascii="Symbol" w:hAnsi="Symbol" w:hint="default"/>
      </w:rPr>
    </w:lvl>
    <w:lvl w:ilvl="7" w:tplc="04190003" w:tentative="1">
      <w:start w:val="1"/>
      <w:numFmt w:val="bullet"/>
      <w:lvlText w:val="o"/>
      <w:lvlJc w:val="left"/>
      <w:pPr>
        <w:ind w:left="6159" w:hanging="360"/>
      </w:pPr>
      <w:rPr>
        <w:rFonts w:ascii="Courier New" w:hAnsi="Courier New" w:cs="Courier New" w:hint="default"/>
      </w:rPr>
    </w:lvl>
    <w:lvl w:ilvl="8" w:tplc="04190005" w:tentative="1">
      <w:start w:val="1"/>
      <w:numFmt w:val="bullet"/>
      <w:lvlText w:val=""/>
      <w:lvlJc w:val="left"/>
      <w:pPr>
        <w:ind w:left="6879" w:hanging="360"/>
      </w:pPr>
      <w:rPr>
        <w:rFonts w:ascii="Wingdings" w:hAnsi="Wingdings" w:hint="default"/>
      </w:rPr>
    </w:lvl>
  </w:abstractNum>
  <w:abstractNum w:abstractNumId="96" w15:restartNumberingAfterBreak="0">
    <w:nsid w:val="2EAD5D10"/>
    <w:multiLevelType w:val="hybridMultilevel"/>
    <w:tmpl w:val="F856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F4E745A"/>
    <w:multiLevelType w:val="hybridMultilevel"/>
    <w:tmpl w:val="DC20656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8" w15:restartNumberingAfterBreak="0">
    <w:nsid w:val="2F941022"/>
    <w:multiLevelType w:val="hybridMultilevel"/>
    <w:tmpl w:val="085E5270"/>
    <w:lvl w:ilvl="0" w:tplc="F746C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15:restartNumberingAfterBreak="0">
    <w:nsid w:val="302D73E0"/>
    <w:multiLevelType w:val="hybridMultilevel"/>
    <w:tmpl w:val="3B465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0526F27"/>
    <w:multiLevelType w:val="hybridMultilevel"/>
    <w:tmpl w:val="EC10D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0CD5DD9"/>
    <w:multiLevelType w:val="hybridMultilevel"/>
    <w:tmpl w:val="287CA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25233D0"/>
    <w:multiLevelType w:val="hybridMultilevel"/>
    <w:tmpl w:val="D7628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26F18CC"/>
    <w:multiLevelType w:val="hybridMultilevel"/>
    <w:tmpl w:val="ED5EC79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15:restartNumberingAfterBreak="0">
    <w:nsid w:val="336B4E26"/>
    <w:multiLevelType w:val="hybridMultilevel"/>
    <w:tmpl w:val="79AAE1B6"/>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05" w15:restartNumberingAfterBreak="0">
    <w:nsid w:val="33865B64"/>
    <w:multiLevelType w:val="hybridMultilevel"/>
    <w:tmpl w:val="0C0EE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40A1D6F"/>
    <w:multiLevelType w:val="hybridMultilevel"/>
    <w:tmpl w:val="7B561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4153799"/>
    <w:multiLevelType w:val="hybridMultilevel"/>
    <w:tmpl w:val="4830C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4444C60"/>
    <w:multiLevelType w:val="hybridMultilevel"/>
    <w:tmpl w:val="A906C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4834387"/>
    <w:multiLevelType w:val="hybridMultilevel"/>
    <w:tmpl w:val="72A48F72"/>
    <w:lvl w:ilvl="0" w:tplc="F2B808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34D630A6"/>
    <w:multiLevelType w:val="hybridMultilevel"/>
    <w:tmpl w:val="0142AA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35CA4FB7"/>
    <w:multiLevelType w:val="hybridMultilevel"/>
    <w:tmpl w:val="BFFCC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5E260EC"/>
    <w:multiLevelType w:val="hybridMultilevel"/>
    <w:tmpl w:val="1A384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5FE0402"/>
    <w:multiLevelType w:val="hybridMultilevel"/>
    <w:tmpl w:val="E1D40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61C7E11"/>
    <w:multiLevelType w:val="hybridMultilevel"/>
    <w:tmpl w:val="6E6E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6297DA9"/>
    <w:multiLevelType w:val="hybridMultilevel"/>
    <w:tmpl w:val="0CD6B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6453B78"/>
    <w:multiLevelType w:val="hybridMultilevel"/>
    <w:tmpl w:val="5BBE2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36C54FC8"/>
    <w:multiLevelType w:val="hybridMultilevel"/>
    <w:tmpl w:val="FD86A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9291581"/>
    <w:multiLevelType w:val="hybridMultilevel"/>
    <w:tmpl w:val="511C2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98C613B"/>
    <w:multiLevelType w:val="hybridMultilevel"/>
    <w:tmpl w:val="A8B22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99C4701"/>
    <w:multiLevelType w:val="hybridMultilevel"/>
    <w:tmpl w:val="788ABF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AAA403A"/>
    <w:multiLevelType w:val="hybridMultilevel"/>
    <w:tmpl w:val="5F000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B4210D0"/>
    <w:multiLevelType w:val="hybridMultilevel"/>
    <w:tmpl w:val="6A223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B4F04FF"/>
    <w:multiLevelType w:val="hybridMultilevel"/>
    <w:tmpl w:val="C92A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C704DC9"/>
    <w:multiLevelType w:val="hybridMultilevel"/>
    <w:tmpl w:val="9F2ABF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DAD5204"/>
    <w:multiLevelType w:val="hybridMultilevel"/>
    <w:tmpl w:val="62AA76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E0E4CF0"/>
    <w:multiLevelType w:val="hybridMultilevel"/>
    <w:tmpl w:val="ACDE5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F137EC5"/>
    <w:multiLevelType w:val="hybridMultilevel"/>
    <w:tmpl w:val="206A08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15:restartNumberingAfterBreak="0">
    <w:nsid w:val="3F8F1347"/>
    <w:multiLevelType w:val="hybridMultilevel"/>
    <w:tmpl w:val="58426D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9" w15:restartNumberingAfterBreak="0">
    <w:nsid w:val="402D50B5"/>
    <w:multiLevelType w:val="hybridMultilevel"/>
    <w:tmpl w:val="E54E90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17B6099"/>
    <w:multiLevelType w:val="hybridMultilevel"/>
    <w:tmpl w:val="567E81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41C55AAC"/>
    <w:multiLevelType w:val="hybridMultilevel"/>
    <w:tmpl w:val="76D671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42282B2C"/>
    <w:multiLevelType w:val="hybridMultilevel"/>
    <w:tmpl w:val="E4F2DCC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3" w15:restartNumberingAfterBreak="0">
    <w:nsid w:val="42310FFC"/>
    <w:multiLevelType w:val="hybridMultilevel"/>
    <w:tmpl w:val="B5B2EE28"/>
    <w:lvl w:ilvl="0" w:tplc="0419000B">
      <w:start w:val="1"/>
      <w:numFmt w:val="bullet"/>
      <w:lvlText w:val=""/>
      <w:lvlJc w:val="left"/>
      <w:pPr>
        <w:ind w:left="1406" w:hanging="360"/>
      </w:pPr>
      <w:rPr>
        <w:rFonts w:ascii="Wingdings" w:hAnsi="Wingdings"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34" w15:restartNumberingAfterBreak="0">
    <w:nsid w:val="433A52BB"/>
    <w:multiLevelType w:val="hybridMultilevel"/>
    <w:tmpl w:val="3BA46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39B4D02"/>
    <w:multiLevelType w:val="hybridMultilevel"/>
    <w:tmpl w:val="0A98EC58"/>
    <w:lvl w:ilvl="0" w:tplc="B1440250">
      <w:start w:val="1"/>
      <w:numFmt w:val="decimal"/>
      <w:lvlText w:val="%1."/>
      <w:lvlJc w:val="left"/>
      <w:pPr>
        <w:ind w:left="720" w:hanging="360"/>
      </w:pPr>
      <w:rPr>
        <w:rFonts w:ascii="Times New Roman" w:eastAsia="Calibri" w:hAnsi="Times New Roman" w:cs="Times New Roman"/>
      </w:rPr>
    </w:lvl>
    <w:lvl w:ilvl="1" w:tplc="B344BB30">
      <w:start w:val="1"/>
      <w:numFmt w:val="decimal"/>
      <w:lvlText w:val="%2."/>
      <w:lvlJc w:val="left"/>
      <w:pPr>
        <w:ind w:left="1632" w:hanging="552"/>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40C544F"/>
    <w:multiLevelType w:val="hybridMultilevel"/>
    <w:tmpl w:val="F30C962A"/>
    <w:lvl w:ilvl="0" w:tplc="BFB65192">
      <w:start w:val="1"/>
      <w:numFmt w:val="decimal"/>
      <w:lvlText w:val="%1."/>
      <w:lvlJc w:val="left"/>
      <w:pPr>
        <w:ind w:left="502" w:hanging="360"/>
      </w:pPr>
      <w:rPr>
        <w:rFonts w:cstheme="minorBid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15:restartNumberingAfterBreak="0">
    <w:nsid w:val="44CE4DB2"/>
    <w:multiLevelType w:val="hybridMultilevel"/>
    <w:tmpl w:val="61404058"/>
    <w:lvl w:ilvl="0" w:tplc="46C07F4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CF045606">
      <w:start w:val="1"/>
      <w:numFmt w:val="decimal"/>
      <w:lvlText w:val="%3)"/>
      <w:lvlJc w:val="left"/>
      <w:pPr>
        <w:ind w:left="2688" w:hanging="360"/>
      </w:pPr>
      <w:rPr>
        <w:rFonts w:hint="default"/>
      </w:r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8" w15:restartNumberingAfterBreak="0">
    <w:nsid w:val="45964570"/>
    <w:multiLevelType w:val="hybridMultilevel"/>
    <w:tmpl w:val="4DEE2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5BC0440"/>
    <w:multiLevelType w:val="hybridMultilevel"/>
    <w:tmpl w:val="6DD066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5C977DC"/>
    <w:multiLevelType w:val="hybridMultilevel"/>
    <w:tmpl w:val="22543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5EB033B"/>
    <w:multiLevelType w:val="hybridMultilevel"/>
    <w:tmpl w:val="398C0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45F16234"/>
    <w:multiLevelType w:val="hybridMultilevel"/>
    <w:tmpl w:val="551EC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62719C0"/>
    <w:multiLevelType w:val="hybridMultilevel"/>
    <w:tmpl w:val="43707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651635D"/>
    <w:multiLevelType w:val="hybridMultilevel"/>
    <w:tmpl w:val="61F2E968"/>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45" w15:restartNumberingAfterBreak="0">
    <w:nsid w:val="46F020E7"/>
    <w:multiLevelType w:val="hybridMultilevel"/>
    <w:tmpl w:val="F064DA1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6" w15:restartNumberingAfterBreak="0">
    <w:nsid w:val="479E3DB7"/>
    <w:multiLevelType w:val="hybridMultilevel"/>
    <w:tmpl w:val="BBCC2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80E7361"/>
    <w:multiLevelType w:val="multilevel"/>
    <w:tmpl w:val="EC6C6AF4"/>
    <w:lvl w:ilvl="0">
      <w:start w:val="1"/>
      <w:numFmt w:val="decimal"/>
      <w:lvlText w:val="%1."/>
      <w:lvlJc w:val="left"/>
      <w:pPr>
        <w:ind w:left="450" w:hanging="450"/>
      </w:pPr>
      <w:rPr>
        <w:b/>
      </w:rPr>
    </w:lvl>
    <w:lvl w:ilvl="1">
      <w:start w:val="6"/>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368" w:hanging="1800"/>
      </w:pPr>
    </w:lvl>
    <w:lvl w:ilvl="7">
      <w:start w:val="1"/>
      <w:numFmt w:val="decimal"/>
      <w:lvlText w:val="%1.%2.%3.%4.%5.%6.%7.%8."/>
      <w:lvlJc w:val="left"/>
      <w:pPr>
        <w:ind w:left="11796" w:hanging="1800"/>
      </w:pPr>
    </w:lvl>
    <w:lvl w:ilvl="8">
      <w:start w:val="1"/>
      <w:numFmt w:val="decimal"/>
      <w:lvlText w:val="%1.%2.%3.%4.%5.%6.%7.%8.%9."/>
      <w:lvlJc w:val="left"/>
      <w:pPr>
        <w:ind w:left="13584" w:hanging="2160"/>
      </w:pPr>
    </w:lvl>
  </w:abstractNum>
  <w:abstractNum w:abstractNumId="148" w15:restartNumberingAfterBreak="0">
    <w:nsid w:val="498961A5"/>
    <w:multiLevelType w:val="hybridMultilevel"/>
    <w:tmpl w:val="82662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9935440"/>
    <w:multiLevelType w:val="hybridMultilevel"/>
    <w:tmpl w:val="CCBA9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9F334B8"/>
    <w:multiLevelType w:val="hybridMultilevel"/>
    <w:tmpl w:val="65DE65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1" w15:restartNumberingAfterBreak="0">
    <w:nsid w:val="4A2C395F"/>
    <w:multiLevelType w:val="hybridMultilevel"/>
    <w:tmpl w:val="4482BF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4A3519ED"/>
    <w:multiLevelType w:val="hybridMultilevel"/>
    <w:tmpl w:val="907A26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A642399"/>
    <w:multiLevelType w:val="hybridMultilevel"/>
    <w:tmpl w:val="C7D613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B106CF6"/>
    <w:multiLevelType w:val="hybridMultilevel"/>
    <w:tmpl w:val="C62C1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B246FAC"/>
    <w:multiLevelType w:val="hybridMultilevel"/>
    <w:tmpl w:val="5E205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B2C1201"/>
    <w:multiLevelType w:val="hybridMultilevel"/>
    <w:tmpl w:val="E13A0F14"/>
    <w:lvl w:ilvl="0" w:tplc="04190001">
      <w:start w:val="1"/>
      <w:numFmt w:val="bullet"/>
      <w:lvlText w:val=""/>
      <w:lvlJc w:val="left"/>
      <w:pPr>
        <w:ind w:left="411" w:hanging="360"/>
      </w:pPr>
      <w:rPr>
        <w:rFonts w:ascii="Symbol" w:hAnsi="Symbol" w:hint="default"/>
      </w:rPr>
    </w:lvl>
    <w:lvl w:ilvl="1" w:tplc="04190019" w:tentative="1">
      <w:start w:val="1"/>
      <w:numFmt w:val="lowerLetter"/>
      <w:lvlText w:val="%2."/>
      <w:lvlJc w:val="left"/>
      <w:pPr>
        <w:ind w:left="1131" w:hanging="360"/>
      </w:pPr>
    </w:lvl>
    <w:lvl w:ilvl="2" w:tplc="0419001B" w:tentative="1">
      <w:start w:val="1"/>
      <w:numFmt w:val="lowerRoman"/>
      <w:lvlText w:val="%3."/>
      <w:lvlJc w:val="right"/>
      <w:pPr>
        <w:ind w:left="1851" w:hanging="180"/>
      </w:pPr>
    </w:lvl>
    <w:lvl w:ilvl="3" w:tplc="0419000F" w:tentative="1">
      <w:start w:val="1"/>
      <w:numFmt w:val="decimal"/>
      <w:lvlText w:val="%4."/>
      <w:lvlJc w:val="left"/>
      <w:pPr>
        <w:ind w:left="2571" w:hanging="360"/>
      </w:pPr>
    </w:lvl>
    <w:lvl w:ilvl="4" w:tplc="04190019" w:tentative="1">
      <w:start w:val="1"/>
      <w:numFmt w:val="lowerLetter"/>
      <w:lvlText w:val="%5."/>
      <w:lvlJc w:val="left"/>
      <w:pPr>
        <w:ind w:left="3291" w:hanging="360"/>
      </w:pPr>
    </w:lvl>
    <w:lvl w:ilvl="5" w:tplc="0419001B" w:tentative="1">
      <w:start w:val="1"/>
      <w:numFmt w:val="lowerRoman"/>
      <w:lvlText w:val="%6."/>
      <w:lvlJc w:val="right"/>
      <w:pPr>
        <w:ind w:left="4011" w:hanging="180"/>
      </w:pPr>
    </w:lvl>
    <w:lvl w:ilvl="6" w:tplc="0419000F" w:tentative="1">
      <w:start w:val="1"/>
      <w:numFmt w:val="decimal"/>
      <w:lvlText w:val="%7."/>
      <w:lvlJc w:val="left"/>
      <w:pPr>
        <w:ind w:left="4731" w:hanging="360"/>
      </w:pPr>
    </w:lvl>
    <w:lvl w:ilvl="7" w:tplc="04190019" w:tentative="1">
      <w:start w:val="1"/>
      <w:numFmt w:val="lowerLetter"/>
      <w:lvlText w:val="%8."/>
      <w:lvlJc w:val="left"/>
      <w:pPr>
        <w:ind w:left="5451" w:hanging="360"/>
      </w:pPr>
    </w:lvl>
    <w:lvl w:ilvl="8" w:tplc="0419001B" w:tentative="1">
      <w:start w:val="1"/>
      <w:numFmt w:val="lowerRoman"/>
      <w:lvlText w:val="%9."/>
      <w:lvlJc w:val="right"/>
      <w:pPr>
        <w:ind w:left="6171" w:hanging="180"/>
      </w:pPr>
    </w:lvl>
  </w:abstractNum>
  <w:abstractNum w:abstractNumId="157" w15:restartNumberingAfterBreak="0">
    <w:nsid w:val="4B2D3CA4"/>
    <w:multiLevelType w:val="hybridMultilevel"/>
    <w:tmpl w:val="640C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B8B5AC7"/>
    <w:multiLevelType w:val="hybridMultilevel"/>
    <w:tmpl w:val="9864D5D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9" w15:restartNumberingAfterBreak="0">
    <w:nsid w:val="4BB93E96"/>
    <w:multiLevelType w:val="hybridMultilevel"/>
    <w:tmpl w:val="7BCA6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C2B53FD"/>
    <w:multiLevelType w:val="hybridMultilevel"/>
    <w:tmpl w:val="EEFCD22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15:restartNumberingAfterBreak="0">
    <w:nsid w:val="4C6457B6"/>
    <w:multiLevelType w:val="hybridMultilevel"/>
    <w:tmpl w:val="4FC6D1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C8D7E12"/>
    <w:multiLevelType w:val="hybridMultilevel"/>
    <w:tmpl w:val="7F66F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CAB7AC8"/>
    <w:multiLevelType w:val="hybridMultilevel"/>
    <w:tmpl w:val="6074A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4D021318"/>
    <w:multiLevelType w:val="hybridMultilevel"/>
    <w:tmpl w:val="89FC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D335787"/>
    <w:multiLevelType w:val="hybridMultilevel"/>
    <w:tmpl w:val="1FE0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6" w15:restartNumberingAfterBreak="0">
    <w:nsid w:val="4D527D11"/>
    <w:multiLevelType w:val="hybridMultilevel"/>
    <w:tmpl w:val="7564E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F8D161C"/>
    <w:multiLevelType w:val="hybridMultilevel"/>
    <w:tmpl w:val="9934DE40"/>
    <w:lvl w:ilvl="0" w:tplc="8A9C1FE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8" w15:restartNumberingAfterBreak="0">
    <w:nsid w:val="4FF93AA0"/>
    <w:multiLevelType w:val="hybridMultilevel"/>
    <w:tmpl w:val="A8567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0093B45"/>
    <w:multiLevelType w:val="hybridMultilevel"/>
    <w:tmpl w:val="F320B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0D25683"/>
    <w:multiLevelType w:val="hybridMultilevel"/>
    <w:tmpl w:val="3800B0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1" w15:restartNumberingAfterBreak="0">
    <w:nsid w:val="511722E0"/>
    <w:multiLevelType w:val="hybridMultilevel"/>
    <w:tmpl w:val="3F04E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11B47A0"/>
    <w:multiLevelType w:val="hybridMultilevel"/>
    <w:tmpl w:val="F032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2571936"/>
    <w:multiLevelType w:val="hybridMultilevel"/>
    <w:tmpl w:val="B522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2AF4320"/>
    <w:multiLevelType w:val="hybridMultilevel"/>
    <w:tmpl w:val="EC1A2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40E717A"/>
    <w:multiLevelType w:val="hybridMultilevel"/>
    <w:tmpl w:val="49C0B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50A3866"/>
    <w:multiLevelType w:val="hybridMultilevel"/>
    <w:tmpl w:val="DCAEC1E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63F081E"/>
    <w:multiLevelType w:val="hybridMultilevel"/>
    <w:tmpl w:val="1B9ED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7274306"/>
    <w:multiLevelType w:val="hybridMultilevel"/>
    <w:tmpl w:val="19CE6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7523A4E"/>
    <w:multiLevelType w:val="hybridMultilevel"/>
    <w:tmpl w:val="68E2F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87139DA"/>
    <w:multiLevelType w:val="hybridMultilevel"/>
    <w:tmpl w:val="4386E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8F60C0D"/>
    <w:multiLevelType w:val="hybridMultilevel"/>
    <w:tmpl w:val="0A4A10C8"/>
    <w:lvl w:ilvl="0" w:tplc="0419000B">
      <w:start w:val="1"/>
      <w:numFmt w:val="bullet"/>
      <w:lvlText w:val=""/>
      <w:lvlJc w:val="left"/>
      <w:pPr>
        <w:ind w:left="1582" w:hanging="360"/>
      </w:pPr>
      <w:rPr>
        <w:rFonts w:ascii="Wingdings" w:hAnsi="Wingdings" w:hint="default"/>
      </w:rPr>
    </w:lvl>
    <w:lvl w:ilvl="1" w:tplc="04190003" w:tentative="1">
      <w:start w:val="1"/>
      <w:numFmt w:val="bullet"/>
      <w:lvlText w:val="o"/>
      <w:lvlJc w:val="left"/>
      <w:pPr>
        <w:ind w:left="2302" w:hanging="360"/>
      </w:pPr>
      <w:rPr>
        <w:rFonts w:ascii="Courier New" w:hAnsi="Courier New" w:cs="Courier New" w:hint="default"/>
      </w:rPr>
    </w:lvl>
    <w:lvl w:ilvl="2" w:tplc="0419000B">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82" w15:restartNumberingAfterBreak="0">
    <w:nsid w:val="594F031C"/>
    <w:multiLevelType w:val="hybridMultilevel"/>
    <w:tmpl w:val="1500F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A8C6DD7"/>
    <w:multiLevelType w:val="hybridMultilevel"/>
    <w:tmpl w:val="5846E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B797E86"/>
    <w:multiLevelType w:val="hybridMultilevel"/>
    <w:tmpl w:val="812C05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5BEA7A0E"/>
    <w:multiLevelType w:val="hybridMultilevel"/>
    <w:tmpl w:val="DB1689DC"/>
    <w:lvl w:ilvl="0" w:tplc="C3C867A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6" w15:restartNumberingAfterBreak="0">
    <w:nsid w:val="5CA0235C"/>
    <w:multiLevelType w:val="hybridMultilevel"/>
    <w:tmpl w:val="6A081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5CCC4A3D"/>
    <w:multiLevelType w:val="hybridMultilevel"/>
    <w:tmpl w:val="D2B6484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8" w15:restartNumberingAfterBreak="0">
    <w:nsid w:val="5D7404ED"/>
    <w:multiLevelType w:val="hybridMultilevel"/>
    <w:tmpl w:val="75B4D44C"/>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9" w15:restartNumberingAfterBreak="0">
    <w:nsid w:val="5DAB2C63"/>
    <w:multiLevelType w:val="hybridMultilevel"/>
    <w:tmpl w:val="402406D6"/>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90" w15:restartNumberingAfterBreak="0">
    <w:nsid w:val="5E7E6002"/>
    <w:multiLevelType w:val="hybridMultilevel"/>
    <w:tmpl w:val="AE44E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F691774"/>
    <w:multiLevelType w:val="hybridMultilevel"/>
    <w:tmpl w:val="C01EC7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15:restartNumberingAfterBreak="0">
    <w:nsid w:val="5F8953EC"/>
    <w:multiLevelType w:val="hybridMultilevel"/>
    <w:tmpl w:val="72082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FF914E8"/>
    <w:multiLevelType w:val="hybridMultilevel"/>
    <w:tmpl w:val="B072937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04E653E"/>
    <w:multiLevelType w:val="hybridMultilevel"/>
    <w:tmpl w:val="A48AE844"/>
    <w:lvl w:ilvl="0" w:tplc="0419000B">
      <w:start w:val="1"/>
      <w:numFmt w:val="bullet"/>
      <w:lvlText w:val=""/>
      <w:lvlJc w:val="left"/>
      <w:pPr>
        <w:ind w:left="1582" w:hanging="360"/>
      </w:pPr>
      <w:rPr>
        <w:rFonts w:ascii="Wingdings" w:hAnsi="Wingdings" w:hint="default"/>
      </w:rPr>
    </w:lvl>
    <w:lvl w:ilvl="1" w:tplc="04190003" w:tentative="1">
      <w:start w:val="1"/>
      <w:numFmt w:val="bullet"/>
      <w:lvlText w:val="o"/>
      <w:lvlJc w:val="left"/>
      <w:pPr>
        <w:ind w:left="2302" w:hanging="360"/>
      </w:pPr>
      <w:rPr>
        <w:rFonts w:ascii="Courier New" w:hAnsi="Courier New" w:cs="Courier New" w:hint="default"/>
      </w:rPr>
    </w:lvl>
    <w:lvl w:ilvl="2" w:tplc="0419000B">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95" w15:restartNumberingAfterBreak="0">
    <w:nsid w:val="60AA3669"/>
    <w:multiLevelType w:val="hybridMultilevel"/>
    <w:tmpl w:val="1938D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1607B1A"/>
    <w:multiLevelType w:val="hybridMultilevel"/>
    <w:tmpl w:val="E07C7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1B7787E"/>
    <w:multiLevelType w:val="hybridMultilevel"/>
    <w:tmpl w:val="88E09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44D38AB"/>
    <w:multiLevelType w:val="hybridMultilevel"/>
    <w:tmpl w:val="7DD84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4BF445A"/>
    <w:multiLevelType w:val="hybridMultilevel"/>
    <w:tmpl w:val="D1648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677308A"/>
    <w:multiLevelType w:val="hybridMultilevel"/>
    <w:tmpl w:val="ABC06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7306407"/>
    <w:multiLevelType w:val="hybridMultilevel"/>
    <w:tmpl w:val="44A6F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7917860"/>
    <w:multiLevelType w:val="hybridMultilevel"/>
    <w:tmpl w:val="BD3C1B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3" w15:restartNumberingAfterBreak="0">
    <w:nsid w:val="67AB46CF"/>
    <w:multiLevelType w:val="hybridMultilevel"/>
    <w:tmpl w:val="761CB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7BC5BD6"/>
    <w:multiLevelType w:val="hybridMultilevel"/>
    <w:tmpl w:val="CE2E46A0"/>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5" w15:restartNumberingAfterBreak="0">
    <w:nsid w:val="67EC23AF"/>
    <w:multiLevelType w:val="hybridMultilevel"/>
    <w:tmpl w:val="54CEC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68636D43"/>
    <w:multiLevelType w:val="hybridMultilevel"/>
    <w:tmpl w:val="2716D0EA"/>
    <w:lvl w:ilvl="0" w:tplc="0419000F">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07" w15:restartNumberingAfterBreak="0">
    <w:nsid w:val="690D7110"/>
    <w:multiLevelType w:val="hybridMultilevel"/>
    <w:tmpl w:val="6EBC8A34"/>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8" w15:restartNumberingAfterBreak="0">
    <w:nsid w:val="690F3C6E"/>
    <w:multiLevelType w:val="hybridMultilevel"/>
    <w:tmpl w:val="3000F5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9" w15:restartNumberingAfterBreak="0">
    <w:nsid w:val="69C61249"/>
    <w:multiLevelType w:val="hybridMultilevel"/>
    <w:tmpl w:val="4EBE4E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A6A2C37"/>
    <w:multiLevelType w:val="hybridMultilevel"/>
    <w:tmpl w:val="C4FEC1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6AB14839"/>
    <w:multiLevelType w:val="hybridMultilevel"/>
    <w:tmpl w:val="E946B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B026F57"/>
    <w:multiLevelType w:val="hybridMultilevel"/>
    <w:tmpl w:val="407C2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B76506F"/>
    <w:multiLevelType w:val="hybridMultilevel"/>
    <w:tmpl w:val="A6A23BA0"/>
    <w:lvl w:ilvl="0" w:tplc="CE0678F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B7838D8"/>
    <w:multiLevelType w:val="hybridMultilevel"/>
    <w:tmpl w:val="CED8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BC529EA"/>
    <w:multiLevelType w:val="hybridMultilevel"/>
    <w:tmpl w:val="70CEEC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6" w15:restartNumberingAfterBreak="0">
    <w:nsid w:val="6BD478A8"/>
    <w:multiLevelType w:val="hybridMultilevel"/>
    <w:tmpl w:val="275EA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6C750277"/>
    <w:multiLevelType w:val="hybridMultilevel"/>
    <w:tmpl w:val="0D3E43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CEF5656"/>
    <w:multiLevelType w:val="hybridMultilevel"/>
    <w:tmpl w:val="C8D87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D966946"/>
    <w:multiLevelType w:val="hybridMultilevel"/>
    <w:tmpl w:val="029092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0" w15:restartNumberingAfterBreak="0">
    <w:nsid w:val="6E6F5E96"/>
    <w:multiLevelType w:val="hybridMultilevel"/>
    <w:tmpl w:val="E08CFC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EDD703D"/>
    <w:multiLevelType w:val="hybridMultilevel"/>
    <w:tmpl w:val="27286E3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2" w15:restartNumberingAfterBreak="0">
    <w:nsid w:val="6FBD6512"/>
    <w:multiLevelType w:val="hybridMultilevel"/>
    <w:tmpl w:val="59601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256284B"/>
    <w:multiLevelType w:val="hybridMultilevel"/>
    <w:tmpl w:val="ED44CE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2654E75"/>
    <w:multiLevelType w:val="hybridMultilevel"/>
    <w:tmpl w:val="359C3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2C41413"/>
    <w:multiLevelType w:val="hybridMultilevel"/>
    <w:tmpl w:val="BC42A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3B11AE2"/>
    <w:multiLevelType w:val="hybridMultilevel"/>
    <w:tmpl w:val="29E0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42923F1"/>
    <w:multiLevelType w:val="hybridMultilevel"/>
    <w:tmpl w:val="F64EAC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15:restartNumberingAfterBreak="0">
    <w:nsid w:val="74ED049D"/>
    <w:multiLevelType w:val="hybridMultilevel"/>
    <w:tmpl w:val="3A70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4F36A1D"/>
    <w:multiLevelType w:val="hybridMultilevel"/>
    <w:tmpl w:val="5768A3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5DD7B5C"/>
    <w:multiLevelType w:val="hybridMultilevel"/>
    <w:tmpl w:val="A48C0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62416F5"/>
    <w:multiLevelType w:val="hybridMultilevel"/>
    <w:tmpl w:val="DE1A0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6D81887"/>
    <w:multiLevelType w:val="hybridMultilevel"/>
    <w:tmpl w:val="58AC40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3" w15:restartNumberingAfterBreak="0">
    <w:nsid w:val="777A4977"/>
    <w:multiLevelType w:val="hybridMultilevel"/>
    <w:tmpl w:val="317E0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7B9363B"/>
    <w:multiLevelType w:val="hybridMultilevel"/>
    <w:tmpl w:val="580C50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5" w15:restartNumberingAfterBreak="0">
    <w:nsid w:val="77DA36B2"/>
    <w:multiLevelType w:val="hybridMultilevel"/>
    <w:tmpl w:val="8ED2843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7DF7A30"/>
    <w:multiLevelType w:val="hybridMultilevel"/>
    <w:tmpl w:val="C6BE1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77F36D9D"/>
    <w:multiLevelType w:val="hybridMultilevel"/>
    <w:tmpl w:val="F16C760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8" w15:restartNumberingAfterBreak="0">
    <w:nsid w:val="786215EA"/>
    <w:multiLevelType w:val="hybridMultilevel"/>
    <w:tmpl w:val="CE4E1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AC400D6"/>
    <w:multiLevelType w:val="hybridMultilevel"/>
    <w:tmpl w:val="7154FC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B011890"/>
    <w:multiLevelType w:val="hybridMultilevel"/>
    <w:tmpl w:val="E24E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C3E35C6"/>
    <w:multiLevelType w:val="hybridMultilevel"/>
    <w:tmpl w:val="5C9A14EE"/>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B">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42" w15:restartNumberingAfterBreak="0">
    <w:nsid w:val="7CAB0CBB"/>
    <w:multiLevelType w:val="hybridMultilevel"/>
    <w:tmpl w:val="29A03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CAE63A9"/>
    <w:multiLevelType w:val="hybridMultilevel"/>
    <w:tmpl w:val="52C02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D1A2138"/>
    <w:multiLevelType w:val="hybridMultilevel"/>
    <w:tmpl w:val="0E5C401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DF165B7"/>
    <w:multiLevelType w:val="hybridMultilevel"/>
    <w:tmpl w:val="BF304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E7F3150"/>
    <w:multiLevelType w:val="hybridMultilevel"/>
    <w:tmpl w:val="1C740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EC80E45"/>
    <w:multiLevelType w:val="hybridMultilevel"/>
    <w:tmpl w:val="32D21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EEB46E9"/>
    <w:multiLevelType w:val="hybridMultilevel"/>
    <w:tmpl w:val="22347BF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5"/>
  </w:num>
  <w:num w:numId="2">
    <w:abstractNumId w:val="105"/>
  </w:num>
  <w:num w:numId="3">
    <w:abstractNumId w:val="140"/>
  </w:num>
  <w:num w:numId="4">
    <w:abstractNumId w:val="50"/>
  </w:num>
  <w:num w:numId="5">
    <w:abstractNumId w:val="13"/>
  </w:num>
  <w:num w:numId="6">
    <w:abstractNumId w:val="163"/>
  </w:num>
  <w:num w:numId="7">
    <w:abstractNumId w:val="99"/>
  </w:num>
  <w:num w:numId="8">
    <w:abstractNumId w:val="234"/>
  </w:num>
  <w:num w:numId="9">
    <w:abstractNumId w:val="65"/>
  </w:num>
  <w:num w:numId="10">
    <w:abstractNumId w:val="74"/>
  </w:num>
  <w:num w:numId="11">
    <w:abstractNumId w:val="15"/>
  </w:num>
  <w:num w:numId="12">
    <w:abstractNumId w:val="54"/>
  </w:num>
  <w:num w:numId="13">
    <w:abstractNumId w:val="26"/>
  </w:num>
  <w:num w:numId="14">
    <w:abstractNumId w:val="35"/>
  </w:num>
  <w:num w:numId="15">
    <w:abstractNumId w:val="78"/>
  </w:num>
  <w:num w:numId="16">
    <w:abstractNumId w:val="160"/>
  </w:num>
  <w:num w:numId="17">
    <w:abstractNumId w:val="171"/>
  </w:num>
  <w:num w:numId="18">
    <w:abstractNumId w:val="58"/>
  </w:num>
  <w:num w:numId="19">
    <w:abstractNumId w:val="116"/>
  </w:num>
  <w:num w:numId="20">
    <w:abstractNumId w:val="192"/>
  </w:num>
  <w:num w:numId="21">
    <w:abstractNumId w:val="193"/>
  </w:num>
  <w:num w:numId="22">
    <w:abstractNumId w:val="104"/>
  </w:num>
  <w:num w:numId="23">
    <w:abstractNumId w:val="55"/>
  </w:num>
  <w:num w:numId="24">
    <w:abstractNumId w:val="86"/>
  </w:num>
  <w:num w:numId="25">
    <w:abstractNumId w:val="30"/>
  </w:num>
  <w:num w:numId="26">
    <w:abstractNumId w:val="88"/>
  </w:num>
  <w:num w:numId="27">
    <w:abstractNumId w:val="89"/>
  </w:num>
  <w:num w:numId="28">
    <w:abstractNumId w:val="215"/>
  </w:num>
  <w:num w:numId="29">
    <w:abstractNumId w:val="239"/>
  </w:num>
  <w:num w:numId="30">
    <w:abstractNumId w:val="130"/>
  </w:num>
  <w:num w:numId="31">
    <w:abstractNumId w:val="70"/>
  </w:num>
  <w:num w:numId="32">
    <w:abstractNumId w:val="147"/>
  </w:num>
  <w:num w:numId="3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7"/>
  </w:num>
  <w:num w:numId="35">
    <w:abstractNumId w:val="21"/>
  </w:num>
  <w:num w:numId="36">
    <w:abstractNumId w:val="138"/>
  </w:num>
  <w:num w:numId="37">
    <w:abstractNumId w:val="103"/>
  </w:num>
  <w:num w:numId="38">
    <w:abstractNumId w:val="98"/>
  </w:num>
  <w:num w:numId="39">
    <w:abstractNumId w:val="17"/>
  </w:num>
  <w:num w:numId="40">
    <w:abstractNumId w:val="136"/>
  </w:num>
  <w:num w:numId="41">
    <w:abstractNumId w:val="106"/>
  </w:num>
  <w:num w:numId="42">
    <w:abstractNumId w:val="219"/>
  </w:num>
  <w:num w:numId="43">
    <w:abstractNumId w:val="97"/>
  </w:num>
  <w:num w:numId="44">
    <w:abstractNumId w:val="6"/>
  </w:num>
  <w:num w:numId="45">
    <w:abstractNumId w:val="46"/>
  </w:num>
  <w:num w:numId="46">
    <w:abstractNumId w:val="190"/>
  </w:num>
  <w:num w:numId="47">
    <w:abstractNumId w:val="205"/>
  </w:num>
  <w:num w:numId="48">
    <w:abstractNumId w:val="112"/>
  </w:num>
  <w:num w:numId="49">
    <w:abstractNumId w:val="77"/>
  </w:num>
  <w:num w:numId="50">
    <w:abstractNumId w:val="246"/>
  </w:num>
  <w:num w:numId="51">
    <w:abstractNumId w:val="198"/>
  </w:num>
  <w:num w:numId="52">
    <w:abstractNumId w:val="169"/>
  </w:num>
  <w:num w:numId="53">
    <w:abstractNumId w:val="182"/>
  </w:num>
  <w:num w:numId="54">
    <w:abstractNumId w:val="178"/>
  </w:num>
  <w:num w:numId="55">
    <w:abstractNumId w:val="41"/>
  </w:num>
  <w:num w:numId="56">
    <w:abstractNumId w:val="67"/>
  </w:num>
  <w:num w:numId="57">
    <w:abstractNumId w:val="157"/>
  </w:num>
  <w:num w:numId="58">
    <w:abstractNumId w:val="230"/>
  </w:num>
  <w:num w:numId="59">
    <w:abstractNumId w:val="119"/>
  </w:num>
  <w:num w:numId="60">
    <w:abstractNumId w:val="232"/>
  </w:num>
  <w:num w:numId="61">
    <w:abstractNumId w:val="233"/>
  </w:num>
  <w:num w:numId="62">
    <w:abstractNumId w:val="202"/>
  </w:num>
  <w:num w:numId="63">
    <w:abstractNumId w:val="165"/>
  </w:num>
  <w:num w:numId="64">
    <w:abstractNumId w:val="94"/>
  </w:num>
  <w:num w:numId="65">
    <w:abstractNumId w:val="127"/>
  </w:num>
  <w:num w:numId="66">
    <w:abstractNumId w:val="247"/>
  </w:num>
  <w:num w:numId="67">
    <w:abstractNumId w:val="92"/>
  </w:num>
  <w:num w:numId="68">
    <w:abstractNumId w:val="185"/>
  </w:num>
  <w:num w:numId="69">
    <w:abstractNumId w:val="248"/>
  </w:num>
  <w:num w:numId="70">
    <w:abstractNumId w:val="137"/>
  </w:num>
  <w:num w:numId="71">
    <w:abstractNumId w:val="132"/>
  </w:num>
  <w:num w:numId="72">
    <w:abstractNumId w:val="131"/>
  </w:num>
  <w:num w:numId="73">
    <w:abstractNumId w:val="123"/>
  </w:num>
  <w:num w:numId="74">
    <w:abstractNumId w:val="141"/>
  </w:num>
  <w:num w:numId="75">
    <w:abstractNumId w:val="53"/>
  </w:num>
  <w:num w:numId="76">
    <w:abstractNumId w:val="150"/>
  </w:num>
  <w:num w:numId="77">
    <w:abstractNumId w:val="19"/>
  </w:num>
  <w:num w:numId="78">
    <w:abstractNumId w:val="121"/>
  </w:num>
  <w:num w:numId="79">
    <w:abstractNumId w:val="83"/>
  </w:num>
  <w:num w:numId="80">
    <w:abstractNumId w:val="7"/>
  </w:num>
  <w:num w:numId="81">
    <w:abstractNumId w:val="49"/>
  </w:num>
  <w:num w:numId="82">
    <w:abstractNumId w:val="108"/>
  </w:num>
  <w:num w:numId="83">
    <w:abstractNumId w:val="235"/>
  </w:num>
  <w:num w:numId="84">
    <w:abstractNumId w:val="206"/>
  </w:num>
  <w:num w:numId="85">
    <w:abstractNumId w:val="80"/>
  </w:num>
  <w:num w:numId="86">
    <w:abstractNumId w:val="177"/>
  </w:num>
  <w:num w:numId="87">
    <w:abstractNumId w:val="115"/>
  </w:num>
  <w:num w:numId="88">
    <w:abstractNumId w:val="75"/>
  </w:num>
  <w:num w:numId="89">
    <w:abstractNumId w:val="212"/>
  </w:num>
  <w:num w:numId="90">
    <w:abstractNumId w:val="43"/>
  </w:num>
  <w:num w:numId="91">
    <w:abstractNumId w:val="191"/>
  </w:num>
  <w:num w:numId="92">
    <w:abstractNumId w:val="47"/>
  </w:num>
  <w:num w:numId="93">
    <w:abstractNumId w:val="110"/>
  </w:num>
  <w:num w:numId="94">
    <w:abstractNumId w:val="101"/>
  </w:num>
  <w:num w:numId="95">
    <w:abstractNumId w:val="200"/>
  </w:num>
  <w:num w:numId="96">
    <w:abstractNumId w:val="210"/>
  </w:num>
  <w:num w:numId="97">
    <w:abstractNumId w:val="166"/>
  </w:num>
  <w:num w:numId="98">
    <w:abstractNumId w:val="60"/>
  </w:num>
  <w:num w:numId="99">
    <w:abstractNumId w:val="221"/>
  </w:num>
  <w:num w:numId="100">
    <w:abstractNumId w:val="162"/>
  </w:num>
  <w:num w:numId="101">
    <w:abstractNumId w:val="95"/>
  </w:num>
  <w:num w:numId="102">
    <w:abstractNumId w:val="129"/>
  </w:num>
  <w:num w:numId="103">
    <w:abstractNumId w:val="85"/>
  </w:num>
  <w:num w:numId="104">
    <w:abstractNumId w:val="117"/>
  </w:num>
  <w:num w:numId="105">
    <w:abstractNumId w:val="76"/>
  </w:num>
  <w:num w:numId="106">
    <w:abstractNumId w:val="188"/>
  </w:num>
  <w:num w:numId="107">
    <w:abstractNumId w:val="100"/>
  </w:num>
  <w:num w:numId="108">
    <w:abstractNumId w:val="109"/>
  </w:num>
  <w:num w:numId="109">
    <w:abstractNumId w:val="91"/>
  </w:num>
  <w:num w:numId="110">
    <w:abstractNumId w:val="23"/>
  </w:num>
  <w:num w:numId="111">
    <w:abstractNumId w:val="209"/>
  </w:num>
  <w:num w:numId="112">
    <w:abstractNumId w:val="73"/>
  </w:num>
  <w:num w:numId="113">
    <w:abstractNumId w:val="126"/>
  </w:num>
  <w:num w:numId="114">
    <w:abstractNumId w:val="184"/>
  </w:num>
  <w:num w:numId="115">
    <w:abstractNumId w:val="151"/>
  </w:num>
  <w:num w:numId="116">
    <w:abstractNumId w:val="16"/>
  </w:num>
  <w:num w:numId="117">
    <w:abstractNumId w:val="236"/>
  </w:num>
  <w:num w:numId="118">
    <w:abstractNumId w:val="226"/>
  </w:num>
  <w:num w:numId="119">
    <w:abstractNumId w:val="149"/>
  </w:num>
  <w:num w:numId="120">
    <w:abstractNumId w:val="22"/>
  </w:num>
  <w:num w:numId="121">
    <w:abstractNumId w:val="93"/>
  </w:num>
  <w:num w:numId="122">
    <w:abstractNumId w:val="18"/>
  </w:num>
  <w:num w:numId="123">
    <w:abstractNumId w:val="5"/>
  </w:num>
  <w:num w:numId="124">
    <w:abstractNumId w:val="12"/>
  </w:num>
  <w:num w:numId="125">
    <w:abstractNumId w:val="90"/>
  </w:num>
  <w:num w:numId="126">
    <w:abstractNumId w:val="48"/>
  </w:num>
  <w:num w:numId="127">
    <w:abstractNumId w:val="8"/>
  </w:num>
  <w:num w:numId="128">
    <w:abstractNumId w:val="79"/>
  </w:num>
  <w:num w:numId="129">
    <w:abstractNumId w:val="156"/>
  </w:num>
  <w:num w:numId="130">
    <w:abstractNumId w:val="4"/>
  </w:num>
  <w:num w:numId="131">
    <w:abstractNumId w:val="71"/>
  </w:num>
  <w:num w:numId="132">
    <w:abstractNumId w:val="56"/>
  </w:num>
  <w:num w:numId="133">
    <w:abstractNumId w:val="2"/>
  </w:num>
  <w:num w:numId="134">
    <w:abstractNumId w:val="61"/>
  </w:num>
  <w:num w:numId="135">
    <w:abstractNumId w:val="1"/>
  </w:num>
  <w:num w:numId="136">
    <w:abstractNumId w:val="238"/>
  </w:num>
  <w:num w:numId="137">
    <w:abstractNumId w:val="218"/>
  </w:num>
  <w:num w:numId="138">
    <w:abstractNumId w:val="242"/>
  </w:num>
  <w:num w:numId="139">
    <w:abstractNumId w:val="203"/>
  </w:num>
  <w:num w:numId="140">
    <w:abstractNumId w:val="225"/>
  </w:num>
  <w:num w:numId="141">
    <w:abstractNumId w:val="159"/>
  </w:num>
  <w:num w:numId="142">
    <w:abstractNumId w:val="196"/>
  </w:num>
  <w:num w:numId="143">
    <w:abstractNumId w:val="174"/>
  </w:num>
  <w:num w:numId="144">
    <w:abstractNumId w:val="72"/>
  </w:num>
  <w:num w:numId="145">
    <w:abstractNumId w:val="52"/>
  </w:num>
  <w:num w:numId="146">
    <w:abstractNumId w:val="197"/>
  </w:num>
  <w:num w:numId="147">
    <w:abstractNumId w:val="32"/>
  </w:num>
  <w:num w:numId="148">
    <w:abstractNumId w:val="69"/>
  </w:num>
  <w:num w:numId="149">
    <w:abstractNumId w:val="24"/>
  </w:num>
  <w:num w:numId="150">
    <w:abstractNumId w:val="142"/>
  </w:num>
  <w:num w:numId="151">
    <w:abstractNumId w:val="183"/>
  </w:num>
  <w:num w:numId="152">
    <w:abstractNumId w:val="3"/>
  </w:num>
  <w:num w:numId="153">
    <w:abstractNumId w:val="173"/>
  </w:num>
  <w:num w:numId="154">
    <w:abstractNumId w:val="125"/>
  </w:num>
  <w:num w:numId="155">
    <w:abstractNumId w:val="214"/>
  </w:num>
  <w:num w:numId="156">
    <w:abstractNumId w:val="0"/>
  </w:num>
  <w:num w:numId="157">
    <w:abstractNumId w:val="154"/>
  </w:num>
  <w:num w:numId="158">
    <w:abstractNumId w:val="243"/>
  </w:num>
  <w:num w:numId="159">
    <w:abstractNumId w:val="180"/>
  </w:num>
  <w:num w:numId="160">
    <w:abstractNumId w:val="84"/>
  </w:num>
  <w:num w:numId="161">
    <w:abstractNumId w:val="25"/>
  </w:num>
  <w:num w:numId="162">
    <w:abstractNumId w:val="120"/>
  </w:num>
  <w:num w:numId="163">
    <w:abstractNumId w:val="124"/>
  </w:num>
  <w:num w:numId="164">
    <w:abstractNumId w:val="179"/>
  </w:num>
  <w:num w:numId="165">
    <w:abstractNumId w:val="11"/>
  </w:num>
  <w:num w:numId="166">
    <w:abstractNumId w:val="135"/>
  </w:num>
  <w:num w:numId="167">
    <w:abstractNumId w:val="146"/>
  </w:num>
  <w:num w:numId="168">
    <w:abstractNumId w:val="39"/>
  </w:num>
  <w:num w:numId="169">
    <w:abstractNumId w:val="28"/>
  </w:num>
  <w:num w:numId="170">
    <w:abstractNumId w:val="213"/>
  </w:num>
  <w:num w:numId="171">
    <w:abstractNumId w:val="118"/>
  </w:num>
  <w:num w:numId="172">
    <w:abstractNumId w:val="217"/>
  </w:num>
  <w:num w:numId="173">
    <w:abstractNumId w:val="199"/>
  </w:num>
  <w:num w:numId="174">
    <w:abstractNumId w:val="204"/>
  </w:num>
  <w:num w:numId="175">
    <w:abstractNumId w:val="231"/>
  </w:num>
  <w:num w:numId="176">
    <w:abstractNumId w:val="87"/>
  </w:num>
  <w:num w:numId="177">
    <w:abstractNumId w:val="102"/>
  </w:num>
  <w:num w:numId="178">
    <w:abstractNumId w:val="201"/>
  </w:num>
  <w:num w:numId="179">
    <w:abstractNumId w:val="222"/>
  </w:num>
  <w:num w:numId="180">
    <w:abstractNumId w:val="227"/>
  </w:num>
  <w:num w:numId="181">
    <w:abstractNumId w:val="211"/>
  </w:num>
  <w:num w:numId="182">
    <w:abstractNumId w:val="164"/>
  </w:num>
  <w:num w:numId="183">
    <w:abstractNumId w:val="9"/>
  </w:num>
  <w:num w:numId="184">
    <w:abstractNumId w:val="14"/>
  </w:num>
  <w:num w:numId="185">
    <w:abstractNumId w:val="223"/>
  </w:num>
  <w:num w:numId="186">
    <w:abstractNumId w:val="187"/>
  </w:num>
  <w:num w:numId="187">
    <w:abstractNumId w:val="207"/>
  </w:num>
  <w:num w:numId="188">
    <w:abstractNumId w:val="38"/>
  </w:num>
  <w:num w:numId="189">
    <w:abstractNumId w:val="33"/>
  </w:num>
  <w:num w:numId="190">
    <w:abstractNumId w:val="189"/>
  </w:num>
  <w:num w:numId="191">
    <w:abstractNumId w:val="152"/>
  </w:num>
  <w:num w:numId="192">
    <w:abstractNumId w:val="161"/>
  </w:num>
  <w:num w:numId="193">
    <w:abstractNumId w:val="31"/>
  </w:num>
  <w:num w:numId="194">
    <w:abstractNumId w:val="113"/>
  </w:num>
  <w:num w:numId="195">
    <w:abstractNumId w:val="66"/>
  </w:num>
  <w:num w:numId="196">
    <w:abstractNumId w:val="148"/>
  </w:num>
  <w:num w:numId="197">
    <w:abstractNumId w:val="40"/>
  </w:num>
  <w:num w:numId="198">
    <w:abstractNumId w:val="139"/>
  </w:num>
  <w:num w:numId="199">
    <w:abstractNumId w:val="244"/>
  </w:num>
  <w:num w:numId="200">
    <w:abstractNumId w:val="36"/>
  </w:num>
  <w:num w:numId="201">
    <w:abstractNumId w:val="64"/>
  </w:num>
  <w:num w:numId="202">
    <w:abstractNumId w:val="181"/>
  </w:num>
  <w:num w:numId="203">
    <w:abstractNumId w:val="194"/>
  </w:num>
  <w:num w:numId="204">
    <w:abstractNumId w:val="241"/>
  </w:num>
  <w:num w:numId="205">
    <w:abstractNumId w:val="44"/>
  </w:num>
  <w:num w:numId="206">
    <w:abstractNumId w:val="145"/>
  </w:num>
  <w:num w:numId="207">
    <w:abstractNumId w:val="186"/>
  </w:num>
  <w:num w:numId="208">
    <w:abstractNumId w:val="114"/>
  </w:num>
  <w:num w:numId="209">
    <w:abstractNumId w:val="195"/>
  </w:num>
  <w:num w:numId="210">
    <w:abstractNumId w:val="29"/>
  </w:num>
  <w:num w:numId="211">
    <w:abstractNumId w:val="134"/>
  </w:num>
  <w:num w:numId="212">
    <w:abstractNumId w:val="153"/>
  </w:num>
  <w:num w:numId="213">
    <w:abstractNumId w:val="216"/>
  </w:num>
  <w:num w:numId="214">
    <w:abstractNumId w:val="27"/>
  </w:num>
  <w:num w:numId="215">
    <w:abstractNumId w:val="168"/>
  </w:num>
  <w:num w:numId="216">
    <w:abstractNumId w:val="224"/>
  </w:num>
  <w:num w:numId="217">
    <w:abstractNumId w:val="82"/>
  </w:num>
  <w:num w:numId="218">
    <w:abstractNumId w:val="42"/>
  </w:num>
  <w:num w:numId="219">
    <w:abstractNumId w:val="144"/>
  </w:num>
  <w:num w:numId="220">
    <w:abstractNumId w:val="133"/>
  </w:num>
  <w:num w:numId="221">
    <w:abstractNumId w:val="220"/>
  </w:num>
  <w:num w:numId="222">
    <w:abstractNumId w:val="175"/>
  </w:num>
  <w:num w:numId="223">
    <w:abstractNumId w:val="122"/>
  </w:num>
  <w:num w:numId="224">
    <w:abstractNumId w:val="143"/>
  </w:num>
  <w:num w:numId="225">
    <w:abstractNumId w:val="20"/>
  </w:num>
  <w:num w:numId="226">
    <w:abstractNumId w:val="57"/>
  </w:num>
  <w:num w:numId="227">
    <w:abstractNumId w:val="176"/>
  </w:num>
  <w:num w:numId="228">
    <w:abstractNumId w:val="34"/>
  </w:num>
  <w:num w:numId="229">
    <w:abstractNumId w:val="228"/>
  </w:num>
  <w:num w:numId="230">
    <w:abstractNumId w:val="10"/>
  </w:num>
  <w:num w:numId="231">
    <w:abstractNumId w:val="240"/>
  </w:num>
  <w:num w:numId="232">
    <w:abstractNumId w:val="81"/>
  </w:num>
  <w:num w:numId="233">
    <w:abstractNumId w:val="172"/>
  </w:num>
  <w:num w:numId="234">
    <w:abstractNumId w:val="158"/>
  </w:num>
  <w:num w:numId="235">
    <w:abstractNumId w:val="245"/>
  </w:num>
  <w:num w:numId="236">
    <w:abstractNumId w:val="237"/>
  </w:num>
  <w:num w:numId="237">
    <w:abstractNumId w:val="96"/>
  </w:num>
  <w:num w:numId="238">
    <w:abstractNumId w:val="45"/>
  </w:num>
  <w:num w:numId="239">
    <w:abstractNumId w:val="59"/>
  </w:num>
  <w:num w:numId="240">
    <w:abstractNumId w:val="229"/>
  </w:num>
  <w:num w:numId="241">
    <w:abstractNumId w:val="208"/>
  </w:num>
  <w:num w:numId="242">
    <w:abstractNumId w:val="51"/>
  </w:num>
  <w:num w:numId="243">
    <w:abstractNumId w:val="128"/>
  </w:num>
  <w:num w:numId="244">
    <w:abstractNumId w:val="170"/>
  </w:num>
  <w:num w:numId="245">
    <w:abstractNumId w:val="111"/>
  </w:num>
  <w:num w:numId="246">
    <w:abstractNumId w:val="62"/>
  </w:num>
  <w:num w:numId="247">
    <w:abstractNumId w:val="37"/>
  </w:num>
  <w:num w:numId="248">
    <w:abstractNumId w:val="63"/>
  </w:num>
  <w:num w:numId="249">
    <w:abstractNumId w:val="6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12D"/>
    <w:rsid w:val="0000015D"/>
    <w:rsid w:val="00000971"/>
    <w:rsid w:val="00001627"/>
    <w:rsid w:val="00004073"/>
    <w:rsid w:val="000044E5"/>
    <w:rsid w:val="00004805"/>
    <w:rsid w:val="00004B3B"/>
    <w:rsid w:val="00005955"/>
    <w:rsid w:val="00005F49"/>
    <w:rsid w:val="00006C76"/>
    <w:rsid w:val="0001208F"/>
    <w:rsid w:val="00013270"/>
    <w:rsid w:val="000160E9"/>
    <w:rsid w:val="00020913"/>
    <w:rsid w:val="0002256F"/>
    <w:rsid w:val="00023D0A"/>
    <w:rsid w:val="00024E76"/>
    <w:rsid w:val="000257C2"/>
    <w:rsid w:val="0002656A"/>
    <w:rsid w:val="00027930"/>
    <w:rsid w:val="00027A70"/>
    <w:rsid w:val="00030609"/>
    <w:rsid w:val="00032262"/>
    <w:rsid w:val="00032AFF"/>
    <w:rsid w:val="00033B72"/>
    <w:rsid w:val="000406DA"/>
    <w:rsid w:val="00040D10"/>
    <w:rsid w:val="00040DFC"/>
    <w:rsid w:val="00041EEF"/>
    <w:rsid w:val="00042393"/>
    <w:rsid w:val="00042903"/>
    <w:rsid w:val="00044042"/>
    <w:rsid w:val="00044559"/>
    <w:rsid w:val="000467C5"/>
    <w:rsid w:val="00047CEA"/>
    <w:rsid w:val="0005034A"/>
    <w:rsid w:val="000517E5"/>
    <w:rsid w:val="00052703"/>
    <w:rsid w:val="00052871"/>
    <w:rsid w:val="00054C2B"/>
    <w:rsid w:val="000550B8"/>
    <w:rsid w:val="000552FD"/>
    <w:rsid w:val="00057785"/>
    <w:rsid w:val="000603F8"/>
    <w:rsid w:val="00060413"/>
    <w:rsid w:val="000605DD"/>
    <w:rsid w:val="00060A94"/>
    <w:rsid w:val="000617B3"/>
    <w:rsid w:val="00064871"/>
    <w:rsid w:val="000662C7"/>
    <w:rsid w:val="00071B07"/>
    <w:rsid w:val="00071E67"/>
    <w:rsid w:val="00072D36"/>
    <w:rsid w:val="00073197"/>
    <w:rsid w:val="00073E2B"/>
    <w:rsid w:val="0007417D"/>
    <w:rsid w:val="000762E5"/>
    <w:rsid w:val="00076612"/>
    <w:rsid w:val="00080464"/>
    <w:rsid w:val="0008098D"/>
    <w:rsid w:val="00082F1F"/>
    <w:rsid w:val="0008630C"/>
    <w:rsid w:val="00086726"/>
    <w:rsid w:val="0008796B"/>
    <w:rsid w:val="00092762"/>
    <w:rsid w:val="00092EC5"/>
    <w:rsid w:val="00093870"/>
    <w:rsid w:val="000945AE"/>
    <w:rsid w:val="00094F7C"/>
    <w:rsid w:val="00095126"/>
    <w:rsid w:val="000964B7"/>
    <w:rsid w:val="000A00D9"/>
    <w:rsid w:val="000A2233"/>
    <w:rsid w:val="000A22DD"/>
    <w:rsid w:val="000A451E"/>
    <w:rsid w:val="000A4538"/>
    <w:rsid w:val="000A4554"/>
    <w:rsid w:val="000A5C97"/>
    <w:rsid w:val="000A69A0"/>
    <w:rsid w:val="000A7E45"/>
    <w:rsid w:val="000A7EF1"/>
    <w:rsid w:val="000B15A1"/>
    <w:rsid w:val="000B4DDC"/>
    <w:rsid w:val="000B5809"/>
    <w:rsid w:val="000B72B1"/>
    <w:rsid w:val="000C2487"/>
    <w:rsid w:val="000C2BF1"/>
    <w:rsid w:val="000C414A"/>
    <w:rsid w:val="000C5F85"/>
    <w:rsid w:val="000C622A"/>
    <w:rsid w:val="000C755E"/>
    <w:rsid w:val="000D47C5"/>
    <w:rsid w:val="000D532A"/>
    <w:rsid w:val="000D5476"/>
    <w:rsid w:val="000D7031"/>
    <w:rsid w:val="000D7BD2"/>
    <w:rsid w:val="000E0933"/>
    <w:rsid w:val="000E14EA"/>
    <w:rsid w:val="000E2E5B"/>
    <w:rsid w:val="000E42A2"/>
    <w:rsid w:val="000E48B2"/>
    <w:rsid w:val="000F0FD8"/>
    <w:rsid w:val="000F105F"/>
    <w:rsid w:val="000F1C99"/>
    <w:rsid w:val="000F3C64"/>
    <w:rsid w:val="000F3E99"/>
    <w:rsid w:val="000F5586"/>
    <w:rsid w:val="00100E5C"/>
    <w:rsid w:val="0010294C"/>
    <w:rsid w:val="00103749"/>
    <w:rsid w:val="001044A0"/>
    <w:rsid w:val="0010633F"/>
    <w:rsid w:val="00106C41"/>
    <w:rsid w:val="001112FC"/>
    <w:rsid w:val="001119F5"/>
    <w:rsid w:val="001142EE"/>
    <w:rsid w:val="00115294"/>
    <w:rsid w:val="001228FA"/>
    <w:rsid w:val="00125258"/>
    <w:rsid w:val="0012645A"/>
    <w:rsid w:val="00126C04"/>
    <w:rsid w:val="00131981"/>
    <w:rsid w:val="00132645"/>
    <w:rsid w:val="00132A56"/>
    <w:rsid w:val="001342D4"/>
    <w:rsid w:val="001406F3"/>
    <w:rsid w:val="00140F4D"/>
    <w:rsid w:val="0014507F"/>
    <w:rsid w:val="001468A2"/>
    <w:rsid w:val="00147816"/>
    <w:rsid w:val="00150263"/>
    <w:rsid w:val="0015301F"/>
    <w:rsid w:val="00153468"/>
    <w:rsid w:val="001564E9"/>
    <w:rsid w:val="00156744"/>
    <w:rsid w:val="001569D3"/>
    <w:rsid w:val="00160733"/>
    <w:rsid w:val="001639C1"/>
    <w:rsid w:val="001669E3"/>
    <w:rsid w:val="00167534"/>
    <w:rsid w:val="00170B3D"/>
    <w:rsid w:val="00171466"/>
    <w:rsid w:val="00171EC8"/>
    <w:rsid w:val="0017298B"/>
    <w:rsid w:val="00175522"/>
    <w:rsid w:val="001757F0"/>
    <w:rsid w:val="00176E09"/>
    <w:rsid w:val="00180276"/>
    <w:rsid w:val="001806B5"/>
    <w:rsid w:val="00183529"/>
    <w:rsid w:val="00185587"/>
    <w:rsid w:val="00185E8F"/>
    <w:rsid w:val="00186F2A"/>
    <w:rsid w:val="00192F01"/>
    <w:rsid w:val="0019486C"/>
    <w:rsid w:val="00195089"/>
    <w:rsid w:val="00195D9C"/>
    <w:rsid w:val="00195EC6"/>
    <w:rsid w:val="001962C5"/>
    <w:rsid w:val="001A189C"/>
    <w:rsid w:val="001A246B"/>
    <w:rsid w:val="001A31C4"/>
    <w:rsid w:val="001A5179"/>
    <w:rsid w:val="001A6B87"/>
    <w:rsid w:val="001B0DD9"/>
    <w:rsid w:val="001B3C34"/>
    <w:rsid w:val="001B4127"/>
    <w:rsid w:val="001B498C"/>
    <w:rsid w:val="001B54B2"/>
    <w:rsid w:val="001C08E3"/>
    <w:rsid w:val="001C1178"/>
    <w:rsid w:val="001C2177"/>
    <w:rsid w:val="001C3393"/>
    <w:rsid w:val="001C595E"/>
    <w:rsid w:val="001C7952"/>
    <w:rsid w:val="001D0609"/>
    <w:rsid w:val="001D0AA8"/>
    <w:rsid w:val="001D1E9E"/>
    <w:rsid w:val="001E0263"/>
    <w:rsid w:val="001E13A2"/>
    <w:rsid w:val="001E2F78"/>
    <w:rsid w:val="001E31C0"/>
    <w:rsid w:val="001E6EEC"/>
    <w:rsid w:val="001F49B7"/>
    <w:rsid w:val="001F7412"/>
    <w:rsid w:val="002005E8"/>
    <w:rsid w:val="0020189F"/>
    <w:rsid w:val="002018A6"/>
    <w:rsid w:val="00201997"/>
    <w:rsid w:val="00202DE5"/>
    <w:rsid w:val="002038E4"/>
    <w:rsid w:val="00203AE0"/>
    <w:rsid w:val="00204142"/>
    <w:rsid w:val="0020561B"/>
    <w:rsid w:val="002062BC"/>
    <w:rsid w:val="0021374A"/>
    <w:rsid w:val="00213F12"/>
    <w:rsid w:val="002140F2"/>
    <w:rsid w:val="00214807"/>
    <w:rsid w:val="00215968"/>
    <w:rsid w:val="002168F6"/>
    <w:rsid w:val="00217DA2"/>
    <w:rsid w:val="00220CFD"/>
    <w:rsid w:val="00221211"/>
    <w:rsid w:val="0022503B"/>
    <w:rsid w:val="00226D1D"/>
    <w:rsid w:val="00226ECF"/>
    <w:rsid w:val="00227298"/>
    <w:rsid w:val="0022776E"/>
    <w:rsid w:val="002310DE"/>
    <w:rsid w:val="0023322B"/>
    <w:rsid w:val="00234EAE"/>
    <w:rsid w:val="00235F45"/>
    <w:rsid w:val="002367C8"/>
    <w:rsid w:val="0023799B"/>
    <w:rsid w:val="00241862"/>
    <w:rsid w:val="00242C46"/>
    <w:rsid w:val="002458F9"/>
    <w:rsid w:val="002461A0"/>
    <w:rsid w:val="00247029"/>
    <w:rsid w:val="002544EC"/>
    <w:rsid w:val="002576D2"/>
    <w:rsid w:val="00262E05"/>
    <w:rsid w:val="002641EA"/>
    <w:rsid w:val="00264504"/>
    <w:rsid w:val="00264EE3"/>
    <w:rsid w:val="0026612C"/>
    <w:rsid w:val="0027041A"/>
    <w:rsid w:val="002722AD"/>
    <w:rsid w:val="002723CB"/>
    <w:rsid w:val="002728C1"/>
    <w:rsid w:val="0027392F"/>
    <w:rsid w:val="00273948"/>
    <w:rsid w:val="002748C2"/>
    <w:rsid w:val="00280F4F"/>
    <w:rsid w:val="00281BCF"/>
    <w:rsid w:val="002823D2"/>
    <w:rsid w:val="0028793B"/>
    <w:rsid w:val="00292C9D"/>
    <w:rsid w:val="00293564"/>
    <w:rsid w:val="0029358F"/>
    <w:rsid w:val="00294708"/>
    <w:rsid w:val="00294E2C"/>
    <w:rsid w:val="00295EE0"/>
    <w:rsid w:val="002965B3"/>
    <w:rsid w:val="00296EC5"/>
    <w:rsid w:val="00297DBD"/>
    <w:rsid w:val="002A218B"/>
    <w:rsid w:val="002A2CF3"/>
    <w:rsid w:val="002A31B5"/>
    <w:rsid w:val="002A32E6"/>
    <w:rsid w:val="002A4C4B"/>
    <w:rsid w:val="002A57D6"/>
    <w:rsid w:val="002A5AFB"/>
    <w:rsid w:val="002A62D7"/>
    <w:rsid w:val="002A7096"/>
    <w:rsid w:val="002A73CA"/>
    <w:rsid w:val="002A7CED"/>
    <w:rsid w:val="002B1047"/>
    <w:rsid w:val="002B126E"/>
    <w:rsid w:val="002B7FD5"/>
    <w:rsid w:val="002C423C"/>
    <w:rsid w:val="002C5AAA"/>
    <w:rsid w:val="002D102F"/>
    <w:rsid w:val="002D41FD"/>
    <w:rsid w:val="002D563A"/>
    <w:rsid w:val="002D6003"/>
    <w:rsid w:val="002D7F69"/>
    <w:rsid w:val="002E0A98"/>
    <w:rsid w:val="002E21B2"/>
    <w:rsid w:val="002E2365"/>
    <w:rsid w:val="002E36D2"/>
    <w:rsid w:val="002E582F"/>
    <w:rsid w:val="002E5873"/>
    <w:rsid w:val="002F17C6"/>
    <w:rsid w:val="002F2AAA"/>
    <w:rsid w:val="002F3388"/>
    <w:rsid w:val="002F7A56"/>
    <w:rsid w:val="003006A1"/>
    <w:rsid w:val="0030129C"/>
    <w:rsid w:val="0030166B"/>
    <w:rsid w:val="00301AA2"/>
    <w:rsid w:val="00303A98"/>
    <w:rsid w:val="003051A3"/>
    <w:rsid w:val="003069DB"/>
    <w:rsid w:val="00307F5A"/>
    <w:rsid w:val="0031130F"/>
    <w:rsid w:val="0031606C"/>
    <w:rsid w:val="00316F85"/>
    <w:rsid w:val="00320594"/>
    <w:rsid w:val="003207A4"/>
    <w:rsid w:val="00323537"/>
    <w:rsid w:val="00323DF0"/>
    <w:rsid w:val="00324E76"/>
    <w:rsid w:val="0032662B"/>
    <w:rsid w:val="00327040"/>
    <w:rsid w:val="00327FC8"/>
    <w:rsid w:val="00331FB6"/>
    <w:rsid w:val="003335D9"/>
    <w:rsid w:val="00340168"/>
    <w:rsid w:val="0034361D"/>
    <w:rsid w:val="00344B32"/>
    <w:rsid w:val="0034602B"/>
    <w:rsid w:val="003512FA"/>
    <w:rsid w:val="00353DDA"/>
    <w:rsid w:val="00355B5D"/>
    <w:rsid w:val="00357F1F"/>
    <w:rsid w:val="0036024D"/>
    <w:rsid w:val="003635C2"/>
    <w:rsid w:val="00366D47"/>
    <w:rsid w:val="00370D42"/>
    <w:rsid w:val="003711A7"/>
    <w:rsid w:val="0037143B"/>
    <w:rsid w:val="00372A1D"/>
    <w:rsid w:val="00375686"/>
    <w:rsid w:val="003756F3"/>
    <w:rsid w:val="003775F8"/>
    <w:rsid w:val="00377E0D"/>
    <w:rsid w:val="00380DFC"/>
    <w:rsid w:val="003820C4"/>
    <w:rsid w:val="00385152"/>
    <w:rsid w:val="0038593C"/>
    <w:rsid w:val="00390EEC"/>
    <w:rsid w:val="003917D2"/>
    <w:rsid w:val="00394272"/>
    <w:rsid w:val="00394675"/>
    <w:rsid w:val="00394CB5"/>
    <w:rsid w:val="00395C76"/>
    <w:rsid w:val="003967AC"/>
    <w:rsid w:val="003A0125"/>
    <w:rsid w:val="003A48D8"/>
    <w:rsid w:val="003A5720"/>
    <w:rsid w:val="003A594B"/>
    <w:rsid w:val="003A7BE5"/>
    <w:rsid w:val="003B08C4"/>
    <w:rsid w:val="003B0A67"/>
    <w:rsid w:val="003B34B5"/>
    <w:rsid w:val="003B5F67"/>
    <w:rsid w:val="003B6392"/>
    <w:rsid w:val="003B71FF"/>
    <w:rsid w:val="003B7CDB"/>
    <w:rsid w:val="003B7D7F"/>
    <w:rsid w:val="003C1BD8"/>
    <w:rsid w:val="003C24B8"/>
    <w:rsid w:val="003C2D2B"/>
    <w:rsid w:val="003C3DBE"/>
    <w:rsid w:val="003D454F"/>
    <w:rsid w:val="003D4D42"/>
    <w:rsid w:val="003D62BA"/>
    <w:rsid w:val="003D6CCC"/>
    <w:rsid w:val="003D7219"/>
    <w:rsid w:val="003E0D15"/>
    <w:rsid w:val="003E0FD0"/>
    <w:rsid w:val="003E182E"/>
    <w:rsid w:val="003E2D94"/>
    <w:rsid w:val="003E3612"/>
    <w:rsid w:val="003E3A91"/>
    <w:rsid w:val="003E4BFD"/>
    <w:rsid w:val="003E66F2"/>
    <w:rsid w:val="003E7B30"/>
    <w:rsid w:val="003F0D6B"/>
    <w:rsid w:val="003F58D3"/>
    <w:rsid w:val="003F7FC8"/>
    <w:rsid w:val="00404133"/>
    <w:rsid w:val="004042C5"/>
    <w:rsid w:val="00406B48"/>
    <w:rsid w:val="004073D0"/>
    <w:rsid w:val="00410EBB"/>
    <w:rsid w:val="00411FD7"/>
    <w:rsid w:val="004123EA"/>
    <w:rsid w:val="004129C7"/>
    <w:rsid w:val="00412AF6"/>
    <w:rsid w:val="00412BDE"/>
    <w:rsid w:val="0041455C"/>
    <w:rsid w:val="0042022D"/>
    <w:rsid w:val="0042156D"/>
    <w:rsid w:val="00423A95"/>
    <w:rsid w:val="00424FC6"/>
    <w:rsid w:val="004252E0"/>
    <w:rsid w:val="00426BE9"/>
    <w:rsid w:val="004306A7"/>
    <w:rsid w:val="004307A2"/>
    <w:rsid w:val="00430924"/>
    <w:rsid w:val="0043228D"/>
    <w:rsid w:val="0043398A"/>
    <w:rsid w:val="00435570"/>
    <w:rsid w:val="004376BD"/>
    <w:rsid w:val="004400F1"/>
    <w:rsid w:val="0044071A"/>
    <w:rsid w:val="00442D0A"/>
    <w:rsid w:val="00442F6F"/>
    <w:rsid w:val="00443514"/>
    <w:rsid w:val="00443D53"/>
    <w:rsid w:val="00444200"/>
    <w:rsid w:val="00444324"/>
    <w:rsid w:val="0044595A"/>
    <w:rsid w:val="00445EC6"/>
    <w:rsid w:val="00445FC8"/>
    <w:rsid w:val="00446805"/>
    <w:rsid w:val="00450B89"/>
    <w:rsid w:val="004530CF"/>
    <w:rsid w:val="00453BB4"/>
    <w:rsid w:val="00456246"/>
    <w:rsid w:val="00456279"/>
    <w:rsid w:val="00456A1A"/>
    <w:rsid w:val="00457CB9"/>
    <w:rsid w:val="004603BB"/>
    <w:rsid w:val="004605F7"/>
    <w:rsid w:val="00460845"/>
    <w:rsid w:val="004653B3"/>
    <w:rsid w:val="00465DFC"/>
    <w:rsid w:val="004666C4"/>
    <w:rsid w:val="0047211B"/>
    <w:rsid w:val="0047331C"/>
    <w:rsid w:val="00473684"/>
    <w:rsid w:val="0047489C"/>
    <w:rsid w:val="00475F46"/>
    <w:rsid w:val="0047729E"/>
    <w:rsid w:val="00480215"/>
    <w:rsid w:val="00480EA2"/>
    <w:rsid w:val="00481CD1"/>
    <w:rsid w:val="00482727"/>
    <w:rsid w:val="0048453B"/>
    <w:rsid w:val="0048541F"/>
    <w:rsid w:val="00491DCF"/>
    <w:rsid w:val="004931D4"/>
    <w:rsid w:val="00497777"/>
    <w:rsid w:val="004A0854"/>
    <w:rsid w:val="004A3702"/>
    <w:rsid w:val="004A46E8"/>
    <w:rsid w:val="004A4DC6"/>
    <w:rsid w:val="004B07B7"/>
    <w:rsid w:val="004B0F2F"/>
    <w:rsid w:val="004B37D8"/>
    <w:rsid w:val="004B487D"/>
    <w:rsid w:val="004B714B"/>
    <w:rsid w:val="004B720F"/>
    <w:rsid w:val="004B7AC1"/>
    <w:rsid w:val="004C1642"/>
    <w:rsid w:val="004C27BE"/>
    <w:rsid w:val="004C551D"/>
    <w:rsid w:val="004C7BD7"/>
    <w:rsid w:val="004D1534"/>
    <w:rsid w:val="004D34C0"/>
    <w:rsid w:val="004D4AEB"/>
    <w:rsid w:val="004D4E9F"/>
    <w:rsid w:val="004D5B64"/>
    <w:rsid w:val="004D66F2"/>
    <w:rsid w:val="004D7B2C"/>
    <w:rsid w:val="004E1045"/>
    <w:rsid w:val="004E3807"/>
    <w:rsid w:val="004E4B74"/>
    <w:rsid w:val="004E4E52"/>
    <w:rsid w:val="004E5DCD"/>
    <w:rsid w:val="004E70E2"/>
    <w:rsid w:val="004F1E45"/>
    <w:rsid w:val="004F4597"/>
    <w:rsid w:val="004F5D3C"/>
    <w:rsid w:val="004F734D"/>
    <w:rsid w:val="0050175C"/>
    <w:rsid w:val="00503B9D"/>
    <w:rsid w:val="00504866"/>
    <w:rsid w:val="00505157"/>
    <w:rsid w:val="00510F3E"/>
    <w:rsid w:val="00512A6E"/>
    <w:rsid w:val="00512AB1"/>
    <w:rsid w:val="005146F2"/>
    <w:rsid w:val="00515E0E"/>
    <w:rsid w:val="005167E7"/>
    <w:rsid w:val="005211D5"/>
    <w:rsid w:val="0052223D"/>
    <w:rsid w:val="00523D00"/>
    <w:rsid w:val="00524510"/>
    <w:rsid w:val="00525768"/>
    <w:rsid w:val="00525BB5"/>
    <w:rsid w:val="00542625"/>
    <w:rsid w:val="005435FC"/>
    <w:rsid w:val="00544293"/>
    <w:rsid w:val="005446CA"/>
    <w:rsid w:val="00544A99"/>
    <w:rsid w:val="00545FAB"/>
    <w:rsid w:val="00550CFF"/>
    <w:rsid w:val="005526D8"/>
    <w:rsid w:val="00552A26"/>
    <w:rsid w:val="00554121"/>
    <w:rsid w:val="00560215"/>
    <w:rsid w:val="00562573"/>
    <w:rsid w:val="005674B8"/>
    <w:rsid w:val="00567E16"/>
    <w:rsid w:val="00570469"/>
    <w:rsid w:val="00571A41"/>
    <w:rsid w:val="00575B25"/>
    <w:rsid w:val="00576104"/>
    <w:rsid w:val="00576DB9"/>
    <w:rsid w:val="00577B08"/>
    <w:rsid w:val="00580036"/>
    <w:rsid w:val="00580E8B"/>
    <w:rsid w:val="00582C8F"/>
    <w:rsid w:val="00584050"/>
    <w:rsid w:val="00585B58"/>
    <w:rsid w:val="005860FA"/>
    <w:rsid w:val="00586DE7"/>
    <w:rsid w:val="005914CD"/>
    <w:rsid w:val="0059199F"/>
    <w:rsid w:val="00591C89"/>
    <w:rsid w:val="00592126"/>
    <w:rsid w:val="0059261B"/>
    <w:rsid w:val="00595640"/>
    <w:rsid w:val="00595EC6"/>
    <w:rsid w:val="005A0C25"/>
    <w:rsid w:val="005A0EED"/>
    <w:rsid w:val="005A1BCD"/>
    <w:rsid w:val="005A235E"/>
    <w:rsid w:val="005A3E81"/>
    <w:rsid w:val="005A52E9"/>
    <w:rsid w:val="005A5451"/>
    <w:rsid w:val="005A5F05"/>
    <w:rsid w:val="005A5FFE"/>
    <w:rsid w:val="005B0F61"/>
    <w:rsid w:val="005B1023"/>
    <w:rsid w:val="005B3ECE"/>
    <w:rsid w:val="005B5472"/>
    <w:rsid w:val="005B5B28"/>
    <w:rsid w:val="005C13C6"/>
    <w:rsid w:val="005C67B5"/>
    <w:rsid w:val="005C765A"/>
    <w:rsid w:val="005C7D79"/>
    <w:rsid w:val="005D6B64"/>
    <w:rsid w:val="005E0591"/>
    <w:rsid w:val="005E05CF"/>
    <w:rsid w:val="005E3CB4"/>
    <w:rsid w:val="005E4310"/>
    <w:rsid w:val="005E4339"/>
    <w:rsid w:val="005E48C7"/>
    <w:rsid w:val="005E7E63"/>
    <w:rsid w:val="005F3AB4"/>
    <w:rsid w:val="005F3C9D"/>
    <w:rsid w:val="005F3CAC"/>
    <w:rsid w:val="005F430E"/>
    <w:rsid w:val="005F5652"/>
    <w:rsid w:val="005F5971"/>
    <w:rsid w:val="005F6FE1"/>
    <w:rsid w:val="0060025A"/>
    <w:rsid w:val="006013CD"/>
    <w:rsid w:val="006017F8"/>
    <w:rsid w:val="006020B3"/>
    <w:rsid w:val="00606E6F"/>
    <w:rsid w:val="0061088F"/>
    <w:rsid w:val="0061335E"/>
    <w:rsid w:val="00613509"/>
    <w:rsid w:val="0061518F"/>
    <w:rsid w:val="00615239"/>
    <w:rsid w:val="0061671B"/>
    <w:rsid w:val="00617327"/>
    <w:rsid w:val="006236ED"/>
    <w:rsid w:val="00624BEC"/>
    <w:rsid w:val="00627E2D"/>
    <w:rsid w:val="0063023B"/>
    <w:rsid w:val="0063063F"/>
    <w:rsid w:val="00631087"/>
    <w:rsid w:val="00631211"/>
    <w:rsid w:val="00632046"/>
    <w:rsid w:val="00635F6A"/>
    <w:rsid w:val="00636763"/>
    <w:rsid w:val="00640320"/>
    <w:rsid w:val="00642CE8"/>
    <w:rsid w:val="00643009"/>
    <w:rsid w:val="00644A11"/>
    <w:rsid w:val="00650A8E"/>
    <w:rsid w:val="006522B7"/>
    <w:rsid w:val="00654E49"/>
    <w:rsid w:val="006559F7"/>
    <w:rsid w:val="006569D7"/>
    <w:rsid w:val="00656CF5"/>
    <w:rsid w:val="0066349E"/>
    <w:rsid w:val="00665368"/>
    <w:rsid w:val="006658CC"/>
    <w:rsid w:val="00667870"/>
    <w:rsid w:val="00670406"/>
    <w:rsid w:val="0067307E"/>
    <w:rsid w:val="00674987"/>
    <w:rsid w:val="00676A26"/>
    <w:rsid w:val="00680C43"/>
    <w:rsid w:val="00680DE9"/>
    <w:rsid w:val="00681F09"/>
    <w:rsid w:val="006822C5"/>
    <w:rsid w:val="00682D9B"/>
    <w:rsid w:val="00684FC3"/>
    <w:rsid w:val="00685CDD"/>
    <w:rsid w:val="00686351"/>
    <w:rsid w:val="0069006F"/>
    <w:rsid w:val="00690DF8"/>
    <w:rsid w:val="00692423"/>
    <w:rsid w:val="006927E2"/>
    <w:rsid w:val="00692C2A"/>
    <w:rsid w:val="0069393D"/>
    <w:rsid w:val="006952AE"/>
    <w:rsid w:val="00695DCB"/>
    <w:rsid w:val="00696E52"/>
    <w:rsid w:val="006A0237"/>
    <w:rsid w:val="006A23B0"/>
    <w:rsid w:val="006A29F7"/>
    <w:rsid w:val="006A6080"/>
    <w:rsid w:val="006A78C4"/>
    <w:rsid w:val="006B08AE"/>
    <w:rsid w:val="006B1285"/>
    <w:rsid w:val="006B1524"/>
    <w:rsid w:val="006B1619"/>
    <w:rsid w:val="006B1933"/>
    <w:rsid w:val="006B1DF5"/>
    <w:rsid w:val="006B1E64"/>
    <w:rsid w:val="006B2841"/>
    <w:rsid w:val="006B6302"/>
    <w:rsid w:val="006B6D57"/>
    <w:rsid w:val="006C464A"/>
    <w:rsid w:val="006C4809"/>
    <w:rsid w:val="006C5B50"/>
    <w:rsid w:val="006C6A2D"/>
    <w:rsid w:val="006C6ECF"/>
    <w:rsid w:val="006D0DBD"/>
    <w:rsid w:val="006D139B"/>
    <w:rsid w:val="006D1998"/>
    <w:rsid w:val="006D494D"/>
    <w:rsid w:val="006D52FC"/>
    <w:rsid w:val="006E0879"/>
    <w:rsid w:val="006E1A8A"/>
    <w:rsid w:val="006E2DF8"/>
    <w:rsid w:val="006E4382"/>
    <w:rsid w:val="006E696B"/>
    <w:rsid w:val="006F00A6"/>
    <w:rsid w:val="006F050B"/>
    <w:rsid w:val="006F06B3"/>
    <w:rsid w:val="006F28DF"/>
    <w:rsid w:val="00701ED1"/>
    <w:rsid w:val="00702589"/>
    <w:rsid w:val="00703429"/>
    <w:rsid w:val="00703F83"/>
    <w:rsid w:val="007054AC"/>
    <w:rsid w:val="0070551D"/>
    <w:rsid w:val="00712080"/>
    <w:rsid w:val="00712A80"/>
    <w:rsid w:val="007144E8"/>
    <w:rsid w:val="00715996"/>
    <w:rsid w:val="00715EE3"/>
    <w:rsid w:val="00716313"/>
    <w:rsid w:val="00716492"/>
    <w:rsid w:val="007215C3"/>
    <w:rsid w:val="007227BF"/>
    <w:rsid w:val="00722852"/>
    <w:rsid w:val="00722A09"/>
    <w:rsid w:val="00723D9E"/>
    <w:rsid w:val="00726A04"/>
    <w:rsid w:val="00733BFE"/>
    <w:rsid w:val="00734E19"/>
    <w:rsid w:val="00735B8B"/>
    <w:rsid w:val="00735C85"/>
    <w:rsid w:val="00736127"/>
    <w:rsid w:val="00740CB5"/>
    <w:rsid w:val="007434B9"/>
    <w:rsid w:val="0074483F"/>
    <w:rsid w:val="007450FC"/>
    <w:rsid w:val="00745F94"/>
    <w:rsid w:val="00746250"/>
    <w:rsid w:val="00746621"/>
    <w:rsid w:val="0074694D"/>
    <w:rsid w:val="00746B7E"/>
    <w:rsid w:val="00746E20"/>
    <w:rsid w:val="00747458"/>
    <w:rsid w:val="0075193D"/>
    <w:rsid w:val="00752DD0"/>
    <w:rsid w:val="007534C0"/>
    <w:rsid w:val="00757578"/>
    <w:rsid w:val="007610F0"/>
    <w:rsid w:val="00762512"/>
    <w:rsid w:val="00763965"/>
    <w:rsid w:val="007649CE"/>
    <w:rsid w:val="007656A3"/>
    <w:rsid w:val="0076608F"/>
    <w:rsid w:val="00766DD0"/>
    <w:rsid w:val="007674F9"/>
    <w:rsid w:val="00770B79"/>
    <w:rsid w:val="00770E8B"/>
    <w:rsid w:val="0077151E"/>
    <w:rsid w:val="00771BF9"/>
    <w:rsid w:val="0077501F"/>
    <w:rsid w:val="00775863"/>
    <w:rsid w:val="00776C4E"/>
    <w:rsid w:val="0078012D"/>
    <w:rsid w:val="00781910"/>
    <w:rsid w:val="00781CD5"/>
    <w:rsid w:val="007830D1"/>
    <w:rsid w:val="00785202"/>
    <w:rsid w:val="00785507"/>
    <w:rsid w:val="00787158"/>
    <w:rsid w:val="007913EC"/>
    <w:rsid w:val="007923A6"/>
    <w:rsid w:val="00792C03"/>
    <w:rsid w:val="0079396B"/>
    <w:rsid w:val="00794AB2"/>
    <w:rsid w:val="00794FE6"/>
    <w:rsid w:val="007973EF"/>
    <w:rsid w:val="00797AF0"/>
    <w:rsid w:val="00797B22"/>
    <w:rsid w:val="007A0F9B"/>
    <w:rsid w:val="007A5564"/>
    <w:rsid w:val="007A5923"/>
    <w:rsid w:val="007A67AD"/>
    <w:rsid w:val="007B1CD3"/>
    <w:rsid w:val="007B1F48"/>
    <w:rsid w:val="007B255F"/>
    <w:rsid w:val="007B33E5"/>
    <w:rsid w:val="007B33E6"/>
    <w:rsid w:val="007B5B74"/>
    <w:rsid w:val="007B6CBF"/>
    <w:rsid w:val="007B6CF4"/>
    <w:rsid w:val="007C18D8"/>
    <w:rsid w:val="007C1CDC"/>
    <w:rsid w:val="007C21FB"/>
    <w:rsid w:val="007C2F1B"/>
    <w:rsid w:val="007C70D8"/>
    <w:rsid w:val="007D02C1"/>
    <w:rsid w:val="007D0D35"/>
    <w:rsid w:val="007D2178"/>
    <w:rsid w:val="007D3B96"/>
    <w:rsid w:val="007D610E"/>
    <w:rsid w:val="007D7054"/>
    <w:rsid w:val="007E0595"/>
    <w:rsid w:val="007E0AEE"/>
    <w:rsid w:val="007E467D"/>
    <w:rsid w:val="007F0AA2"/>
    <w:rsid w:val="007F0D3D"/>
    <w:rsid w:val="007F19C4"/>
    <w:rsid w:val="007F32A1"/>
    <w:rsid w:val="007F3F48"/>
    <w:rsid w:val="007F6AD2"/>
    <w:rsid w:val="00800D22"/>
    <w:rsid w:val="00801D94"/>
    <w:rsid w:val="00811DA7"/>
    <w:rsid w:val="00812D69"/>
    <w:rsid w:val="008166B4"/>
    <w:rsid w:val="00816766"/>
    <w:rsid w:val="00817BE3"/>
    <w:rsid w:val="00822775"/>
    <w:rsid w:val="00822D21"/>
    <w:rsid w:val="0082567B"/>
    <w:rsid w:val="00826D17"/>
    <w:rsid w:val="00832092"/>
    <w:rsid w:val="008329E0"/>
    <w:rsid w:val="00833041"/>
    <w:rsid w:val="00834D08"/>
    <w:rsid w:val="00837EF9"/>
    <w:rsid w:val="008408D4"/>
    <w:rsid w:val="00840D57"/>
    <w:rsid w:val="00843C6D"/>
    <w:rsid w:val="00846D46"/>
    <w:rsid w:val="00847154"/>
    <w:rsid w:val="00847553"/>
    <w:rsid w:val="00850F31"/>
    <w:rsid w:val="008525AA"/>
    <w:rsid w:val="00853143"/>
    <w:rsid w:val="008537A5"/>
    <w:rsid w:val="008563D3"/>
    <w:rsid w:val="008608E1"/>
    <w:rsid w:val="0086338B"/>
    <w:rsid w:val="00863A2F"/>
    <w:rsid w:val="008702EA"/>
    <w:rsid w:val="008727C9"/>
    <w:rsid w:val="008727EC"/>
    <w:rsid w:val="00872E15"/>
    <w:rsid w:val="008731A2"/>
    <w:rsid w:val="008751BA"/>
    <w:rsid w:val="0087719B"/>
    <w:rsid w:val="00882A21"/>
    <w:rsid w:val="00884527"/>
    <w:rsid w:val="0088496B"/>
    <w:rsid w:val="008855F7"/>
    <w:rsid w:val="00886D04"/>
    <w:rsid w:val="008874EF"/>
    <w:rsid w:val="00890542"/>
    <w:rsid w:val="008909A8"/>
    <w:rsid w:val="00890B56"/>
    <w:rsid w:val="00891396"/>
    <w:rsid w:val="00894544"/>
    <w:rsid w:val="00896943"/>
    <w:rsid w:val="008977BB"/>
    <w:rsid w:val="008A0308"/>
    <w:rsid w:val="008A2BC6"/>
    <w:rsid w:val="008A4A0E"/>
    <w:rsid w:val="008B09F4"/>
    <w:rsid w:val="008B162E"/>
    <w:rsid w:val="008B5A76"/>
    <w:rsid w:val="008C1DE5"/>
    <w:rsid w:val="008C3884"/>
    <w:rsid w:val="008C6733"/>
    <w:rsid w:val="008C6C7C"/>
    <w:rsid w:val="008D3283"/>
    <w:rsid w:val="008D4B4B"/>
    <w:rsid w:val="008D5D8E"/>
    <w:rsid w:val="008D7204"/>
    <w:rsid w:val="008E2334"/>
    <w:rsid w:val="008E3474"/>
    <w:rsid w:val="008E361C"/>
    <w:rsid w:val="008E4B15"/>
    <w:rsid w:val="008E50A5"/>
    <w:rsid w:val="008E62EC"/>
    <w:rsid w:val="008E6688"/>
    <w:rsid w:val="008E7ABD"/>
    <w:rsid w:val="008F032B"/>
    <w:rsid w:val="008F2069"/>
    <w:rsid w:val="008F27E1"/>
    <w:rsid w:val="008F2AF6"/>
    <w:rsid w:val="008F3577"/>
    <w:rsid w:val="008F457D"/>
    <w:rsid w:val="008F5894"/>
    <w:rsid w:val="008F5DA6"/>
    <w:rsid w:val="008F6B1F"/>
    <w:rsid w:val="008F78E2"/>
    <w:rsid w:val="008F7AD6"/>
    <w:rsid w:val="0090610B"/>
    <w:rsid w:val="00911BEF"/>
    <w:rsid w:val="0091211E"/>
    <w:rsid w:val="009127E4"/>
    <w:rsid w:val="0091439F"/>
    <w:rsid w:val="009149FF"/>
    <w:rsid w:val="00920090"/>
    <w:rsid w:val="0092128C"/>
    <w:rsid w:val="009214D5"/>
    <w:rsid w:val="009239CE"/>
    <w:rsid w:val="00924E0A"/>
    <w:rsid w:val="00931115"/>
    <w:rsid w:val="0093193C"/>
    <w:rsid w:val="00931E35"/>
    <w:rsid w:val="009323F2"/>
    <w:rsid w:val="00932E98"/>
    <w:rsid w:val="00933E2A"/>
    <w:rsid w:val="00933FA8"/>
    <w:rsid w:val="00934D64"/>
    <w:rsid w:val="00937F93"/>
    <w:rsid w:val="00942916"/>
    <w:rsid w:val="0094394B"/>
    <w:rsid w:val="00944184"/>
    <w:rsid w:val="00944BCE"/>
    <w:rsid w:val="0094556D"/>
    <w:rsid w:val="00945FC3"/>
    <w:rsid w:val="0094643E"/>
    <w:rsid w:val="00946CB6"/>
    <w:rsid w:val="0095021D"/>
    <w:rsid w:val="00950BD0"/>
    <w:rsid w:val="00954511"/>
    <w:rsid w:val="00955FD6"/>
    <w:rsid w:val="00956585"/>
    <w:rsid w:val="00956A73"/>
    <w:rsid w:val="009570E6"/>
    <w:rsid w:val="00957CB0"/>
    <w:rsid w:val="00957F77"/>
    <w:rsid w:val="00962BBF"/>
    <w:rsid w:val="009648BA"/>
    <w:rsid w:val="009653EC"/>
    <w:rsid w:val="0096543B"/>
    <w:rsid w:val="009662EE"/>
    <w:rsid w:val="00967995"/>
    <w:rsid w:val="0097379F"/>
    <w:rsid w:val="0097428E"/>
    <w:rsid w:val="00977C79"/>
    <w:rsid w:val="00980143"/>
    <w:rsid w:val="00981F94"/>
    <w:rsid w:val="00990E51"/>
    <w:rsid w:val="00991A8F"/>
    <w:rsid w:val="00991B9D"/>
    <w:rsid w:val="00994FBD"/>
    <w:rsid w:val="009953DB"/>
    <w:rsid w:val="00995E58"/>
    <w:rsid w:val="009A224D"/>
    <w:rsid w:val="009A72DC"/>
    <w:rsid w:val="009B0D3A"/>
    <w:rsid w:val="009B1B1B"/>
    <w:rsid w:val="009B1ECC"/>
    <w:rsid w:val="009B34FF"/>
    <w:rsid w:val="009B47F2"/>
    <w:rsid w:val="009B5CA2"/>
    <w:rsid w:val="009B7D44"/>
    <w:rsid w:val="009C098D"/>
    <w:rsid w:val="009C2368"/>
    <w:rsid w:val="009C2745"/>
    <w:rsid w:val="009C34C4"/>
    <w:rsid w:val="009C4210"/>
    <w:rsid w:val="009C51E9"/>
    <w:rsid w:val="009C5377"/>
    <w:rsid w:val="009C5666"/>
    <w:rsid w:val="009C5B31"/>
    <w:rsid w:val="009C6508"/>
    <w:rsid w:val="009C67D1"/>
    <w:rsid w:val="009C6A36"/>
    <w:rsid w:val="009C6AB4"/>
    <w:rsid w:val="009C7026"/>
    <w:rsid w:val="009D30ED"/>
    <w:rsid w:val="009D35D5"/>
    <w:rsid w:val="009D4653"/>
    <w:rsid w:val="009E0A5B"/>
    <w:rsid w:val="009E100A"/>
    <w:rsid w:val="009E1515"/>
    <w:rsid w:val="009E35DB"/>
    <w:rsid w:val="009F04BF"/>
    <w:rsid w:val="009F3CA3"/>
    <w:rsid w:val="009F5BAC"/>
    <w:rsid w:val="00A01250"/>
    <w:rsid w:val="00A03D88"/>
    <w:rsid w:val="00A054B2"/>
    <w:rsid w:val="00A07DEE"/>
    <w:rsid w:val="00A07E4B"/>
    <w:rsid w:val="00A106B7"/>
    <w:rsid w:val="00A116C0"/>
    <w:rsid w:val="00A12A3A"/>
    <w:rsid w:val="00A12DDB"/>
    <w:rsid w:val="00A139B8"/>
    <w:rsid w:val="00A1466A"/>
    <w:rsid w:val="00A14ACE"/>
    <w:rsid w:val="00A1537B"/>
    <w:rsid w:val="00A1627E"/>
    <w:rsid w:val="00A17B38"/>
    <w:rsid w:val="00A17DAA"/>
    <w:rsid w:val="00A20096"/>
    <w:rsid w:val="00A21DF8"/>
    <w:rsid w:val="00A2229B"/>
    <w:rsid w:val="00A24240"/>
    <w:rsid w:val="00A26EE5"/>
    <w:rsid w:val="00A27BDE"/>
    <w:rsid w:val="00A27EEB"/>
    <w:rsid w:val="00A31DA6"/>
    <w:rsid w:val="00A33638"/>
    <w:rsid w:val="00A33E52"/>
    <w:rsid w:val="00A34A81"/>
    <w:rsid w:val="00A366E9"/>
    <w:rsid w:val="00A3782E"/>
    <w:rsid w:val="00A40E55"/>
    <w:rsid w:val="00A423B6"/>
    <w:rsid w:val="00A44971"/>
    <w:rsid w:val="00A50954"/>
    <w:rsid w:val="00A51FD1"/>
    <w:rsid w:val="00A5231C"/>
    <w:rsid w:val="00A53891"/>
    <w:rsid w:val="00A53CF1"/>
    <w:rsid w:val="00A5578C"/>
    <w:rsid w:val="00A56FFC"/>
    <w:rsid w:val="00A57CFF"/>
    <w:rsid w:val="00A62BEB"/>
    <w:rsid w:val="00A63073"/>
    <w:rsid w:val="00A63469"/>
    <w:rsid w:val="00A63D1D"/>
    <w:rsid w:val="00A63DCB"/>
    <w:rsid w:val="00A64BD4"/>
    <w:rsid w:val="00A64F6B"/>
    <w:rsid w:val="00A67837"/>
    <w:rsid w:val="00A721D6"/>
    <w:rsid w:val="00A740CF"/>
    <w:rsid w:val="00A74E52"/>
    <w:rsid w:val="00A759C9"/>
    <w:rsid w:val="00A75D14"/>
    <w:rsid w:val="00A76BA4"/>
    <w:rsid w:val="00A82629"/>
    <w:rsid w:val="00A84411"/>
    <w:rsid w:val="00A8625C"/>
    <w:rsid w:val="00A866B1"/>
    <w:rsid w:val="00A87D1B"/>
    <w:rsid w:val="00A93069"/>
    <w:rsid w:val="00A95902"/>
    <w:rsid w:val="00A97034"/>
    <w:rsid w:val="00AA122B"/>
    <w:rsid w:val="00AA26A2"/>
    <w:rsid w:val="00AA28AB"/>
    <w:rsid w:val="00AA58E2"/>
    <w:rsid w:val="00AA73F4"/>
    <w:rsid w:val="00AA759D"/>
    <w:rsid w:val="00AA7CEE"/>
    <w:rsid w:val="00AA7F3F"/>
    <w:rsid w:val="00AB0E6D"/>
    <w:rsid w:val="00AB1612"/>
    <w:rsid w:val="00AB3966"/>
    <w:rsid w:val="00AB6856"/>
    <w:rsid w:val="00AB7A03"/>
    <w:rsid w:val="00AB7EE3"/>
    <w:rsid w:val="00AC1951"/>
    <w:rsid w:val="00AC219D"/>
    <w:rsid w:val="00AC25AB"/>
    <w:rsid w:val="00AC312C"/>
    <w:rsid w:val="00AC5BF9"/>
    <w:rsid w:val="00AC6CF6"/>
    <w:rsid w:val="00AD1720"/>
    <w:rsid w:val="00AD3DDB"/>
    <w:rsid w:val="00AD5E88"/>
    <w:rsid w:val="00AD63FD"/>
    <w:rsid w:val="00AD7950"/>
    <w:rsid w:val="00AE0CDF"/>
    <w:rsid w:val="00AE16FD"/>
    <w:rsid w:val="00AE2009"/>
    <w:rsid w:val="00AE457D"/>
    <w:rsid w:val="00AE68AF"/>
    <w:rsid w:val="00AE70AB"/>
    <w:rsid w:val="00AE755D"/>
    <w:rsid w:val="00AF2ED8"/>
    <w:rsid w:val="00AF359E"/>
    <w:rsid w:val="00AF4BD9"/>
    <w:rsid w:val="00AF5565"/>
    <w:rsid w:val="00B00362"/>
    <w:rsid w:val="00B069D9"/>
    <w:rsid w:val="00B06B78"/>
    <w:rsid w:val="00B100B3"/>
    <w:rsid w:val="00B11720"/>
    <w:rsid w:val="00B1183B"/>
    <w:rsid w:val="00B1484D"/>
    <w:rsid w:val="00B14AEF"/>
    <w:rsid w:val="00B14D09"/>
    <w:rsid w:val="00B201F6"/>
    <w:rsid w:val="00B20A90"/>
    <w:rsid w:val="00B21E9C"/>
    <w:rsid w:val="00B23BB5"/>
    <w:rsid w:val="00B266DD"/>
    <w:rsid w:val="00B31851"/>
    <w:rsid w:val="00B32F13"/>
    <w:rsid w:val="00B33E1C"/>
    <w:rsid w:val="00B356BA"/>
    <w:rsid w:val="00B4142C"/>
    <w:rsid w:val="00B4272B"/>
    <w:rsid w:val="00B4476B"/>
    <w:rsid w:val="00B4477A"/>
    <w:rsid w:val="00B44920"/>
    <w:rsid w:val="00B45E2F"/>
    <w:rsid w:val="00B467D1"/>
    <w:rsid w:val="00B47FB8"/>
    <w:rsid w:val="00B50129"/>
    <w:rsid w:val="00B54715"/>
    <w:rsid w:val="00B5550D"/>
    <w:rsid w:val="00B56198"/>
    <w:rsid w:val="00B57B27"/>
    <w:rsid w:val="00B60247"/>
    <w:rsid w:val="00B61130"/>
    <w:rsid w:val="00B62139"/>
    <w:rsid w:val="00B65FC2"/>
    <w:rsid w:val="00B66D49"/>
    <w:rsid w:val="00B72BBE"/>
    <w:rsid w:val="00B731CA"/>
    <w:rsid w:val="00B74679"/>
    <w:rsid w:val="00B74695"/>
    <w:rsid w:val="00B74FF7"/>
    <w:rsid w:val="00B76201"/>
    <w:rsid w:val="00B77DC6"/>
    <w:rsid w:val="00B81999"/>
    <w:rsid w:val="00B831D8"/>
    <w:rsid w:val="00B833E8"/>
    <w:rsid w:val="00B83408"/>
    <w:rsid w:val="00B83D52"/>
    <w:rsid w:val="00B844D8"/>
    <w:rsid w:val="00B8595F"/>
    <w:rsid w:val="00B90134"/>
    <w:rsid w:val="00B91019"/>
    <w:rsid w:val="00B93E1D"/>
    <w:rsid w:val="00B950A9"/>
    <w:rsid w:val="00B952E8"/>
    <w:rsid w:val="00BA3D96"/>
    <w:rsid w:val="00BA4F4B"/>
    <w:rsid w:val="00BA64C2"/>
    <w:rsid w:val="00BA6B30"/>
    <w:rsid w:val="00BA72F8"/>
    <w:rsid w:val="00BB035F"/>
    <w:rsid w:val="00BB25FA"/>
    <w:rsid w:val="00BB336F"/>
    <w:rsid w:val="00BC0039"/>
    <w:rsid w:val="00BC081B"/>
    <w:rsid w:val="00BC0D32"/>
    <w:rsid w:val="00BC3AF5"/>
    <w:rsid w:val="00BC404C"/>
    <w:rsid w:val="00BC68D3"/>
    <w:rsid w:val="00BD1BA8"/>
    <w:rsid w:val="00BD2591"/>
    <w:rsid w:val="00BD4DE5"/>
    <w:rsid w:val="00BD6683"/>
    <w:rsid w:val="00BD739D"/>
    <w:rsid w:val="00BE08EE"/>
    <w:rsid w:val="00BE151D"/>
    <w:rsid w:val="00BE2A1C"/>
    <w:rsid w:val="00BE46A5"/>
    <w:rsid w:val="00BE46BA"/>
    <w:rsid w:val="00BE65A0"/>
    <w:rsid w:val="00BE69C2"/>
    <w:rsid w:val="00BF2539"/>
    <w:rsid w:val="00BF31BD"/>
    <w:rsid w:val="00BF388B"/>
    <w:rsid w:val="00BF52E2"/>
    <w:rsid w:val="00BF616C"/>
    <w:rsid w:val="00C01134"/>
    <w:rsid w:val="00C01503"/>
    <w:rsid w:val="00C05EAA"/>
    <w:rsid w:val="00C0694A"/>
    <w:rsid w:val="00C11236"/>
    <w:rsid w:val="00C11659"/>
    <w:rsid w:val="00C1252B"/>
    <w:rsid w:val="00C13195"/>
    <w:rsid w:val="00C1333C"/>
    <w:rsid w:val="00C16C68"/>
    <w:rsid w:val="00C17B9A"/>
    <w:rsid w:val="00C215FE"/>
    <w:rsid w:val="00C22289"/>
    <w:rsid w:val="00C233B0"/>
    <w:rsid w:val="00C23D07"/>
    <w:rsid w:val="00C257DA"/>
    <w:rsid w:val="00C26767"/>
    <w:rsid w:val="00C269BD"/>
    <w:rsid w:val="00C277B9"/>
    <w:rsid w:val="00C27E9F"/>
    <w:rsid w:val="00C31672"/>
    <w:rsid w:val="00C326B0"/>
    <w:rsid w:val="00C34226"/>
    <w:rsid w:val="00C34283"/>
    <w:rsid w:val="00C37908"/>
    <w:rsid w:val="00C44323"/>
    <w:rsid w:val="00C45726"/>
    <w:rsid w:val="00C459FB"/>
    <w:rsid w:val="00C509FD"/>
    <w:rsid w:val="00C52C4C"/>
    <w:rsid w:val="00C536C6"/>
    <w:rsid w:val="00C5750D"/>
    <w:rsid w:val="00C605A1"/>
    <w:rsid w:val="00C627AB"/>
    <w:rsid w:val="00C64273"/>
    <w:rsid w:val="00C64484"/>
    <w:rsid w:val="00C65245"/>
    <w:rsid w:val="00C6571D"/>
    <w:rsid w:val="00C65B94"/>
    <w:rsid w:val="00C66417"/>
    <w:rsid w:val="00C66562"/>
    <w:rsid w:val="00C67829"/>
    <w:rsid w:val="00C70719"/>
    <w:rsid w:val="00C72432"/>
    <w:rsid w:val="00C7282E"/>
    <w:rsid w:val="00C7286F"/>
    <w:rsid w:val="00C73928"/>
    <w:rsid w:val="00C73CFC"/>
    <w:rsid w:val="00C742EA"/>
    <w:rsid w:val="00C75BAF"/>
    <w:rsid w:val="00C76BA9"/>
    <w:rsid w:val="00C76CD5"/>
    <w:rsid w:val="00C776BF"/>
    <w:rsid w:val="00C81607"/>
    <w:rsid w:val="00C81BB1"/>
    <w:rsid w:val="00C83110"/>
    <w:rsid w:val="00C83FE8"/>
    <w:rsid w:val="00C84BDE"/>
    <w:rsid w:val="00C84C21"/>
    <w:rsid w:val="00C84CB1"/>
    <w:rsid w:val="00C84D5F"/>
    <w:rsid w:val="00C85245"/>
    <w:rsid w:val="00C85B85"/>
    <w:rsid w:val="00C86C4D"/>
    <w:rsid w:val="00C90259"/>
    <w:rsid w:val="00C9122D"/>
    <w:rsid w:val="00C91A0F"/>
    <w:rsid w:val="00C93167"/>
    <w:rsid w:val="00C953C3"/>
    <w:rsid w:val="00C9708B"/>
    <w:rsid w:val="00C9786A"/>
    <w:rsid w:val="00CA1903"/>
    <w:rsid w:val="00CA1FAD"/>
    <w:rsid w:val="00CA68CD"/>
    <w:rsid w:val="00CB1085"/>
    <w:rsid w:val="00CB62AC"/>
    <w:rsid w:val="00CB6640"/>
    <w:rsid w:val="00CB6953"/>
    <w:rsid w:val="00CC1AAE"/>
    <w:rsid w:val="00CC3565"/>
    <w:rsid w:val="00CC389B"/>
    <w:rsid w:val="00CC6297"/>
    <w:rsid w:val="00CC6AE3"/>
    <w:rsid w:val="00CD211C"/>
    <w:rsid w:val="00CD33FC"/>
    <w:rsid w:val="00CD3D6F"/>
    <w:rsid w:val="00CD4FF1"/>
    <w:rsid w:val="00CD5C2F"/>
    <w:rsid w:val="00CE0080"/>
    <w:rsid w:val="00CE00B4"/>
    <w:rsid w:val="00CE16F3"/>
    <w:rsid w:val="00CE34AC"/>
    <w:rsid w:val="00CE3668"/>
    <w:rsid w:val="00CE5025"/>
    <w:rsid w:val="00CF6D28"/>
    <w:rsid w:val="00D002E2"/>
    <w:rsid w:val="00D00976"/>
    <w:rsid w:val="00D025CA"/>
    <w:rsid w:val="00D04812"/>
    <w:rsid w:val="00D1149C"/>
    <w:rsid w:val="00D145D8"/>
    <w:rsid w:val="00D15335"/>
    <w:rsid w:val="00D1559B"/>
    <w:rsid w:val="00D15644"/>
    <w:rsid w:val="00D17BFD"/>
    <w:rsid w:val="00D24F97"/>
    <w:rsid w:val="00D32617"/>
    <w:rsid w:val="00D341AE"/>
    <w:rsid w:val="00D34A10"/>
    <w:rsid w:val="00D402EC"/>
    <w:rsid w:val="00D410C2"/>
    <w:rsid w:val="00D428CF"/>
    <w:rsid w:val="00D47B71"/>
    <w:rsid w:val="00D52DBD"/>
    <w:rsid w:val="00D57135"/>
    <w:rsid w:val="00D60889"/>
    <w:rsid w:val="00D63BE5"/>
    <w:rsid w:val="00D657AD"/>
    <w:rsid w:val="00D7000F"/>
    <w:rsid w:val="00D7209D"/>
    <w:rsid w:val="00D728DB"/>
    <w:rsid w:val="00D729E4"/>
    <w:rsid w:val="00D77C11"/>
    <w:rsid w:val="00D80128"/>
    <w:rsid w:val="00D8036F"/>
    <w:rsid w:val="00D80C3D"/>
    <w:rsid w:val="00D81A5F"/>
    <w:rsid w:val="00D82DB6"/>
    <w:rsid w:val="00D92708"/>
    <w:rsid w:val="00D93E2E"/>
    <w:rsid w:val="00D94F80"/>
    <w:rsid w:val="00D96C5A"/>
    <w:rsid w:val="00D978AE"/>
    <w:rsid w:val="00DA1A9F"/>
    <w:rsid w:val="00DA327D"/>
    <w:rsid w:val="00DA35E0"/>
    <w:rsid w:val="00DA3959"/>
    <w:rsid w:val="00DA3E07"/>
    <w:rsid w:val="00DA70A3"/>
    <w:rsid w:val="00DA7C2F"/>
    <w:rsid w:val="00DB1B99"/>
    <w:rsid w:val="00DB1E3E"/>
    <w:rsid w:val="00DB4941"/>
    <w:rsid w:val="00DB7415"/>
    <w:rsid w:val="00DB7565"/>
    <w:rsid w:val="00DC098E"/>
    <w:rsid w:val="00DC0E42"/>
    <w:rsid w:val="00DD0701"/>
    <w:rsid w:val="00DD2153"/>
    <w:rsid w:val="00DD49FB"/>
    <w:rsid w:val="00DD5825"/>
    <w:rsid w:val="00DE49E5"/>
    <w:rsid w:val="00DE7019"/>
    <w:rsid w:val="00DE7F21"/>
    <w:rsid w:val="00DF1E4D"/>
    <w:rsid w:val="00DF2116"/>
    <w:rsid w:val="00DF28C2"/>
    <w:rsid w:val="00DF2EF9"/>
    <w:rsid w:val="00DF4562"/>
    <w:rsid w:val="00DF5B34"/>
    <w:rsid w:val="00DF6032"/>
    <w:rsid w:val="00DF626C"/>
    <w:rsid w:val="00E00D40"/>
    <w:rsid w:val="00E03F17"/>
    <w:rsid w:val="00E0553B"/>
    <w:rsid w:val="00E05DB7"/>
    <w:rsid w:val="00E10516"/>
    <w:rsid w:val="00E10C4E"/>
    <w:rsid w:val="00E10C96"/>
    <w:rsid w:val="00E1227C"/>
    <w:rsid w:val="00E1239D"/>
    <w:rsid w:val="00E151CB"/>
    <w:rsid w:val="00E16CAF"/>
    <w:rsid w:val="00E172B4"/>
    <w:rsid w:val="00E21C36"/>
    <w:rsid w:val="00E21E82"/>
    <w:rsid w:val="00E243DB"/>
    <w:rsid w:val="00E24B6E"/>
    <w:rsid w:val="00E2598A"/>
    <w:rsid w:val="00E300B8"/>
    <w:rsid w:val="00E32485"/>
    <w:rsid w:val="00E32704"/>
    <w:rsid w:val="00E32A3D"/>
    <w:rsid w:val="00E32B8B"/>
    <w:rsid w:val="00E353AF"/>
    <w:rsid w:val="00E35F6A"/>
    <w:rsid w:val="00E40814"/>
    <w:rsid w:val="00E4166B"/>
    <w:rsid w:val="00E4189D"/>
    <w:rsid w:val="00E432D3"/>
    <w:rsid w:val="00E43F64"/>
    <w:rsid w:val="00E46C48"/>
    <w:rsid w:val="00E46F50"/>
    <w:rsid w:val="00E52697"/>
    <w:rsid w:val="00E5300F"/>
    <w:rsid w:val="00E5362B"/>
    <w:rsid w:val="00E53732"/>
    <w:rsid w:val="00E54606"/>
    <w:rsid w:val="00E55E9A"/>
    <w:rsid w:val="00E56BE1"/>
    <w:rsid w:val="00E57762"/>
    <w:rsid w:val="00E64610"/>
    <w:rsid w:val="00E6470D"/>
    <w:rsid w:val="00E65C95"/>
    <w:rsid w:val="00E70600"/>
    <w:rsid w:val="00E718AF"/>
    <w:rsid w:val="00E739F6"/>
    <w:rsid w:val="00E73C28"/>
    <w:rsid w:val="00E77447"/>
    <w:rsid w:val="00E82B59"/>
    <w:rsid w:val="00E8308C"/>
    <w:rsid w:val="00E83D65"/>
    <w:rsid w:val="00E86FE6"/>
    <w:rsid w:val="00E93AC5"/>
    <w:rsid w:val="00E952EA"/>
    <w:rsid w:val="00E96C2E"/>
    <w:rsid w:val="00EA1A34"/>
    <w:rsid w:val="00EA21AE"/>
    <w:rsid w:val="00EA2FC7"/>
    <w:rsid w:val="00EA33BF"/>
    <w:rsid w:val="00EB2C66"/>
    <w:rsid w:val="00EB5E0B"/>
    <w:rsid w:val="00EC0442"/>
    <w:rsid w:val="00EC1623"/>
    <w:rsid w:val="00EC1CA6"/>
    <w:rsid w:val="00EC548C"/>
    <w:rsid w:val="00EC5E24"/>
    <w:rsid w:val="00EC753F"/>
    <w:rsid w:val="00ED0005"/>
    <w:rsid w:val="00ED1330"/>
    <w:rsid w:val="00ED1915"/>
    <w:rsid w:val="00ED266E"/>
    <w:rsid w:val="00ED34A4"/>
    <w:rsid w:val="00ED3516"/>
    <w:rsid w:val="00ED6FE0"/>
    <w:rsid w:val="00EE1877"/>
    <w:rsid w:val="00EE1B96"/>
    <w:rsid w:val="00EE22CB"/>
    <w:rsid w:val="00EE2477"/>
    <w:rsid w:val="00EE2F30"/>
    <w:rsid w:val="00EE3558"/>
    <w:rsid w:val="00EE7F01"/>
    <w:rsid w:val="00EF0453"/>
    <w:rsid w:val="00EF0B7C"/>
    <w:rsid w:val="00EF2211"/>
    <w:rsid w:val="00EF256E"/>
    <w:rsid w:val="00EF3A9C"/>
    <w:rsid w:val="00EF6C4B"/>
    <w:rsid w:val="00F00A34"/>
    <w:rsid w:val="00F00B05"/>
    <w:rsid w:val="00F015C5"/>
    <w:rsid w:val="00F01AD5"/>
    <w:rsid w:val="00F04B1A"/>
    <w:rsid w:val="00F07D77"/>
    <w:rsid w:val="00F103C8"/>
    <w:rsid w:val="00F1316B"/>
    <w:rsid w:val="00F13D60"/>
    <w:rsid w:val="00F16A8F"/>
    <w:rsid w:val="00F1727C"/>
    <w:rsid w:val="00F202C9"/>
    <w:rsid w:val="00F27998"/>
    <w:rsid w:val="00F27D4D"/>
    <w:rsid w:val="00F30DCB"/>
    <w:rsid w:val="00F31492"/>
    <w:rsid w:val="00F32C42"/>
    <w:rsid w:val="00F3347F"/>
    <w:rsid w:val="00F35471"/>
    <w:rsid w:val="00F37660"/>
    <w:rsid w:val="00F37C2D"/>
    <w:rsid w:val="00F42B44"/>
    <w:rsid w:val="00F436CF"/>
    <w:rsid w:val="00F46112"/>
    <w:rsid w:val="00F46EBC"/>
    <w:rsid w:val="00F50781"/>
    <w:rsid w:val="00F509F4"/>
    <w:rsid w:val="00F571B3"/>
    <w:rsid w:val="00F60244"/>
    <w:rsid w:val="00F61803"/>
    <w:rsid w:val="00F64416"/>
    <w:rsid w:val="00F6490B"/>
    <w:rsid w:val="00F64C19"/>
    <w:rsid w:val="00F65333"/>
    <w:rsid w:val="00F654BF"/>
    <w:rsid w:val="00F66550"/>
    <w:rsid w:val="00F667EA"/>
    <w:rsid w:val="00F679DB"/>
    <w:rsid w:val="00F755C0"/>
    <w:rsid w:val="00F75FCC"/>
    <w:rsid w:val="00F81602"/>
    <w:rsid w:val="00F83069"/>
    <w:rsid w:val="00F83EC7"/>
    <w:rsid w:val="00F84378"/>
    <w:rsid w:val="00F86CA0"/>
    <w:rsid w:val="00F9073D"/>
    <w:rsid w:val="00F90DF7"/>
    <w:rsid w:val="00F90E63"/>
    <w:rsid w:val="00F93D72"/>
    <w:rsid w:val="00FA03BC"/>
    <w:rsid w:val="00FA124A"/>
    <w:rsid w:val="00FA16D6"/>
    <w:rsid w:val="00FA1746"/>
    <w:rsid w:val="00FA20FF"/>
    <w:rsid w:val="00FA3F77"/>
    <w:rsid w:val="00FA438D"/>
    <w:rsid w:val="00FA532C"/>
    <w:rsid w:val="00FA6EED"/>
    <w:rsid w:val="00FA7D91"/>
    <w:rsid w:val="00FB1399"/>
    <w:rsid w:val="00FB5A3C"/>
    <w:rsid w:val="00FB7001"/>
    <w:rsid w:val="00FB7687"/>
    <w:rsid w:val="00FC05B6"/>
    <w:rsid w:val="00FC1558"/>
    <w:rsid w:val="00FC1733"/>
    <w:rsid w:val="00FC1F03"/>
    <w:rsid w:val="00FC260F"/>
    <w:rsid w:val="00FC48C0"/>
    <w:rsid w:val="00FC4C83"/>
    <w:rsid w:val="00FC51E6"/>
    <w:rsid w:val="00FC5360"/>
    <w:rsid w:val="00FC6301"/>
    <w:rsid w:val="00FC70B6"/>
    <w:rsid w:val="00FD0714"/>
    <w:rsid w:val="00FD19C1"/>
    <w:rsid w:val="00FD1A58"/>
    <w:rsid w:val="00FD2300"/>
    <w:rsid w:val="00FD3449"/>
    <w:rsid w:val="00FD373A"/>
    <w:rsid w:val="00FD3C8D"/>
    <w:rsid w:val="00FD5A99"/>
    <w:rsid w:val="00FD5B8A"/>
    <w:rsid w:val="00FD789C"/>
    <w:rsid w:val="00FE085B"/>
    <w:rsid w:val="00FE60BB"/>
    <w:rsid w:val="00FE65C5"/>
    <w:rsid w:val="00FF2A0E"/>
    <w:rsid w:val="00FF398F"/>
    <w:rsid w:val="00FF49BA"/>
    <w:rsid w:val="00FF511A"/>
    <w:rsid w:val="00FF5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8823FE5"/>
  <w15:docId w15:val="{FA111C22-5549-4D84-949D-9752EAF0C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19B"/>
  </w:style>
  <w:style w:type="paragraph" w:styleId="1">
    <w:name w:val="heading 1"/>
    <w:aliases w:val=" Знак"/>
    <w:basedOn w:val="a"/>
    <w:next w:val="a"/>
    <w:link w:val="10"/>
    <w:uiPriority w:val="9"/>
    <w:qFormat/>
    <w:rsid w:val="00185E8F"/>
    <w:pPr>
      <w:autoSpaceDE w:val="0"/>
      <w:autoSpaceDN w:val="0"/>
      <w:adjustRightInd w:val="0"/>
      <w:spacing w:after="0" w:line="240" w:lineRule="auto"/>
      <w:outlineLvl w:val="0"/>
    </w:pPr>
    <w:rPr>
      <w:rFonts w:ascii="Times New Roman CYR" w:hAnsi="Times New Roman CYR" w:cs="Times New Roman CYR"/>
      <w:sz w:val="24"/>
      <w:szCs w:val="24"/>
    </w:rPr>
  </w:style>
  <w:style w:type="paragraph" w:styleId="2">
    <w:name w:val="heading 2"/>
    <w:basedOn w:val="a"/>
    <w:next w:val="a"/>
    <w:link w:val="20"/>
    <w:uiPriority w:val="9"/>
    <w:qFormat/>
    <w:rsid w:val="00185E8F"/>
    <w:pPr>
      <w:autoSpaceDE w:val="0"/>
      <w:autoSpaceDN w:val="0"/>
      <w:adjustRightInd w:val="0"/>
      <w:spacing w:after="0" w:line="240" w:lineRule="auto"/>
      <w:outlineLvl w:val="1"/>
    </w:pPr>
    <w:rPr>
      <w:rFonts w:ascii="Times New Roman CYR" w:hAnsi="Times New Roman CYR" w:cs="Times New Roman CYR"/>
      <w:sz w:val="24"/>
      <w:szCs w:val="24"/>
    </w:rPr>
  </w:style>
  <w:style w:type="paragraph" w:styleId="3">
    <w:name w:val="heading 3"/>
    <w:basedOn w:val="a"/>
    <w:next w:val="a"/>
    <w:link w:val="30"/>
    <w:uiPriority w:val="9"/>
    <w:qFormat/>
    <w:rsid w:val="00185E8F"/>
    <w:pPr>
      <w:autoSpaceDE w:val="0"/>
      <w:autoSpaceDN w:val="0"/>
      <w:adjustRightInd w:val="0"/>
      <w:spacing w:after="0" w:line="240" w:lineRule="auto"/>
      <w:outlineLvl w:val="2"/>
    </w:pPr>
    <w:rPr>
      <w:rFonts w:ascii="Times New Roman CYR" w:hAnsi="Times New Roman CYR" w:cs="Times New Roman CYR"/>
      <w:sz w:val="24"/>
      <w:szCs w:val="24"/>
    </w:rPr>
  </w:style>
  <w:style w:type="paragraph" w:styleId="4">
    <w:name w:val="heading 4"/>
    <w:basedOn w:val="a"/>
    <w:next w:val="a"/>
    <w:link w:val="40"/>
    <w:uiPriority w:val="9"/>
    <w:qFormat/>
    <w:rsid w:val="00185E8F"/>
    <w:pPr>
      <w:autoSpaceDE w:val="0"/>
      <w:autoSpaceDN w:val="0"/>
      <w:adjustRightInd w:val="0"/>
      <w:spacing w:after="0" w:line="240" w:lineRule="auto"/>
      <w:outlineLvl w:val="3"/>
    </w:pPr>
    <w:rPr>
      <w:rFonts w:ascii="Times New Roman CYR" w:hAnsi="Times New Roman CYR" w:cs="Times New Roman CYR"/>
      <w:sz w:val="24"/>
      <w:szCs w:val="24"/>
    </w:rPr>
  </w:style>
  <w:style w:type="paragraph" w:styleId="5">
    <w:name w:val="heading 5"/>
    <w:basedOn w:val="a"/>
    <w:next w:val="a"/>
    <w:link w:val="50"/>
    <w:uiPriority w:val="99"/>
    <w:qFormat/>
    <w:rsid w:val="00185E8F"/>
    <w:pPr>
      <w:autoSpaceDE w:val="0"/>
      <w:autoSpaceDN w:val="0"/>
      <w:adjustRightInd w:val="0"/>
      <w:spacing w:after="0" w:line="240" w:lineRule="auto"/>
      <w:outlineLvl w:val="4"/>
    </w:pPr>
    <w:rPr>
      <w:rFonts w:ascii="Times New Roman CYR" w:hAnsi="Times New Roman CYR" w:cs="Times New Roman CYR"/>
      <w:sz w:val="24"/>
      <w:szCs w:val="24"/>
    </w:rPr>
  </w:style>
  <w:style w:type="paragraph" w:styleId="6">
    <w:name w:val="heading 6"/>
    <w:basedOn w:val="a"/>
    <w:next w:val="a"/>
    <w:link w:val="60"/>
    <w:qFormat/>
    <w:rsid w:val="00185E8F"/>
    <w:pPr>
      <w:autoSpaceDE w:val="0"/>
      <w:autoSpaceDN w:val="0"/>
      <w:adjustRightInd w:val="0"/>
      <w:spacing w:after="0" w:line="240" w:lineRule="auto"/>
      <w:outlineLvl w:val="5"/>
    </w:pPr>
    <w:rPr>
      <w:rFonts w:ascii="Times New Roman CYR" w:hAnsi="Times New Roman CYR" w:cs="Times New Roman CYR"/>
      <w:sz w:val="24"/>
      <w:szCs w:val="24"/>
    </w:rPr>
  </w:style>
  <w:style w:type="paragraph" w:styleId="7">
    <w:name w:val="heading 7"/>
    <w:basedOn w:val="a"/>
    <w:next w:val="a"/>
    <w:link w:val="70"/>
    <w:uiPriority w:val="99"/>
    <w:qFormat/>
    <w:rsid w:val="00185E8F"/>
    <w:pPr>
      <w:autoSpaceDE w:val="0"/>
      <w:autoSpaceDN w:val="0"/>
      <w:adjustRightInd w:val="0"/>
      <w:spacing w:after="0" w:line="240" w:lineRule="auto"/>
      <w:outlineLvl w:val="6"/>
    </w:pPr>
    <w:rPr>
      <w:rFonts w:ascii="Times New Roman CYR" w:hAnsi="Times New Roman CYR" w:cs="Times New Roman CYR"/>
      <w:sz w:val="24"/>
      <w:szCs w:val="24"/>
    </w:rPr>
  </w:style>
  <w:style w:type="paragraph" w:styleId="8">
    <w:name w:val="heading 8"/>
    <w:basedOn w:val="a"/>
    <w:next w:val="a"/>
    <w:link w:val="80"/>
    <w:uiPriority w:val="99"/>
    <w:qFormat/>
    <w:rsid w:val="00185E8F"/>
    <w:pPr>
      <w:autoSpaceDE w:val="0"/>
      <w:autoSpaceDN w:val="0"/>
      <w:adjustRightInd w:val="0"/>
      <w:spacing w:after="0" w:line="240" w:lineRule="auto"/>
      <w:outlineLvl w:val="7"/>
    </w:pPr>
    <w:rPr>
      <w:rFonts w:ascii="Times New Roman CYR" w:hAnsi="Times New Roman CYR" w:cs="Times New Roman CY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
    <w:rsid w:val="00185E8F"/>
    <w:rPr>
      <w:rFonts w:ascii="Times New Roman CYR" w:hAnsi="Times New Roman CYR" w:cs="Times New Roman CYR"/>
      <w:sz w:val="24"/>
      <w:szCs w:val="24"/>
    </w:rPr>
  </w:style>
  <w:style w:type="character" w:customStyle="1" w:styleId="20">
    <w:name w:val="Заголовок 2 Знак"/>
    <w:basedOn w:val="a0"/>
    <w:link w:val="2"/>
    <w:uiPriority w:val="9"/>
    <w:rsid w:val="00185E8F"/>
    <w:rPr>
      <w:rFonts w:ascii="Times New Roman CYR" w:hAnsi="Times New Roman CYR" w:cs="Times New Roman CYR"/>
      <w:sz w:val="24"/>
      <w:szCs w:val="24"/>
    </w:rPr>
  </w:style>
  <w:style w:type="character" w:customStyle="1" w:styleId="30">
    <w:name w:val="Заголовок 3 Знак"/>
    <w:basedOn w:val="a0"/>
    <w:link w:val="3"/>
    <w:uiPriority w:val="9"/>
    <w:rsid w:val="00185E8F"/>
    <w:rPr>
      <w:rFonts w:ascii="Times New Roman CYR" w:hAnsi="Times New Roman CYR" w:cs="Times New Roman CYR"/>
      <w:sz w:val="24"/>
      <w:szCs w:val="24"/>
    </w:rPr>
  </w:style>
  <w:style w:type="character" w:customStyle="1" w:styleId="40">
    <w:name w:val="Заголовок 4 Знак"/>
    <w:basedOn w:val="a0"/>
    <w:link w:val="4"/>
    <w:uiPriority w:val="9"/>
    <w:rsid w:val="00185E8F"/>
    <w:rPr>
      <w:rFonts w:ascii="Times New Roman CYR" w:hAnsi="Times New Roman CYR" w:cs="Times New Roman CYR"/>
      <w:sz w:val="24"/>
      <w:szCs w:val="24"/>
    </w:rPr>
  </w:style>
  <w:style w:type="character" w:customStyle="1" w:styleId="50">
    <w:name w:val="Заголовок 5 Знак"/>
    <w:basedOn w:val="a0"/>
    <w:link w:val="5"/>
    <w:uiPriority w:val="99"/>
    <w:rsid w:val="00185E8F"/>
    <w:rPr>
      <w:rFonts w:ascii="Times New Roman CYR" w:hAnsi="Times New Roman CYR" w:cs="Times New Roman CYR"/>
      <w:sz w:val="24"/>
      <w:szCs w:val="24"/>
    </w:rPr>
  </w:style>
  <w:style w:type="character" w:customStyle="1" w:styleId="60">
    <w:name w:val="Заголовок 6 Знак"/>
    <w:basedOn w:val="a0"/>
    <w:link w:val="6"/>
    <w:rsid w:val="00185E8F"/>
    <w:rPr>
      <w:rFonts w:ascii="Times New Roman CYR" w:hAnsi="Times New Roman CYR" w:cs="Times New Roman CYR"/>
      <w:sz w:val="24"/>
      <w:szCs w:val="24"/>
    </w:rPr>
  </w:style>
  <w:style w:type="character" w:customStyle="1" w:styleId="70">
    <w:name w:val="Заголовок 7 Знак"/>
    <w:basedOn w:val="a0"/>
    <w:link w:val="7"/>
    <w:uiPriority w:val="99"/>
    <w:rsid w:val="00185E8F"/>
    <w:rPr>
      <w:rFonts w:ascii="Times New Roman CYR" w:hAnsi="Times New Roman CYR" w:cs="Times New Roman CYR"/>
      <w:sz w:val="24"/>
      <w:szCs w:val="24"/>
    </w:rPr>
  </w:style>
  <w:style w:type="character" w:customStyle="1" w:styleId="80">
    <w:name w:val="Заголовок 8 Знак"/>
    <w:basedOn w:val="a0"/>
    <w:link w:val="8"/>
    <w:uiPriority w:val="99"/>
    <w:rsid w:val="00185E8F"/>
    <w:rPr>
      <w:rFonts w:ascii="Times New Roman CYR" w:hAnsi="Times New Roman CYR" w:cs="Times New Roman CYR"/>
      <w:sz w:val="24"/>
      <w:szCs w:val="24"/>
    </w:rPr>
  </w:style>
  <w:style w:type="paragraph" w:styleId="a3">
    <w:name w:val="header"/>
    <w:basedOn w:val="a"/>
    <w:link w:val="a4"/>
    <w:uiPriority w:val="99"/>
    <w:unhideWhenUsed/>
    <w:rsid w:val="001450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507F"/>
  </w:style>
  <w:style w:type="paragraph" w:styleId="a5">
    <w:name w:val="footer"/>
    <w:basedOn w:val="a"/>
    <w:link w:val="a6"/>
    <w:uiPriority w:val="99"/>
    <w:unhideWhenUsed/>
    <w:rsid w:val="001450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507F"/>
  </w:style>
  <w:style w:type="paragraph" w:styleId="a7">
    <w:name w:val="List Paragraph"/>
    <w:basedOn w:val="a"/>
    <w:uiPriority w:val="34"/>
    <w:qFormat/>
    <w:rsid w:val="00241862"/>
    <w:pPr>
      <w:ind w:left="720"/>
      <w:contextualSpacing/>
    </w:pPr>
  </w:style>
  <w:style w:type="character" w:styleId="a8">
    <w:name w:val="line number"/>
    <w:basedOn w:val="a0"/>
    <w:uiPriority w:val="99"/>
    <w:semiHidden/>
    <w:unhideWhenUsed/>
    <w:rsid w:val="00095126"/>
  </w:style>
  <w:style w:type="paragraph" w:styleId="a9">
    <w:name w:val="Balloon Text"/>
    <w:basedOn w:val="a"/>
    <w:link w:val="aa"/>
    <w:uiPriority w:val="99"/>
    <w:unhideWhenUsed/>
    <w:rsid w:val="008731A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731A2"/>
    <w:rPr>
      <w:rFonts w:ascii="Segoe UI" w:hAnsi="Segoe UI" w:cs="Segoe UI"/>
      <w:sz w:val="18"/>
      <w:szCs w:val="18"/>
    </w:rPr>
  </w:style>
  <w:style w:type="numbering" w:customStyle="1" w:styleId="11">
    <w:name w:val="Нет списка1"/>
    <w:next w:val="a2"/>
    <w:uiPriority w:val="99"/>
    <w:semiHidden/>
    <w:unhideWhenUsed/>
    <w:rsid w:val="006D139B"/>
  </w:style>
  <w:style w:type="paragraph" w:styleId="ab">
    <w:name w:val="Body Text"/>
    <w:basedOn w:val="a"/>
    <w:link w:val="ac"/>
    <w:uiPriority w:val="99"/>
    <w:rsid w:val="006D139B"/>
    <w:pPr>
      <w:spacing w:after="0" w:line="240" w:lineRule="auto"/>
    </w:pPr>
    <w:rPr>
      <w:rFonts w:ascii="Times New Roman" w:eastAsia="Times New Roman" w:hAnsi="Times New Roman" w:cs="Times New Roman"/>
      <w:szCs w:val="20"/>
      <w:lang w:eastAsia="ru-RU"/>
    </w:rPr>
  </w:style>
  <w:style w:type="character" w:customStyle="1" w:styleId="ac">
    <w:name w:val="Основной текст Знак"/>
    <w:basedOn w:val="a0"/>
    <w:link w:val="ab"/>
    <w:rsid w:val="006D139B"/>
    <w:rPr>
      <w:rFonts w:ascii="Times New Roman" w:eastAsia="Times New Roman" w:hAnsi="Times New Roman" w:cs="Times New Roman"/>
      <w:szCs w:val="20"/>
      <w:lang w:eastAsia="ru-RU"/>
    </w:rPr>
  </w:style>
  <w:style w:type="paragraph" w:styleId="ad">
    <w:name w:val="Body Text Indent"/>
    <w:basedOn w:val="a"/>
    <w:link w:val="ae"/>
    <w:uiPriority w:val="99"/>
    <w:rsid w:val="006D139B"/>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6D139B"/>
    <w:rPr>
      <w:rFonts w:ascii="Times New Roman" w:eastAsia="Times New Roman" w:hAnsi="Times New Roman" w:cs="Times New Roman"/>
      <w:sz w:val="24"/>
      <w:szCs w:val="24"/>
      <w:lang w:eastAsia="ru-RU"/>
    </w:rPr>
  </w:style>
  <w:style w:type="paragraph" w:customStyle="1" w:styleId="ConsPlusNormal">
    <w:name w:val="ConsPlusNormal"/>
    <w:rsid w:val="006D139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
    <w:name w:val="Table Grid"/>
    <w:basedOn w:val="a1"/>
    <w:uiPriority w:val="39"/>
    <w:rsid w:val="006D13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qFormat/>
    <w:rsid w:val="006D139B"/>
    <w:pPr>
      <w:spacing w:after="200" w:line="276" w:lineRule="auto"/>
      <w:ind w:left="720"/>
      <w:contextualSpacing/>
    </w:pPr>
    <w:rPr>
      <w:rFonts w:ascii="Calibri" w:eastAsia="Times New Roman" w:hAnsi="Calibri" w:cs="Times New Roman"/>
      <w:lang w:eastAsia="ru-RU"/>
    </w:rPr>
  </w:style>
  <w:style w:type="character" w:styleId="af0">
    <w:name w:val="page number"/>
    <w:basedOn w:val="a0"/>
    <w:rsid w:val="006D139B"/>
  </w:style>
  <w:style w:type="paragraph" w:customStyle="1" w:styleId="ConsPlusCell">
    <w:name w:val="ConsPlusCell"/>
    <w:uiPriority w:val="99"/>
    <w:rsid w:val="006D13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iPriority w:val="99"/>
    <w:unhideWhenUsed/>
    <w:rsid w:val="006D139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6D139B"/>
    <w:rPr>
      <w:rFonts w:ascii="Times New Roman" w:eastAsia="Times New Roman" w:hAnsi="Times New Roman" w:cs="Times New Roman"/>
      <w:sz w:val="16"/>
      <w:szCs w:val="16"/>
      <w:lang w:eastAsia="ru-RU"/>
    </w:rPr>
  </w:style>
  <w:style w:type="character" w:customStyle="1" w:styleId="af1">
    <w:name w:val="Цветовое выделение"/>
    <w:uiPriority w:val="99"/>
    <w:rsid w:val="006D139B"/>
    <w:rPr>
      <w:b/>
      <w:bCs w:val="0"/>
      <w:color w:val="26282F"/>
    </w:rPr>
  </w:style>
  <w:style w:type="character" w:customStyle="1" w:styleId="af2">
    <w:name w:val="Гипертекстовая ссылка"/>
    <w:basedOn w:val="af1"/>
    <w:uiPriority w:val="99"/>
    <w:rsid w:val="006D139B"/>
    <w:rPr>
      <w:rFonts w:cs="Times New Roman"/>
      <w:b w:val="0"/>
      <w:bCs w:val="0"/>
      <w:color w:val="106BBE"/>
    </w:rPr>
  </w:style>
  <w:style w:type="paragraph" w:styleId="21">
    <w:name w:val="Body Text Indent 2"/>
    <w:basedOn w:val="a"/>
    <w:link w:val="22"/>
    <w:uiPriority w:val="99"/>
    <w:rsid w:val="006D139B"/>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6D139B"/>
    <w:rPr>
      <w:rFonts w:ascii="Times New Roman" w:eastAsia="Calibri" w:hAnsi="Times New Roman" w:cs="Times New Roman"/>
      <w:sz w:val="24"/>
      <w:szCs w:val="24"/>
      <w:lang w:eastAsia="ru-RU"/>
    </w:rPr>
  </w:style>
  <w:style w:type="paragraph" w:styleId="af3">
    <w:name w:val="Body Text First Indent"/>
    <w:basedOn w:val="ab"/>
    <w:link w:val="af4"/>
    <w:unhideWhenUsed/>
    <w:rsid w:val="006D139B"/>
    <w:pPr>
      <w:ind w:firstLine="360"/>
    </w:pPr>
    <w:rPr>
      <w:sz w:val="24"/>
      <w:szCs w:val="24"/>
    </w:rPr>
  </w:style>
  <w:style w:type="character" w:customStyle="1" w:styleId="af4">
    <w:name w:val="Красная строка Знак"/>
    <w:basedOn w:val="ac"/>
    <w:link w:val="af3"/>
    <w:uiPriority w:val="99"/>
    <w:semiHidden/>
    <w:rsid w:val="006D139B"/>
    <w:rPr>
      <w:rFonts w:ascii="Times New Roman" w:eastAsia="Times New Roman" w:hAnsi="Times New Roman" w:cs="Times New Roman"/>
      <w:sz w:val="24"/>
      <w:szCs w:val="24"/>
      <w:lang w:eastAsia="ru-RU"/>
    </w:rPr>
  </w:style>
  <w:style w:type="character" w:styleId="af5">
    <w:name w:val="Hyperlink"/>
    <w:basedOn w:val="a0"/>
    <w:uiPriority w:val="99"/>
    <w:unhideWhenUsed/>
    <w:rsid w:val="00C26767"/>
    <w:rPr>
      <w:color w:val="0563C1" w:themeColor="hyperlink"/>
      <w:u w:val="single"/>
    </w:rPr>
  </w:style>
  <w:style w:type="paragraph" w:customStyle="1" w:styleId="headertext">
    <w:name w:val="headertext"/>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B7AC1"/>
  </w:style>
  <w:style w:type="paragraph" w:customStyle="1" w:styleId="pc">
    <w:name w:val="pc"/>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B7AC1"/>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f6">
    <w:name w:val="Основной текст_"/>
    <w:link w:val="13"/>
    <w:locked/>
    <w:rsid w:val="004B7AC1"/>
    <w:rPr>
      <w:sz w:val="27"/>
      <w:shd w:val="clear" w:color="auto" w:fill="FFFFFF"/>
    </w:rPr>
  </w:style>
  <w:style w:type="paragraph" w:customStyle="1" w:styleId="13">
    <w:name w:val="Основной текст1"/>
    <w:basedOn w:val="a"/>
    <w:link w:val="af6"/>
    <w:rsid w:val="004B7AC1"/>
    <w:pPr>
      <w:shd w:val="clear" w:color="auto" w:fill="FFFFFF"/>
      <w:spacing w:after="420" w:line="240" w:lineRule="atLeast"/>
    </w:pPr>
    <w:rPr>
      <w:sz w:val="27"/>
      <w:shd w:val="clear" w:color="auto" w:fill="FFFFFF"/>
    </w:rPr>
  </w:style>
  <w:style w:type="paragraph" w:customStyle="1" w:styleId="af7">
    <w:name w:val="Информация об изменениях"/>
    <w:basedOn w:val="a"/>
    <w:next w:val="a"/>
    <w:rsid w:val="004B7AC1"/>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sz w:val="20"/>
      <w:szCs w:val="20"/>
      <w:shd w:val="clear" w:color="auto" w:fill="EDEFF3"/>
      <w:lang w:eastAsia="ru-RU"/>
    </w:rPr>
  </w:style>
  <w:style w:type="paragraph" w:customStyle="1" w:styleId="af8">
    <w:name w:val="Нормальный (таблица)"/>
    <w:basedOn w:val="a"/>
    <w:next w:val="a"/>
    <w:uiPriority w:val="99"/>
    <w:rsid w:val="004B7AC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9">
    <w:name w:val="Прижатый влево"/>
    <w:basedOn w:val="a"/>
    <w:next w:val="a"/>
    <w:uiPriority w:val="99"/>
    <w:rsid w:val="004B7AC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fa">
    <w:name w:val="Normal (Web)"/>
    <w:basedOn w:val="a"/>
    <w:uiPriority w:val="99"/>
    <w:unhideWhenUsed/>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4B7AC1"/>
  </w:style>
  <w:style w:type="paragraph" w:customStyle="1" w:styleId="Default">
    <w:name w:val="Default"/>
    <w:rsid w:val="00E7060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b">
    <w:name w:val="Strong"/>
    <w:basedOn w:val="a0"/>
    <w:uiPriority w:val="22"/>
    <w:qFormat/>
    <w:rsid w:val="00E70600"/>
    <w:rPr>
      <w:b/>
      <w:bCs/>
    </w:rPr>
  </w:style>
  <w:style w:type="paragraph" w:customStyle="1" w:styleId="afc">
    <w:name w:val="Заголовок статьи"/>
    <w:basedOn w:val="a"/>
    <w:next w:val="a"/>
    <w:uiPriority w:val="99"/>
    <w:rsid w:val="00E70600"/>
    <w:pPr>
      <w:autoSpaceDE w:val="0"/>
      <w:autoSpaceDN w:val="0"/>
      <w:adjustRightInd w:val="0"/>
      <w:spacing w:after="0" w:line="240" w:lineRule="auto"/>
      <w:ind w:left="1612" w:hanging="892"/>
      <w:jc w:val="both"/>
    </w:pPr>
    <w:rPr>
      <w:rFonts w:ascii="Arial" w:hAnsi="Arial" w:cs="Arial"/>
      <w:sz w:val="24"/>
      <w:szCs w:val="24"/>
    </w:rPr>
  </w:style>
  <w:style w:type="character" w:customStyle="1" w:styleId="23">
    <w:name w:val="Основной текст (2)_"/>
    <w:link w:val="210"/>
    <w:locked/>
    <w:rsid w:val="00F30DCB"/>
    <w:rPr>
      <w:sz w:val="28"/>
      <w:szCs w:val="28"/>
      <w:shd w:val="clear" w:color="auto" w:fill="FFFFFF"/>
    </w:rPr>
  </w:style>
  <w:style w:type="paragraph" w:customStyle="1" w:styleId="210">
    <w:name w:val="Основной текст (2)1"/>
    <w:basedOn w:val="a"/>
    <w:link w:val="23"/>
    <w:rsid w:val="00F30DCB"/>
    <w:pPr>
      <w:widowControl w:val="0"/>
      <w:shd w:val="clear" w:color="auto" w:fill="FFFFFF"/>
      <w:spacing w:before="300" w:after="420" w:line="240" w:lineRule="atLeast"/>
    </w:pPr>
    <w:rPr>
      <w:sz w:val="28"/>
      <w:szCs w:val="28"/>
    </w:rPr>
  </w:style>
  <w:style w:type="table" w:customStyle="1" w:styleId="14">
    <w:name w:val="Сетка таблицы1"/>
    <w:basedOn w:val="a1"/>
    <w:next w:val="af"/>
    <w:uiPriority w:val="39"/>
    <w:rsid w:val="005051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
    <w:uiPriority w:val="39"/>
    <w:rsid w:val="005051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
    <w:rsid w:val="00C316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B833E8"/>
  </w:style>
  <w:style w:type="character" w:styleId="afd">
    <w:name w:val="FollowedHyperlink"/>
    <w:basedOn w:val="a0"/>
    <w:uiPriority w:val="99"/>
    <w:semiHidden/>
    <w:unhideWhenUsed/>
    <w:rsid w:val="00B833E8"/>
    <w:rPr>
      <w:color w:val="954F72" w:themeColor="followedHyperlink"/>
      <w:u w:val="single"/>
    </w:rPr>
  </w:style>
  <w:style w:type="paragraph" w:customStyle="1" w:styleId="msonormal0">
    <w:name w:val="msonormal"/>
    <w:basedOn w:val="a"/>
    <w:uiPriority w:val="99"/>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itle"/>
    <w:basedOn w:val="a"/>
    <w:link w:val="aff"/>
    <w:uiPriority w:val="99"/>
    <w:qFormat/>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аголовок Знак"/>
    <w:basedOn w:val="a0"/>
    <w:link w:val="afe"/>
    <w:uiPriority w:val="99"/>
    <w:rsid w:val="00B833E8"/>
    <w:rPr>
      <w:rFonts w:ascii="Times New Roman" w:eastAsia="Times New Roman" w:hAnsi="Times New Roman" w:cs="Times New Roman"/>
      <w:sz w:val="24"/>
      <w:szCs w:val="24"/>
      <w:lang w:eastAsia="ru-RU"/>
    </w:rPr>
  </w:style>
  <w:style w:type="paragraph" w:styleId="aff0">
    <w:name w:val="Subtitle"/>
    <w:basedOn w:val="a"/>
    <w:link w:val="aff1"/>
    <w:uiPriority w:val="11"/>
    <w:qFormat/>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Подзаголовок Знак"/>
    <w:basedOn w:val="a0"/>
    <w:link w:val="aff0"/>
    <w:uiPriority w:val="11"/>
    <w:rsid w:val="00B833E8"/>
    <w:rPr>
      <w:rFonts w:ascii="Times New Roman" w:eastAsia="Times New Roman" w:hAnsi="Times New Roman" w:cs="Times New Roman"/>
      <w:sz w:val="24"/>
      <w:szCs w:val="24"/>
      <w:lang w:eastAsia="ru-RU"/>
    </w:rPr>
  </w:style>
  <w:style w:type="paragraph" w:styleId="aff2">
    <w:name w:val="No Spacing"/>
    <w:link w:val="aff3"/>
    <w:uiPriority w:val="1"/>
    <w:qFormat/>
    <w:rsid w:val="00B833E8"/>
    <w:pPr>
      <w:spacing w:after="0" w:line="240" w:lineRule="auto"/>
    </w:pPr>
    <w:rPr>
      <w:rFonts w:ascii="Times New Roman" w:eastAsia="Calibri" w:hAnsi="Times New Roman" w:cs="Times New Roman"/>
      <w:sz w:val="28"/>
    </w:rPr>
  </w:style>
  <w:style w:type="paragraph" w:customStyle="1" w:styleId="110">
    <w:name w:val="Заголовок 11"/>
    <w:basedOn w:val="a"/>
    <w:next w:val="a"/>
    <w:uiPriority w:val="9"/>
    <w:qFormat/>
    <w:rsid w:val="00B833E8"/>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customStyle="1" w:styleId="310">
    <w:name w:val="Заголовок 31"/>
    <w:basedOn w:val="a"/>
    <w:next w:val="a"/>
    <w:uiPriority w:val="9"/>
    <w:semiHidden/>
    <w:qFormat/>
    <w:rsid w:val="00B833E8"/>
    <w:pPr>
      <w:keepNext/>
      <w:keepLines/>
      <w:spacing w:before="200" w:after="0" w:line="276" w:lineRule="auto"/>
      <w:outlineLvl w:val="2"/>
    </w:pPr>
    <w:rPr>
      <w:rFonts w:ascii="Cambria" w:eastAsia="Times New Roman" w:hAnsi="Cambria" w:cs="Times New Roman"/>
      <w:b/>
      <w:bCs/>
      <w:color w:val="4F81BD"/>
      <w:lang w:eastAsia="ru-RU"/>
    </w:rPr>
  </w:style>
  <w:style w:type="paragraph" w:customStyle="1" w:styleId="aff4">
    <w:name w:val="Знак Знак Знак Знак"/>
    <w:basedOn w:val="a"/>
    <w:uiPriority w:val="99"/>
    <w:rsid w:val="00B833E8"/>
    <w:pPr>
      <w:spacing w:line="240" w:lineRule="exact"/>
      <w:jc w:val="both"/>
    </w:pPr>
    <w:rPr>
      <w:rFonts w:ascii="Verdana" w:eastAsia="Times New Roman" w:hAnsi="Verdana" w:cs="Times New Roman"/>
      <w:szCs w:val="20"/>
      <w:lang w:val="en-US"/>
    </w:rPr>
  </w:style>
  <w:style w:type="paragraph" w:customStyle="1" w:styleId="15">
    <w:name w:val="Без интервала1"/>
    <w:next w:val="aff2"/>
    <w:uiPriority w:val="99"/>
    <w:qFormat/>
    <w:rsid w:val="00B833E8"/>
    <w:pPr>
      <w:spacing w:after="0" w:line="240" w:lineRule="auto"/>
    </w:pPr>
    <w:rPr>
      <w:rFonts w:ascii="Calibri" w:eastAsia="Times New Roman" w:hAnsi="Calibri" w:cs="Times New Roman"/>
      <w:lang w:eastAsia="ru-RU"/>
    </w:rPr>
  </w:style>
  <w:style w:type="paragraph" w:customStyle="1" w:styleId="16">
    <w:name w:val="Верхний колонтитул1"/>
    <w:basedOn w:val="a"/>
    <w:next w:val="a3"/>
    <w:uiPriority w:val="99"/>
    <w:rsid w:val="00B833E8"/>
    <w:pPr>
      <w:tabs>
        <w:tab w:val="center" w:pos="4677"/>
        <w:tab w:val="right" w:pos="9355"/>
      </w:tabs>
      <w:spacing w:after="0" w:line="240" w:lineRule="auto"/>
    </w:pPr>
    <w:rPr>
      <w:rFonts w:ascii="Times New Roman" w:eastAsia="Calibri" w:hAnsi="Times New Roman" w:cs="Times New Roman"/>
      <w:sz w:val="28"/>
    </w:rPr>
  </w:style>
  <w:style w:type="paragraph" w:customStyle="1" w:styleId="17">
    <w:name w:val="Нижний колонтитул1"/>
    <w:basedOn w:val="a"/>
    <w:next w:val="a5"/>
    <w:uiPriority w:val="99"/>
    <w:rsid w:val="00B833E8"/>
    <w:pPr>
      <w:tabs>
        <w:tab w:val="center" w:pos="4677"/>
        <w:tab w:val="right" w:pos="9355"/>
      </w:tabs>
      <w:spacing w:after="0" w:line="240" w:lineRule="auto"/>
    </w:pPr>
    <w:rPr>
      <w:rFonts w:ascii="Times New Roman" w:eastAsia="Calibri" w:hAnsi="Times New Roman" w:cs="Times New Roman"/>
      <w:sz w:val="28"/>
    </w:rPr>
  </w:style>
  <w:style w:type="paragraph" w:customStyle="1" w:styleId="18">
    <w:name w:val="Текст выноски1"/>
    <w:basedOn w:val="a"/>
    <w:next w:val="a9"/>
    <w:uiPriority w:val="99"/>
    <w:semiHidden/>
    <w:rsid w:val="00B833E8"/>
    <w:pPr>
      <w:spacing w:after="0" w:line="240" w:lineRule="auto"/>
    </w:pPr>
    <w:rPr>
      <w:rFonts w:ascii="Segoe UI" w:eastAsia="Calibri" w:hAnsi="Segoe UI" w:cs="Segoe UI"/>
      <w:sz w:val="18"/>
      <w:szCs w:val="18"/>
    </w:rPr>
  </w:style>
  <w:style w:type="paragraph" w:customStyle="1" w:styleId="toctitle">
    <w:name w:val="toc_title"/>
    <w:basedOn w:val="a"/>
    <w:uiPriority w:val="99"/>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l-w-header-span">
    <w:name w:val="ul-w-header-span"/>
    <w:basedOn w:val="a0"/>
    <w:rsid w:val="00B833E8"/>
  </w:style>
  <w:style w:type="character" w:customStyle="1" w:styleId="g-color-text-3">
    <w:name w:val="g-color-text-3"/>
    <w:basedOn w:val="a0"/>
    <w:rsid w:val="00B833E8"/>
  </w:style>
  <w:style w:type="character" w:customStyle="1" w:styleId="top-widgetsitemtext">
    <w:name w:val="top-widgets_item_text"/>
    <w:basedOn w:val="a0"/>
    <w:rsid w:val="00B833E8"/>
  </w:style>
  <w:style w:type="character" w:customStyle="1" w:styleId="fn">
    <w:name w:val="fn"/>
    <w:basedOn w:val="a0"/>
    <w:rsid w:val="00B833E8"/>
  </w:style>
  <w:style w:type="character" w:customStyle="1" w:styleId="toctoggle">
    <w:name w:val="toc_toggle"/>
    <w:basedOn w:val="a0"/>
    <w:rsid w:val="00B833E8"/>
  </w:style>
  <w:style w:type="character" w:customStyle="1" w:styleId="tocnumber">
    <w:name w:val="toc_number"/>
    <w:basedOn w:val="a0"/>
    <w:rsid w:val="00B833E8"/>
  </w:style>
  <w:style w:type="character" w:customStyle="1" w:styleId="hl">
    <w:name w:val="hl"/>
    <w:basedOn w:val="a0"/>
    <w:rsid w:val="00B833E8"/>
  </w:style>
  <w:style w:type="character" w:customStyle="1" w:styleId="nobr">
    <w:name w:val="nobr"/>
    <w:basedOn w:val="a0"/>
    <w:rsid w:val="00B833E8"/>
  </w:style>
  <w:style w:type="character" w:customStyle="1" w:styleId="111">
    <w:name w:val="Заголовок 1 Знак1"/>
    <w:basedOn w:val="a0"/>
    <w:uiPriority w:val="9"/>
    <w:rsid w:val="00B833E8"/>
    <w:rPr>
      <w:rFonts w:ascii="Calibri Light" w:eastAsia="Times New Roman" w:hAnsi="Calibri Light" w:cs="Times New Roman" w:hint="default"/>
      <w:color w:val="2E74B5" w:themeColor="accent1" w:themeShade="BF"/>
      <w:sz w:val="32"/>
      <w:szCs w:val="32"/>
    </w:rPr>
  </w:style>
  <w:style w:type="character" w:customStyle="1" w:styleId="311">
    <w:name w:val="Заголовок 3 Знак1"/>
    <w:basedOn w:val="a0"/>
    <w:uiPriority w:val="9"/>
    <w:semiHidden/>
    <w:rsid w:val="00B833E8"/>
    <w:rPr>
      <w:rFonts w:ascii="Calibri Light" w:eastAsia="Times New Roman" w:hAnsi="Calibri Light" w:cs="Times New Roman" w:hint="default"/>
      <w:color w:val="1F4D78" w:themeColor="accent1" w:themeShade="7F"/>
      <w:sz w:val="24"/>
      <w:szCs w:val="24"/>
    </w:rPr>
  </w:style>
  <w:style w:type="character" w:customStyle="1" w:styleId="19">
    <w:name w:val="Верхний колонтитул Знак1"/>
    <w:basedOn w:val="a0"/>
    <w:uiPriority w:val="99"/>
    <w:semiHidden/>
    <w:locked/>
    <w:rsid w:val="00B833E8"/>
    <w:rPr>
      <w:rFonts w:ascii="Times New Roman" w:eastAsia="Calibri" w:hAnsi="Times New Roman" w:cs="Times New Roman"/>
      <w:sz w:val="28"/>
    </w:rPr>
  </w:style>
  <w:style w:type="character" w:customStyle="1" w:styleId="1a">
    <w:name w:val="Нижний колонтитул Знак1"/>
    <w:basedOn w:val="a0"/>
    <w:uiPriority w:val="99"/>
    <w:semiHidden/>
    <w:locked/>
    <w:rsid w:val="00B833E8"/>
    <w:rPr>
      <w:rFonts w:ascii="Times New Roman" w:eastAsia="Calibri" w:hAnsi="Times New Roman" w:cs="Times New Roman"/>
      <w:sz w:val="28"/>
    </w:rPr>
  </w:style>
  <w:style w:type="character" w:customStyle="1" w:styleId="1b">
    <w:name w:val="Текст выноски Знак1"/>
    <w:basedOn w:val="a0"/>
    <w:uiPriority w:val="99"/>
    <w:semiHidden/>
    <w:locked/>
    <w:rsid w:val="00B833E8"/>
    <w:rPr>
      <w:rFonts w:ascii="Segoe UI" w:eastAsia="Calibri" w:hAnsi="Segoe UI" w:cs="Segoe UI"/>
      <w:sz w:val="18"/>
      <w:szCs w:val="18"/>
    </w:rPr>
  </w:style>
  <w:style w:type="table" w:customStyle="1" w:styleId="41">
    <w:name w:val="Сетка таблицы4"/>
    <w:basedOn w:val="a1"/>
    <w:next w:val="af"/>
    <w:uiPriority w:val="59"/>
    <w:rsid w:val="00B833E8"/>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B833E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39"/>
    <w:rsid w:val="00937F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
    <w:rsid w:val="00F461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annotation reference"/>
    <w:basedOn w:val="a0"/>
    <w:uiPriority w:val="99"/>
    <w:semiHidden/>
    <w:unhideWhenUsed/>
    <w:rsid w:val="002A4C4B"/>
    <w:rPr>
      <w:sz w:val="16"/>
      <w:szCs w:val="16"/>
    </w:rPr>
  </w:style>
  <w:style w:type="paragraph" w:styleId="aff6">
    <w:name w:val="annotation text"/>
    <w:basedOn w:val="a"/>
    <w:link w:val="aff7"/>
    <w:uiPriority w:val="99"/>
    <w:semiHidden/>
    <w:unhideWhenUsed/>
    <w:rsid w:val="002A4C4B"/>
    <w:pPr>
      <w:spacing w:line="240" w:lineRule="auto"/>
    </w:pPr>
    <w:rPr>
      <w:sz w:val="20"/>
      <w:szCs w:val="20"/>
    </w:rPr>
  </w:style>
  <w:style w:type="character" w:customStyle="1" w:styleId="aff7">
    <w:name w:val="Текст примечания Знак"/>
    <w:basedOn w:val="a0"/>
    <w:link w:val="aff6"/>
    <w:uiPriority w:val="99"/>
    <w:semiHidden/>
    <w:rsid w:val="002A4C4B"/>
    <w:rPr>
      <w:sz w:val="20"/>
      <w:szCs w:val="20"/>
    </w:rPr>
  </w:style>
  <w:style w:type="paragraph" w:styleId="aff8">
    <w:name w:val="annotation subject"/>
    <w:basedOn w:val="aff6"/>
    <w:next w:val="aff6"/>
    <w:link w:val="aff9"/>
    <w:uiPriority w:val="99"/>
    <w:semiHidden/>
    <w:unhideWhenUsed/>
    <w:rsid w:val="002A4C4B"/>
    <w:rPr>
      <w:b/>
      <w:bCs/>
    </w:rPr>
  </w:style>
  <w:style w:type="character" w:customStyle="1" w:styleId="aff9">
    <w:name w:val="Тема примечания Знак"/>
    <w:basedOn w:val="aff7"/>
    <w:link w:val="aff8"/>
    <w:uiPriority w:val="99"/>
    <w:semiHidden/>
    <w:rsid w:val="002A4C4B"/>
    <w:rPr>
      <w:b/>
      <w:bCs/>
      <w:sz w:val="20"/>
      <w:szCs w:val="20"/>
    </w:rPr>
  </w:style>
  <w:style w:type="numbering" w:customStyle="1" w:styleId="34">
    <w:name w:val="Нет списка3"/>
    <w:next w:val="a2"/>
    <w:uiPriority w:val="99"/>
    <w:semiHidden/>
    <w:unhideWhenUsed/>
    <w:rsid w:val="0069006F"/>
  </w:style>
  <w:style w:type="character" w:customStyle="1" w:styleId="affa">
    <w:name w:val="Сравнение редакций. Добавленный фрагмент"/>
    <w:rsid w:val="0069006F"/>
    <w:rPr>
      <w:color w:val="000000"/>
      <w:shd w:val="clear" w:color="auto" w:fill="C1D7FF"/>
    </w:rPr>
  </w:style>
  <w:style w:type="table" w:customStyle="1" w:styleId="61">
    <w:name w:val="Сетка таблицы6"/>
    <w:basedOn w:val="a1"/>
    <w:next w:val="af"/>
    <w:uiPriority w:val="59"/>
    <w:rsid w:val="00690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w:basedOn w:val="a"/>
    <w:rsid w:val="0069006F"/>
    <w:pPr>
      <w:spacing w:line="240" w:lineRule="exact"/>
    </w:pPr>
    <w:rPr>
      <w:rFonts w:ascii="Verdana" w:eastAsia="Times New Roman" w:hAnsi="Verdana" w:cs="Times New Roman"/>
      <w:sz w:val="20"/>
      <w:szCs w:val="20"/>
      <w:lang w:val="en-US"/>
    </w:rPr>
  </w:style>
  <w:style w:type="paragraph" w:styleId="affc">
    <w:name w:val="footnote text"/>
    <w:basedOn w:val="a"/>
    <w:link w:val="affd"/>
    <w:semiHidden/>
    <w:rsid w:val="0069006F"/>
    <w:pPr>
      <w:spacing w:after="0" w:line="240" w:lineRule="auto"/>
    </w:pPr>
    <w:rPr>
      <w:rFonts w:ascii="Times New Roman" w:eastAsia="Times New Roman" w:hAnsi="Times New Roman" w:cs="Times New Roman"/>
      <w:sz w:val="20"/>
      <w:szCs w:val="20"/>
      <w:lang w:eastAsia="ru-RU"/>
    </w:rPr>
  </w:style>
  <w:style w:type="character" w:customStyle="1" w:styleId="affd">
    <w:name w:val="Текст сноски Знак"/>
    <w:basedOn w:val="a0"/>
    <w:link w:val="affc"/>
    <w:semiHidden/>
    <w:rsid w:val="0069006F"/>
    <w:rPr>
      <w:rFonts w:ascii="Times New Roman" w:eastAsia="Times New Roman" w:hAnsi="Times New Roman" w:cs="Times New Roman"/>
      <w:sz w:val="20"/>
      <w:szCs w:val="20"/>
      <w:lang w:eastAsia="ru-RU"/>
    </w:rPr>
  </w:style>
  <w:style w:type="character" w:styleId="affe">
    <w:name w:val="footnote reference"/>
    <w:basedOn w:val="a0"/>
    <w:semiHidden/>
    <w:rsid w:val="0069006F"/>
    <w:rPr>
      <w:vertAlign w:val="superscript"/>
    </w:rPr>
  </w:style>
  <w:style w:type="paragraph" w:customStyle="1" w:styleId="62">
    <w:name w:val="Акт 6 пт"/>
    <w:basedOn w:val="a"/>
    <w:qFormat/>
    <w:rsid w:val="0069006F"/>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ff">
    <w:name w:val="Акты"/>
    <w:basedOn w:val="a"/>
    <w:link w:val="afff0"/>
    <w:qFormat/>
    <w:rsid w:val="0069006F"/>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0">
    <w:name w:val="Акты Знак"/>
    <w:basedOn w:val="a0"/>
    <w:link w:val="afff"/>
    <w:rsid w:val="0069006F"/>
    <w:rPr>
      <w:rFonts w:ascii="Times New Roman" w:eastAsia="Times New Roman" w:hAnsi="Times New Roman" w:cs="Times New Roman"/>
      <w:sz w:val="28"/>
      <w:szCs w:val="28"/>
      <w:lang w:eastAsia="ru-RU"/>
    </w:rPr>
  </w:style>
  <w:style w:type="paragraph" w:customStyle="1" w:styleId="afff1">
    <w:name w:val="Базовый"/>
    <w:rsid w:val="0069006F"/>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table" w:customStyle="1" w:styleId="130">
    <w:name w:val="Сетка таблицы13"/>
    <w:basedOn w:val="a1"/>
    <w:next w:val="af"/>
    <w:uiPriority w:val="39"/>
    <w:rsid w:val="006900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A84411"/>
  </w:style>
  <w:style w:type="table" w:customStyle="1" w:styleId="71">
    <w:name w:val="Сетка таблицы7"/>
    <w:basedOn w:val="a1"/>
    <w:next w:val="af"/>
    <w:uiPriority w:val="59"/>
    <w:rsid w:val="00A8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E08EE"/>
  </w:style>
  <w:style w:type="paragraph" w:customStyle="1" w:styleId="26">
    <w:name w:val="Абзац списка2"/>
    <w:basedOn w:val="a"/>
    <w:qFormat/>
    <w:rsid w:val="00BE08EE"/>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styleId="27">
    <w:name w:val="Body Text 2"/>
    <w:basedOn w:val="a"/>
    <w:link w:val="28"/>
    <w:uiPriority w:val="99"/>
    <w:rsid w:val="00BE08EE"/>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uiPriority w:val="99"/>
    <w:rsid w:val="00BE08EE"/>
    <w:rPr>
      <w:rFonts w:ascii="Times New Roman" w:eastAsia="Times New Roman" w:hAnsi="Times New Roman" w:cs="Times New Roman"/>
      <w:sz w:val="24"/>
      <w:szCs w:val="24"/>
      <w:lang w:eastAsia="ru-RU"/>
    </w:rPr>
  </w:style>
  <w:style w:type="paragraph" w:customStyle="1" w:styleId="afff2">
    <w:name w:val="Комментарий"/>
    <w:basedOn w:val="a"/>
    <w:next w:val="a"/>
    <w:uiPriority w:val="99"/>
    <w:rsid w:val="00BE08EE"/>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table" w:customStyle="1" w:styleId="312">
    <w:name w:val="Сетка таблицы31"/>
    <w:basedOn w:val="a1"/>
    <w:next w:val="af"/>
    <w:uiPriority w:val="39"/>
    <w:rsid w:val="00BE08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
    <w:uiPriority w:val="39"/>
    <w:rsid w:val="00BE08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
    <w:uiPriority w:val="39"/>
    <w:rsid w:val="00BE08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9C67D1"/>
  </w:style>
  <w:style w:type="table" w:customStyle="1" w:styleId="81">
    <w:name w:val="Сетка таблицы8"/>
    <w:basedOn w:val="a1"/>
    <w:next w:val="af"/>
    <w:uiPriority w:val="39"/>
    <w:rsid w:val="009C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800D22"/>
  </w:style>
  <w:style w:type="table" w:customStyle="1" w:styleId="9">
    <w:name w:val="Сетка таблицы9"/>
    <w:basedOn w:val="a1"/>
    <w:next w:val="af"/>
    <w:uiPriority w:val="59"/>
    <w:rsid w:val="00800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C72432"/>
  </w:style>
  <w:style w:type="character" w:customStyle="1" w:styleId="1c">
    <w:name w:val="Основной текст Знак1"/>
    <w:basedOn w:val="a0"/>
    <w:uiPriority w:val="99"/>
    <w:rsid w:val="00C72432"/>
    <w:rPr>
      <w:rFonts w:ascii="Times New Roman" w:eastAsia="Times New Roman" w:hAnsi="Times New Roman" w:cs="Times New Roman"/>
      <w:sz w:val="28"/>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C72432"/>
    <w:pPr>
      <w:spacing w:after="0" w:line="240" w:lineRule="auto"/>
    </w:pPr>
    <w:rPr>
      <w:rFonts w:ascii="Verdana" w:eastAsia="Times New Roman" w:hAnsi="Verdana" w:cs="Verdana"/>
      <w:sz w:val="20"/>
      <w:szCs w:val="20"/>
      <w:lang w:val="en-US"/>
    </w:rPr>
  </w:style>
  <w:style w:type="table" w:customStyle="1" w:styleId="100">
    <w:name w:val="Сетка таблицы10"/>
    <w:basedOn w:val="a1"/>
    <w:next w:val="af"/>
    <w:uiPriority w:val="39"/>
    <w:rsid w:val="00C724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Indent 3"/>
    <w:basedOn w:val="a"/>
    <w:link w:val="36"/>
    <w:uiPriority w:val="99"/>
    <w:rsid w:val="00C72432"/>
    <w:pPr>
      <w:overflowPunct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rsid w:val="00C72432"/>
    <w:rPr>
      <w:rFonts w:ascii="Times New Roman" w:eastAsia="Times New Roman" w:hAnsi="Times New Roman" w:cs="Times New Roman"/>
      <w:sz w:val="16"/>
      <w:szCs w:val="16"/>
      <w:lang w:eastAsia="ru-RU"/>
    </w:rPr>
  </w:style>
  <w:style w:type="character" w:customStyle="1" w:styleId="afff3">
    <w:name w:val="Знак Знак"/>
    <w:basedOn w:val="a0"/>
    <w:locked/>
    <w:rsid w:val="00C72432"/>
    <w:rPr>
      <w:b/>
      <w:i/>
      <w:sz w:val="28"/>
      <w:lang w:val="ru-RU" w:eastAsia="ru-RU" w:bidi="ar-SA"/>
    </w:rPr>
  </w:style>
  <w:style w:type="table" w:customStyle="1" w:styleId="140">
    <w:name w:val="Сетка таблицы14"/>
    <w:basedOn w:val="a1"/>
    <w:next w:val="af"/>
    <w:uiPriority w:val="39"/>
    <w:rsid w:val="00C7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C7243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table" w:customStyle="1" w:styleId="212">
    <w:name w:val="Сетка таблицы21"/>
    <w:basedOn w:val="a1"/>
    <w:next w:val="af"/>
    <w:uiPriority w:val="39"/>
    <w:rsid w:val="00C7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
    <w:uiPriority w:val="39"/>
    <w:rsid w:val="00C7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
    <w:uiPriority w:val="39"/>
    <w:rsid w:val="00C7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094F7C"/>
    <w:rPr>
      <w:rFonts w:ascii="Times New Roman" w:hAnsi="Times New Roman" w:cs="Times New Roman" w:hint="default"/>
      <w:b w:val="0"/>
      <w:bCs w:val="0"/>
      <w:i w:val="0"/>
      <w:iCs w:val="0"/>
      <w:color w:val="000000"/>
      <w:sz w:val="22"/>
      <w:szCs w:val="22"/>
    </w:rPr>
  </w:style>
  <w:style w:type="table" w:customStyle="1" w:styleId="-411">
    <w:name w:val="Таблица-сетка 4 — акцент 11"/>
    <w:basedOn w:val="a1"/>
    <w:uiPriority w:val="49"/>
    <w:rsid w:val="007C70D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41">
    <w:name w:val="Таблица-сетка 4 — акцент 41"/>
    <w:basedOn w:val="a1"/>
    <w:uiPriority w:val="49"/>
    <w:rsid w:val="007C70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90">
    <w:name w:val="Нет списка9"/>
    <w:next w:val="a2"/>
    <w:uiPriority w:val="99"/>
    <w:semiHidden/>
    <w:unhideWhenUsed/>
    <w:rsid w:val="005A5451"/>
  </w:style>
  <w:style w:type="table" w:customStyle="1" w:styleId="-4110">
    <w:name w:val="Таблица-сетка 4 — акцент 11"/>
    <w:basedOn w:val="a1"/>
    <w:next w:val="-411"/>
    <w:uiPriority w:val="49"/>
    <w:rsid w:val="005A545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410">
    <w:name w:val="Таблица-сетка 4 — акцент 41"/>
    <w:basedOn w:val="a1"/>
    <w:next w:val="-441"/>
    <w:uiPriority w:val="49"/>
    <w:rsid w:val="005A545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ff4">
    <w:name w:val="Emphasis"/>
    <w:basedOn w:val="a0"/>
    <w:uiPriority w:val="20"/>
    <w:qFormat/>
    <w:rsid w:val="005A5451"/>
    <w:rPr>
      <w:i/>
      <w:iCs/>
    </w:rPr>
  </w:style>
  <w:style w:type="table" w:customStyle="1" w:styleId="150">
    <w:name w:val="Сетка таблицы15"/>
    <w:basedOn w:val="a1"/>
    <w:next w:val="af"/>
    <w:uiPriority w:val="39"/>
    <w:rsid w:val="005A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5A5451"/>
  </w:style>
  <w:style w:type="table" w:customStyle="1" w:styleId="-412">
    <w:name w:val="Таблица-сетка 4 — акцент 12"/>
    <w:basedOn w:val="a1"/>
    <w:next w:val="-411"/>
    <w:uiPriority w:val="49"/>
    <w:rsid w:val="005A545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42">
    <w:name w:val="Таблица-сетка 4 — акцент 42"/>
    <w:basedOn w:val="a1"/>
    <w:next w:val="-441"/>
    <w:uiPriority w:val="49"/>
    <w:rsid w:val="005A545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60">
    <w:name w:val="Сетка таблицы16"/>
    <w:basedOn w:val="a1"/>
    <w:next w:val="af"/>
    <w:uiPriority w:val="39"/>
    <w:rsid w:val="005A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
    <w:uiPriority w:val="39"/>
    <w:rsid w:val="0074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747458"/>
  </w:style>
  <w:style w:type="paragraph" w:customStyle="1" w:styleId="formattext">
    <w:name w:val="formattext"/>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80">
    <w:name w:val="Сетка таблицы18"/>
    <w:basedOn w:val="a1"/>
    <w:next w:val="af"/>
    <w:uiPriority w:val="39"/>
    <w:rsid w:val="0074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747458"/>
  </w:style>
  <w:style w:type="numbering" w:customStyle="1" w:styleId="131">
    <w:name w:val="Нет списка13"/>
    <w:next w:val="a2"/>
    <w:uiPriority w:val="99"/>
    <w:semiHidden/>
    <w:unhideWhenUsed/>
    <w:rsid w:val="00747458"/>
  </w:style>
  <w:style w:type="table" w:customStyle="1" w:styleId="190">
    <w:name w:val="Сетка таблицы19"/>
    <w:basedOn w:val="a1"/>
    <w:next w:val="af"/>
    <w:uiPriority w:val="39"/>
    <w:rsid w:val="0074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
    <w:uiPriority w:val="39"/>
    <w:rsid w:val="0074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47458"/>
  </w:style>
  <w:style w:type="paragraph" w:customStyle="1" w:styleId="ConsPlusTitle">
    <w:name w:val="ConsPlusTitle"/>
    <w:rsid w:val="0074745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5">
    <w:name w:val="Информация об изменениях документа"/>
    <w:basedOn w:val="afff2"/>
    <w:next w:val="a"/>
    <w:uiPriority w:val="99"/>
    <w:rsid w:val="00747458"/>
    <w:pPr>
      <w:widowControl w:val="0"/>
    </w:pPr>
    <w:rPr>
      <w:rFonts w:eastAsia="Times New Roman"/>
      <w:i/>
      <w:iCs/>
    </w:rPr>
  </w:style>
  <w:style w:type="paragraph" w:customStyle="1" w:styleId="article-renderblock">
    <w:name w:val="article-render__block"/>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747458"/>
    <w:pPr>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1d">
    <w:name w:val="Неразрешенное упоминание1"/>
    <w:basedOn w:val="a0"/>
    <w:uiPriority w:val="99"/>
    <w:semiHidden/>
    <w:unhideWhenUsed/>
    <w:rsid w:val="009B34FF"/>
    <w:rPr>
      <w:color w:val="605E5C"/>
      <w:shd w:val="clear" w:color="auto" w:fill="E1DFDD"/>
    </w:rPr>
  </w:style>
  <w:style w:type="paragraph" w:customStyle="1" w:styleId="1e">
    <w:name w:val="Обычный.1"/>
    <w:uiPriority w:val="99"/>
    <w:rsid w:val="00A116C0"/>
    <w:pPr>
      <w:spacing w:after="20" w:line="240" w:lineRule="auto"/>
      <w:ind w:firstLine="709"/>
      <w:jc w:val="both"/>
    </w:pPr>
    <w:rPr>
      <w:rFonts w:ascii="Times New Roman" w:eastAsia="Times New Roman" w:hAnsi="Times New Roman" w:cs="Times New Roman"/>
      <w:sz w:val="24"/>
      <w:szCs w:val="24"/>
      <w:lang w:eastAsia="ru-RU"/>
    </w:rPr>
  </w:style>
  <w:style w:type="character" w:styleId="afff6">
    <w:name w:val="Subtle Emphasis"/>
    <w:basedOn w:val="a0"/>
    <w:uiPriority w:val="19"/>
    <w:qFormat/>
    <w:rsid w:val="00A116C0"/>
    <w:rPr>
      <w:i/>
      <w:iCs/>
      <w:color w:val="404040" w:themeColor="text1" w:themeTint="BF"/>
    </w:rPr>
  </w:style>
  <w:style w:type="numbering" w:customStyle="1" w:styleId="151">
    <w:name w:val="Нет списка15"/>
    <w:next w:val="a2"/>
    <w:uiPriority w:val="99"/>
    <w:semiHidden/>
    <w:unhideWhenUsed/>
    <w:rsid w:val="00FA20FF"/>
  </w:style>
  <w:style w:type="paragraph" w:customStyle="1" w:styleId="1f">
    <w:name w:val="Обычный1"/>
    <w:uiPriority w:val="99"/>
    <w:rsid w:val="00FA20FF"/>
    <w:pPr>
      <w:spacing w:after="0" w:line="276" w:lineRule="auto"/>
    </w:pPr>
    <w:rPr>
      <w:rFonts w:ascii="Arial" w:eastAsia="Calibri" w:hAnsi="Arial" w:cs="Arial"/>
      <w:color w:val="000000"/>
      <w:lang w:eastAsia="ru-RU"/>
    </w:rPr>
  </w:style>
  <w:style w:type="paragraph" w:styleId="afff7">
    <w:name w:val="List"/>
    <w:basedOn w:val="a"/>
    <w:uiPriority w:val="99"/>
    <w:semiHidden/>
    <w:rsid w:val="00FA20FF"/>
    <w:pPr>
      <w:spacing w:after="0" w:line="240" w:lineRule="auto"/>
      <w:ind w:left="283" w:hanging="283"/>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FA20FF"/>
    <w:pPr>
      <w:spacing w:after="200" w:line="276" w:lineRule="auto"/>
      <w:ind w:left="720"/>
    </w:pPr>
    <w:rPr>
      <w:rFonts w:ascii="Calibri" w:eastAsia="Times New Roman" w:hAnsi="Calibri" w:cs="Calibri"/>
      <w:lang w:eastAsia="ru-RU"/>
    </w:rPr>
  </w:style>
  <w:style w:type="table" w:customStyle="1" w:styleId="200">
    <w:name w:val="Сетка таблицы20"/>
    <w:basedOn w:val="a1"/>
    <w:next w:val="af"/>
    <w:uiPriority w:val="39"/>
    <w:rsid w:val="00FA2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
    <w:uiPriority w:val="59"/>
    <w:rsid w:val="00FA20F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Без интервала Знак"/>
    <w:basedOn w:val="a0"/>
    <w:link w:val="aff2"/>
    <w:uiPriority w:val="1"/>
    <w:rsid w:val="00FA20FF"/>
    <w:rPr>
      <w:rFonts w:ascii="Times New Roman" w:eastAsia="Calibri" w:hAnsi="Times New Roman" w:cs="Times New Roman"/>
      <w:sz w:val="28"/>
    </w:rPr>
  </w:style>
  <w:style w:type="paragraph" w:customStyle="1" w:styleId="s16">
    <w:name w:val="s_16"/>
    <w:basedOn w:val="a"/>
    <w:rsid w:val="00E16C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61">
    <w:name w:val="Нет списка16"/>
    <w:next w:val="a2"/>
    <w:uiPriority w:val="99"/>
    <w:semiHidden/>
    <w:unhideWhenUsed/>
    <w:rsid w:val="00D729E4"/>
  </w:style>
  <w:style w:type="character" w:customStyle="1" w:styleId="highlightcolor">
    <w:name w:val="highlightcolor"/>
    <w:basedOn w:val="a0"/>
    <w:rsid w:val="00D729E4"/>
  </w:style>
  <w:style w:type="paragraph" w:customStyle="1" w:styleId="228bf8a64b8551e1msonormal">
    <w:name w:val="228bf8a64b8551e1msonormal"/>
    <w:basedOn w:val="a"/>
    <w:rsid w:val="00D729E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
    <w:name w:val="Нет списка17"/>
    <w:next w:val="a2"/>
    <w:uiPriority w:val="99"/>
    <w:semiHidden/>
    <w:unhideWhenUsed/>
    <w:rsid w:val="00D729E4"/>
  </w:style>
  <w:style w:type="numbering" w:customStyle="1" w:styleId="181">
    <w:name w:val="Нет списка18"/>
    <w:next w:val="a2"/>
    <w:uiPriority w:val="99"/>
    <w:semiHidden/>
    <w:unhideWhenUsed/>
    <w:rsid w:val="00C66417"/>
  </w:style>
  <w:style w:type="table" w:customStyle="1" w:styleId="220">
    <w:name w:val="Сетка таблицы22"/>
    <w:basedOn w:val="a1"/>
    <w:next w:val="af"/>
    <w:uiPriority w:val="39"/>
    <w:rsid w:val="00C66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Абзац списка3"/>
    <w:basedOn w:val="a"/>
    <w:rsid w:val="00C66417"/>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numbering" w:customStyle="1" w:styleId="191">
    <w:name w:val="Нет списка19"/>
    <w:next w:val="a2"/>
    <w:uiPriority w:val="99"/>
    <w:semiHidden/>
    <w:unhideWhenUsed/>
    <w:rsid w:val="00C66417"/>
  </w:style>
  <w:style w:type="table" w:customStyle="1" w:styleId="230">
    <w:name w:val="Сетка таблицы23"/>
    <w:basedOn w:val="a1"/>
    <w:next w:val="af"/>
    <w:uiPriority w:val="39"/>
    <w:rsid w:val="00C66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0"/>
    <w:rsid w:val="00C66417"/>
  </w:style>
  <w:style w:type="numbering" w:customStyle="1" w:styleId="201">
    <w:name w:val="Нет списка20"/>
    <w:next w:val="a2"/>
    <w:uiPriority w:val="99"/>
    <w:semiHidden/>
    <w:unhideWhenUsed/>
    <w:rsid w:val="00E32704"/>
  </w:style>
  <w:style w:type="numbering" w:customStyle="1" w:styleId="213">
    <w:name w:val="Нет списка21"/>
    <w:next w:val="a2"/>
    <w:uiPriority w:val="99"/>
    <w:semiHidden/>
    <w:unhideWhenUsed/>
    <w:rsid w:val="00060A94"/>
  </w:style>
  <w:style w:type="table" w:customStyle="1" w:styleId="240">
    <w:name w:val="Сетка таблицы24"/>
    <w:basedOn w:val="a1"/>
    <w:next w:val="af"/>
    <w:uiPriority w:val="59"/>
    <w:rsid w:val="00060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
    <w:uiPriority w:val="39"/>
    <w:rsid w:val="00D4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D402EC"/>
  </w:style>
  <w:style w:type="table" w:customStyle="1" w:styleId="260">
    <w:name w:val="Сетка таблицы26"/>
    <w:basedOn w:val="a1"/>
    <w:next w:val="af"/>
    <w:uiPriority w:val="39"/>
    <w:rsid w:val="00D402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39"/>
    <w:rsid w:val="00D4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D4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39"/>
    <w:rsid w:val="00D4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39"/>
    <w:rsid w:val="00D4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E83D65"/>
  </w:style>
  <w:style w:type="table" w:customStyle="1" w:styleId="280">
    <w:name w:val="Сетка таблицы28"/>
    <w:basedOn w:val="a1"/>
    <w:next w:val="af"/>
    <w:uiPriority w:val="59"/>
    <w:rsid w:val="00E83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
    <w:uiPriority w:val="59"/>
    <w:rsid w:val="00BC0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BC081B"/>
  </w:style>
  <w:style w:type="table" w:styleId="-41">
    <w:name w:val="Grid Table 4 Accent 1"/>
    <w:basedOn w:val="a1"/>
    <w:uiPriority w:val="49"/>
    <w:rsid w:val="00BC081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251">
    <w:name w:val="Нет списка25"/>
    <w:next w:val="a2"/>
    <w:uiPriority w:val="99"/>
    <w:semiHidden/>
    <w:unhideWhenUsed/>
    <w:rsid w:val="005E4310"/>
  </w:style>
  <w:style w:type="numbering" w:customStyle="1" w:styleId="261">
    <w:name w:val="Нет списка26"/>
    <w:next w:val="a2"/>
    <w:uiPriority w:val="99"/>
    <w:semiHidden/>
    <w:unhideWhenUsed/>
    <w:rsid w:val="005E4310"/>
  </w:style>
  <w:style w:type="paragraph" w:customStyle="1" w:styleId="hlleftbdr">
    <w:name w:val="hl_leftbdr"/>
    <w:basedOn w:val="a"/>
    <w:rsid w:val="005E4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bdr">
    <w:name w:val="hl_bdr"/>
    <w:basedOn w:val="a"/>
    <w:rsid w:val="005E4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leftgray">
    <w:name w:val="hl_leftgray"/>
    <w:basedOn w:val="a"/>
    <w:rsid w:val="005E4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right">
    <w:name w:val="hl_right"/>
    <w:basedOn w:val="a"/>
    <w:rsid w:val="005E4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blue">
    <w:name w:val="hl_blue"/>
    <w:basedOn w:val="a"/>
    <w:rsid w:val="005E43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00">
    <w:name w:val="Сетка таблицы30"/>
    <w:basedOn w:val="a1"/>
    <w:next w:val="af"/>
    <w:uiPriority w:val="59"/>
    <w:rsid w:val="005E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BC404C"/>
  </w:style>
  <w:style w:type="numbering" w:customStyle="1" w:styleId="281">
    <w:name w:val="Нет списка28"/>
    <w:next w:val="a2"/>
    <w:uiPriority w:val="99"/>
    <w:semiHidden/>
    <w:unhideWhenUsed/>
    <w:rsid w:val="00BC404C"/>
  </w:style>
  <w:style w:type="table" w:customStyle="1" w:styleId="340">
    <w:name w:val="Сетка таблицы34"/>
    <w:basedOn w:val="a1"/>
    <w:next w:val="af"/>
    <w:uiPriority w:val="39"/>
    <w:rsid w:val="00385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2"/>
    <w:uiPriority w:val="99"/>
    <w:semiHidden/>
    <w:unhideWhenUsed/>
    <w:rsid w:val="008F5894"/>
  </w:style>
  <w:style w:type="table" w:customStyle="1" w:styleId="350">
    <w:name w:val="Сетка таблицы35"/>
    <w:basedOn w:val="a1"/>
    <w:next w:val="af"/>
    <w:uiPriority w:val="59"/>
    <w:rsid w:val="008F58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a">
    <w:name w:val="Неразрешенное упоминание2"/>
    <w:basedOn w:val="a0"/>
    <w:uiPriority w:val="99"/>
    <w:semiHidden/>
    <w:unhideWhenUsed/>
    <w:rsid w:val="00264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4053">
      <w:bodyDiv w:val="1"/>
      <w:marLeft w:val="0"/>
      <w:marRight w:val="0"/>
      <w:marTop w:val="0"/>
      <w:marBottom w:val="0"/>
      <w:divBdr>
        <w:top w:val="none" w:sz="0" w:space="0" w:color="auto"/>
        <w:left w:val="none" w:sz="0" w:space="0" w:color="auto"/>
        <w:bottom w:val="none" w:sz="0" w:space="0" w:color="auto"/>
        <w:right w:val="none" w:sz="0" w:space="0" w:color="auto"/>
      </w:divBdr>
    </w:div>
    <w:div w:id="23412396">
      <w:bodyDiv w:val="1"/>
      <w:marLeft w:val="0"/>
      <w:marRight w:val="0"/>
      <w:marTop w:val="0"/>
      <w:marBottom w:val="0"/>
      <w:divBdr>
        <w:top w:val="none" w:sz="0" w:space="0" w:color="auto"/>
        <w:left w:val="none" w:sz="0" w:space="0" w:color="auto"/>
        <w:bottom w:val="none" w:sz="0" w:space="0" w:color="auto"/>
        <w:right w:val="none" w:sz="0" w:space="0" w:color="auto"/>
      </w:divBdr>
    </w:div>
    <w:div w:id="133984512">
      <w:bodyDiv w:val="1"/>
      <w:marLeft w:val="0"/>
      <w:marRight w:val="0"/>
      <w:marTop w:val="0"/>
      <w:marBottom w:val="0"/>
      <w:divBdr>
        <w:top w:val="none" w:sz="0" w:space="0" w:color="auto"/>
        <w:left w:val="none" w:sz="0" w:space="0" w:color="auto"/>
        <w:bottom w:val="none" w:sz="0" w:space="0" w:color="auto"/>
        <w:right w:val="none" w:sz="0" w:space="0" w:color="auto"/>
      </w:divBdr>
    </w:div>
    <w:div w:id="140074499">
      <w:bodyDiv w:val="1"/>
      <w:marLeft w:val="0"/>
      <w:marRight w:val="0"/>
      <w:marTop w:val="0"/>
      <w:marBottom w:val="0"/>
      <w:divBdr>
        <w:top w:val="none" w:sz="0" w:space="0" w:color="auto"/>
        <w:left w:val="none" w:sz="0" w:space="0" w:color="auto"/>
        <w:bottom w:val="none" w:sz="0" w:space="0" w:color="auto"/>
        <w:right w:val="none" w:sz="0" w:space="0" w:color="auto"/>
      </w:divBdr>
    </w:div>
    <w:div w:id="167016681">
      <w:bodyDiv w:val="1"/>
      <w:marLeft w:val="0"/>
      <w:marRight w:val="0"/>
      <w:marTop w:val="0"/>
      <w:marBottom w:val="0"/>
      <w:divBdr>
        <w:top w:val="none" w:sz="0" w:space="0" w:color="auto"/>
        <w:left w:val="none" w:sz="0" w:space="0" w:color="auto"/>
        <w:bottom w:val="none" w:sz="0" w:space="0" w:color="auto"/>
        <w:right w:val="none" w:sz="0" w:space="0" w:color="auto"/>
      </w:divBdr>
    </w:div>
    <w:div w:id="230166069">
      <w:bodyDiv w:val="1"/>
      <w:marLeft w:val="0"/>
      <w:marRight w:val="0"/>
      <w:marTop w:val="0"/>
      <w:marBottom w:val="0"/>
      <w:divBdr>
        <w:top w:val="none" w:sz="0" w:space="0" w:color="auto"/>
        <w:left w:val="none" w:sz="0" w:space="0" w:color="auto"/>
        <w:bottom w:val="none" w:sz="0" w:space="0" w:color="auto"/>
        <w:right w:val="none" w:sz="0" w:space="0" w:color="auto"/>
      </w:divBdr>
    </w:div>
    <w:div w:id="336345908">
      <w:bodyDiv w:val="1"/>
      <w:marLeft w:val="0"/>
      <w:marRight w:val="0"/>
      <w:marTop w:val="0"/>
      <w:marBottom w:val="0"/>
      <w:divBdr>
        <w:top w:val="none" w:sz="0" w:space="0" w:color="auto"/>
        <w:left w:val="none" w:sz="0" w:space="0" w:color="auto"/>
        <w:bottom w:val="none" w:sz="0" w:space="0" w:color="auto"/>
        <w:right w:val="none" w:sz="0" w:space="0" w:color="auto"/>
      </w:divBdr>
    </w:div>
    <w:div w:id="526605842">
      <w:bodyDiv w:val="1"/>
      <w:marLeft w:val="0"/>
      <w:marRight w:val="0"/>
      <w:marTop w:val="0"/>
      <w:marBottom w:val="0"/>
      <w:divBdr>
        <w:top w:val="none" w:sz="0" w:space="0" w:color="auto"/>
        <w:left w:val="none" w:sz="0" w:space="0" w:color="auto"/>
        <w:bottom w:val="none" w:sz="0" w:space="0" w:color="auto"/>
        <w:right w:val="none" w:sz="0" w:space="0" w:color="auto"/>
      </w:divBdr>
    </w:div>
    <w:div w:id="535780261">
      <w:bodyDiv w:val="1"/>
      <w:marLeft w:val="0"/>
      <w:marRight w:val="0"/>
      <w:marTop w:val="0"/>
      <w:marBottom w:val="0"/>
      <w:divBdr>
        <w:top w:val="none" w:sz="0" w:space="0" w:color="auto"/>
        <w:left w:val="none" w:sz="0" w:space="0" w:color="auto"/>
        <w:bottom w:val="none" w:sz="0" w:space="0" w:color="auto"/>
        <w:right w:val="none" w:sz="0" w:space="0" w:color="auto"/>
      </w:divBdr>
    </w:div>
    <w:div w:id="560597772">
      <w:bodyDiv w:val="1"/>
      <w:marLeft w:val="0"/>
      <w:marRight w:val="0"/>
      <w:marTop w:val="0"/>
      <w:marBottom w:val="0"/>
      <w:divBdr>
        <w:top w:val="none" w:sz="0" w:space="0" w:color="auto"/>
        <w:left w:val="none" w:sz="0" w:space="0" w:color="auto"/>
        <w:bottom w:val="none" w:sz="0" w:space="0" w:color="auto"/>
        <w:right w:val="none" w:sz="0" w:space="0" w:color="auto"/>
      </w:divBdr>
    </w:div>
    <w:div w:id="567881832">
      <w:bodyDiv w:val="1"/>
      <w:marLeft w:val="0"/>
      <w:marRight w:val="0"/>
      <w:marTop w:val="0"/>
      <w:marBottom w:val="0"/>
      <w:divBdr>
        <w:top w:val="none" w:sz="0" w:space="0" w:color="auto"/>
        <w:left w:val="none" w:sz="0" w:space="0" w:color="auto"/>
        <w:bottom w:val="none" w:sz="0" w:space="0" w:color="auto"/>
        <w:right w:val="none" w:sz="0" w:space="0" w:color="auto"/>
      </w:divBdr>
    </w:div>
    <w:div w:id="568225849">
      <w:bodyDiv w:val="1"/>
      <w:marLeft w:val="0"/>
      <w:marRight w:val="0"/>
      <w:marTop w:val="0"/>
      <w:marBottom w:val="0"/>
      <w:divBdr>
        <w:top w:val="none" w:sz="0" w:space="0" w:color="auto"/>
        <w:left w:val="none" w:sz="0" w:space="0" w:color="auto"/>
        <w:bottom w:val="none" w:sz="0" w:space="0" w:color="auto"/>
        <w:right w:val="none" w:sz="0" w:space="0" w:color="auto"/>
      </w:divBdr>
    </w:div>
    <w:div w:id="601839092">
      <w:bodyDiv w:val="1"/>
      <w:marLeft w:val="0"/>
      <w:marRight w:val="0"/>
      <w:marTop w:val="0"/>
      <w:marBottom w:val="0"/>
      <w:divBdr>
        <w:top w:val="none" w:sz="0" w:space="0" w:color="auto"/>
        <w:left w:val="none" w:sz="0" w:space="0" w:color="auto"/>
        <w:bottom w:val="none" w:sz="0" w:space="0" w:color="auto"/>
        <w:right w:val="none" w:sz="0" w:space="0" w:color="auto"/>
      </w:divBdr>
    </w:div>
    <w:div w:id="611739865">
      <w:bodyDiv w:val="1"/>
      <w:marLeft w:val="0"/>
      <w:marRight w:val="0"/>
      <w:marTop w:val="0"/>
      <w:marBottom w:val="0"/>
      <w:divBdr>
        <w:top w:val="none" w:sz="0" w:space="0" w:color="auto"/>
        <w:left w:val="none" w:sz="0" w:space="0" w:color="auto"/>
        <w:bottom w:val="none" w:sz="0" w:space="0" w:color="auto"/>
        <w:right w:val="none" w:sz="0" w:space="0" w:color="auto"/>
      </w:divBdr>
    </w:div>
    <w:div w:id="663780953">
      <w:bodyDiv w:val="1"/>
      <w:marLeft w:val="0"/>
      <w:marRight w:val="0"/>
      <w:marTop w:val="0"/>
      <w:marBottom w:val="0"/>
      <w:divBdr>
        <w:top w:val="none" w:sz="0" w:space="0" w:color="auto"/>
        <w:left w:val="none" w:sz="0" w:space="0" w:color="auto"/>
        <w:bottom w:val="none" w:sz="0" w:space="0" w:color="auto"/>
        <w:right w:val="none" w:sz="0" w:space="0" w:color="auto"/>
      </w:divBdr>
    </w:div>
    <w:div w:id="683244227">
      <w:bodyDiv w:val="1"/>
      <w:marLeft w:val="0"/>
      <w:marRight w:val="0"/>
      <w:marTop w:val="0"/>
      <w:marBottom w:val="0"/>
      <w:divBdr>
        <w:top w:val="none" w:sz="0" w:space="0" w:color="auto"/>
        <w:left w:val="none" w:sz="0" w:space="0" w:color="auto"/>
        <w:bottom w:val="none" w:sz="0" w:space="0" w:color="auto"/>
        <w:right w:val="none" w:sz="0" w:space="0" w:color="auto"/>
      </w:divBdr>
    </w:div>
    <w:div w:id="743065844">
      <w:bodyDiv w:val="1"/>
      <w:marLeft w:val="0"/>
      <w:marRight w:val="0"/>
      <w:marTop w:val="0"/>
      <w:marBottom w:val="0"/>
      <w:divBdr>
        <w:top w:val="none" w:sz="0" w:space="0" w:color="auto"/>
        <w:left w:val="none" w:sz="0" w:space="0" w:color="auto"/>
        <w:bottom w:val="none" w:sz="0" w:space="0" w:color="auto"/>
        <w:right w:val="none" w:sz="0" w:space="0" w:color="auto"/>
      </w:divBdr>
    </w:div>
    <w:div w:id="748698305">
      <w:bodyDiv w:val="1"/>
      <w:marLeft w:val="0"/>
      <w:marRight w:val="0"/>
      <w:marTop w:val="0"/>
      <w:marBottom w:val="0"/>
      <w:divBdr>
        <w:top w:val="none" w:sz="0" w:space="0" w:color="auto"/>
        <w:left w:val="none" w:sz="0" w:space="0" w:color="auto"/>
        <w:bottom w:val="none" w:sz="0" w:space="0" w:color="auto"/>
        <w:right w:val="none" w:sz="0" w:space="0" w:color="auto"/>
      </w:divBdr>
    </w:div>
    <w:div w:id="792821506">
      <w:bodyDiv w:val="1"/>
      <w:marLeft w:val="0"/>
      <w:marRight w:val="0"/>
      <w:marTop w:val="0"/>
      <w:marBottom w:val="0"/>
      <w:divBdr>
        <w:top w:val="none" w:sz="0" w:space="0" w:color="auto"/>
        <w:left w:val="none" w:sz="0" w:space="0" w:color="auto"/>
        <w:bottom w:val="none" w:sz="0" w:space="0" w:color="auto"/>
        <w:right w:val="none" w:sz="0" w:space="0" w:color="auto"/>
      </w:divBdr>
    </w:div>
    <w:div w:id="904727312">
      <w:bodyDiv w:val="1"/>
      <w:marLeft w:val="0"/>
      <w:marRight w:val="0"/>
      <w:marTop w:val="0"/>
      <w:marBottom w:val="0"/>
      <w:divBdr>
        <w:top w:val="none" w:sz="0" w:space="0" w:color="auto"/>
        <w:left w:val="none" w:sz="0" w:space="0" w:color="auto"/>
        <w:bottom w:val="none" w:sz="0" w:space="0" w:color="auto"/>
        <w:right w:val="none" w:sz="0" w:space="0" w:color="auto"/>
      </w:divBdr>
    </w:div>
    <w:div w:id="962735012">
      <w:bodyDiv w:val="1"/>
      <w:marLeft w:val="0"/>
      <w:marRight w:val="0"/>
      <w:marTop w:val="0"/>
      <w:marBottom w:val="0"/>
      <w:divBdr>
        <w:top w:val="none" w:sz="0" w:space="0" w:color="auto"/>
        <w:left w:val="none" w:sz="0" w:space="0" w:color="auto"/>
        <w:bottom w:val="none" w:sz="0" w:space="0" w:color="auto"/>
        <w:right w:val="none" w:sz="0" w:space="0" w:color="auto"/>
      </w:divBdr>
    </w:div>
    <w:div w:id="977995032">
      <w:bodyDiv w:val="1"/>
      <w:marLeft w:val="0"/>
      <w:marRight w:val="0"/>
      <w:marTop w:val="0"/>
      <w:marBottom w:val="0"/>
      <w:divBdr>
        <w:top w:val="none" w:sz="0" w:space="0" w:color="auto"/>
        <w:left w:val="none" w:sz="0" w:space="0" w:color="auto"/>
        <w:bottom w:val="none" w:sz="0" w:space="0" w:color="auto"/>
        <w:right w:val="none" w:sz="0" w:space="0" w:color="auto"/>
      </w:divBdr>
    </w:div>
    <w:div w:id="978345245">
      <w:bodyDiv w:val="1"/>
      <w:marLeft w:val="0"/>
      <w:marRight w:val="0"/>
      <w:marTop w:val="0"/>
      <w:marBottom w:val="0"/>
      <w:divBdr>
        <w:top w:val="none" w:sz="0" w:space="0" w:color="auto"/>
        <w:left w:val="none" w:sz="0" w:space="0" w:color="auto"/>
        <w:bottom w:val="none" w:sz="0" w:space="0" w:color="auto"/>
        <w:right w:val="none" w:sz="0" w:space="0" w:color="auto"/>
      </w:divBdr>
    </w:div>
    <w:div w:id="1000885773">
      <w:bodyDiv w:val="1"/>
      <w:marLeft w:val="0"/>
      <w:marRight w:val="0"/>
      <w:marTop w:val="0"/>
      <w:marBottom w:val="0"/>
      <w:divBdr>
        <w:top w:val="none" w:sz="0" w:space="0" w:color="auto"/>
        <w:left w:val="none" w:sz="0" w:space="0" w:color="auto"/>
        <w:bottom w:val="none" w:sz="0" w:space="0" w:color="auto"/>
        <w:right w:val="none" w:sz="0" w:space="0" w:color="auto"/>
      </w:divBdr>
    </w:div>
    <w:div w:id="1082919897">
      <w:bodyDiv w:val="1"/>
      <w:marLeft w:val="0"/>
      <w:marRight w:val="0"/>
      <w:marTop w:val="0"/>
      <w:marBottom w:val="0"/>
      <w:divBdr>
        <w:top w:val="none" w:sz="0" w:space="0" w:color="auto"/>
        <w:left w:val="none" w:sz="0" w:space="0" w:color="auto"/>
        <w:bottom w:val="none" w:sz="0" w:space="0" w:color="auto"/>
        <w:right w:val="none" w:sz="0" w:space="0" w:color="auto"/>
      </w:divBdr>
    </w:div>
    <w:div w:id="1095201796">
      <w:bodyDiv w:val="1"/>
      <w:marLeft w:val="0"/>
      <w:marRight w:val="0"/>
      <w:marTop w:val="0"/>
      <w:marBottom w:val="0"/>
      <w:divBdr>
        <w:top w:val="none" w:sz="0" w:space="0" w:color="auto"/>
        <w:left w:val="none" w:sz="0" w:space="0" w:color="auto"/>
        <w:bottom w:val="none" w:sz="0" w:space="0" w:color="auto"/>
        <w:right w:val="none" w:sz="0" w:space="0" w:color="auto"/>
      </w:divBdr>
    </w:div>
    <w:div w:id="1098868882">
      <w:bodyDiv w:val="1"/>
      <w:marLeft w:val="0"/>
      <w:marRight w:val="0"/>
      <w:marTop w:val="0"/>
      <w:marBottom w:val="0"/>
      <w:divBdr>
        <w:top w:val="none" w:sz="0" w:space="0" w:color="auto"/>
        <w:left w:val="none" w:sz="0" w:space="0" w:color="auto"/>
        <w:bottom w:val="none" w:sz="0" w:space="0" w:color="auto"/>
        <w:right w:val="none" w:sz="0" w:space="0" w:color="auto"/>
      </w:divBdr>
    </w:div>
    <w:div w:id="1112095368">
      <w:bodyDiv w:val="1"/>
      <w:marLeft w:val="0"/>
      <w:marRight w:val="0"/>
      <w:marTop w:val="0"/>
      <w:marBottom w:val="0"/>
      <w:divBdr>
        <w:top w:val="none" w:sz="0" w:space="0" w:color="auto"/>
        <w:left w:val="none" w:sz="0" w:space="0" w:color="auto"/>
        <w:bottom w:val="none" w:sz="0" w:space="0" w:color="auto"/>
        <w:right w:val="none" w:sz="0" w:space="0" w:color="auto"/>
      </w:divBdr>
    </w:div>
    <w:div w:id="1161195650">
      <w:bodyDiv w:val="1"/>
      <w:marLeft w:val="0"/>
      <w:marRight w:val="0"/>
      <w:marTop w:val="0"/>
      <w:marBottom w:val="0"/>
      <w:divBdr>
        <w:top w:val="none" w:sz="0" w:space="0" w:color="auto"/>
        <w:left w:val="none" w:sz="0" w:space="0" w:color="auto"/>
        <w:bottom w:val="none" w:sz="0" w:space="0" w:color="auto"/>
        <w:right w:val="none" w:sz="0" w:space="0" w:color="auto"/>
      </w:divBdr>
    </w:div>
    <w:div w:id="1161316408">
      <w:bodyDiv w:val="1"/>
      <w:marLeft w:val="0"/>
      <w:marRight w:val="0"/>
      <w:marTop w:val="0"/>
      <w:marBottom w:val="0"/>
      <w:divBdr>
        <w:top w:val="none" w:sz="0" w:space="0" w:color="auto"/>
        <w:left w:val="none" w:sz="0" w:space="0" w:color="auto"/>
        <w:bottom w:val="none" w:sz="0" w:space="0" w:color="auto"/>
        <w:right w:val="none" w:sz="0" w:space="0" w:color="auto"/>
      </w:divBdr>
    </w:div>
    <w:div w:id="1182236340">
      <w:bodyDiv w:val="1"/>
      <w:marLeft w:val="0"/>
      <w:marRight w:val="0"/>
      <w:marTop w:val="0"/>
      <w:marBottom w:val="0"/>
      <w:divBdr>
        <w:top w:val="none" w:sz="0" w:space="0" w:color="auto"/>
        <w:left w:val="none" w:sz="0" w:space="0" w:color="auto"/>
        <w:bottom w:val="none" w:sz="0" w:space="0" w:color="auto"/>
        <w:right w:val="none" w:sz="0" w:space="0" w:color="auto"/>
      </w:divBdr>
    </w:div>
    <w:div w:id="1220676593">
      <w:bodyDiv w:val="1"/>
      <w:marLeft w:val="0"/>
      <w:marRight w:val="0"/>
      <w:marTop w:val="0"/>
      <w:marBottom w:val="0"/>
      <w:divBdr>
        <w:top w:val="none" w:sz="0" w:space="0" w:color="auto"/>
        <w:left w:val="none" w:sz="0" w:space="0" w:color="auto"/>
        <w:bottom w:val="none" w:sz="0" w:space="0" w:color="auto"/>
        <w:right w:val="none" w:sz="0" w:space="0" w:color="auto"/>
      </w:divBdr>
    </w:div>
    <w:div w:id="1387024808">
      <w:bodyDiv w:val="1"/>
      <w:marLeft w:val="0"/>
      <w:marRight w:val="0"/>
      <w:marTop w:val="0"/>
      <w:marBottom w:val="0"/>
      <w:divBdr>
        <w:top w:val="none" w:sz="0" w:space="0" w:color="auto"/>
        <w:left w:val="none" w:sz="0" w:space="0" w:color="auto"/>
        <w:bottom w:val="none" w:sz="0" w:space="0" w:color="auto"/>
        <w:right w:val="none" w:sz="0" w:space="0" w:color="auto"/>
      </w:divBdr>
    </w:div>
    <w:div w:id="1451701688">
      <w:bodyDiv w:val="1"/>
      <w:marLeft w:val="0"/>
      <w:marRight w:val="0"/>
      <w:marTop w:val="0"/>
      <w:marBottom w:val="0"/>
      <w:divBdr>
        <w:top w:val="none" w:sz="0" w:space="0" w:color="auto"/>
        <w:left w:val="none" w:sz="0" w:space="0" w:color="auto"/>
        <w:bottom w:val="none" w:sz="0" w:space="0" w:color="auto"/>
        <w:right w:val="none" w:sz="0" w:space="0" w:color="auto"/>
      </w:divBdr>
    </w:div>
    <w:div w:id="1523127177">
      <w:bodyDiv w:val="1"/>
      <w:marLeft w:val="0"/>
      <w:marRight w:val="0"/>
      <w:marTop w:val="0"/>
      <w:marBottom w:val="0"/>
      <w:divBdr>
        <w:top w:val="none" w:sz="0" w:space="0" w:color="auto"/>
        <w:left w:val="none" w:sz="0" w:space="0" w:color="auto"/>
        <w:bottom w:val="none" w:sz="0" w:space="0" w:color="auto"/>
        <w:right w:val="none" w:sz="0" w:space="0" w:color="auto"/>
      </w:divBdr>
    </w:div>
    <w:div w:id="1606423837">
      <w:bodyDiv w:val="1"/>
      <w:marLeft w:val="0"/>
      <w:marRight w:val="0"/>
      <w:marTop w:val="0"/>
      <w:marBottom w:val="0"/>
      <w:divBdr>
        <w:top w:val="none" w:sz="0" w:space="0" w:color="auto"/>
        <w:left w:val="none" w:sz="0" w:space="0" w:color="auto"/>
        <w:bottom w:val="none" w:sz="0" w:space="0" w:color="auto"/>
        <w:right w:val="none" w:sz="0" w:space="0" w:color="auto"/>
      </w:divBdr>
    </w:div>
    <w:div w:id="1632401182">
      <w:bodyDiv w:val="1"/>
      <w:marLeft w:val="0"/>
      <w:marRight w:val="0"/>
      <w:marTop w:val="0"/>
      <w:marBottom w:val="0"/>
      <w:divBdr>
        <w:top w:val="none" w:sz="0" w:space="0" w:color="auto"/>
        <w:left w:val="none" w:sz="0" w:space="0" w:color="auto"/>
        <w:bottom w:val="none" w:sz="0" w:space="0" w:color="auto"/>
        <w:right w:val="none" w:sz="0" w:space="0" w:color="auto"/>
      </w:divBdr>
    </w:div>
    <w:div w:id="1645811917">
      <w:bodyDiv w:val="1"/>
      <w:marLeft w:val="0"/>
      <w:marRight w:val="0"/>
      <w:marTop w:val="0"/>
      <w:marBottom w:val="0"/>
      <w:divBdr>
        <w:top w:val="none" w:sz="0" w:space="0" w:color="auto"/>
        <w:left w:val="none" w:sz="0" w:space="0" w:color="auto"/>
        <w:bottom w:val="none" w:sz="0" w:space="0" w:color="auto"/>
        <w:right w:val="none" w:sz="0" w:space="0" w:color="auto"/>
      </w:divBdr>
    </w:div>
    <w:div w:id="1646082764">
      <w:bodyDiv w:val="1"/>
      <w:marLeft w:val="0"/>
      <w:marRight w:val="0"/>
      <w:marTop w:val="0"/>
      <w:marBottom w:val="0"/>
      <w:divBdr>
        <w:top w:val="none" w:sz="0" w:space="0" w:color="auto"/>
        <w:left w:val="none" w:sz="0" w:space="0" w:color="auto"/>
        <w:bottom w:val="none" w:sz="0" w:space="0" w:color="auto"/>
        <w:right w:val="none" w:sz="0" w:space="0" w:color="auto"/>
      </w:divBdr>
    </w:div>
    <w:div w:id="1669555684">
      <w:bodyDiv w:val="1"/>
      <w:marLeft w:val="0"/>
      <w:marRight w:val="0"/>
      <w:marTop w:val="0"/>
      <w:marBottom w:val="0"/>
      <w:divBdr>
        <w:top w:val="none" w:sz="0" w:space="0" w:color="auto"/>
        <w:left w:val="none" w:sz="0" w:space="0" w:color="auto"/>
        <w:bottom w:val="none" w:sz="0" w:space="0" w:color="auto"/>
        <w:right w:val="none" w:sz="0" w:space="0" w:color="auto"/>
      </w:divBdr>
    </w:div>
    <w:div w:id="1712420365">
      <w:bodyDiv w:val="1"/>
      <w:marLeft w:val="0"/>
      <w:marRight w:val="0"/>
      <w:marTop w:val="0"/>
      <w:marBottom w:val="0"/>
      <w:divBdr>
        <w:top w:val="none" w:sz="0" w:space="0" w:color="auto"/>
        <w:left w:val="none" w:sz="0" w:space="0" w:color="auto"/>
        <w:bottom w:val="none" w:sz="0" w:space="0" w:color="auto"/>
        <w:right w:val="none" w:sz="0" w:space="0" w:color="auto"/>
      </w:divBdr>
    </w:div>
    <w:div w:id="1727682938">
      <w:bodyDiv w:val="1"/>
      <w:marLeft w:val="0"/>
      <w:marRight w:val="0"/>
      <w:marTop w:val="0"/>
      <w:marBottom w:val="0"/>
      <w:divBdr>
        <w:top w:val="none" w:sz="0" w:space="0" w:color="auto"/>
        <w:left w:val="none" w:sz="0" w:space="0" w:color="auto"/>
        <w:bottom w:val="none" w:sz="0" w:space="0" w:color="auto"/>
        <w:right w:val="none" w:sz="0" w:space="0" w:color="auto"/>
      </w:divBdr>
    </w:div>
    <w:div w:id="1761489694">
      <w:bodyDiv w:val="1"/>
      <w:marLeft w:val="0"/>
      <w:marRight w:val="0"/>
      <w:marTop w:val="0"/>
      <w:marBottom w:val="0"/>
      <w:divBdr>
        <w:top w:val="none" w:sz="0" w:space="0" w:color="auto"/>
        <w:left w:val="none" w:sz="0" w:space="0" w:color="auto"/>
        <w:bottom w:val="none" w:sz="0" w:space="0" w:color="auto"/>
        <w:right w:val="none" w:sz="0" w:space="0" w:color="auto"/>
      </w:divBdr>
    </w:div>
    <w:div w:id="1771075010">
      <w:bodyDiv w:val="1"/>
      <w:marLeft w:val="0"/>
      <w:marRight w:val="0"/>
      <w:marTop w:val="0"/>
      <w:marBottom w:val="0"/>
      <w:divBdr>
        <w:top w:val="none" w:sz="0" w:space="0" w:color="auto"/>
        <w:left w:val="none" w:sz="0" w:space="0" w:color="auto"/>
        <w:bottom w:val="none" w:sz="0" w:space="0" w:color="auto"/>
        <w:right w:val="none" w:sz="0" w:space="0" w:color="auto"/>
      </w:divBdr>
    </w:div>
    <w:div w:id="1777560229">
      <w:bodyDiv w:val="1"/>
      <w:marLeft w:val="0"/>
      <w:marRight w:val="0"/>
      <w:marTop w:val="0"/>
      <w:marBottom w:val="0"/>
      <w:divBdr>
        <w:top w:val="none" w:sz="0" w:space="0" w:color="auto"/>
        <w:left w:val="none" w:sz="0" w:space="0" w:color="auto"/>
        <w:bottom w:val="none" w:sz="0" w:space="0" w:color="auto"/>
        <w:right w:val="none" w:sz="0" w:space="0" w:color="auto"/>
      </w:divBdr>
    </w:div>
    <w:div w:id="1836609246">
      <w:bodyDiv w:val="1"/>
      <w:marLeft w:val="0"/>
      <w:marRight w:val="0"/>
      <w:marTop w:val="0"/>
      <w:marBottom w:val="0"/>
      <w:divBdr>
        <w:top w:val="none" w:sz="0" w:space="0" w:color="auto"/>
        <w:left w:val="none" w:sz="0" w:space="0" w:color="auto"/>
        <w:bottom w:val="none" w:sz="0" w:space="0" w:color="auto"/>
        <w:right w:val="none" w:sz="0" w:space="0" w:color="auto"/>
      </w:divBdr>
    </w:div>
    <w:div w:id="1914926562">
      <w:bodyDiv w:val="1"/>
      <w:marLeft w:val="0"/>
      <w:marRight w:val="0"/>
      <w:marTop w:val="0"/>
      <w:marBottom w:val="0"/>
      <w:divBdr>
        <w:top w:val="none" w:sz="0" w:space="0" w:color="auto"/>
        <w:left w:val="none" w:sz="0" w:space="0" w:color="auto"/>
        <w:bottom w:val="none" w:sz="0" w:space="0" w:color="auto"/>
        <w:right w:val="none" w:sz="0" w:space="0" w:color="auto"/>
      </w:divBdr>
    </w:div>
    <w:div w:id="1986859866">
      <w:bodyDiv w:val="1"/>
      <w:marLeft w:val="0"/>
      <w:marRight w:val="0"/>
      <w:marTop w:val="0"/>
      <w:marBottom w:val="0"/>
      <w:divBdr>
        <w:top w:val="none" w:sz="0" w:space="0" w:color="auto"/>
        <w:left w:val="none" w:sz="0" w:space="0" w:color="auto"/>
        <w:bottom w:val="none" w:sz="0" w:space="0" w:color="auto"/>
        <w:right w:val="none" w:sz="0" w:space="0" w:color="auto"/>
      </w:divBdr>
    </w:div>
    <w:div w:id="1988431927">
      <w:bodyDiv w:val="1"/>
      <w:marLeft w:val="0"/>
      <w:marRight w:val="0"/>
      <w:marTop w:val="0"/>
      <w:marBottom w:val="0"/>
      <w:divBdr>
        <w:top w:val="none" w:sz="0" w:space="0" w:color="auto"/>
        <w:left w:val="none" w:sz="0" w:space="0" w:color="auto"/>
        <w:bottom w:val="none" w:sz="0" w:space="0" w:color="auto"/>
        <w:right w:val="none" w:sz="0" w:space="0" w:color="auto"/>
      </w:divBdr>
    </w:div>
    <w:div w:id="2017419551">
      <w:bodyDiv w:val="1"/>
      <w:marLeft w:val="0"/>
      <w:marRight w:val="0"/>
      <w:marTop w:val="0"/>
      <w:marBottom w:val="0"/>
      <w:divBdr>
        <w:top w:val="none" w:sz="0" w:space="0" w:color="auto"/>
        <w:left w:val="none" w:sz="0" w:space="0" w:color="auto"/>
        <w:bottom w:val="none" w:sz="0" w:space="0" w:color="auto"/>
        <w:right w:val="none" w:sz="0" w:space="0" w:color="auto"/>
      </w:divBdr>
    </w:div>
    <w:div w:id="2072388965">
      <w:bodyDiv w:val="1"/>
      <w:marLeft w:val="0"/>
      <w:marRight w:val="0"/>
      <w:marTop w:val="0"/>
      <w:marBottom w:val="0"/>
      <w:divBdr>
        <w:top w:val="none" w:sz="0" w:space="0" w:color="auto"/>
        <w:left w:val="none" w:sz="0" w:space="0" w:color="auto"/>
        <w:bottom w:val="none" w:sz="0" w:space="0" w:color="auto"/>
        <w:right w:val="none" w:sz="0" w:space="0" w:color="auto"/>
      </w:divBdr>
    </w:div>
    <w:div w:id="2078429913">
      <w:bodyDiv w:val="1"/>
      <w:marLeft w:val="0"/>
      <w:marRight w:val="0"/>
      <w:marTop w:val="0"/>
      <w:marBottom w:val="0"/>
      <w:divBdr>
        <w:top w:val="none" w:sz="0" w:space="0" w:color="auto"/>
        <w:left w:val="none" w:sz="0" w:space="0" w:color="auto"/>
        <w:bottom w:val="none" w:sz="0" w:space="0" w:color="auto"/>
        <w:right w:val="none" w:sz="0" w:space="0" w:color="auto"/>
      </w:divBdr>
    </w:div>
    <w:div w:id="2092509971">
      <w:bodyDiv w:val="1"/>
      <w:marLeft w:val="0"/>
      <w:marRight w:val="0"/>
      <w:marTop w:val="0"/>
      <w:marBottom w:val="0"/>
      <w:divBdr>
        <w:top w:val="none" w:sz="0" w:space="0" w:color="auto"/>
        <w:left w:val="none" w:sz="0" w:space="0" w:color="auto"/>
        <w:bottom w:val="none" w:sz="0" w:space="0" w:color="auto"/>
        <w:right w:val="none" w:sz="0" w:space="0" w:color="auto"/>
      </w:divBdr>
    </w:div>
    <w:div w:id="213918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garantF1://10005643.4"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garantF1://10005643.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garantF1://7192520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garantF1://10005643.4" TargetMode="External"/><Relationship Id="rId28" Type="http://schemas.openxmlformats.org/officeDocument/2006/relationships/hyperlink" Target="garantF1://12081732.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garantF1://71925202.0" TargetMode="External"/><Relationship Id="rId27" Type="http://schemas.openxmlformats.org/officeDocument/2006/relationships/hyperlink" Target="http://ivo.garant.ru/document/redirect/72078274/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AEF44-BC87-4B71-A69D-7E7A8A9C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7236</TotalTime>
  <Pages>296</Pages>
  <Words>103151</Words>
  <Characters>587965</Characters>
  <Application>Microsoft Office Word</Application>
  <DocSecurity>0</DocSecurity>
  <Lines>4899</Lines>
  <Paragraphs>1379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ОКА</cp:lastModifiedBy>
  <cp:revision>214</cp:revision>
  <cp:lastPrinted>2021-08-12T12:15:00Z</cp:lastPrinted>
  <dcterms:created xsi:type="dcterms:W3CDTF">2021-06-29T07:26:00Z</dcterms:created>
  <dcterms:modified xsi:type="dcterms:W3CDTF">2022-08-31T08:50:00Z</dcterms:modified>
</cp:coreProperties>
</file>